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EA4" w:rsidRPr="00425EA4" w:rsidRDefault="00425EA4" w:rsidP="00425EA4">
      <w:pPr>
        <w:jc w:val="center"/>
        <w:rPr>
          <w:b/>
          <w:sz w:val="34"/>
        </w:rPr>
      </w:pPr>
      <w:r w:rsidRPr="00425EA4">
        <w:rPr>
          <w:b/>
          <w:sz w:val="34"/>
        </w:rPr>
        <w:t>SALSA 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7218"/>
      </w:tblGrid>
      <w:tr w:rsidR="00425EA4" w:rsidTr="00B75839">
        <w:tc>
          <w:tcPr>
            <w:tcW w:w="2718" w:type="dxa"/>
          </w:tcPr>
          <w:p w:rsidR="00425EA4" w:rsidRPr="001B09B5" w:rsidRDefault="00BA0C80" w:rsidP="001B09B5">
            <w:pPr>
              <w:jc w:val="center"/>
              <w:rPr>
                <w:b/>
              </w:rPr>
            </w:pPr>
            <w:r>
              <w:rPr>
                <w:b/>
              </w:rPr>
              <w:t xml:space="preserve">Main </w:t>
            </w:r>
            <w:r w:rsidR="00425EA4" w:rsidRPr="001B09B5">
              <w:rPr>
                <w:b/>
              </w:rPr>
              <w:t>Features</w:t>
            </w:r>
          </w:p>
        </w:tc>
        <w:tc>
          <w:tcPr>
            <w:tcW w:w="4680" w:type="dxa"/>
          </w:tcPr>
          <w:p w:rsidR="00425EA4" w:rsidRPr="001B09B5" w:rsidRDefault="001B09B5" w:rsidP="001B09B5">
            <w:pPr>
              <w:jc w:val="center"/>
              <w:rPr>
                <w:b/>
              </w:rPr>
            </w:pPr>
            <w:r w:rsidRPr="001B09B5">
              <w:rPr>
                <w:b/>
              </w:rPr>
              <w:t>Description</w:t>
            </w:r>
          </w:p>
        </w:tc>
        <w:tc>
          <w:tcPr>
            <w:tcW w:w="7218" w:type="dxa"/>
          </w:tcPr>
          <w:p w:rsidR="00425EA4" w:rsidRPr="001B09B5" w:rsidRDefault="008612C2" w:rsidP="001B09B5">
            <w:pPr>
              <w:jc w:val="center"/>
              <w:rPr>
                <w:b/>
              </w:rPr>
            </w:pPr>
            <w:r>
              <w:rPr>
                <w:b/>
              </w:rPr>
              <w:t xml:space="preserve">Limitation and </w:t>
            </w:r>
            <w:proofErr w:type="spellStart"/>
            <w:r w:rsidR="001B09B5" w:rsidRPr="001B09B5">
              <w:rPr>
                <w:b/>
              </w:rPr>
              <w:t>TODO</w:t>
            </w:r>
            <w:proofErr w:type="spellEnd"/>
          </w:p>
        </w:tc>
      </w:tr>
      <w:tr w:rsidR="001B09B5" w:rsidTr="00B75839">
        <w:tc>
          <w:tcPr>
            <w:tcW w:w="2718" w:type="dxa"/>
          </w:tcPr>
          <w:p w:rsidR="001B09B5" w:rsidRDefault="008612C2" w:rsidP="008612C2">
            <w:pPr>
              <w:jc w:val="left"/>
            </w:pPr>
            <w:r>
              <w:t>Automate the cloud resource provisioning</w:t>
            </w:r>
          </w:p>
        </w:tc>
        <w:tc>
          <w:tcPr>
            <w:tcW w:w="4680" w:type="dxa"/>
          </w:tcPr>
          <w:p w:rsidR="001B09B5" w:rsidRDefault="008612C2" w:rsidP="008612C2">
            <w:pPr>
              <w:jc w:val="left"/>
            </w:pPr>
            <w:r>
              <w:t>SALSA can connect to different cloud system to</w:t>
            </w:r>
            <w:r w:rsidR="009E280C">
              <w:t xml:space="preserve"> manage VM provisio</w:t>
            </w:r>
            <w:r>
              <w:t>ning.</w:t>
            </w:r>
          </w:p>
        </w:tc>
        <w:tc>
          <w:tcPr>
            <w:tcW w:w="7218" w:type="dxa"/>
          </w:tcPr>
          <w:p w:rsidR="00F540C3" w:rsidRDefault="001335D4" w:rsidP="00FB1658">
            <w:pPr>
              <w:jc w:val="left"/>
            </w:pPr>
            <w:r>
              <w:t>The capabilities are</w:t>
            </w:r>
            <w:r w:rsidR="008612C2">
              <w:t xml:space="preserve"> fixed with the cloud </w:t>
            </w:r>
            <w:r w:rsidR="00FB1658">
              <w:t xml:space="preserve">connector interface with limited operation (create, remove, </w:t>
            </w:r>
            <w:proofErr w:type="spellStart"/>
            <w:r w:rsidR="00FB1658">
              <w:t>getInfo</w:t>
            </w:r>
            <w:proofErr w:type="spellEnd"/>
            <w:r w:rsidR="00FB1658">
              <w:t xml:space="preserve">...). </w:t>
            </w:r>
          </w:p>
          <w:p w:rsidR="001B09B5" w:rsidRDefault="002854BE" w:rsidP="00FB1658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 w:rsidR="00F540C3">
              <w:t xml:space="preserve">: </w:t>
            </w:r>
            <w:r w:rsidR="00FB1658">
              <w:t xml:space="preserve">The interface can be extends to capture more </w:t>
            </w:r>
            <w:proofErr w:type="gramStart"/>
            <w:r w:rsidR="00FB1658">
              <w:t>functionalities</w:t>
            </w:r>
            <w:proofErr w:type="gramEnd"/>
            <w:r w:rsidR="00FB1658">
              <w:t xml:space="preserve"> from cloud providers</w:t>
            </w:r>
            <w:r w:rsidR="004C205C">
              <w:t>.</w:t>
            </w:r>
          </w:p>
        </w:tc>
      </w:tr>
      <w:tr w:rsidR="00BD2522" w:rsidTr="00B75839">
        <w:tc>
          <w:tcPr>
            <w:tcW w:w="2718" w:type="dxa"/>
          </w:tcPr>
          <w:p w:rsidR="00BD2522" w:rsidRDefault="00BD2522" w:rsidP="008612C2">
            <w:pPr>
              <w:jc w:val="left"/>
            </w:pPr>
            <w:r>
              <w:t>Multiple stacks deployment</w:t>
            </w:r>
          </w:p>
        </w:tc>
        <w:tc>
          <w:tcPr>
            <w:tcW w:w="4680" w:type="dxa"/>
          </w:tcPr>
          <w:p w:rsidR="00BD2522" w:rsidRDefault="00B75839" w:rsidP="008612C2">
            <w:pPr>
              <w:jc w:val="left"/>
            </w:pPr>
            <w:r>
              <w:t>The configuration of infrastructure, containers and applications sta</w:t>
            </w:r>
            <w:r w:rsidR="006C6871">
              <w:t>cks are separated, support fine-</w:t>
            </w:r>
            <w:r>
              <w:t>grain</w:t>
            </w:r>
            <w:r w:rsidR="006C6871">
              <w:t>ed</w:t>
            </w:r>
            <w:r>
              <w:t xml:space="preserve"> configuration</w:t>
            </w:r>
            <w:r w:rsidR="000A755E">
              <w:t>.</w:t>
            </w:r>
          </w:p>
        </w:tc>
        <w:tc>
          <w:tcPr>
            <w:tcW w:w="7218" w:type="dxa"/>
          </w:tcPr>
          <w:p w:rsidR="00BD2522" w:rsidRDefault="001600DA" w:rsidP="00FB1658">
            <w:pPr>
              <w:jc w:val="left"/>
            </w:pPr>
            <w:r>
              <w:t>-</w:t>
            </w:r>
          </w:p>
        </w:tc>
      </w:tr>
      <w:tr w:rsidR="001169AD" w:rsidTr="00B75839">
        <w:tc>
          <w:tcPr>
            <w:tcW w:w="2718" w:type="dxa"/>
          </w:tcPr>
          <w:p w:rsidR="001169AD" w:rsidRDefault="001169AD" w:rsidP="008612C2">
            <w:pPr>
              <w:jc w:val="left"/>
            </w:pPr>
            <w:r>
              <w:t>Runtime configuration</w:t>
            </w:r>
            <w:r w:rsidR="00F540C3">
              <w:t xml:space="preserve"> on multiple stacks</w:t>
            </w:r>
          </w:p>
        </w:tc>
        <w:tc>
          <w:tcPr>
            <w:tcW w:w="4680" w:type="dxa"/>
          </w:tcPr>
          <w:p w:rsidR="001169AD" w:rsidRDefault="001169AD" w:rsidP="001169AD">
            <w:pPr>
              <w:jc w:val="left"/>
            </w:pPr>
            <w:r>
              <w:t>The configuration capabilities of stacks and service units are exposed to SALSA API to invoke at runtime.</w:t>
            </w:r>
          </w:p>
        </w:tc>
        <w:tc>
          <w:tcPr>
            <w:tcW w:w="7218" w:type="dxa"/>
          </w:tcPr>
          <w:p w:rsidR="001169AD" w:rsidRDefault="001600DA" w:rsidP="00FB1658">
            <w:pPr>
              <w:jc w:val="left"/>
            </w:pPr>
            <w:r>
              <w:t>-</w:t>
            </w:r>
          </w:p>
        </w:tc>
      </w:tr>
      <w:tr w:rsidR="00D421EC" w:rsidTr="00B75839">
        <w:tc>
          <w:tcPr>
            <w:tcW w:w="2718" w:type="dxa"/>
          </w:tcPr>
          <w:p w:rsidR="00D421EC" w:rsidRDefault="00F77307" w:rsidP="00F77307">
            <w:pPr>
              <w:jc w:val="left"/>
            </w:pPr>
            <w:r>
              <w:t>Wire configurations of service units</w:t>
            </w:r>
          </w:p>
        </w:tc>
        <w:tc>
          <w:tcPr>
            <w:tcW w:w="4680" w:type="dxa"/>
          </w:tcPr>
          <w:p w:rsidR="00D421EC" w:rsidRDefault="00F77307" w:rsidP="00F77307">
            <w:pPr>
              <w:jc w:val="left"/>
            </w:pPr>
            <w:r>
              <w:t>Support two service units to share parameters during their configurations.</w:t>
            </w:r>
          </w:p>
        </w:tc>
        <w:tc>
          <w:tcPr>
            <w:tcW w:w="7218" w:type="dxa"/>
          </w:tcPr>
          <w:p w:rsidR="005C1237" w:rsidRDefault="00F77307" w:rsidP="00E43E6B">
            <w:pPr>
              <w:jc w:val="left"/>
            </w:pPr>
            <w:r>
              <w:t>At the implementation level, need to test and enable custom parameters.</w:t>
            </w:r>
            <w:r w:rsidR="00E43E6B">
              <w:t xml:space="preserve"> Currently just test to transfer IP.</w:t>
            </w:r>
          </w:p>
          <w:p w:rsidR="002854BE" w:rsidRDefault="002854BE" w:rsidP="001A687D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>
              <w:t>: revise</w:t>
            </w:r>
            <w:bookmarkStart w:id="0" w:name="_GoBack"/>
            <w:bookmarkEnd w:id="0"/>
            <w:r>
              <w:t xml:space="preserve"> the API </w:t>
            </w:r>
            <w:r w:rsidR="001A687D">
              <w:t>that support application to set/</w:t>
            </w:r>
            <w:r>
              <w:t>get shared parameters</w:t>
            </w:r>
            <w:r w:rsidR="004370FC">
              <w:t>.</w:t>
            </w:r>
          </w:p>
        </w:tc>
      </w:tr>
      <w:tr w:rsidR="005C1237" w:rsidTr="00B75839">
        <w:tc>
          <w:tcPr>
            <w:tcW w:w="2718" w:type="dxa"/>
          </w:tcPr>
          <w:p w:rsidR="005C1237" w:rsidRDefault="005C1237" w:rsidP="00F77307">
            <w:pPr>
              <w:jc w:val="left"/>
            </w:pPr>
            <w:r>
              <w:t>Centralized orchestrating the configurations</w:t>
            </w:r>
          </w:p>
        </w:tc>
        <w:tc>
          <w:tcPr>
            <w:tcW w:w="4680" w:type="dxa"/>
          </w:tcPr>
          <w:p w:rsidR="005C1237" w:rsidRDefault="005C1237" w:rsidP="00F77307">
            <w:pPr>
              <w:jc w:val="left"/>
            </w:pPr>
            <w:r>
              <w:t>Single salsa-engine stay for coordinating the configurations, sharing parameters and exposing capabilities.</w:t>
            </w:r>
          </w:p>
        </w:tc>
        <w:tc>
          <w:tcPr>
            <w:tcW w:w="7218" w:type="dxa"/>
          </w:tcPr>
          <w:p w:rsidR="00BA72A3" w:rsidRDefault="00FA1E27" w:rsidP="00BA72A3">
            <w:pPr>
              <w:jc w:val="left"/>
            </w:pPr>
            <w:r>
              <w:t xml:space="preserve">Reduce the performance for configuring highly distributed </w:t>
            </w:r>
            <w:r w:rsidR="00E53706">
              <w:t xml:space="preserve">cloud </w:t>
            </w:r>
            <w:r w:rsidR="003A43F0">
              <w:t xml:space="preserve">services because of </w:t>
            </w:r>
            <w:r w:rsidR="00D52441">
              <w:t>data transmission and service call.</w:t>
            </w:r>
          </w:p>
          <w:p w:rsidR="00D52441" w:rsidRDefault="00BA72A3" w:rsidP="00BA72A3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 w:rsidR="0024323B">
              <w:t>: several components of central salsa-en</w:t>
            </w:r>
            <w:r w:rsidR="002D58B1">
              <w:t>gine can</w:t>
            </w:r>
            <w:r w:rsidR="00460083">
              <w:t xml:space="preserve"> be moved to the local cloud.</w:t>
            </w:r>
          </w:p>
        </w:tc>
      </w:tr>
      <w:tr w:rsidR="00716D76" w:rsidTr="00B75839">
        <w:tc>
          <w:tcPr>
            <w:tcW w:w="2718" w:type="dxa"/>
          </w:tcPr>
          <w:p w:rsidR="00716D76" w:rsidRDefault="00F540C3" w:rsidP="00F77307">
            <w:pPr>
              <w:jc w:val="left"/>
            </w:pPr>
            <w:r>
              <w:t>Manage configuration dependencies</w:t>
            </w:r>
          </w:p>
        </w:tc>
        <w:tc>
          <w:tcPr>
            <w:tcW w:w="4680" w:type="dxa"/>
          </w:tcPr>
          <w:p w:rsidR="00716D76" w:rsidRDefault="00F540C3" w:rsidP="00F77307">
            <w:pPr>
              <w:jc w:val="left"/>
            </w:pPr>
            <w:r>
              <w:t>One configuration can trigger other configurations.</w:t>
            </w:r>
          </w:p>
        </w:tc>
        <w:tc>
          <w:tcPr>
            <w:tcW w:w="7218" w:type="dxa"/>
          </w:tcPr>
          <w:p w:rsidR="00716D76" w:rsidRDefault="00F540C3" w:rsidP="00D52441">
            <w:pPr>
              <w:jc w:val="left"/>
            </w:pPr>
            <w:r>
              <w:t xml:space="preserve">Just support default actions </w:t>
            </w:r>
            <w:r w:rsidR="00955F2A">
              <w:t xml:space="preserve">for deployment </w:t>
            </w:r>
            <w:r>
              <w:t xml:space="preserve">(deploy, </w:t>
            </w:r>
            <w:proofErr w:type="spellStart"/>
            <w:r>
              <w:t>undeploy</w:t>
            </w:r>
            <w:proofErr w:type="spellEnd"/>
            <w:r>
              <w:t xml:space="preserve">, start, </w:t>
            </w:r>
            <w:proofErr w:type="gramStart"/>
            <w:r>
              <w:t>stop</w:t>
            </w:r>
            <w:proofErr w:type="gramEnd"/>
            <w:r>
              <w:t xml:space="preserve">). </w:t>
            </w:r>
            <w:r w:rsidR="00955F2A">
              <w:t xml:space="preserve"> They can be executed at runtime, but not support custom actions</w:t>
            </w:r>
            <w:r w:rsidR="00382E20">
              <w:t xml:space="preserve"> yet</w:t>
            </w:r>
            <w:r w:rsidR="00955F2A">
              <w:t>.</w:t>
            </w:r>
          </w:p>
          <w:p w:rsidR="00F540C3" w:rsidRDefault="00955F2A" w:rsidP="00955F2A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>
              <w:t xml:space="preserve">: introduce the </w:t>
            </w:r>
            <w:proofErr w:type="spellStart"/>
            <w:r>
              <w:t>RuntimeConfiguration</w:t>
            </w:r>
            <w:proofErr w:type="spellEnd"/>
            <w:r>
              <w:t xml:space="preserve"> relationship, which support custom configuration</w:t>
            </w:r>
            <w:r w:rsidR="00F871AC">
              <w:t xml:space="preserve"> dependencies</w:t>
            </w:r>
            <w:r>
              <w:t>.</w:t>
            </w:r>
          </w:p>
        </w:tc>
      </w:tr>
      <w:tr w:rsidR="00D4212A" w:rsidTr="00B75839">
        <w:tc>
          <w:tcPr>
            <w:tcW w:w="2718" w:type="dxa"/>
          </w:tcPr>
          <w:p w:rsidR="00D4212A" w:rsidRDefault="00D4212A" w:rsidP="00D4212A">
            <w:pPr>
              <w:jc w:val="left"/>
            </w:pPr>
            <w:r>
              <w:t>Configuration states report</w:t>
            </w:r>
          </w:p>
        </w:tc>
        <w:tc>
          <w:tcPr>
            <w:tcW w:w="4680" w:type="dxa"/>
          </w:tcPr>
          <w:p w:rsidR="00D4212A" w:rsidRDefault="00D4212A" w:rsidP="00D4212A">
            <w:pPr>
              <w:jc w:val="left"/>
            </w:pPr>
            <w:r>
              <w:t>The configuration progress is reported via states and the result as done or error.</w:t>
            </w:r>
          </w:p>
        </w:tc>
        <w:tc>
          <w:tcPr>
            <w:tcW w:w="7218" w:type="dxa"/>
          </w:tcPr>
          <w:p w:rsidR="00D4212A" w:rsidRDefault="00EF296F" w:rsidP="00DC7CB9">
            <w:pPr>
              <w:jc w:val="left"/>
            </w:pPr>
            <w:r>
              <w:t>SALSA does not</w:t>
            </w:r>
            <w:r w:rsidR="00C63507">
              <w:t xml:space="preserve"> manage </w:t>
            </w:r>
            <w:r>
              <w:t>the service unit runtime state</w:t>
            </w:r>
            <w:r w:rsidR="00DC7CB9">
              <w:t>, e.g. if the service is stopped by users, SALSA does not recognize.</w:t>
            </w:r>
          </w:p>
          <w:p w:rsidR="00E9583A" w:rsidRDefault="00E9583A" w:rsidP="00465D36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>
              <w:t>: introdu</w:t>
            </w:r>
            <w:r w:rsidR="00C80830">
              <w:t>ce in the interface to get the runtime</w:t>
            </w:r>
            <w:r>
              <w:t xml:space="preserve"> information</w:t>
            </w:r>
            <w:r w:rsidR="00DD43CA">
              <w:t xml:space="preserve"> of different service type, then some adapters to check</w:t>
            </w:r>
            <w:r w:rsidR="002264C1">
              <w:t>.</w:t>
            </w:r>
            <w:r w:rsidR="00DD43CA">
              <w:t xml:space="preserve"> E.g. </w:t>
            </w:r>
            <w:r w:rsidR="00465D36">
              <w:t>VM via cloud API</w:t>
            </w:r>
            <w:proofErr w:type="gramStart"/>
            <w:r w:rsidR="00465D36">
              <w:t>,  system</w:t>
            </w:r>
            <w:proofErr w:type="gramEnd"/>
            <w:r w:rsidR="00465D36">
              <w:t xml:space="preserve"> service</w:t>
            </w:r>
            <w:r w:rsidR="00DD43CA">
              <w:t xml:space="preserve"> </w:t>
            </w:r>
            <w:r w:rsidR="00465D36">
              <w:t>via</w:t>
            </w:r>
            <w:r w:rsidR="00DD43CA">
              <w:t xml:space="preserve"> “service [name] status”, </w:t>
            </w:r>
            <w:proofErr w:type="spellStart"/>
            <w:r w:rsidR="00DD43CA">
              <w:t>webservice</w:t>
            </w:r>
            <w:proofErr w:type="spellEnd"/>
            <w:r w:rsidR="00DD43CA">
              <w:t xml:space="preserve"> </w:t>
            </w:r>
            <w:r w:rsidR="00465D36">
              <w:t>via</w:t>
            </w:r>
            <w:r w:rsidR="00DD43CA">
              <w:t xml:space="preserve"> connection availability, or from other tool like </w:t>
            </w:r>
            <w:proofErr w:type="spellStart"/>
            <w:r w:rsidR="00DD43CA">
              <w:t>MELA</w:t>
            </w:r>
            <w:proofErr w:type="spellEnd"/>
            <w:r w:rsidR="00DD43CA">
              <w:t>.</w:t>
            </w:r>
          </w:p>
          <w:p w:rsidR="00467F04" w:rsidRDefault="00467F04" w:rsidP="00465D36">
            <w:pPr>
              <w:jc w:val="left"/>
            </w:pPr>
            <w:proofErr w:type="spellStart"/>
            <w:r w:rsidRPr="00467F04">
              <w:rPr>
                <w:b/>
              </w:rPr>
              <w:t>TODO</w:t>
            </w:r>
            <w:proofErr w:type="spellEnd"/>
            <w:r>
              <w:t>: can the service have custom states?</w:t>
            </w:r>
          </w:p>
        </w:tc>
      </w:tr>
    </w:tbl>
    <w:p w:rsidR="00740AF7" w:rsidRDefault="00740AF7"/>
    <w:p w:rsidR="00740AF7" w:rsidRDefault="00740AF7">
      <w:pPr>
        <w:jc w:val="left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4680"/>
        <w:gridCol w:w="7218"/>
      </w:tblGrid>
      <w:tr w:rsidR="004B152A" w:rsidTr="00465D36">
        <w:tc>
          <w:tcPr>
            <w:tcW w:w="2718" w:type="dxa"/>
          </w:tcPr>
          <w:p w:rsidR="004B152A" w:rsidRPr="001B09B5" w:rsidRDefault="00CF3105" w:rsidP="00CF310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Implementation</w:t>
            </w:r>
            <w:r w:rsidR="00BA0C80">
              <w:rPr>
                <w:b/>
              </w:rPr>
              <w:t xml:space="preserve"> </w:t>
            </w:r>
            <w:r>
              <w:rPr>
                <w:b/>
              </w:rPr>
              <w:t>F</w:t>
            </w:r>
            <w:r w:rsidR="004B152A" w:rsidRPr="001B09B5">
              <w:rPr>
                <w:b/>
              </w:rPr>
              <w:t>eatures</w:t>
            </w:r>
          </w:p>
        </w:tc>
        <w:tc>
          <w:tcPr>
            <w:tcW w:w="4680" w:type="dxa"/>
          </w:tcPr>
          <w:p w:rsidR="004B152A" w:rsidRPr="001B09B5" w:rsidRDefault="004B152A" w:rsidP="00465D36">
            <w:pPr>
              <w:jc w:val="center"/>
              <w:rPr>
                <w:b/>
              </w:rPr>
            </w:pPr>
            <w:r w:rsidRPr="001B09B5">
              <w:rPr>
                <w:b/>
              </w:rPr>
              <w:t>Description</w:t>
            </w:r>
          </w:p>
        </w:tc>
        <w:tc>
          <w:tcPr>
            <w:tcW w:w="7218" w:type="dxa"/>
          </w:tcPr>
          <w:p w:rsidR="004B152A" w:rsidRPr="001B09B5" w:rsidRDefault="004B152A" w:rsidP="00465D36">
            <w:pPr>
              <w:jc w:val="center"/>
              <w:rPr>
                <w:b/>
              </w:rPr>
            </w:pPr>
            <w:r>
              <w:rPr>
                <w:b/>
              </w:rPr>
              <w:t xml:space="preserve">Limitation and </w:t>
            </w:r>
            <w:proofErr w:type="spellStart"/>
            <w:r w:rsidRPr="001B09B5">
              <w:rPr>
                <w:b/>
              </w:rPr>
              <w:t>TODO</w:t>
            </w:r>
            <w:proofErr w:type="spellEnd"/>
          </w:p>
        </w:tc>
      </w:tr>
      <w:tr w:rsidR="007D1348" w:rsidTr="00465D36">
        <w:tc>
          <w:tcPr>
            <w:tcW w:w="2718" w:type="dxa"/>
          </w:tcPr>
          <w:p w:rsidR="007D1348" w:rsidRDefault="007D1348" w:rsidP="0028615B">
            <w:pPr>
              <w:jc w:val="left"/>
            </w:pPr>
            <w:r>
              <w:t>TOSCA parsing</w:t>
            </w:r>
          </w:p>
        </w:tc>
        <w:tc>
          <w:tcPr>
            <w:tcW w:w="4680" w:type="dxa"/>
          </w:tcPr>
          <w:p w:rsidR="007D1348" w:rsidRDefault="007D1348" w:rsidP="007D1348">
            <w:pPr>
              <w:jc w:val="left"/>
            </w:pPr>
            <w:r>
              <w:t xml:space="preserve">Use TOSCA for describing </w:t>
            </w:r>
          </w:p>
        </w:tc>
        <w:tc>
          <w:tcPr>
            <w:tcW w:w="7218" w:type="dxa"/>
          </w:tcPr>
          <w:p w:rsidR="007D1348" w:rsidRDefault="007D1348" w:rsidP="0028615B">
            <w:pPr>
              <w:jc w:val="left"/>
            </w:pPr>
          </w:p>
        </w:tc>
      </w:tr>
      <w:tr w:rsidR="00283FDB" w:rsidTr="00465D36">
        <w:tc>
          <w:tcPr>
            <w:tcW w:w="2718" w:type="dxa"/>
          </w:tcPr>
          <w:p w:rsidR="00283FDB" w:rsidRDefault="00283FDB" w:rsidP="0028615B">
            <w:pPr>
              <w:jc w:val="left"/>
            </w:pPr>
            <w:r>
              <w:t>Network topology independency</w:t>
            </w:r>
          </w:p>
        </w:tc>
        <w:tc>
          <w:tcPr>
            <w:tcW w:w="4680" w:type="dxa"/>
          </w:tcPr>
          <w:p w:rsidR="00283FDB" w:rsidRDefault="00283FDB" w:rsidP="007D1348">
            <w:pPr>
              <w:jc w:val="left"/>
            </w:pPr>
            <w:r>
              <w:t>There is no need the connection opened for the salsa-pioneer because it connects to salsa-engine to share info, get command queue, etc</w:t>
            </w:r>
            <w:r w:rsidR="007D1348">
              <w:t xml:space="preserve">. E.g. </w:t>
            </w:r>
            <w:r>
              <w:t xml:space="preserve">components in private network or inside </w:t>
            </w:r>
            <w:proofErr w:type="spellStart"/>
            <w:r>
              <w:t>docker</w:t>
            </w:r>
            <w:proofErr w:type="spellEnd"/>
            <w:r>
              <w:t xml:space="preserve"> container can be configured.</w:t>
            </w:r>
          </w:p>
        </w:tc>
        <w:tc>
          <w:tcPr>
            <w:tcW w:w="7218" w:type="dxa"/>
          </w:tcPr>
          <w:p w:rsidR="00283FDB" w:rsidRDefault="00283FDB" w:rsidP="0028615B">
            <w:pPr>
              <w:jc w:val="left"/>
            </w:pPr>
            <w:r>
              <w:t>Reduce the performance while salsa-pioneer checks the salsa-engine by a frequency. Also it requires salsa-engine to be public with salsa-pioneer.</w:t>
            </w:r>
          </w:p>
          <w:p w:rsidR="00283FDB" w:rsidRDefault="00283FDB" w:rsidP="0028615B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>
              <w:t>: SALSA components can communicate via a message queue. Then salsa-engine can stay in the developer laptop.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 xml:space="preserve">Support </w:t>
            </w:r>
            <w:proofErr w:type="spellStart"/>
            <w:r>
              <w:t>docker</w:t>
            </w:r>
            <w:proofErr w:type="spellEnd"/>
            <w:r>
              <w:t xml:space="preserve"> configuration</w:t>
            </w:r>
          </w:p>
        </w:tc>
        <w:tc>
          <w:tcPr>
            <w:tcW w:w="4680" w:type="dxa"/>
          </w:tcPr>
          <w:p w:rsidR="00283FDB" w:rsidRDefault="00283FDB" w:rsidP="00CF3105">
            <w:pPr>
              <w:jc w:val="left"/>
            </w:pPr>
            <w:r>
              <w:t xml:space="preserve">Developer can provide custom </w:t>
            </w:r>
            <w:proofErr w:type="spellStart"/>
            <w:r>
              <w:t>Dockerfile</w:t>
            </w:r>
            <w:proofErr w:type="spellEnd"/>
            <w:r>
              <w:t xml:space="preserve"> or request for default </w:t>
            </w:r>
            <w:proofErr w:type="spellStart"/>
            <w:r>
              <w:t>docker</w:t>
            </w:r>
            <w:proofErr w:type="spellEnd"/>
            <w:r>
              <w:t xml:space="preserve"> container. Software stacks then can deploy on top of this.</w:t>
            </w:r>
          </w:p>
        </w:tc>
        <w:tc>
          <w:tcPr>
            <w:tcW w:w="7218" w:type="dxa"/>
          </w:tcPr>
          <w:p w:rsidR="00283FDB" w:rsidRDefault="00283FDB" w:rsidP="00491AE3">
            <w:pPr>
              <w:jc w:val="left"/>
            </w:pPr>
            <w:r>
              <w:t xml:space="preserve">Fully support </w:t>
            </w:r>
            <w:proofErr w:type="spellStart"/>
            <w:r>
              <w:t>docker</w:t>
            </w:r>
            <w:proofErr w:type="spellEnd"/>
            <w:r>
              <w:t xml:space="preserve"> with Ubuntu image.  The limitation is the container must include Java (which is not with e.g. </w:t>
            </w:r>
            <w:proofErr w:type="spellStart"/>
            <w:r>
              <w:t>Busybox</w:t>
            </w:r>
            <w:proofErr w:type="spellEnd"/>
            <w:r>
              <w:t>) to run the agent.</w:t>
            </w:r>
          </w:p>
          <w:p w:rsidR="00283FDB" w:rsidRDefault="00283FDB" w:rsidP="00491AE3">
            <w:pPr>
              <w:jc w:val="left"/>
            </w:pPr>
            <w:proofErr w:type="spellStart"/>
            <w:r w:rsidRPr="00A00D24">
              <w:rPr>
                <w:b/>
              </w:rPr>
              <w:t>TODO</w:t>
            </w:r>
            <w:proofErr w:type="spellEnd"/>
            <w:r>
              <w:t xml:space="preserve">: cooperate with </w:t>
            </w:r>
            <w:proofErr w:type="spellStart"/>
            <w:r>
              <w:t>rGovOps</w:t>
            </w:r>
            <w:proofErr w:type="spellEnd"/>
            <w:r>
              <w:t xml:space="preserve"> provision agent to configure the </w:t>
            </w:r>
            <w:proofErr w:type="spellStart"/>
            <w:r>
              <w:t>IoT</w:t>
            </w:r>
            <w:proofErr w:type="spellEnd"/>
            <w:r>
              <w:t>-like components.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>Support default war artifact and Tomcat</w:t>
            </w:r>
          </w:p>
        </w:tc>
        <w:tc>
          <w:tcPr>
            <w:tcW w:w="4680" w:type="dxa"/>
          </w:tcPr>
          <w:p w:rsidR="00283FDB" w:rsidRDefault="00283FDB" w:rsidP="00465D36">
            <w:pPr>
              <w:jc w:val="left"/>
            </w:pPr>
            <w:r>
              <w:t>Developer can define a war file and SALSA automatic configure Tomcat (by having in SALSA knowledge)</w:t>
            </w:r>
          </w:p>
        </w:tc>
        <w:tc>
          <w:tcPr>
            <w:tcW w:w="7218" w:type="dxa"/>
          </w:tcPr>
          <w:p w:rsidR="00283FDB" w:rsidRDefault="00283FDB" w:rsidP="00465D36">
            <w:pPr>
              <w:jc w:val="left"/>
            </w:pPr>
            <w:r>
              <w:t>-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7D1348">
            <w:pPr>
              <w:jc w:val="left"/>
            </w:pPr>
            <w:r>
              <w:t>GUI</w:t>
            </w:r>
            <w:r w:rsidR="007D1348">
              <w:t xml:space="preserve"> and </w:t>
            </w:r>
            <w:proofErr w:type="spellStart"/>
            <w:r w:rsidR="007D1348">
              <w:t>RESTful</w:t>
            </w:r>
            <w:proofErr w:type="spellEnd"/>
            <w:r w:rsidR="007D1348">
              <w:t xml:space="preserve"> services</w:t>
            </w:r>
          </w:p>
        </w:tc>
        <w:tc>
          <w:tcPr>
            <w:tcW w:w="4680" w:type="dxa"/>
          </w:tcPr>
          <w:p w:rsidR="00283FDB" w:rsidRDefault="00283FDB" w:rsidP="00E25852">
            <w:pPr>
              <w:jc w:val="left"/>
            </w:pPr>
            <w:r>
              <w:t xml:space="preserve">Show the configuration states and </w:t>
            </w:r>
            <w:r w:rsidR="0014517B">
              <w:t xml:space="preserve">service </w:t>
            </w:r>
            <w:proofErr w:type="gramStart"/>
            <w:r>
              <w:t>topology</w:t>
            </w:r>
            <w:r w:rsidR="007D1348">
              <w:t>,</w:t>
            </w:r>
            <w:proofErr w:type="gramEnd"/>
            <w:r w:rsidR="007D1348">
              <w:t xml:space="preserve"> expose API</w:t>
            </w:r>
            <w:r w:rsidR="00E25852">
              <w:t xml:space="preserve"> as</w:t>
            </w:r>
            <w:r w:rsidR="007D1348">
              <w:t xml:space="preserve"> cloud service structure</w:t>
            </w:r>
            <w:r w:rsidR="00881A81">
              <w:t>.</w:t>
            </w:r>
          </w:p>
        </w:tc>
        <w:tc>
          <w:tcPr>
            <w:tcW w:w="7218" w:type="dxa"/>
          </w:tcPr>
          <w:p w:rsidR="00283FDB" w:rsidRDefault="006E4460" w:rsidP="006E4460">
            <w:pPr>
              <w:jc w:val="left"/>
            </w:pPr>
            <w:r>
              <w:t>GUI</w:t>
            </w:r>
            <w:r w:rsidR="00283FDB">
              <w:t xml:space="preserve"> not </w:t>
            </w:r>
            <w:proofErr w:type="gramStart"/>
            <w:r>
              <w:t>show</w:t>
            </w:r>
            <w:proofErr w:type="gramEnd"/>
            <w:r w:rsidR="00283FDB">
              <w:t xml:space="preserve"> the concepts</w:t>
            </w:r>
            <w:r>
              <w:t xml:space="preserve"> clearly</w:t>
            </w:r>
            <w:r w:rsidR="00283FDB">
              <w:t>.</w:t>
            </w:r>
          </w:p>
        </w:tc>
      </w:tr>
      <w:tr w:rsidR="00283FDB" w:rsidTr="00465D36">
        <w:tc>
          <w:tcPr>
            <w:tcW w:w="2718" w:type="dxa"/>
          </w:tcPr>
          <w:p w:rsidR="00283FDB" w:rsidRDefault="00283FDB" w:rsidP="00465D36">
            <w:pPr>
              <w:jc w:val="left"/>
            </w:pPr>
            <w:r>
              <w:t xml:space="preserve">Integrate with </w:t>
            </w:r>
            <w:proofErr w:type="spellStart"/>
            <w:r w:rsidR="006A53D1">
              <w:t>r</w:t>
            </w:r>
            <w:r>
              <w:t>SYBL</w:t>
            </w:r>
            <w:proofErr w:type="spellEnd"/>
          </w:p>
        </w:tc>
        <w:tc>
          <w:tcPr>
            <w:tcW w:w="4680" w:type="dxa"/>
          </w:tcPr>
          <w:p w:rsidR="00283FDB" w:rsidRDefault="00283FDB" w:rsidP="004961CA">
            <w:pPr>
              <w:jc w:val="left"/>
            </w:pPr>
            <w:r>
              <w:t>SALSA expose API</w:t>
            </w:r>
            <w:r w:rsidR="004961CA">
              <w:t>s</w:t>
            </w:r>
            <w:r w:rsidR="0003636F">
              <w:t xml:space="preserve"> that is</w:t>
            </w:r>
            <w:r>
              <w:t xml:space="preserve"> specific for </w:t>
            </w:r>
            <w:proofErr w:type="spellStart"/>
            <w:r>
              <w:t>SYBL</w:t>
            </w:r>
            <w:proofErr w:type="spellEnd"/>
            <w:r>
              <w:t xml:space="preserve"> and scale-in, scale-out capability</w:t>
            </w:r>
          </w:p>
        </w:tc>
        <w:tc>
          <w:tcPr>
            <w:tcW w:w="7218" w:type="dxa"/>
          </w:tcPr>
          <w:p w:rsidR="00283FDB" w:rsidRDefault="00283FDB" w:rsidP="00465D36">
            <w:pPr>
              <w:jc w:val="left"/>
            </w:pPr>
          </w:p>
        </w:tc>
      </w:tr>
    </w:tbl>
    <w:p w:rsidR="004B152A" w:rsidRDefault="004B152A"/>
    <w:sectPr w:rsidR="004B152A" w:rsidSect="00425EA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EA4"/>
    <w:rsid w:val="00017851"/>
    <w:rsid w:val="0003636F"/>
    <w:rsid w:val="000A755E"/>
    <w:rsid w:val="00104238"/>
    <w:rsid w:val="001169AD"/>
    <w:rsid w:val="001335D4"/>
    <w:rsid w:val="00140A4E"/>
    <w:rsid w:val="0014517B"/>
    <w:rsid w:val="00152647"/>
    <w:rsid w:val="0015462A"/>
    <w:rsid w:val="001600DA"/>
    <w:rsid w:val="0016723C"/>
    <w:rsid w:val="001A1990"/>
    <w:rsid w:val="001A687D"/>
    <w:rsid w:val="001B09B5"/>
    <w:rsid w:val="002264C1"/>
    <w:rsid w:val="0024323B"/>
    <w:rsid w:val="00262CD5"/>
    <w:rsid w:val="00276F66"/>
    <w:rsid w:val="00283FDB"/>
    <w:rsid w:val="002854BE"/>
    <w:rsid w:val="002D58B1"/>
    <w:rsid w:val="00302300"/>
    <w:rsid w:val="00331F77"/>
    <w:rsid w:val="00362600"/>
    <w:rsid w:val="00382E20"/>
    <w:rsid w:val="003A43F0"/>
    <w:rsid w:val="003C6132"/>
    <w:rsid w:val="00420DFA"/>
    <w:rsid w:val="00425EA4"/>
    <w:rsid w:val="004370FC"/>
    <w:rsid w:val="00460083"/>
    <w:rsid w:val="00465D36"/>
    <w:rsid w:val="00467F04"/>
    <w:rsid w:val="00491AE3"/>
    <w:rsid w:val="004961CA"/>
    <w:rsid w:val="004B152A"/>
    <w:rsid w:val="004C205C"/>
    <w:rsid w:val="004C6EF7"/>
    <w:rsid w:val="005136CD"/>
    <w:rsid w:val="00562D17"/>
    <w:rsid w:val="005C1237"/>
    <w:rsid w:val="006368D0"/>
    <w:rsid w:val="006A53D1"/>
    <w:rsid w:val="006C6871"/>
    <w:rsid w:val="006E4460"/>
    <w:rsid w:val="00716D76"/>
    <w:rsid w:val="00740AF7"/>
    <w:rsid w:val="007D1348"/>
    <w:rsid w:val="007E3E1F"/>
    <w:rsid w:val="008612C2"/>
    <w:rsid w:val="00881A81"/>
    <w:rsid w:val="008C4150"/>
    <w:rsid w:val="00955F2A"/>
    <w:rsid w:val="009779AD"/>
    <w:rsid w:val="009E280C"/>
    <w:rsid w:val="00A00D24"/>
    <w:rsid w:val="00A56FD2"/>
    <w:rsid w:val="00AE0738"/>
    <w:rsid w:val="00B75839"/>
    <w:rsid w:val="00BA0C80"/>
    <w:rsid w:val="00BA72A3"/>
    <w:rsid w:val="00BD2522"/>
    <w:rsid w:val="00BE0B24"/>
    <w:rsid w:val="00BE50A3"/>
    <w:rsid w:val="00C02F2B"/>
    <w:rsid w:val="00C63507"/>
    <w:rsid w:val="00C80830"/>
    <w:rsid w:val="00C81FA6"/>
    <w:rsid w:val="00CF3105"/>
    <w:rsid w:val="00D00310"/>
    <w:rsid w:val="00D4212A"/>
    <w:rsid w:val="00D421EC"/>
    <w:rsid w:val="00D52441"/>
    <w:rsid w:val="00D71D14"/>
    <w:rsid w:val="00DC7CB9"/>
    <w:rsid w:val="00DD43CA"/>
    <w:rsid w:val="00E23BA4"/>
    <w:rsid w:val="00E25852"/>
    <w:rsid w:val="00E43E6B"/>
    <w:rsid w:val="00E53706"/>
    <w:rsid w:val="00E9583A"/>
    <w:rsid w:val="00EF296F"/>
    <w:rsid w:val="00F540C3"/>
    <w:rsid w:val="00F77307"/>
    <w:rsid w:val="00F871AC"/>
    <w:rsid w:val="00FA1E27"/>
    <w:rsid w:val="00FB1658"/>
    <w:rsid w:val="00FD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1">
    <w:name w:val="Style1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code">
    <w:name w:val="code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2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66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6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132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tyle1">
    <w:name w:val="Style1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paragraph" w:customStyle="1" w:styleId="code">
    <w:name w:val="code"/>
    <w:basedOn w:val="Normal"/>
    <w:qFormat/>
    <w:rsid w:val="00276F6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  <w:jc w:val="left"/>
    </w:pPr>
    <w:rPr>
      <w:rFonts w:ascii="Courier New" w:hAnsi="Courier New"/>
      <w:sz w:val="20"/>
    </w:rPr>
  </w:style>
  <w:style w:type="table" w:styleId="TableGrid">
    <w:name w:val="Table Grid"/>
    <w:basedOn w:val="TableNormal"/>
    <w:uiPriority w:val="59"/>
    <w:rsid w:val="00425E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Duc Hung</dc:creator>
  <cp:lastModifiedBy>Le Duc Hung</cp:lastModifiedBy>
  <cp:revision>77</cp:revision>
  <cp:lastPrinted>2015-03-11T12:07:00Z</cp:lastPrinted>
  <dcterms:created xsi:type="dcterms:W3CDTF">2015-03-10T21:50:00Z</dcterms:created>
  <dcterms:modified xsi:type="dcterms:W3CDTF">2015-03-11T12:07:00Z</dcterms:modified>
</cp:coreProperties>
</file>