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1A784" w14:textId="1A384015" w:rsidR="00331CBE" w:rsidRDefault="005358AC" w:rsidP="00BD2E28">
      <w:pPr>
        <w:pStyle w:val="u1"/>
      </w:pPr>
      <w:r>
        <w:t>CHƯƠNG 1 ĐẶC TẢ HỆ THỐNG</w:t>
      </w:r>
    </w:p>
    <w:p w14:paraId="2774550A" w14:textId="77777777" w:rsidR="00331CBE" w:rsidRDefault="005358AC">
      <w:pPr>
        <w:pStyle w:val="u2"/>
      </w:pPr>
      <w:r>
        <w:t>1.1 Đặc tả dữ liệu</w:t>
      </w:r>
    </w:p>
    <w:p w14:paraId="623DA56D" w14:textId="77777777" w:rsidR="00A06F4E" w:rsidRPr="00A06F4E" w:rsidRDefault="00A06F4E" w:rsidP="00A06F4E">
      <w:pPr>
        <w:ind w:firstLine="567"/>
      </w:pPr>
      <w:r w:rsidRPr="00A06F4E">
        <w:t>Hệ thống Quản lý Bãi Giữ Xe được xây dựng nhằm tự động hóa toàn bộ quy trình kiểm soát phương tiện ra vào tại bãi xe, đồng thời hỗ trợ quản lý doanh thu, giám sát vận hành và đảm bảo an ninh dữ liệu. Hệ thống hoạt động dựa trên mô hình quản lý tập trung, trong đó mọi nghiệp vụ phát sinh đều được lưu trữ và liên kết chặt chẽ nhằm phục vụ tra cứu, thống kê và đối soát về sau.</w:t>
      </w:r>
    </w:p>
    <w:p w14:paraId="72003796" w14:textId="77777777" w:rsidR="00A06F4E" w:rsidRPr="00A06F4E" w:rsidRDefault="00A06F4E" w:rsidP="00A06F4E">
      <w:pPr>
        <w:ind w:firstLine="567"/>
      </w:pPr>
      <w:r w:rsidRPr="00A06F4E">
        <w:t>Trong hệ thống tồn tại hai nhóm người dùng chính gồm Nhân viên bãi xe và Quản lý bãi xe. Nhân viên là đối tượng trực tiếp thao tác tại các trạm kiểm soát, thực hiện quẹt thẻ, xử lý xe vào ra và giải quyết các tình huống phát sinh trong ca trực. Quản lý giữ vai trò điều hành hệ thống với quyền quản trị cao hơn như quản lý tài khoản nhân viên, cấu hình bảng giá và theo dõi báo cáo doanh thu. Mỗi người dùng được lưu trữ các thông tin định danh gồm họ tên, tên đăng nhập, mật khẩu đã mã hóa bằng BCrypt, email, số điện thoại, vai trò và trạng thái hoạt động. Trạng thái tài khoản cho phép hệ thống kiểm soát việc đăng nhập và ngăn chặn thao tác đối với các tài khoản đã bị vô hiệu hóa nhưng vẫn cần lưu giữ lịch sử giao dịch để đảm bảo tính toàn vẹn dữ liệu.</w:t>
      </w:r>
    </w:p>
    <w:p w14:paraId="0D617267" w14:textId="77777777" w:rsidR="00A06F4E" w:rsidRPr="00A06F4E" w:rsidRDefault="00A06F4E" w:rsidP="00A06F4E">
      <w:pPr>
        <w:ind w:firstLine="567"/>
      </w:pPr>
      <w:r w:rsidRPr="00A06F4E">
        <w:t>Để phục vụ hoạt động kiểm soát phương tiện, hệ thống quản lý nhiều trạm kiểm soát khác nhau trong cùng một bãi xe. Mỗi trạm được xác định thông qua mã trạm, tên trạm, vị trí lắp đặt, loại hoạt động và trạng thái vận hành. Loại trạm có thể là trạm vào, trạm ra hoặc kết hợp cả hai chức năng. Mọi giao dịch phát sinh đều phải ghi nhận chính xác trạm thực hiện nhằm hỗ trợ phân tích lưu lượng xe, thống kê hiệu suất và phục vụ công tác đối soát sau này.</w:t>
      </w:r>
    </w:p>
    <w:p w14:paraId="6E6E8519" w14:textId="77777777" w:rsidR="00A06F4E" w:rsidRPr="00A06F4E" w:rsidRDefault="00A06F4E" w:rsidP="00A06F4E">
      <w:pPr>
        <w:ind w:firstLine="567"/>
      </w:pPr>
      <w:r w:rsidRPr="00A06F4E">
        <w:t>Song song với việc quản lý trạm kiểm soát, hệ thống còn theo dõi ca làm việc của nhân viên nhằm phục vụ quản lý doanh thu và giám sát vận hành. Mỗi ca làm việc bao gồm thông tin về nhân viên phụ trách, thời gian bắt đầu, thời gian kết thúc, tổng doanh thu phát sinh và trạng thái ca. Chỉ các nhân viên đang trong ca hoạt động mới được phép thực hiện nghiệp vụ tại hệ thống. Việc lưu trữ dữ liệu ca làm việc giúp quản lý dễ dàng kiểm tra hiệu suất vận hành cũng như đối chiếu doanh thu theo từng nhân viên hoặc từng khoảng thời gian cụ thể.</w:t>
      </w:r>
    </w:p>
    <w:p w14:paraId="20F50C51" w14:textId="77777777" w:rsidR="00A06F4E" w:rsidRPr="00A06F4E" w:rsidRDefault="00A06F4E" w:rsidP="00A06F4E">
      <w:pPr>
        <w:ind w:firstLine="567"/>
      </w:pPr>
      <w:r w:rsidRPr="00A06F4E">
        <w:t>Đối tượng trung tâm của hệ thống là thẻ từ RFID dùng để nhận diện phương tiện. Mỗi thẻ được cấp một mã định danh duy nhất và lưu trữ các thông tin liên quan như loại phương tiện áp dụng, trạng thái hiện tại, thời điểm cấp phát và lô nhập kho tương ứng. Trạng thái thẻ phản ánh vòng đời sử dụng của thẻ, bao gồm khả dụng, đang sử dụng, đã hoàn trả, bị mất hoặc bị hủy. Hệ thống đồng thời quản lý kho thẻ vật lý thông qua các lô nhập thẻ, trong đó mỗi lô ghi nhận số lượng, thời gian nhập và người thực hiện nhập kho. Cơ chế này cho phép kiểm kê chính xác số lượng thẻ cũng như tự động cảnh báo khi số lượng thẻ khả dụng giảm xuống dưới ngưỡng an toàn.</w:t>
      </w:r>
    </w:p>
    <w:p w14:paraId="73E63931" w14:textId="77777777" w:rsidR="00A06F4E" w:rsidRPr="00A06F4E" w:rsidRDefault="00A06F4E" w:rsidP="00A06F4E">
      <w:pPr>
        <w:ind w:firstLine="567"/>
      </w:pPr>
      <w:r w:rsidRPr="00A06F4E">
        <w:t>Toàn bộ hoạt động gửi xe được biểu diễn dưới dạng giao dịch. Đây là thực thể dữ liệu cốt lõi của hệ thống, ghi nhận đầy đủ thông tin từ thời điểm xe vào cho đến khi xe rời khỏi bãi. Mỗi giao dịch bao gồm mã thẻ RFID được sử dụng, trạm vào, trạm ra, ca làm việc liên quan, biển số xe, thời gian vào, thời gian ra, tổng phí gửi xe, các khoản phụ phí nếu có, trạng thái thanh toán và phương thức thu tiền. Các phụ phí có thể phát sinh trong trường hợp gửi xe qua đêm hoặc mất thẻ. Ngoài dữ liệu văn bản, hệ thống còn lưu trữ ảnh biển số xe tại thời điểm vào và ra để phục vụ đối chiếu an ninh. Những ảnh này được quản lý riêng nhưng liên kết trực tiếp với giao dịch thông qua nhãn phân loại nhằm phân biệt ảnh lúc vào và lúc ra. Trong các trường hợp đặc biệt như mất thẻ hoặc biển số không khớp, giao dịch sẽ được gắn cờ sự cố cùng với lý do xử lý để phục vụ truy vết sau này.</w:t>
      </w:r>
    </w:p>
    <w:p w14:paraId="622D0EBA" w14:textId="77777777" w:rsidR="00A06F4E" w:rsidRPr="00A06F4E" w:rsidRDefault="00A06F4E" w:rsidP="00A06F4E">
      <w:pPr>
        <w:ind w:firstLine="567"/>
      </w:pPr>
      <w:r w:rsidRPr="00A06F4E">
        <w:t xml:space="preserve">Để đảm bảo việc tính phí chính xác theo từng thời điểm, hệ thống sử dụng bảng giá được quản lý theo loại phương tiện. Mỗi bản ghi bảng giá bao gồm mức phí gửi theo lượt, mức phí theo giờ, phụ phí gửi qua đêm và phụ phí mất thẻ. Ngoài ra, hệ thống còn lưu thời gian bắt đầu hiệu lực của từng bảng giá nhằm đảm bảo các giao dịch cũ vẫn giữ nguyên dữ </w:t>
      </w:r>
      <w:r w:rsidRPr="00A06F4E">
        <w:lastRenderedPageBreak/>
        <w:t>liệu tính phí ngay cả khi bảng giá đã được thay đổi trong tương lai. Cơ chế lưu lịch sử giá giúp đảm bảo tính nhất quán và minh bạch trong công tác đối soát doanh thu.</w:t>
      </w:r>
    </w:p>
    <w:p w14:paraId="759ACE35" w14:textId="77777777" w:rsidR="00A06F4E" w:rsidRPr="00A06F4E" w:rsidRDefault="00A06F4E" w:rsidP="00A06F4E">
      <w:pPr>
        <w:ind w:firstLine="567"/>
      </w:pPr>
      <w:r w:rsidRPr="00A06F4E">
        <w:t>Bên cạnh dữ liệu nghiệp vụ, hệ thống duy trì một cơ chế nhật ký nhằm ghi nhận toàn bộ hoạt động quan trọng diễn ra trong quá trình vận hành. Nhật ký hệ thống lưu lại các thao tác như quẹt thẻ, xử lý mất thẻ, thay đổi bảng giá, quản lý tài khoản và truy cập báo cáo. Mỗi sự kiện đều được gắn với người thực hiện, thời điểm phát sinh, loại sự kiện và nội dung mô tả chi tiết. Dữ liệu nhật ký đóng vai trò quan trọng trong việc kiểm tra an ninh, truy vết sự cố và hỗ trợ đối soát tài chính khi cần thiết.</w:t>
      </w:r>
    </w:p>
    <w:p w14:paraId="4F01199F" w14:textId="77777777" w:rsidR="00331CBE" w:rsidRDefault="00331CBE"/>
    <w:p w14:paraId="7840DA80" w14:textId="77777777" w:rsidR="00331CBE" w:rsidRDefault="005358AC">
      <w:pPr>
        <w:pStyle w:val="u2"/>
      </w:pPr>
      <w:r>
        <w:t>1.2 CÁC YÊU CẦU CHỨC NĂNG</w:t>
      </w:r>
    </w:p>
    <w:p w14:paraId="2DEC1D59" w14:textId="77777777" w:rsidR="00A06F4E" w:rsidRPr="00A06F4E" w:rsidRDefault="00A06F4E" w:rsidP="00A06F4E">
      <w:pPr>
        <w:ind w:firstLine="567"/>
      </w:pPr>
      <w:r w:rsidRPr="00A06F4E">
        <w:t>Hệ thống hỗ trợ bãi giữ xe tự động hóa quy trình kiểm soát phương tiện, quản lý tập trung thẻ từ, giao dịch và báo cáo doanh thu, giúp tối ưu vận hành và tra cứu thông tin nhanh chóng, chính xác.</w:t>
      </w:r>
    </w:p>
    <w:p w14:paraId="562EB6EC" w14:textId="77777777" w:rsidR="00A06F4E" w:rsidRPr="00A06F4E" w:rsidRDefault="00A06F4E" w:rsidP="00A06F4E">
      <w:pPr>
        <w:ind w:firstLine="567"/>
        <w:rPr>
          <w:b/>
          <w:bCs/>
        </w:rPr>
      </w:pPr>
      <w:r w:rsidRPr="00A06F4E">
        <w:rPr>
          <w:b/>
          <w:bCs/>
        </w:rPr>
        <w:t>2.1 Quản lý thông tin cá nhân</w:t>
      </w:r>
    </w:p>
    <w:p w14:paraId="592C6289" w14:textId="77777777" w:rsidR="00A06F4E" w:rsidRPr="00A06F4E" w:rsidRDefault="00A06F4E" w:rsidP="00A06F4E">
      <w:pPr>
        <w:ind w:firstLine="567"/>
      </w:pPr>
      <w:r w:rsidRPr="00A06F4E">
        <w:t>Hệ thống cho phép tất cả người dùng (Nhân viên, Quản lý) theo dõi và cập nhật thông tin hồ sơ cá nhân. Hệ thống hiển thị đầy đủ các thông tin định danh như họ tên, số điện thoại, email và vai trò hiện tại.</w:t>
      </w:r>
    </w:p>
    <w:p w14:paraId="16CD03B4" w14:textId="77777777" w:rsidR="00A06F4E" w:rsidRPr="00A06F4E" w:rsidRDefault="00A06F4E" w:rsidP="00A06F4E">
      <w:pPr>
        <w:ind w:firstLine="567"/>
      </w:pPr>
      <w:r w:rsidRPr="00A06F4E">
        <w:t>Khi người dùng thực hiện thay đổi mật khẩu, hệ thống bắt buộc xác thực mật khẩu hiện tại trước khi ghi nhận thay đổi. Mật khẩu mới được mã hóa bằng thuật toán BCrypt ngay sau khi xác thực thành công.</w:t>
      </w:r>
    </w:p>
    <w:p w14:paraId="5213D360" w14:textId="77777777" w:rsidR="00A06F4E" w:rsidRPr="00A06F4E" w:rsidRDefault="00A06F4E" w:rsidP="00A06F4E">
      <w:pPr>
        <w:ind w:firstLine="567"/>
        <w:rPr>
          <w:b/>
          <w:bCs/>
        </w:rPr>
      </w:pPr>
      <w:r w:rsidRPr="00A06F4E">
        <w:rPr>
          <w:b/>
          <w:bCs/>
        </w:rPr>
        <w:t>2.2 Quản lý tài khoản nhân viên</w:t>
      </w:r>
    </w:p>
    <w:p w14:paraId="5DA0F28C" w14:textId="77777777" w:rsidR="00A06F4E" w:rsidRPr="00A06F4E" w:rsidRDefault="00A06F4E" w:rsidP="00A06F4E">
      <w:pPr>
        <w:ind w:firstLine="567"/>
      </w:pPr>
      <w:r w:rsidRPr="00A06F4E">
        <w:t>Hệ thống cho phép Quản lý tạo mới, chỉnh sửa và vô hiệu hóa tài khoản nhân viên. Khi tạo tài khoản, Quản lý cung cấp họ tên, tên đăng nhập, mật khẩu tạm thời, email, số điện thoại và phân quyền vai trò. Mật khẩu tạm thời được mã hóa ngay khi lưu; nhân viên bắt buộc đổi mật khẩu trong lần đăng nhập đầu tiên.</w:t>
      </w:r>
    </w:p>
    <w:p w14:paraId="0285DB8D" w14:textId="77777777" w:rsidR="00A06F4E" w:rsidRPr="00A06F4E" w:rsidRDefault="00A06F4E" w:rsidP="00A06F4E">
      <w:pPr>
        <w:ind w:firstLine="567"/>
      </w:pPr>
      <w:r w:rsidRPr="00A06F4E">
        <w:t>Quản lý có thể vô hiệu hóa tài khoản nhân viên nghỉ việc hoặc vi phạm mà không xóa dữ liệu, đảm bảo tính toàn vẹn của lịch sử giao dịch. Mọi thao tác quản lý tài khoản đều được ghi vào nhật ký hệ thống.</w:t>
      </w:r>
    </w:p>
    <w:p w14:paraId="644458E8" w14:textId="77777777" w:rsidR="00A06F4E" w:rsidRPr="00A06F4E" w:rsidRDefault="00A06F4E" w:rsidP="00A06F4E">
      <w:pPr>
        <w:ind w:firstLine="567"/>
        <w:rPr>
          <w:b/>
          <w:bCs/>
        </w:rPr>
      </w:pPr>
      <w:r w:rsidRPr="00A06F4E">
        <w:rPr>
          <w:b/>
          <w:bCs/>
        </w:rPr>
        <w:t>2.3 Quản lý ca làm việc</w:t>
      </w:r>
    </w:p>
    <w:p w14:paraId="2D13AE53" w14:textId="77777777" w:rsidR="00A06F4E" w:rsidRPr="00A06F4E" w:rsidRDefault="00A06F4E" w:rsidP="00A06F4E">
      <w:pPr>
        <w:ind w:firstLine="567"/>
      </w:pPr>
      <w:r w:rsidRPr="00A06F4E">
        <w:t>Quản lý có thể tạo ca làm việc mới, giao ca cho nhân viên và đóng ca khi kết thúc. Nhân viên chỉ được thực hiện giao dịch khi đang trong ca làm việc đang mở. Khi đóng ca, hệ thống tự động tổng hợp doanh thu và số lượt xe trong ca để phục vụ báo cáo.</w:t>
      </w:r>
    </w:p>
    <w:p w14:paraId="6713822A" w14:textId="77777777" w:rsidR="00A06F4E" w:rsidRPr="00A06F4E" w:rsidRDefault="00A06F4E" w:rsidP="00A06F4E">
      <w:pPr>
        <w:ind w:firstLine="567"/>
        <w:rPr>
          <w:b/>
          <w:bCs/>
        </w:rPr>
      </w:pPr>
      <w:r w:rsidRPr="00A06F4E">
        <w:rPr>
          <w:b/>
          <w:bCs/>
        </w:rPr>
        <w:t>2.4 Kiểm soát xe vào</w:t>
      </w:r>
    </w:p>
    <w:p w14:paraId="72756131" w14:textId="77777777" w:rsidR="00A06F4E" w:rsidRPr="00A06F4E" w:rsidRDefault="00A06F4E" w:rsidP="00A06F4E">
      <w:pPr>
        <w:ind w:firstLine="567"/>
      </w:pPr>
      <w:r w:rsidRPr="00A06F4E">
        <w:t>Hệ thống cho phép nhân viên ghi nhận phương tiện đi vào bãi thông qua việc quẹt thẻ từ RFID tại trạm kiểm soát. Trước khi tạo giao dịch, hệ thống kiểm tra tính hợp lệ của thẻ (thẻ tồn tại, đang ở trạng thái khả dụng, chưa đang được sử dụng).</w:t>
      </w:r>
    </w:p>
    <w:p w14:paraId="1C1E9023" w14:textId="77777777" w:rsidR="00A06F4E" w:rsidRPr="00A06F4E" w:rsidRDefault="00A06F4E" w:rsidP="00A06F4E">
      <w:pPr>
        <w:ind w:firstLine="567"/>
      </w:pPr>
      <w:r w:rsidRPr="00A06F4E">
        <w:t>Sau khi xác thực thành công, hệ thống tự động kích hoạt camera chụp ảnh biển số, lưu ảnh liên kết với giao dịch, ghi nhận thời gian vào, mã trạm và mở rào chắn. Trường hợp camera gặp sự cố, nhân viên được phép nhập biển số thủ công và hệ thống ghi chú sự kiện vào nhật ký. Mọi thao tác đều được ghi vào nhật ký hệ thống kèm định danh nhân viên và ca làm việc.</w:t>
      </w:r>
    </w:p>
    <w:p w14:paraId="5B8C4197" w14:textId="77777777" w:rsidR="00A06F4E" w:rsidRPr="00A06F4E" w:rsidRDefault="00A06F4E" w:rsidP="00A06F4E">
      <w:pPr>
        <w:ind w:firstLine="567"/>
        <w:rPr>
          <w:b/>
          <w:bCs/>
        </w:rPr>
      </w:pPr>
      <w:r w:rsidRPr="00A06F4E">
        <w:rPr>
          <w:b/>
          <w:bCs/>
        </w:rPr>
        <w:t>2.5 Kiểm soát xe ra</w:t>
      </w:r>
    </w:p>
    <w:p w14:paraId="2EBD2482" w14:textId="77777777" w:rsidR="00A06F4E" w:rsidRPr="00A06F4E" w:rsidRDefault="00A06F4E" w:rsidP="00A06F4E">
      <w:pPr>
        <w:ind w:firstLine="567"/>
      </w:pPr>
      <w:r w:rsidRPr="00A06F4E">
        <w:t>Hệ thống cho phép nhân viên xử lý phương tiện rời khỏi bãi bằng cách quẹt lại thẻ từ. Hệ thống truy xuất dữ liệu giao dịch lúc vào, kích hoạt camera chụp ảnh biển số lúc ra và thực hiện đối chiếu tự động với ảnh lúc vào.</w:t>
      </w:r>
    </w:p>
    <w:p w14:paraId="292E6339" w14:textId="77777777" w:rsidR="00A06F4E" w:rsidRPr="00A06F4E" w:rsidRDefault="00A06F4E" w:rsidP="00A06F4E">
      <w:pPr>
        <w:ind w:firstLine="567"/>
      </w:pPr>
      <w:r w:rsidRPr="00A06F4E">
        <w:t>Nếu đối chiếu tự động thất bại (biển số không khớp), hệ thống cảnh báo nhân viên để xác nhận thủ công — nhân viên phải xem ảnh và quyết định cho phép hoặc từ chối. Sau khi đối chiếu thành công, hệ thống tính phí gửi xe, hiển thị chi tiết và chờ nhân viên xác nhận thu tiền. Hệ thống khép giao dịch, cập nhật trạng thái thẻ về khả dụng và mở rào chắn.</w:t>
      </w:r>
    </w:p>
    <w:p w14:paraId="73A14CEF" w14:textId="77777777" w:rsidR="00A06F4E" w:rsidRPr="00A06F4E" w:rsidRDefault="00A06F4E" w:rsidP="00A06F4E">
      <w:pPr>
        <w:ind w:firstLine="567"/>
        <w:rPr>
          <w:b/>
          <w:bCs/>
        </w:rPr>
      </w:pPr>
      <w:r w:rsidRPr="00A06F4E">
        <w:rPr>
          <w:b/>
          <w:bCs/>
        </w:rPr>
        <w:t>2.6 Tính phí gửi xe</w:t>
      </w:r>
    </w:p>
    <w:p w14:paraId="0E1154C1" w14:textId="77777777" w:rsidR="00A06F4E" w:rsidRPr="00A06F4E" w:rsidRDefault="00A06F4E" w:rsidP="00A06F4E">
      <w:pPr>
        <w:ind w:firstLine="567"/>
      </w:pPr>
      <w:r w:rsidRPr="00A06F4E">
        <w:lastRenderedPageBreak/>
        <w:t>Hệ thống tự động tính phí dựa trên loại phương tiện, thời gian gửi và bảng giá có hiệu lực tại thời điểm xe vào. Công thức mặc định áp dụng theo lượt hoặc theo giờ tùy cấu hình. Trường hợp xe gửi qua đêm (vượt 22:00 hoặc lưu trên 12 tiếng), hệ thống bổ sung phụ phí qua đêm tương ứng.</w:t>
      </w:r>
    </w:p>
    <w:p w14:paraId="49ED2131" w14:textId="77777777" w:rsidR="00A06F4E" w:rsidRPr="00A06F4E" w:rsidRDefault="00A06F4E" w:rsidP="00A06F4E">
      <w:pPr>
        <w:ind w:firstLine="567"/>
      </w:pPr>
      <w:r w:rsidRPr="00A06F4E">
        <w:t>Kết quả tính phí được hiển thị rõ ràng: đơn giá, thời gian tính, phụ phí (nếu có) và tổng tiền phải thu. Thông tin này được lưu cố định vào bản ghi giao dịch để phục vụ báo cáo và đối soát. Trong trường hợp xe vào nhưng chưa ra sau hơn 24 giờ, hệ thống tự động gắn cờ cảnh báo để quản lý xử lý.</w:t>
      </w:r>
    </w:p>
    <w:p w14:paraId="291F2DAB" w14:textId="77777777" w:rsidR="00A06F4E" w:rsidRPr="00A06F4E" w:rsidRDefault="00A06F4E" w:rsidP="00A06F4E">
      <w:pPr>
        <w:ind w:firstLine="567"/>
        <w:rPr>
          <w:b/>
          <w:bCs/>
        </w:rPr>
      </w:pPr>
      <w:r w:rsidRPr="00A06F4E">
        <w:rPr>
          <w:b/>
          <w:bCs/>
        </w:rPr>
        <w:t>2.7 Xử lý mất thẻ</w:t>
      </w:r>
    </w:p>
    <w:p w14:paraId="2C27BCEF" w14:textId="77777777" w:rsidR="00A06F4E" w:rsidRPr="00A06F4E" w:rsidRDefault="00A06F4E" w:rsidP="00A06F4E">
      <w:pPr>
        <w:ind w:firstLine="567"/>
      </w:pPr>
      <w:r w:rsidRPr="00A06F4E">
        <w:t>Trong trường hợp khách gửi xe không thể cung cấp thẻ từ hợp lệ khi ra, nhân viên kích hoạt quy trình xử lý mất thẻ. Hệ thống yêu cầu nhân viên nhập biển số xe để truy xuất giao dịch vào tương ứng.</w:t>
      </w:r>
    </w:p>
    <w:p w14:paraId="0B87DF10" w14:textId="77777777" w:rsidR="00A06F4E" w:rsidRPr="00A06F4E" w:rsidRDefault="00A06F4E" w:rsidP="00A06F4E">
      <w:pPr>
        <w:ind w:firstLine="567"/>
      </w:pPr>
      <w:r w:rsidRPr="00A06F4E">
        <w:t>Sau khi đối chiếu thủ công giữa xe thực tế và ảnh biển số lúc vào, hệ thống tính phí bình thường cộng thêm phụ phí phạt mất thẻ theo bảng giá. Nhân viên phải nhập lý do xử lý trước khi hoàn tất. Toàn bộ sự kiện được ghi vào nhật ký kèm lý do và định danh nhân viên. Thẻ cũ bị cập nhật trạng thái sang đã mất và hủy trong hệ thống ngay sau khi giao dịch hoàn tất.</w:t>
      </w:r>
    </w:p>
    <w:p w14:paraId="7685322A" w14:textId="77777777" w:rsidR="00A06F4E" w:rsidRPr="00A06F4E" w:rsidRDefault="00A06F4E" w:rsidP="00A06F4E">
      <w:pPr>
        <w:ind w:firstLine="567"/>
        <w:rPr>
          <w:b/>
          <w:bCs/>
        </w:rPr>
      </w:pPr>
      <w:r w:rsidRPr="00A06F4E">
        <w:rPr>
          <w:b/>
          <w:bCs/>
        </w:rPr>
        <w:t>2.8 Quản lý thẻ từ</w:t>
      </w:r>
    </w:p>
    <w:p w14:paraId="6EE26ECA" w14:textId="77777777" w:rsidR="00A06F4E" w:rsidRPr="00A06F4E" w:rsidRDefault="00A06F4E" w:rsidP="00A06F4E">
      <w:pPr>
        <w:ind w:firstLine="567"/>
      </w:pPr>
      <w:r w:rsidRPr="00A06F4E">
        <w:t>Hệ thống cho phép nhân viên hoặc quản lý theo dõi toàn bộ kho thẻ từ, bao gồm: cấp thẻ mới khi xe vào, tra cứu trạng thái thẻ, hủy thẻ bị mất/hỏng và nhập bổ sung thẻ theo lô vào kho. Mỗi thẻ có vòng đời rõ ràng từ khi nhập kho đến khi thu hồi hoặc hủy.</w:t>
      </w:r>
    </w:p>
    <w:p w14:paraId="7FC12D32" w14:textId="77777777" w:rsidR="00A06F4E" w:rsidRPr="00A06F4E" w:rsidRDefault="00A06F4E" w:rsidP="00A06F4E">
      <w:pPr>
        <w:ind w:firstLine="567"/>
      </w:pPr>
      <w:r w:rsidRPr="00A06F4E">
        <w:t>Hệ thống tự động cảnh báo khi số lượng thẻ khả dụng trong kho xuống dưới ngưỡng an toàn do quản lý cấu hình, giúp kịp thời bổ sung để không gián đoạn vận hành.</w:t>
      </w:r>
    </w:p>
    <w:p w14:paraId="30EFD412" w14:textId="77777777" w:rsidR="00A06F4E" w:rsidRPr="00A06F4E" w:rsidRDefault="00A06F4E" w:rsidP="00A06F4E">
      <w:pPr>
        <w:ind w:firstLine="567"/>
        <w:rPr>
          <w:b/>
          <w:bCs/>
        </w:rPr>
      </w:pPr>
      <w:r w:rsidRPr="00A06F4E">
        <w:rPr>
          <w:b/>
          <w:bCs/>
        </w:rPr>
        <w:t>2.9 Quản lý giá vé</w:t>
      </w:r>
    </w:p>
    <w:p w14:paraId="7BA78895" w14:textId="77777777" w:rsidR="00A06F4E" w:rsidRPr="00A06F4E" w:rsidRDefault="00A06F4E" w:rsidP="00A06F4E">
      <w:pPr>
        <w:ind w:firstLine="567"/>
      </w:pPr>
      <w:r w:rsidRPr="00A06F4E">
        <w:t>Hệ thống cho phép quản lý cấu hình và cập nhật bảng giá gửi xe theo từng loại phương tiện (xe máy, ô tô). Bảng giá bao gồm đơn giá theo lượt, đơn giá theo giờ, phụ phí qua đêm và phụ phí mất thẻ. Bảng giá mới được gán ngày hiệu lực, đảm bảo các giao dịch cũ không bị ảnh hưởng khi giá thay đổi. Mọi thay đổi giá được ghi log kèm thời gian và người thực hiện.</w:t>
      </w:r>
    </w:p>
    <w:p w14:paraId="652FB85C" w14:textId="77777777" w:rsidR="00A06F4E" w:rsidRPr="00A06F4E" w:rsidRDefault="00A06F4E" w:rsidP="00A06F4E">
      <w:pPr>
        <w:ind w:firstLine="567"/>
        <w:rPr>
          <w:b/>
          <w:bCs/>
        </w:rPr>
      </w:pPr>
      <w:r w:rsidRPr="00A06F4E">
        <w:rPr>
          <w:b/>
          <w:bCs/>
        </w:rPr>
        <w:t>2.10 Báo cáo thống kê</w:t>
      </w:r>
    </w:p>
    <w:p w14:paraId="72C0818D" w14:textId="77777777" w:rsidR="00A06F4E" w:rsidRPr="00A06F4E" w:rsidRDefault="00A06F4E" w:rsidP="00A06F4E">
      <w:pPr>
        <w:ind w:firstLine="567"/>
      </w:pPr>
      <w:r w:rsidRPr="00A06F4E">
        <w:t>Hệ thống cung cấp chức năng báo cáo toàn diện dành riêng cho quản lý, bao gồm: doanh thu theo ca/ngày/tháng, số lượt xe vào/ra theo loại phương tiện, tỷ lệ xe gửi qua đêm, thống kê sự cố (mất thẻ, biển số không khớp) và hiệu suất theo từng trạm kiểm soát. Quản lý có thể lọc theo khoảng thời gian, loại phương tiện và trạm kiểm soát.</w:t>
      </w:r>
    </w:p>
    <w:p w14:paraId="59BB386E" w14:textId="5E370026" w:rsidR="00331CBE" w:rsidRDefault="00A06F4E" w:rsidP="00A06F4E">
      <w:pPr>
        <w:ind w:firstLine="567"/>
      </w:pPr>
      <w:r w:rsidRPr="00A06F4E">
        <w:t>Báo cáo được hiển thị dưới dạng bảng số liệu và có thể xuất ra file (Excel/PDF) để lưu trữ hoặc trình bày. Toàn bộ lịch sử truy cập báo cáo được ghi lại trong nhật ký hệ thống.</w:t>
      </w:r>
    </w:p>
    <w:p w14:paraId="7E70C9BF" w14:textId="77777777" w:rsidR="00331CBE" w:rsidRDefault="005358AC">
      <w:pPr>
        <w:pStyle w:val="u2"/>
      </w:pPr>
      <w:r>
        <w:t>1.3 Các yêu cầu phi chức năng</w:t>
      </w:r>
    </w:p>
    <w:p w14:paraId="2598EA15" w14:textId="77777777" w:rsidR="00A06F4E" w:rsidRPr="00A06F4E" w:rsidRDefault="00A06F4E" w:rsidP="00A06F4E">
      <w:pPr>
        <w:spacing w:before="60" w:after="60"/>
        <w:ind w:firstLine="567"/>
        <w:jc w:val="both"/>
      </w:pPr>
      <w:r w:rsidRPr="00A06F4E">
        <w:t>Hệ thống quản lý bãi giữ xe không chỉ cần đáp ứng các yêu cầu chức năng mà còn phải đảm bảo các yêu cầu phi chức năng quan trọng để vận hành hiệu quả và an toàn.</w:t>
      </w:r>
    </w:p>
    <w:p w14:paraId="7658EC09" w14:textId="77777777" w:rsidR="00A06F4E" w:rsidRPr="00A06F4E" w:rsidRDefault="00A06F4E" w:rsidP="00A06F4E">
      <w:pPr>
        <w:spacing w:before="60" w:after="60"/>
        <w:ind w:firstLine="567"/>
        <w:jc w:val="both"/>
        <w:rPr>
          <w:b/>
          <w:bCs/>
        </w:rPr>
      </w:pPr>
      <w:r w:rsidRPr="00A06F4E">
        <w:rPr>
          <w:b/>
          <w:bCs/>
        </w:rPr>
        <w:t>3.1 Bảo mật</w:t>
      </w:r>
    </w:p>
    <w:p w14:paraId="4C640F41" w14:textId="77777777" w:rsidR="00A06F4E" w:rsidRPr="00A06F4E" w:rsidRDefault="00A06F4E" w:rsidP="00A06F4E">
      <w:pPr>
        <w:spacing w:before="60" w:after="60"/>
        <w:ind w:firstLine="567"/>
        <w:jc w:val="both"/>
      </w:pPr>
      <w:r w:rsidRPr="00A06F4E">
        <w:t>Hệ thống bảo vệ nghiêm ngặt thông tin giao dịch và dữ liệu phương tiện thông qua cơ chế xác thực đăng nhập an toàn. Hệ thống áp dụng phân quyền truy cập theo vai trò (RBAC): nhân viên chỉ thao tác tại trạm kiểm soát trong ca làm việc được giao; quản lý mới có quyền xem báo cáo, cấu hình giá và quản lý tài khoản. Mật khẩu được mã hóa bằng BCrypt khi lưu trữ, không lưu dạng plaintext ở bất kỳ đâu.</w:t>
      </w:r>
    </w:p>
    <w:p w14:paraId="35A9FF5D" w14:textId="77777777" w:rsidR="00A06F4E" w:rsidRPr="00A06F4E" w:rsidRDefault="00A06F4E" w:rsidP="00A06F4E">
      <w:pPr>
        <w:spacing w:before="60" w:after="60"/>
        <w:ind w:firstLine="567"/>
        <w:jc w:val="both"/>
      </w:pPr>
      <w:r w:rsidRPr="00A06F4E">
        <w:t>Phiên đăng nhập tự động hết hạn sau khoảng thời gian không hoạt động. Sau 5 lần đăng nhập sai liên tiếp, tài khoản bị khóa tạm thời và ghi nhận vào nhật ký bảo mật.</w:t>
      </w:r>
    </w:p>
    <w:p w14:paraId="55B668F4" w14:textId="77777777" w:rsidR="00A06F4E" w:rsidRPr="00A06F4E" w:rsidRDefault="00A06F4E" w:rsidP="00A06F4E">
      <w:pPr>
        <w:spacing w:before="60" w:after="60"/>
        <w:ind w:firstLine="567"/>
        <w:jc w:val="both"/>
        <w:rPr>
          <w:b/>
          <w:bCs/>
        </w:rPr>
      </w:pPr>
      <w:r w:rsidRPr="00A06F4E">
        <w:rPr>
          <w:b/>
          <w:bCs/>
        </w:rPr>
        <w:t>3.2 Hiệu năng</w:t>
      </w:r>
    </w:p>
    <w:p w14:paraId="51E52E22" w14:textId="77777777" w:rsidR="00A06F4E" w:rsidRPr="00A06F4E" w:rsidRDefault="00A06F4E" w:rsidP="00A06F4E">
      <w:pPr>
        <w:spacing w:before="60" w:after="60"/>
        <w:ind w:firstLine="567"/>
        <w:jc w:val="both"/>
      </w:pPr>
      <w:r w:rsidRPr="00A06F4E">
        <w:t>Toàn bộ quy trình từ quẹt thẻ đến mở rào chắn phải hoàn tất trong vòng 3 giây trong điều kiện vận hành bình thường. Hệ thống camera nhận diện biển số phải đạt tỷ lệ chính xác tối thiểu 95% trong điều kiện ban ngày và 85% trong điều kiện thiếu sáng. Hệ thống phải xử lý đồng thời tối thiểu 10 trạm kiểm soát mà không bị gián đoạn.</w:t>
      </w:r>
    </w:p>
    <w:p w14:paraId="6027B1DB" w14:textId="77777777" w:rsidR="00A06F4E" w:rsidRPr="00A06F4E" w:rsidRDefault="00A06F4E" w:rsidP="00A06F4E">
      <w:pPr>
        <w:spacing w:before="60" w:after="60"/>
        <w:ind w:firstLine="567"/>
        <w:jc w:val="both"/>
        <w:rPr>
          <w:b/>
          <w:bCs/>
        </w:rPr>
      </w:pPr>
      <w:r w:rsidRPr="00A06F4E">
        <w:rPr>
          <w:b/>
          <w:bCs/>
        </w:rPr>
        <w:lastRenderedPageBreak/>
        <w:t>3.3 Dễ sử dụng</w:t>
      </w:r>
    </w:p>
    <w:p w14:paraId="6DDF00CA" w14:textId="77777777" w:rsidR="00A06F4E" w:rsidRPr="00A06F4E" w:rsidRDefault="00A06F4E" w:rsidP="00A06F4E">
      <w:pPr>
        <w:spacing w:before="60" w:after="60"/>
        <w:ind w:firstLine="567"/>
        <w:jc w:val="both"/>
      </w:pPr>
      <w:r w:rsidRPr="00A06F4E">
        <w:t>Giao diện nhân viên tại trạm cần được thiết kế đơn giản, tối thiểu thao tác (không quá 3 bước để hoàn tất một giao dịch thông thường), phù hợp với môi trường làm việc ngoài trời (màn hình cảm ứng, ánh sáng mạnh, font chữ lớn). Giao diện quản lý trên máy tính cần trực quan, mạch lạc và hỗ trợ tra cứu nhanh theo nhiều tiêu chí.</w:t>
      </w:r>
    </w:p>
    <w:p w14:paraId="1F2E243F" w14:textId="77777777" w:rsidR="00A06F4E" w:rsidRPr="00A06F4E" w:rsidRDefault="00A06F4E" w:rsidP="00A06F4E">
      <w:pPr>
        <w:spacing w:before="60" w:after="60"/>
        <w:ind w:firstLine="567"/>
        <w:jc w:val="both"/>
        <w:rPr>
          <w:b/>
          <w:bCs/>
        </w:rPr>
      </w:pPr>
      <w:r w:rsidRPr="00A06F4E">
        <w:rPr>
          <w:b/>
          <w:bCs/>
        </w:rPr>
        <w:t>3.4 Ổn định và khả năng phục hồi</w:t>
      </w:r>
    </w:p>
    <w:p w14:paraId="483136DD" w14:textId="77777777" w:rsidR="00A06F4E" w:rsidRPr="00A06F4E" w:rsidRDefault="00A06F4E" w:rsidP="00A06F4E">
      <w:pPr>
        <w:spacing w:before="60" w:after="60"/>
        <w:ind w:firstLine="567"/>
        <w:jc w:val="both"/>
      </w:pPr>
      <w:r w:rsidRPr="00A06F4E">
        <w:t>Hệ thống phải vận hành 24/7 với thời gian gián đoạn tối đa 4 giờ/tháng (uptime &gt;= 99,5%). Khi xảy ra sự cố (mất điện, mất kết nối camera, mất kết nối mạng), hệ thống phải hiển thị cảnh báo rõ ràng và hỗ trợ nhân viên nhập thủ công để không làm gián đoạn vận hành. Dữ liệu giao dịch nhập thủ công khi offline phải được đồng bộ khi kết nối phục hồi.</w:t>
      </w:r>
    </w:p>
    <w:p w14:paraId="23129C0C" w14:textId="77777777" w:rsidR="00A06F4E" w:rsidRPr="00A06F4E" w:rsidRDefault="00A06F4E" w:rsidP="00A06F4E">
      <w:pPr>
        <w:spacing w:before="60" w:after="60"/>
        <w:ind w:firstLine="567"/>
        <w:jc w:val="both"/>
      </w:pPr>
      <w:r w:rsidRPr="00A06F4E">
        <w:t>Dữ liệu giao dịch phải được sao lưu tự động hằng ngày, lưu giữ bản sao tại chỗ và trên cloud, với thời gian lưu trữ tối thiểu 2 năm. Quy trình khôi phục dữ liệu từ bản sao lưu phải được kiểm tra định kỳ hằng quý.</w:t>
      </w:r>
    </w:p>
    <w:p w14:paraId="1BF93115" w14:textId="77777777" w:rsidR="00A06F4E" w:rsidRPr="00A06F4E" w:rsidRDefault="00A06F4E" w:rsidP="00A06F4E">
      <w:pPr>
        <w:spacing w:before="60" w:after="60"/>
        <w:ind w:firstLine="567"/>
        <w:jc w:val="both"/>
        <w:rPr>
          <w:b/>
          <w:bCs/>
        </w:rPr>
      </w:pPr>
      <w:r w:rsidRPr="00A06F4E">
        <w:rPr>
          <w:b/>
          <w:bCs/>
        </w:rPr>
        <w:t>3.5 Khả năng mở rộng</w:t>
      </w:r>
    </w:p>
    <w:p w14:paraId="4C70AAF5" w14:textId="41DCB95D" w:rsidR="00331CBE" w:rsidRDefault="00A06F4E" w:rsidP="00A06F4E">
      <w:pPr>
        <w:spacing w:before="60" w:after="60"/>
        <w:ind w:firstLine="567"/>
        <w:jc w:val="both"/>
      </w:pPr>
      <w:r w:rsidRPr="00A06F4E">
        <w:t>Kiến trúc hệ thống phải hỗ trợ bổ sung trạm kiểm soát mới, loại phương tiện mới và phương thức thanh toán mới mà không cần thay đổi cấu trúc dữ liệu lõi. Hệ thống phải có khả năng tích hợp với các thiết bị phần cứng khác nhau (camera, đầu đọc thẻ, barrier) thông qua giao thức chuẩn.</w:t>
      </w:r>
    </w:p>
    <w:p w14:paraId="04DED1D7" w14:textId="6584B598" w:rsidR="0058613B" w:rsidRPr="0058613B" w:rsidRDefault="0058613B" w:rsidP="0058613B">
      <w:pPr>
        <w:rPr>
          <w:lang w:val="en-US"/>
        </w:rPr>
      </w:pPr>
    </w:p>
    <w:sectPr w:rsidR="0058613B" w:rsidRPr="0058613B">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C015D" w14:textId="77777777" w:rsidR="00040B7D" w:rsidRDefault="00040B7D">
      <w:r>
        <w:separator/>
      </w:r>
    </w:p>
  </w:endnote>
  <w:endnote w:type="continuationSeparator" w:id="0">
    <w:p w14:paraId="604CC467" w14:textId="77777777" w:rsidR="00040B7D" w:rsidRDefault="00040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E2E5" w14:textId="5F6DE918" w:rsidR="00331CBE" w:rsidRDefault="005358AC">
    <w:pPr>
      <w:pBdr>
        <w:top w:val="single" w:sz="6" w:space="1" w:color="000000"/>
      </w:pBd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A06F4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9535E" w14:textId="77777777" w:rsidR="00040B7D" w:rsidRDefault="00040B7D">
      <w:r>
        <w:separator/>
      </w:r>
    </w:p>
  </w:footnote>
  <w:footnote w:type="continuationSeparator" w:id="0">
    <w:p w14:paraId="2EAFAC57" w14:textId="77777777" w:rsidR="00040B7D" w:rsidRDefault="00040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5ED6" w14:textId="77777777" w:rsidR="00331CBE" w:rsidRDefault="005358AC">
    <w:pPr>
      <w:pBdr>
        <w:bottom w:val="single" w:sz="6" w:space="1" w:color="000000"/>
      </w:pBdr>
      <w:jc w:val="right"/>
    </w:pPr>
    <w:r>
      <w:rPr>
        <w:sz w:val="18"/>
        <w:szCs w:val="18"/>
      </w:rPr>
      <w:t>HỆ THỐNG QUẢN LÝ BÃI GIỮ XE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6080E"/>
    <w:multiLevelType w:val="hybridMultilevel"/>
    <w:tmpl w:val="FFFFFFFF"/>
    <w:lvl w:ilvl="0" w:tplc="4DC02476">
      <w:start w:val="1"/>
      <w:numFmt w:val="decimal"/>
      <w:lvlText w:val="(%1)"/>
      <w:lvlJc w:val="left"/>
      <w:pPr>
        <w:ind w:left="900" w:hanging="450"/>
      </w:pPr>
    </w:lvl>
    <w:lvl w:ilvl="1" w:tplc="34DC45D0">
      <w:numFmt w:val="decimal"/>
      <w:lvlText w:val=""/>
      <w:lvlJc w:val="left"/>
    </w:lvl>
    <w:lvl w:ilvl="2" w:tplc="A9B8845A">
      <w:numFmt w:val="decimal"/>
      <w:lvlText w:val=""/>
      <w:lvlJc w:val="left"/>
    </w:lvl>
    <w:lvl w:ilvl="3" w:tplc="F9A6F42E">
      <w:numFmt w:val="decimal"/>
      <w:lvlText w:val=""/>
      <w:lvlJc w:val="left"/>
    </w:lvl>
    <w:lvl w:ilvl="4" w:tplc="2480BBE2">
      <w:numFmt w:val="decimal"/>
      <w:lvlText w:val=""/>
      <w:lvlJc w:val="left"/>
    </w:lvl>
    <w:lvl w:ilvl="5" w:tplc="79B0E53C">
      <w:numFmt w:val="decimal"/>
      <w:lvlText w:val=""/>
      <w:lvlJc w:val="left"/>
    </w:lvl>
    <w:lvl w:ilvl="6" w:tplc="C5DAC410">
      <w:numFmt w:val="decimal"/>
      <w:lvlText w:val=""/>
      <w:lvlJc w:val="left"/>
    </w:lvl>
    <w:lvl w:ilvl="7" w:tplc="2034CA64">
      <w:numFmt w:val="decimal"/>
      <w:lvlText w:val=""/>
      <w:lvlJc w:val="left"/>
    </w:lvl>
    <w:lvl w:ilvl="8" w:tplc="F4864726">
      <w:numFmt w:val="decimal"/>
      <w:lvlText w:val=""/>
      <w:lvlJc w:val="left"/>
    </w:lvl>
  </w:abstractNum>
  <w:abstractNum w:abstractNumId="1" w15:restartNumberingAfterBreak="0">
    <w:nsid w:val="3A2A2691"/>
    <w:multiLevelType w:val="hybridMultilevel"/>
    <w:tmpl w:val="FFFFFFFF"/>
    <w:lvl w:ilvl="0" w:tplc="8A66E3EA">
      <w:start w:val="1"/>
      <w:numFmt w:val="bullet"/>
      <w:lvlText w:val="•"/>
      <w:lvlJc w:val="left"/>
      <w:pPr>
        <w:ind w:left="720" w:hanging="360"/>
      </w:pPr>
    </w:lvl>
    <w:lvl w:ilvl="1" w:tplc="3F28574C">
      <w:numFmt w:val="decimal"/>
      <w:lvlText w:val=""/>
      <w:lvlJc w:val="left"/>
    </w:lvl>
    <w:lvl w:ilvl="2" w:tplc="600E7C0C">
      <w:numFmt w:val="decimal"/>
      <w:lvlText w:val=""/>
      <w:lvlJc w:val="left"/>
    </w:lvl>
    <w:lvl w:ilvl="3" w:tplc="6982FA96">
      <w:numFmt w:val="decimal"/>
      <w:lvlText w:val=""/>
      <w:lvlJc w:val="left"/>
    </w:lvl>
    <w:lvl w:ilvl="4" w:tplc="161815BC">
      <w:numFmt w:val="decimal"/>
      <w:lvlText w:val=""/>
      <w:lvlJc w:val="left"/>
    </w:lvl>
    <w:lvl w:ilvl="5" w:tplc="413CE4A6">
      <w:numFmt w:val="decimal"/>
      <w:lvlText w:val=""/>
      <w:lvlJc w:val="left"/>
    </w:lvl>
    <w:lvl w:ilvl="6" w:tplc="4D6A3D4A">
      <w:numFmt w:val="decimal"/>
      <w:lvlText w:val=""/>
      <w:lvlJc w:val="left"/>
    </w:lvl>
    <w:lvl w:ilvl="7" w:tplc="D34E11AC">
      <w:numFmt w:val="decimal"/>
      <w:lvlText w:val=""/>
      <w:lvlJc w:val="left"/>
    </w:lvl>
    <w:lvl w:ilvl="8" w:tplc="4FE0A508">
      <w:numFmt w:val="decimal"/>
      <w:lvlText w:val=""/>
      <w:lvlJc w:val="left"/>
    </w:lvl>
  </w:abstractNum>
  <w:abstractNum w:abstractNumId="2" w15:restartNumberingAfterBreak="0">
    <w:nsid w:val="44885762"/>
    <w:multiLevelType w:val="hybridMultilevel"/>
    <w:tmpl w:val="FFFFFFFF"/>
    <w:lvl w:ilvl="0" w:tplc="43B84ECC">
      <w:start w:val="1"/>
      <w:numFmt w:val="bullet"/>
      <w:lvlText w:val="-"/>
      <w:lvlJc w:val="left"/>
      <w:pPr>
        <w:ind w:left="1080" w:hanging="360"/>
      </w:pPr>
    </w:lvl>
    <w:lvl w:ilvl="1" w:tplc="51768510">
      <w:numFmt w:val="decimal"/>
      <w:lvlText w:val=""/>
      <w:lvlJc w:val="left"/>
    </w:lvl>
    <w:lvl w:ilvl="2" w:tplc="17D0DA76">
      <w:numFmt w:val="decimal"/>
      <w:lvlText w:val=""/>
      <w:lvlJc w:val="left"/>
    </w:lvl>
    <w:lvl w:ilvl="3" w:tplc="5A444AE2">
      <w:numFmt w:val="decimal"/>
      <w:lvlText w:val=""/>
      <w:lvlJc w:val="left"/>
    </w:lvl>
    <w:lvl w:ilvl="4" w:tplc="3A4CE17C">
      <w:numFmt w:val="decimal"/>
      <w:lvlText w:val=""/>
      <w:lvlJc w:val="left"/>
    </w:lvl>
    <w:lvl w:ilvl="5" w:tplc="FB72C6B8">
      <w:numFmt w:val="decimal"/>
      <w:lvlText w:val=""/>
      <w:lvlJc w:val="left"/>
    </w:lvl>
    <w:lvl w:ilvl="6" w:tplc="1980B608">
      <w:numFmt w:val="decimal"/>
      <w:lvlText w:val=""/>
      <w:lvlJc w:val="left"/>
    </w:lvl>
    <w:lvl w:ilvl="7" w:tplc="D94826D4">
      <w:numFmt w:val="decimal"/>
      <w:lvlText w:val=""/>
      <w:lvlJc w:val="left"/>
    </w:lvl>
    <w:lvl w:ilvl="8" w:tplc="E1C03108">
      <w:numFmt w:val="decimal"/>
      <w:lvlText w:val=""/>
      <w:lvlJc w:val="left"/>
    </w:lvl>
  </w:abstractNum>
  <w:abstractNum w:abstractNumId="3" w15:restartNumberingAfterBreak="0">
    <w:nsid w:val="72643968"/>
    <w:multiLevelType w:val="hybridMultilevel"/>
    <w:tmpl w:val="FFFFFFFF"/>
    <w:lvl w:ilvl="0" w:tplc="364EB562">
      <w:start w:val="1"/>
      <w:numFmt w:val="bullet"/>
      <w:lvlText w:val="●"/>
      <w:lvlJc w:val="left"/>
      <w:pPr>
        <w:ind w:left="720" w:hanging="360"/>
      </w:pPr>
    </w:lvl>
    <w:lvl w:ilvl="1" w:tplc="00E6C85C">
      <w:start w:val="1"/>
      <w:numFmt w:val="bullet"/>
      <w:lvlText w:val="○"/>
      <w:lvlJc w:val="left"/>
      <w:pPr>
        <w:ind w:left="1440" w:hanging="360"/>
      </w:pPr>
    </w:lvl>
    <w:lvl w:ilvl="2" w:tplc="25D0E19C">
      <w:start w:val="1"/>
      <w:numFmt w:val="bullet"/>
      <w:lvlText w:val="■"/>
      <w:lvlJc w:val="left"/>
      <w:pPr>
        <w:ind w:left="2160" w:hanging="360"/>
      </w:pPr>
    </w:lvl>
    <w:lvl w:ilvl="3" w:tplc="CF0EF60E">
      <w:start w:val="1"/>
      <w:numFmt w:val="bullet"/>
      <w:lvlText w:val="●"/>
      <w:lvlJc w:val="left"/>
      <w:pPr>
        <w:ind w:left="2880" w:hanging="360"/>
      </w:pPr>
    </w:lvl>
    <w:lvl w:ilvl="4" w:tplc="40E26B82">
      <w:start w:val="1"/>
      <w:numFmt w:val="bullet"/>
      <w:lvlText w:val="○"/>
      <w:lvlJc w:val="left"/>
      <w:pPr>
        <w:ind w:left="3600" w:hanging="360"/>
      </w:pPr>
    </w:lvl>
    <w:lvl w:ilvl="5" w:tplc="DEBC64D6">
      <w:start w:val="1"/>
      <w:numFmt w:val="bullet"/>
      <w:lvlText w:val="■"/>
      <w:lvlJc w:val="left"/>
      <w:pPr>
        <w:ind w:left="4320" w:hanging="360"/>
      </w:pPr>
    </w:lvl>
    <w:lvl w:ilvl="6" w:tplc="EDE056B4">
      <w:start w:val="1"/>
      <w:numFmt w:val="bullet"/>
      <w:lvlText w:val="●"/>
      <w:lvlJc w:val="left"/>
      <w:pPr>
        <w:ind w:left="5040" w:hanging="360"/>
      </w:pPr>
    </w:lvl>
    <w:lvl w:ilvl="7" w:tplc="CD92D088">
      <w:start w:val="1"/>
      <w:numFmt w:val="bullet"/>
      <w:lvlText w:val="●"/>
      <w:lvlJc w:val="left"/>
      <w:pPr>
        <w:ind w:left="5760" w:hanging="360"/>
      </w:pPr>
    </w:lvl>
    <w:lvl w:ilvl="8" w:tplc="6A8C0588">
      <w:start w:val="1"/>
      <w:numFmt w:val="bullet"/>
      <w:lvlText w:val="●"/>
      <w:lvlJc w:val="left"/>
      <w:pPr>
        <w:ind w:left="6480" w:hanging="360"/>
      </w:pPr>
    </w:lvl>
  </w:abstractNum>
  <w:num w:numId="1" w16cid:durableId="21131586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CBE"/>
    <w:rsid w:val="00040B7D"/>
    <w:rsid w:val="00326E38"/>
    <w:rsid w:val="00331CBE"/>
    <w:rsid w:val="005358AC"/>
    <w:rsid w:val="0058613B"/>
    <w:rsid w:val="006B14D9"/>
    <w:rsid w:val="006B6318"/>
    <w:rsid w:val="009154FF"/>
    <w:rsid w:val="00A06F4E"/>
    <w:rsid w:val="00BD2E28"/>
    <w:rsid w:val="00BF6BA0"/>
    <w:rsid w:val="00CE3E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AF2B"/>
  <w15:docId w15:val="{D456DF41-36CA-E24B-92E5-5681BDD9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40" w:after="120"/>
      <w:outlineLvl w:val="0"/>
    </w:pPr>
    <w:rPr>
      <w:b/>
      <w:bCs/>
      <w:sz w:val="28"/>
      <w:szCs w:val="28"/>
    </w:rPr>
  </w:style>
  <w:style w:type="paragraph" w:styleId="u2">
    <w:name w:val="heading 2"/>
    <w:uiPriority w:val="9"/>
    <w:unhideWhenUsed/>
    <w:qFormat/>
    <w:pPr>
      <w:spacing w:before="200" w:after="100"/>
      <w:outlineLvl w:val="1"/>
    </w:pPr>
    <w:rPr>
      <w:b/>
      <w:bCs/>
      <w:sz w:val="26"/>
      <w:szCs w:val="26"/>
    </w:rPr>
  </w:style>
  <w:style w:type="paragraph" w:styleId="u3">
    <w:name w:val="heading 3"/>
    <w:uiPriority w:val="9"/>
    <w:unhideWhenUsed/>
    <w:qFormat/>
    <w:pPr>
      <w:spacing w:before="160" w:after="80"/>
      <w:outlineLvl w:val="2"/>
    </w:pPr>
    <w:rPr>
      <w:b/>
      <w:bCs/>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1833</Words>
  <Characters>10450</Characters>
  <Application>Microsoft Office Word</Application>
  <DocSecurity>0</DocSecurity>
  <Lines>87</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VI PHAM TRAN</cp:lastModifiedBy>
  <cp:revision>6</cp:revision>
  <dcterms:created xsi:type="dcterms:W3CDTF">2026-04-22T02:06:00Z</dcterms:created>
  <dcterms:modified xsi:type="dcterms:W3CDTF">2026-05-12T09:24:00Z</dcterms:modified>
</cp:coreProperties>
</file>