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3D340" w14:textId="77777777" w:rsidR="005C0BA5" w:rsidRDefault="005C0BA5" w:rsidP="00324030">
      <w:pPr>
        <w:pStyle w:val="Title"/>
        <w:jc w:val="left"/>
        <w:rPr>
          <w:bCs/>
          <w:w w:val="100"/>
          <w:szCs w:val="26"/>
        </w:rPr>
      </w:pPr>
    </w:p>
    <w:tbl>
      <w:tblPr>
        <w:tblW w:w="10035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4287"/>
        <w:gridCol w:w="5748"/>
      </w:tblGrid>
      <w:tr w:rsidR="00CC56CB" w:rsidRPr="00CC56CB" w14:paraId="2D25C1E9" w14:textId="77777777" w:rsidTr="00034745">
        <w:trPr>
          <w:trHeight w:val="902"/>
        </w:trPr>
        <w:tc>
          <w:tcPr>
            <w:tcW w:w="4287" w:type="dxa"/>
            <w:shd w:val="clear" w:color="auto" w:fill="auto"/>
          </w:tcPr>
          <w:p w14:paraId="38F15C96" w14:textId="544F29BE" w:rsidR="00CC56CB" w:rsidRDefault="00CC56CB" w:rsidP="00034745">
            <w:pPr>
              <w:pStyle w:val="Title"/>
              <w:rPr>
                <w:bCs/>
                <w:w w:val="100"/>
                <w:sz w:val="24"/>
                <w:szCs w:val="24"/>
              </w:rPr>
            </w:pPr>
            <w:r>
              <w:rPr>
                <w:bCs/>
                <w:w w:val="100"/>
                <w:sz w:val="24"/>
                <w:szCs w:val="24"/>
              </w:rPr>
              <w:t>TRƯỜNG ĐẠI HỌC VINH</w:t>
            </w:r>
          </w:p>
          <w:p w14:paraId="744644DE" w14:textId="1B0E4718" w:rsidR="00CC56CB" w:rsidRPr="00CC56CB" w:rsidRDefault="00CC56CB" w:rsidP="00034745">
            <w:pPr>
              <w:pStyle w:val="Title"/>
              <w:rPr>
                <w:bCs/>
                <w:w w:val="100"/>
                <w:sz w:val="24"/>
                <w:szCs w:val="24"/>
              </w:rPr>
            </w:pPr>
            <w:r>
              <w:rPr>
                <w:bCs/>
                <w:w w:val="100"/>
                <w:sz w:val="24"/>
                <w:szCs w:val="24"/>
              </w:rPr>
              <w:t>TRƯỜNG/KHOA/VIỆN</w:t>
            </w:r>
          </w:p>
        </w:tc>
        <w:tc>
          <w:tcPr>
            <w:tcW w:w="5748" w:type="dxa"/>
            <w:shd w:val="clear" w:color="auto" w:fill="auto"/>
          </w:tcPr>
          <w:p w14:paraId="46CCF8DA" w14:textId="77777777" w:rsidR="00CC56CB" w:rsidRPr="00CC56CB" w:rsidRDefault="00CC56CB" w:rsidP="00034745">
            <w:pPr>
              <w:pStyle w:val="Title"/>
              <w:rPr>
                <w:bCs/>
                <w:w w:val="100"/>
                <w:sz w:val="24"/>
                <w:szCs w:val="24"/>
              </w:rPr>
            </w:pPr>
            <w:r w:rsidRPr="00CC56CB">
              <w:rPr>
                <w:bCs/>
                <w:w w:val="100"/>
                <w:sz w:val="24"/>
                <w:szCs w:val="24"/>
              </w:rPr>
              <w:t>CỘNG HÒA XÃ HỘI CHỦ NGHĨA VIỆT NAM</w:t>
            </w:r>
          </w:p>
          <w:p w14:paraId="407394F1" w14:textId="77777777" w:rsidR="00CC56CB" w:rsidRPr="00CC56CB" w:rsidRDefault="00CC56CB" w:rsidP="00034745">
            <w:pPr>
              <w:pStyle w:val="Title"/>
              <w:rPr>
                <w:bCs/>
                <w:w w:val="100"/>
                <w:sz w:val="24"/>
                <w:szCs w:val="24"/>
              </w:rPr>
            </w:pPr>
            <w:r w:rsidRPr="00CC56CB">
              <w:rPr>
                <w:bCs/>
                <w:w w:val="100"/>
                <w:sz w:val="24"/>
                <w:szCs w:val="24"/>
              </w:rPr>
              <w:t>Độc lập – Tự do – Hạnh phúc</w:t>
            </w:r>
          </w:p>
        </w:tc>
      </w:tr>
    </w:tbl>
    <w:p w14:paraId="67058F6F" w14:textId="6D998074" w:rsidR="006B6071" w:rsidRPr="00615AE3" w:rsidRDefault="006B6071" w:rsidP="006B6071">
      <w:pPr>
        <w:jc w:val="center"/>
        <w:rPr>
          <w:b/>
          <w:bCs/>
        </w:rPr>
      </w:pPr>
      <w:r w:rsidRPr="00615AE3">
        <w:rPr>
          <w:b/>
          <w:bCs/>
        </w:rPr>
        <w:t>PHIẾU ĐÁNH GIÁ THỰC TẬP</w:t>
      </w:r>
      <w:r>
        <w:rPr>
          <w:b/>
          <w:bCs/>
        </w:rPr>
        <w:t xml:space="preserve"> </w:t>
      </w:r>
      <w:r w:rsidR="009523E8">
        <w:rPr>
          <w:b/>
          <w:bCs/>
        </w:rPr>
        <w:t>CUỐI KHOÁ</w:t>
      </w:r>
    </w:p>
    <w:p w14:paraId="5B5C8411" w14:textId="0ACFD97D" w:rsidR="006B6071" w:rsidRPr="00615AE3" w:rsidRDefault="006B6071" w:rsidP="00653593">
      <w:pPr>
        <w:spacing w:line="240" w:lineRule="auto"/>
        <w:jc w:val="center"/>
        <w:rPr>
          <w:i/>
        </w:rPr>
      </w:pPr>
      <w:r w:rsidRPr="00615AE3">
        <w:rPr>
          <w:i/>
        </w:rPr>
        <w:t xml:space="preserve">(Dành cho </w:t>
      </w:r>
      <w:r w:rsidR="00A615A9">
        <w:rPr>
          <w:i/>
        </w:rPr>
        <w:t>giảng viên hướng dẫn</w:t>
      </w:r>
      <w:r w:rsidRPr="00615AE3">
        <w:rPr>
          <w:i/>
        </w:rPr>
        <w:t>)</w:t>
      </w:r>
    </w:p>
    <w:p w14:paraId="173E9EC8" w14:textId="091E3697" w:rsidR="00AC7F23" w:rsidRPr="000F4D2A" w:rsidRDefault="00AC7F23" w:rsidP="00653593">
      <w:pPr>
        <w:tabs>
          <w:tab w:val="left" w:pos="284"/>
          <w:tab w:val="left" w:leader="dot" w:pos="8789"/>
        </w:tabs>
        <w:spacing w:before="40" w:after="40" w:line="360" w:lineRule="auto"/>
        <w:jc w:val="both"/>
        <w:rPr>
          <w:sz w:val="24"/>
          <w:szCs w:val="24"/>
        </w:rPr>
      </w:pPr>
      <w:r w:rsidRPr="000F4D2A">
        <w:rPr>
          <w:sz w:val="24"/>
          <w:szCs w:val="24"/>
        </w:rPr>
        <w:t>1. Họ và tên sinh viên:</w:t>
      </w:r>
      <w:r>
        <w:rPr>
          <w:sz w:val="24"/>
          <w:szCs w:val="24"/>
        </w:rPr>
        <w:t>……………………………………..</w:t>
      </w:r>
      <w:r w:rsidRPr="000F4D2A">
        <w:rPr>
          <w:sz w:val="24"/>
          <w:szCs w:val="24"/>
        </w:rPr>
        <w:t xml:space="preserve">Ngày sinh: </w:t>
      </w:r>
      <w:r>
        <w:rPr>
          <w:sz w:val="24"/>
          <w:szCs w:val="24"/>
        </w:rPr>
        <w:t xml:space="preserve">……... </w:t>
      </w:r>
      <w:r w:rsidRPr="000F4D2A">
        <w:rPr>
          <w:sz w:val="24"/>
          <w:szCs w:val="24"/>
        </w:rPr>
        <w:t>/</w:t>
      </w:r>
      <w:r>
        <w:rPr>
          <w:sz w:val="24"/>
          <w:szCs w:val="24"/>
        </w:rPr>
        <w:t>…...</w:t>
      </w:r>
      <w:r w:rsidRPr="000F4D2A">
        <w:rPr>
          <w:sz w:val="24"/>
          <w:szCs w:val="24"/>
        </w:rPr>
        <w:t>…/</w:t>
      </w:r>
      <w:r>
        <w:rPr>
          <w:sz w:val="24"/>
          <w:szCs w:val="24"/>
        </w:rPr>
        <w:t>…………</w:t>
      </w:r>
    </w:p>
    <w:p w14:paraId="585E0ED6" w14:textId="6720E272" w:rsidR="00AC7F23" w:rsidRPr="000F4D2A" w:rsidRDefault="00AC7F23" w:rsidP="00653593">
      <w:pPr>
        <w:tabs>
          <w:tab w:val="left" w:pos="284"/>
          <w:tab w:val="left" w:leader="dot" w:pos="8789"/>
        </w:tabs>
        <w:spacing w:before="40" w:after="40" w:line="360" w:lineRule="auto"/>
        <w:jc w:val="both"/>
        <w:rPr>
          <w:sz w:val="24"/>
          <w:szCs w:val="24"/>
        </w:rPr>
      </w:pPr>
      <w:r w:rsidRPr="000F4D2A">
        <w:rPr>
          <w:sz w:val="24"/>
          <w:szCs w:val="24"/>
        </w:rPr>
        <w:t>2.</w:t>
      </w:r>
      <w:r w:rsidRPr="000F4D2A">
        <w:rPr>
          <w:sz w:val="24"/>
          <w:szCs w:val="24"/>
        </w:rPr>
        <w:tab/>
        <w:t>Mã sinh viên:</w:t>
      </w:r>
      <w:r>
        <w:rPr>
          <w:sz w:val="24"/>
          <w:szCs w:val="24"/>
        </w:rPr>
        <w:t>……………………………………………</w:t>
      </w:r>
      <w:r w:rsidRPr="000F4D2A">
        <w:rPr>
          <w:sz w:val="24"/>
          <w:szCs w:val="24"/>
        </w:rPr>
        <w:t>Ngành đào tạo:</w:t>
      </w:r>
      <w:r>
        <w:rPr>
          <w:sz w:val="24"/>
          <w:szCs w:val="24"/>
        </w:rPr>
        <w:t>……………………..</w:t>
      </w:r>
    </w:p>
    <w:p w14:paraId="2B6BF9B7" w14:textId="739C13F7" w:rsidR="00AC7F23" w:rsidRPr="000F4D2A" w:rsidRDefault="00AC7F23" w:rsidP="00653593">
      <w:pPr>
        <w:tabs>
          <w:tab w:val="left" w:pos="284"/>
          <w:tab w:val="left" w:leader="dot" w:pos="8789"/>
        </w:tabs>
        <w:spacing w:before="40" w:after="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0F4D2A">
        <w:rPr>
          <w:sz w:val="24"/>
          <w:szCs w:val="24"/>
        </w:rPr>
        <w:t>.</w:t>
      </w:r>
      <w:r w:rsidRPr="000F4D2A">
        <w:rPr>
          <w:sz w:val="24"/>
          <w:szCs w:val="24"/>
        </w:rPr>
        <w:tab/>
        <w:t xml:space="preserve">Thời gian thực tập: Từ ngày </w:t>
      </w:r>
      <w:r>
        <w:rPr>
          <w:sz w:val="24"/>
          <w:szCs w:val="24"/>
        </w:rPr>
        <w:t>……………………………</w:t>
      </w:r>
      <w:r w:rsidRPr="000F4D2A">
        <w:rPr>
          <w:sz w:val="24"/>
          <w:szCs w:val="24"/>
        </w:rPr>
        <w:t>đến ngày</w:t>
      </w:r>
      <w:r>
        <w:rPr>
          <w:sz w:val="24"/>
          <w:szCs w:val="24"/>
        </w:rPr>
        <w:t>…………………………....</w:t>
      </w:r>
    </w:p>
    <w:p w14:paraId="6857B061" w14:textId="0DA84D4B" w:rsidR="00AC7F23" w:rsidRPr="000F4D2A" w:rsidRDefault="00AC7F23" w:rsidP="00653593">
      <w:pPr>
        <w:tabs>
          <w:tab w:val="left" w:pos="284"/>
          <w:tab w:val="left" w:leader="dot" w:pos="8789"/>
        </w:tabs>
        <w:spacing w:before="40" w:after="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0F4D2A">
        <w:rPr>
          <w:sz w:val="24"/>
          <w:szCs w:val="24"/>
        </w:rPr>
        <w:t>.</w:t>
      </w:r>
      <w:r w:rsidRPr="000F4D2A">
        <w:rPr>
          <w:sz w:val="24"/>
          <w:szCs w:val="24"/>
        </w:rPr>
        <w:tab/>
      </w:r>
      <w:r w:rsidR="0061518B">
        <w:rPr>
          <w:sz w:val="24"/>
          <w:szCs w:val="24"/>
        </w:rPr>
        <w:t>Giảng viên</w:t>
      </w:r>
      <w:r w:rsidRPr="000F4D2A">
        <w:rPr>
          <w:sz w:val="24"/>
          <w:szCs w:val="24"/>
        </w:rPr>
        <w:t xml:space="preserve"> hướng dẫn:</w:t>
      </w:r>
      <w:r>
        <w:rPr>
          <w:sz w:val="24"/>
          <w:szCs w:val="24"/>
        </w:rPr>
        <w:t>…………………………………</w:t>
      </w:r>
      <w:r w:rsidR="0061518B">
        <w:rPr>
          <w:sz w:val="24"/>
          <w:szCs w:val="24"/>
        </w:rPr>
        <w:t xml:space="preserve"> </w:t>
      </w:r>
      <w:r w:rsidRPr="000F4D2A">
        <w:rPr>
          <w:sz w:val="24"/>
          <w:szCs w:val="24"/>
        </w:rPr>
        <w:t>Điện thoại:</w:t>
      </w:r>
      <w:r>
        <w:rPr>
          <w:sz w:val="24"/>
          <w:szCs w:val="24"/>
        </w:rPr>
        <w:t>…………………………</w:t>
      </w:r>
    </w:p>
    <w:p w14:paraId="07165D59" w14:textId="3C3FD9A6" w:rsidR="00AC7F23" w:rsidRPr="000F4D2A" w:rsidRDefault="00AC7F23" w:rsidP="00653593">
      <w:pPr>
        <w:tabs>
          <w:tab w:val="left" w:pos="284"/>
          <w:tab w:val="left" w:leader="dot" w:pos="8789"/>
        </w:tabs>
        <w:spacing w:before="40" w:after="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0F4D2A">
        <w:rPr>
          <w:sz w:val="24"/>
          <w:szCs w:val="24"/>
        </w:rPr>
        <w:t>.</w:t>
      </w:r>
      <w:r w:rsidRPr="000F4D2A">
        <w:rPr>
          <w:sz w:val="24"/>
          <w:szCs w:val="24"/>
        </w:rPr>
        <w:tab/>
        <w:t>Đơn vị thực tập:</w:t>
      </w:r>
      <w:r>
        <w:rPr>
          <w:sz w:val="24"/>
          <w:szCs w:val="24"/>
        </w:rPr>
        <w:t>………………………………………………………………………………..</w:t>
      </w:r>
    </w:p>
    <w:p w14:paraId="0007C639" w14:textId="46B318CC" w:rsidR="00AC7F23" w:rsidRPr="000F4D2A" w:rsidRDefault="00AC7F23" w:rsidP="0065359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Pr="000F4D2A">
        <w:rPr>
          <w:sz w:val="24"/>
          <w:szCs w:val="24"/>
        </w:rPr>
        <w:t>. Tiêu chí và điểm đánh giá</w:t>
      </w:r>
      <w:r>
        <w:rPr>
          <w:sz w:val="24"/>
          <w:szCs w:val="24"/>
        </w:rPr>
        <w:t xml:space="preserve"> theo chuẩn đầu ra học phần Thực tập </w:t>
      </w:r>
      <w:r w:rsidR="008F46E1">
        <w:rPr>
          <w:sz w:val="24"/>
          <w:szCs w:val="24"/>
        </w:rPr>
        <w:t>cuối khoá</w:t>
      </w:r>
      <w:r>
        <w:rPr>
          <w:sz w:val="24"/>
          <w:szCs w:val="24"/>
        </w:rPr>
        <w:t xml:space="preserve"> (CLO):</w:t>
      </w:r>
    </w:p>
    <w:tbl>
      <w:tblPr>
        <w:tblStyle w:val="TableGrid18"/>
        <w:tblW w:w="9445" w:type="dxa"/>
        <w:tblInd w:w="0" w:type="dxa"/>
        <w:tblLook w:val="04A0" w:firstRow="1" w:lastRow="0" w:firstColumn="1" w:lastColumn="0" w:noHBand="0" w:noVBand="1"/>
      </w:tblPr>
      <w:tblGrid>
        <w:gridCol w:w="1560"/>
        <w:gridCol w:w="5636"/>
        <w:gridCol w:w="1009"/>
        <w:gridCol w:w="1240"/>
      </w:tblGrid>
      <w:tr w:rsidR="006B6071" w:rsidRPr="00A615A9" w14:paraId="61A29BD8" w14:textId="77777777" w:rsidTr="00EF52E2">
        <w:trPr>
          <w:trHeight w:val="663"/>
        </w:trPr>
        <w:tc>
          <w:tcPr>
            <w:tcW w:w="7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8F6F" w14:textId="5E5E6237" w:rsidR="006B6071" w:rsidRPr="00A615A9" w:rsidRDefault="006A35E8" w:rsidP="00653593">
            <w:pPr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sv-SE"/>
                <w14:ligatures w14:val="none"/>
              </w:rPr>
            </w:pPr>
            <w:r w:rsidRPr="006A35E8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sv-SE"/>
                <w14:ligatures w14:val="none"/>
              </w:rPr>
              <w:t>Chuẩn đầu ra học phần, tiêu chí, chỉ báo đánh giá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B64F9" w14:textId="77777777" w:rsidR="006B6071" w:rsidRPr="00A615A9" w:rsidRDefault="006B6071" w:rsidP="00653593">
            <w:pPr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615A9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Khoảng điểm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8184" w14:textId="77777777" w:rsidR="006B6071" w:rsidRPr="00A615A9" w:rsidRDefault="006B6071" w:rsidP="00653593">
            <w:pPr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615A9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Trọng số</w:t>
            </w:r>
          </w:p>
          <w:p w14:paraId="625E95B8" w14:textId="77777777" w:rsidR="006B6071" w:rsidRPr="00A615A9" w:rsidRDefault="006B6071" w:rsidP="00653593">
            <w:pPr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615A9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[Điểm số]</w:t>
            </w:r>
          </w:p>
        </w:tc>
      </w:tr>
      <w:tr w:rsidR="00470025" w:rsidRPr="00A615A9" w14:paraId="277CCF7B" w14:textId="77777777" w:rsidTr="00EF52E2"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F83C" w14:textId="44A43EA6" w:rsidR="00470025" w:rsidRPr="00A615A9" w:rsidRDefault="00470025" w:rsidP="00653593">
            <w:pPr>
              <w:ind w:left="-18" w:hanging="20"/>
              <w:rPr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</w:t>
            </w:r>
            <w:r w:rsidRPr="00A615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1.1.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D722" w14:textId="0FB35129" w:rsidR="00470025" w:rsidRPr="00470025" w:rsidRDefault="00470025" w:rsidP="00653593">
            <w:pPr>
              <w:ind w:hanging="12"/>
              <w:jc w:val="both"/>
              <w:rPr>
                <w:b/>
                <w:bCs/>
                <w:sz w:val="24"/>
                <w:szCs w:val="24"/>
              </w:rPr>
            </w:pPr>
            <w:r w:rsidRPr="00470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Vận dụng được kiến thức học thuật và kiến thức thực tế của ngành trong việc thực hiện các nhiệm vụ thực tập.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1C2D" w14:textId="77777777" w:rsidR="00470025" w:rsidRPr="00A615A9" w:rsidRDefault="00470025" w:rsidP="006535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C89D" w14:textId="613C50B7" w:rsidR="00470025" w:rsidRPr="00A615A9" w:rsidRDefault="00FE0AF0" w:rsidP="0065359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70025" w:rsidRPr="00A615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0%</w:t>
            </w:r>
          </w:p>
        </w:tc>
      </w:tr>
      <w:tr w:rsidR="00470025" w:rsidRPr="00A615A9" w14:paraId="19394FCA" w14:textId="77777777" w:rsidTr="00643BD3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CD7A47F" w14:textId="030ECF47" w:rsidR="00470025" w:rsidRPr="00A615A9" w:rsidRDefault="00470025" w:rsidP="00470025">
            <w:pPr>
              <w:ind w:left="-18" w:hanging="20"/>
              <w:rPr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Tiêu chí 1: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Vận dụng k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iến thức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thuật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7E38" w14:textId="51E965F4" w:rsidR="00470025" w:rsidRPr="005C0BA5" w:rsidRDefault="00470025" w:rsidP="00470025">
            <w:pPr>
              <w:ind w:hanging="12"/>
              <w:jc w:val="both"/>
              <w:rPr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Vận dụng được kiến thức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01098">
              <w:rPr>
                <w:rFonts w:ascii="Times New Roman" w:hAnsi="Times New Roman" w:cs="Times New Roman"/>
                <w:sz w:val="24"/>
                <w:szCs w:val="24"/>
              </w:rPr>
              <w:t>ọc thuật</w:t>
            </w:r>
            <w:r w:rsidRPr="0065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để thực hiện đúng, đầy đủ, </w:t>
            </w:r>
            <w:r w:rsidRPr="00565165">
              <w:rPr>
                <w:rFonts w:ascii="Times New Roman" w:hAnsi="Times New Roman" w:cs="Times New Roman"/>
                <w:sz w:val="24"/>
                <w:szCs w:val="24"/>
              </w:rPr>
              <w:t>sáng tạo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 các nhiệm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FB45" w14:textId="01F9187D" w:rsidR="00470025" w:rsidRPr="00A615A9" w:rsidRDefault="00470025" w:rsidP="00470025">
            <w:pPr>
              <w:jc w:val="center"/>
              <w:rPr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9,5-10</w:t>
            </w:r>
          </w:p>
        </w:tc>
        <w:tc>
          <w:tcPr>
            <w:tcW w:w="12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B741C4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60%</w:t>
            </w:r>
          </w:p>
          <w:p w14:paraId="11629C33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04022" w14:textId="0F0F1983" w:rsidR="00470025" w:rsidRPr="00A615A9" w:rsidRDefault="00470025" w:rsidP="00470025">
            <w:pPr>
              <w:jc w:val="center"/>
              <w:rPr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[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      ]</w:t>
            </w:r>
          </w:p>
        </w:tc>
      </w:tr>
      <w:tr w:rsidR="00470025" w:rsidRPr="00A615A9" w14:paraId="70167108" w14:textId="77777777" w:rsidTr="00643BD3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0F034E" w14:textId="77777777" w:rsidR="00470025" w:rsidRPr="00A615A9" w:rsidRDefault="00470025" w:rsidP="00470025">
            <w:pPr>
              <w:ind w:left="-18" w:hanging="20"/>
              <w:rPr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74AC" w14:textId="4C2D1487" w:rsidR="00470025" w:rsidRPr="005C0BA5" w:rsidRDefault="00470025" w:rsidP="00470025">
            <w:pPr>
              <w:ind w:hanging="12"/>
              <w:jc w:val="both"/>
              <w:rPr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Vận dụng được kiến thức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01098">
              <w:rPr>
                <w:rFonts w:ascii="Times New Roman" w:hAnsi="Times New Roman" w:cs="Times New Roman"/>
                <w:sz w:val="24"/>
                <w:szCs w:val="24"/>
              </w:rPr>
              <w:t>ọc thuật</w:t>
            </w:r>
            <w:r w:rsidRPr="0065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để thực hiện đúng, đầy đủ các nhiệm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99D7" w14:textId="787963D2" w:rsidR="00470025" w:rsidRPr="00A615A9" w:rsidRDefault="00470025" w:rsidP="00470025">
            <w:pPr>
              <w:jc w:val="center"/>
              <w:rPr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8,0-9,4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F09F26" w14:textId="77777777" w:rsidR="00470025" w:rsidRPr="00A615A9" w:rsidRDefault="00470025" w:rsidP="00470025">
            <w:pPr>
              <w:jc w:val="center"/>
              <w:rPr>
                <w:sz w:val="24"/>
                <w:szCs w:val="24"/>
              </w:rPr>
            </w:pPr>
          </w:p>
        </w:tc>
      </w:tr>
      <w:tr w:rsidR="00470025" w:rsidRPr="00A615A9" w14:paraId="526A91AD" w14:textId="77777777" w:rsidTr="00643BD3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E337DB" w14:textId="77777777" w:rsidR="00470025" w:rsidRPr="00A615A9" w:rsidRDefault="00470025" w:rsidP="00470025">
            <w:pPr>
              <w:ind w:left="-18" w:hanging="20"/>
              <w:rPr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90F8" w14:textId="63F76BE5" w:rsidR="00470025" w:rsidRPr="005C0BA5" w:rsidRDefault="00470025" w:rsidP="00470025">
            <w:pPr>
              <w:ind w:hanging="12"/>
              <w:jc w:val="both"/>
              <w:rPr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Vận dụng được kiến thức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01098">
              <w:rPr>
                <w:rFonts w:ascii="Times New Roman" w:hAnsi="Times New Roman" w:cs="Times New Roman"/>
                <w:sz w:val="24"/>
                <w:szCs w:val="24"/>
              </w:rPr>
              <w:t>ọc thuật</w:t>
            </w:r>
            <w:r w:rsidRPr="0065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để thực hiện đúng, hoàn thành phần lớn các nhiệm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4DB6" w14:textId="25F30CBB" w:rsidR="00470025" w:rsidRPr="00A615A9" w:rsidRDefault="00470025" w:rsidP="00470025">
            <w:pPr>
              <w:jc w:val="center"/>
              <w:rPr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5,0-7,9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12343B" w14:textId="77777777" w:rsidR="00470025" w:rsidRPr="00A615A9" w:rsidRDefault="00470025" w:rsidP="00470025">
            <w:pPr>
              <w:jc w:val="center"/>
              <w:rPr>
                <w:sz w:val="24"/>
                <w:szCs w:val="24"/>
              </w:rPr>
            </w:pPr>
          </w:p>
        </w:tc>
      </w:tr>
      <w:tr w:rsidR="00470025" w:rsidRPr="00A615A9" w14:paraId="4B5B9575" w14:textId="77777777" w:rsidTr="00EF52E2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7C13" w14:textId="77777777" w:rsidR="00470025" w:rsidRPr="00A615A9" w:rsidRDefault="00470025" w:rsidP="00470025">
            <w:pPr>
              <w:ind w:left="-18" w:hanging="20"/>
              <w:rPr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D67E" w14:textId="783C21EB" w:rsidR="00470025" w:rsidRPr="005C0BA5" w:rsidRDefault="00470025" w:rsidP="00470025">
            <w:pPr>
              <w:ind w:hanging="12"/>
              <w:jc w:val="both"/>
              <w:rPr>
                <w:sz w:val="24"/>
                <w:szCs w:val="24"/>
              </w:rPr>
            </w:pPr>
            <w:r w:rsidRPr="005C0BA5">
              <w:rPr>
                <w:rFonts w:ascii="Times New Roman" w:hAnsi="Times New Roman" w:cs="Times New Roman"/>
                <w:sz w:val="24"/>
                <w:szCs w:val="24"/>
              </w:rPr>
              <w:t xml:space="preserve">Chưa 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kết nối được kiến thức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01098">
              <w:rPr>
                <w:rFonts w:ascii="Times New Roman" w:hAnsi="Times New Roman" w:cs="Times New Roman"/>
                <w:sz w:val="24"/>
                <w:szCs w:val="24"/>
              </w:rPr>
              <w:t>ọc thuật</w:t>
            </w:r>
            <w:r w:rsidRPr="0065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 xml:space="preserve">với các nhiệm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87B3" w14:textId="35EE3938" w:rsidR="00470025" w:rsidRPr="00A615A9" w:rsidRDefault="00470025" w:rsidP="00470025">
            <w:pPr>
              <w:jc w:val="center"/>
              <w:rPr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0-4,9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B578" w14:textId="77777777" w:rsidR="00470025" w:rsidRPr="00A615A9" w:rsidRDefault="00470025" w:rsidP="00470025">
            <w:pPr>
              <w:jc w:val="center"/>
              <w:rPr>
                <w:sz w:val="24"/>
                <w:szCs w:val="24"/>
              </w:rPr>
            </w:pPr>
          </w:p>
        </w:tc>
      </w:tr>
      <w:tr w:rsidR="00470025" w:rsidRPr="00A615A9" w14:paraId="44FABAAA" w14:textId="77777777" w:rsidTr="00EF52E2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1C9374" w14:textId="7F347F0C" w:rsidR="00470025" w:rsidRPr="00A615A9" w:rsidRDefault="00470025" w:rsidP="00470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Tiêu chí 2:</w:t>
            </w:r>
            <w:r w:rsidRPr="00A615A9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Vận dụng k</w:t>
            </w:r>
            <w:r w:rsidRPr="00A615A9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iến thức thực tế.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8DED" w14:textId="377C5482" w:rsidR="00470025" w:rsidRPr="00A615A9" w:rsidRDefault="00470025" w:rsidP="00470025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 dụng</w:t>
            </w:r>
            <w:r w:rsidRPr="002A5AC5">
              <w:rPr>
                <w:rFonts w:ascii="Times New Roman" w:hAnsi="Times New Roman" w:cs="Times New Roman"/>
                <w:sz w:val="24"/>
                <w:szCs w:val="24"/>
              </w:rPr>
              <w:t xml:space="preserve"> một cách có ý nghĩa các kết nối giữa các trải nghiệm thực tế để hiểu sâu hơn về các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vấn đề</w:t>
            </w:r>
            <w:r w:rsidRPr="002A5AC5">
              <w:rPr>
                <w:rFonts w:ascii="Times New Roman" w:hAnsi="Times New Roman" w:cs="Times New Roman"/>
                <w:sz w:val="24"/>
                <w:szCs w:val="24"/>
              </w:rPr>
              <w:t xml:space="preserve"> chuyên môn và mở rộng quan điểm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riêng.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8D32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9,5-10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3B97AC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40%</w:t>
            </w:r>
          </w:p>
          <w:p w14:paraId="40367987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0F3EF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[            ]</w:t>
            </w:r>
          </w:p>
        </w:tc>
      </w:tr>
      <w:tr w:rsidR="00470025" w:rsidRPr="00A615A9" w14:paraId="597EB222" w14:textId="77777777" w:rsidTr="00EF52E2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7F75A" w14:textId="77777777" w:rsidR="00470025" w:rsidRPr="00A615A9" w:rsidRDefault="00470025" w:rsidP="00470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319B" w14:textId="0F8DCEAF" w:rsidR="00470025" w:rsidRPr="00A615A9" w:rsidRDefault="00470025" w:rsidP="00470025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2D2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>Lựa chọn và phát triển một cách hiệu quả các ví dụ về trải nghiệm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 xml:space="preserve"> thực tế </w:t>
            </w:r>
            <w:r w:rsidRPr="008712D2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>để làm sáng tỏ các khái niệm/lý thuyết của các lĩnh vực nghiên cứu.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CF16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8,0-9,4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857FA4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25" w:rsidRPr="00A615A9" w14:paraId="2F5841DB" w14:textId="77777777" w:rsidTr="00EF52E2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4B058" w14:textId="77777777" w:rsidR="00470025" w:rsidRPr="00A615A9" w:rsidRDefault="00470025" w:rsidP="00470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12AF" w14:textId="41FD2220" w:rsidR="00470025" w:rsidRPr="00A615A9" w:rsidRDefault="00470025" w:rsidP="00470025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 xml:space="preserve">So </w:t>
            </w:r>
            <w:r w:rsidRPr="0031353F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 xml:space="preserve">sánh </w:t>
            </w:r>
            <w:r w:rsidRPr="002A5AC5">
              <w:rPr>
                <w:rFonts w:ascii="Times New Roman" w:hAnsi="Times New Roman" w:cs="Times New Roman"/>
                <w:sz w:val="24"/>
                <w:szCs w:val="24"/>
              </w:rPr>
              <w:t>các trải nghiệm thực tế</w:t>
            </w:r>
            <w:r w:rsidRPr="0031353F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 xml:space="preserve"> </w:t>
            </w:r>
            <w:r w:rsidRPr="0020109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 xml:space="preserve">với </w:t>
            </w:r>
            <w:r w:rsidRPr="0031353F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>kiến ​​thức học thuật để suy ra sự khác biệt cũng như điểm tương đồng và thừa nhận các quan điểm khác với quan điểm của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 xml:space="preserve"> m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ì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>nh.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A102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5,0-7,9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60B6FA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25" w:rsidRPr="00A615A9" w14:paraId="247C396A" w14:textId="77777777" w:rsidTr="00EF52E2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32867" w14:textId="77777777" w:rsidR="00470025" w:rsidRPr="00A615A9" w:rsidRDefault="00470025" w:rsidP="00470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D9F4" w14:textId="0F099745" w:rsidR="00470025" w:rsidRPr="00E91906" w:rsidRDefault="00470025" w:rsidP="00470025">
            <w:pPr>
              <w:ind w:hanging="12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1906">
              <w:rPr>
                <w:rFonts w:ascii="Times New Roman" w:hAnsi="Times New Roman" w:cs="Times New Roman"/>
                <w:sz w:val="24"/>
                <w:szCs w:val="24"/>
              </w:rPr>
              <w:t>Xác định mối liên hệ giữa các trải nghiệm thực tế với những văn bản và ý tưởng học thuật được coi là tương tự và liên quan đến sở thích riêng.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13A6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0-4,9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8F02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025" w:rsidRPr="00A615A9" w14:paraId="3A0EFB5F" w14:textId="77777777" w:rsidTr="00B131B6"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3132E055" w14:textId="7708EC81" w:rsidR="00470025" w:rsidRPr="00A615A9" w:rsidRDefault="00470025" w:rsidP="004700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CLO3.2.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F60C" w14:textId="739C528B" w:rsidR="00470025" w:rsidRPr="00E23A99" w:rsidRDefault="00470025" w:rsidP="00470025">
            <w:pPr>
              <w:ind w:hanging="1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Áp</w:t>
            </w:r>
            <w:r w:rsidRPr="00E23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dụng thành thạo kỹ năng viết để trình bày báo cáo thực tập.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E3AF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240" w:type="dxa"/>
            <w:tcBorders>
              <w:left w:val="single" w:sz="4" w:space="0" w:color="auto"/>
              <w:right w:val="single" w:sz="4" w:space="0" w:color="auto"/>
            </w:tcBorders>
          </w:tcPr>
          <w:p w14:paraId="00FE6255" w14:textId="61CEE497" w:rsidR="00470025" w:rsidRPr="00565165" w:rsidRDefault="00FE0AF0" w:rsidP="004700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70025" w:rsidRPr="00565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0%</w:t>
            </w:r>
          </w:p>
        </w:tc>
      </w:tr>
      <w:tr w:rsidR="00470025" w:rsidRPr="00A615A9" w14:paraId="0C8B8275" w14:textId="77777777" w:rsidTr="00FD6745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CE3098" w14:textId="37BE5BDD" w:rsidR="00470025" w:rsidRPr="00E91906" w:rsidRDefault="00470025" w:rsidP="00470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9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Tiêu chí 1: </w:t>
            </w:r>
            <w:r w:rsidRPr="00E91906">
              <w:rPr>
                <w:rFonts w:ascii="Times New Roman" w:hAnsi="Times New Roman" w:cs="Times New Roman"/>
                <w:sz w:val="24"/>
                <w:szCs w:val="24"/>
              </w:rPr>
              <w:t>Phát triển nội dung báo cáo.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2EA7" w14:textId="2B0BA8B5" w:rsidR="00470025" w:rsidRPr="00E91906" w:rsidRDefault="00470025" w:rsidP="00470025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906">
              <w:rPr>
                <w:rStyle w:val="y2iqfc"/>
                <w:rFonts w:ascii="Times New Roman" w:hAnsi="Times New Roman" w:cs="Times New Roman"/>
                <w:sz w:val="24"/>
                <w:szCs w:val="24"/>
                <w:lang w:val="vi-VN"/>
              </w:rPr>
              <w:t>Phần đặt vấn đề thể hiện sự hiểu biết thấu đáo về bối cảnh, đối tượng và mục đích đáp ứng các nhiệm vụ được giao.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9AB2F" w14:textId="026FD1F9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9,5-10</w:t>
            </w:r>
          </w:p>
        </w:tc>
        <w:tc>
          <w:tcPr>
            <w:tcW w:w="12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192734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20%</w:t>
            </w:r>
          </w:p>
          <w:p w14:paraId="1301DCEC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4F3D8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[            ]</w:t>
            </w:r>
          </w:p>
        </w:tc>
      </w:tr>
      <w:tr w:rsidR="00470025" w:rsidRPr="00A615A9" w14:paraId="26CCF634" w14:textId="77777777" w:rsidTr="00FD6745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51F6E" w14:textId="77777777" w:rsidR="00470025" w:rsidRPr="00A615A9" w:rsidRDefault="00470025" w:rsidP="00470025">
            <w:pPr>
              <w:rPr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7DAE" w14:textId="7EA5EE8A" w:rsidR="00470025" w:rsidRDefault="00470025" w:rsidP="00470025">
            <w:pPr>
              <w:ind w:hanging="12"/>
              <w:jc w:val="both"/>
              <w:rPr>
                <w:rStyle w:val="y2iqfc"/>
                <w:color w:val="202124"/>
                <w:sz w:val="24"/>
                <w:szCs w:val="24"/>
                <w:lang w:val="vi-VN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 xml:space="preserve">Phần đặt vấn đề thể </w:t>
            </w:r>
            <w:r w:rsidRPr="00CF4367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>hiện sự cân nhắc đầy đủ về bối cảnh, đối tượng và mục đích cũng như sự tập trung rõ ràng vào các nhiệm vụ được giao (ví dụ: nhiệm vụ phù hợp với đối tượng, mục đích và bối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 xml:space="preserve"> cảnh)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30F5" w14:textId="16D6F2E2" w:rsidR="00470025" w:rsidRPr="00A615A9" w:rsidRDefault="00470025" w:rsidP="00470025">
            <w:pPr>
              <w:jc w:val="center"/>
              <w:rPr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8,0-9,4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8226A" w14:textId="77777777" w:rsidR="00470025" w:rsidRPr="00A615A9" w:rsidRDefault="00470025" w:rsidP="0047002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470025" w:rsidRPr="00A615A9" w14:paraId="3D94DF9A" w14:textId="77777777" w:rsidTr="00FD6745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1839A" w14:textId="77777777" w:rsidR="00470025" w:rsidRPr="00A615A9" w:rsidRDefault="00470025" w:rsidP="00470025">
            <w:pPr>
              <w:rPr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8C34" w14:textId="33F732B8" w:rsidR="00470025" w:rsidRDefault="00470025" w:rsidP="00470025">
            <w:pPr>
              <w:ind w:hanging="12"/>
              <w:jc w:val="both"/>
              <w:rPr>
                <w:rStyle w:val="y2iqfc"/>
                <w:color w:val="202124"/>
                <w:sz w:val="24"/>
                <w:szCs w:val="24"/>
                <w:lang w:val="vi-VN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 xml:space="preserve">Thể </w:t>
            </w:r>
            <w:r w:rsidRPr="000A1F7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>hiện nhận thức về bối cảnh, đối tượng, mục đích và (các) nhiệm vụ được giao (ví dụ: bắt đầu thể hiện nhận thức về nhận thức và giả định của đối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 xml:space="preserve"> tượng.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977E3" w14:textId="4F308F23" w:rsidR="00470025" w:rsidRPr="00A615A9" w:rsidRDefault="00470025" w:rsidP="00470025">
            <w:pPr>
              <w:jc w:val="center"/>
              <w:rPr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5,0-7,9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3926DE" w14:textId="77777777" w:rsidR="00470025" w:rsidRPr="00A615A9" w:rsidRDefault="00470025" w:rsidP="0047002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470025" w:rsidRPr="00A615A9" w14:paraId="0682441D" w14:textId="77777777" w:rsidTr="00FD6745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95E1B" w14:textId="77777777" w:rsidR="00470025" w:rsidRPr="00A615A9" w:rsidRDefault="00470025" w:rsidP="00470025">
            <w:pPr>
              <w:rPr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10F7" w14:textId="175758A6" w:rsidR="00470025" w:rsidRDefault="00470025" w:rsidP="00470025">
            <w:pPr>
              <w:ind w:hanging="12"/>
              <w:jc w:val="both"/>
              <w:rPr>
                <w:rStyle w:val="y2iqfc"/>
                <w:color w:val="202124"/>
                <w:sz w:val="24"/>
                <w:szCs w:val="24"/>
                <w:lang w:val="vi-VN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 xml:space="preserve">Thể </w:t>
            </w:r>
            <w:r w:rsidRPr="000A1F7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>hiện sự chú ý tối thiểu đến bối cảnh, khán giả, mục đích và (các) nhiệm vụ được giao (ví dụ: kỳ vọng người hướng dẫn hoặc bản thân là khán giả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>).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C7CC" w14:textId="14F003B0" w:rsidR="00470025" w:rsidRPr="00A615A9" w:rsidRDefault="00470025" w:rsidP="00470025">
            <w:pPr>
              <w:jc w:val="center"/>
              <w:rPr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0-4,9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449E85" w14:textId="77777777" w:rsidR="00470025" w:rsidRPr="00A615A9" w:rsidRDefault="00470025" w:rsidP="0047002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470025" w:rsidRPr="00A615A9" w14:paraId="516239F4" w14:textId="77777777" w:rsidTr="00FD6745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A5193CA" w14:textId="37FA4AA7" w:rsidR="00470025" w:rsidRPr="00C87D10" w:rsidRDefault="00470025" w:rsidP="00470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Tiêu chí 2:</w:t>
            </w:r>
            <w:r w:rsidRPr="00C87D10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C87D10">
              <w:rPr>
                <w:rFonts w:ascii="Times New Roman" w:hAnsi="Times New Roman"/>
                <w:sz w:val="24"/>
                <w:szCs w:val="24"/>
              </w:rPr>
              <w:t>rình bày các t</w:t>
            </w:r>
            <w:r w:rsidRPr="00C87D10">
              <w:rPr>
                <w:rFonts w:ascii="Times New Roman" w:hAnsi="Times New Roman" w:cs="Times New Roman"/>
                <w:sz w:val="24"/>
                <w:szCs w:val="24"/>
              </w:rPr>
              <w:t>hông tin và minh chứng cho hoạt động thực tập.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5896" w14:textId="1E18BB9D" w:rsidR="00470025" w:rsidRPr="00C87D10" w:rsidRDefault="00470025" w:rsidP="00470025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D10">
              <w:rPr>
                <w:rStyle w:val="y2iqfc"/>
                <w:rFonts w:ascii="Times New Roman" w:hAnsi="Times New Roman" w:cs="Times New Roman"/>
                <w:sz w:val="24"/>
                <w:szCs w:val="24"/>
                <w:lang w:val="vi-VN"/>
              </w:rPr>
              <w:t>Thể hiện việc sử dụng khéo léo các nguồn có liên quan, đáng tin cậy, chất lượng cao để phát triển các ý tưởng phù hợp với các</w:t>
            </w:r>
            <w:bookmarkStart w:id="0" w:name="_GoBack"/>
            <w:bookmarkEnd w:id="0"/>
            <w:r w:rsidRPr="00C87D10">
              <w:rPr>
                <w:rStyle w:val="y2iqfc"/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nhiệm vụ thực tập được giao.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7923" w14:textId="5C8C738C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9,5-10</w:t>
            </w:r>
          </w:p>
        </w:tc>
        <w:tc>
          <w:tcPr>
            <w:tcW w:w="12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B321D4A" w14:textId="1BC3F0FB" w:rsidR="00470025" w:rsidRPr="00A615A9" w:rsidRDefault="00894BC9" w:rsidP="0047002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 w:rsidR="00470025" w:rsidRPr="00A615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0%</w:t>
            </w:r>
          </w:p>
          <w:p w14:paraId="3C9A771A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7E469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[            ]</w:t>
            </w:r>
          </w:p>
        </w:tc>
      </w:tr>
      <w:tr w:rsidR="00470025" w:rsidRPr="00A615A9" w14:paraId="3617EBB2" w14:textId="77777777" w:rsidTr="00FD6745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5DB75" w14:textId="77777777" w:rsidR="00470025" w:rsidRDefault="00470025" w:rsidP="00470025">
            <w:pPr>
              <w:rPr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0EB7" w14:textId="349C49E8" w:rsidR="00470025" w:rsidRPr="00BE5044" w:rsidRDefault="00470025" w:rsidP="00470025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044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>Thể hiện việc sử dụng nhất quán các nguồn có liên quan, đáng tin cậy để hỗ trợ các ý tưởng phù hợp với các nhiệm vụ thực tập được giao.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5C06" w14:textId="1339B6AD" w:rsidR="00470025" w:rsidRPr="00A615A9" w:rsidRDefault="00470025" w:rsidP="00470025">
            <w:pPr>
              <w:jc w:val="center"/>
              <w:rPr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8,0-9,4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AD07FB" w14:textId="77777777" w:rsidR="00470025" w:rsidRPr="00A615A9" w:rsidRDefault="00470025" w:rsidP="0047002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470025" w:rsidRPr="00A615A9" w14:paraId="5B93DB67" w14:textId="77777777" w:rsidTr="00FD6745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FDABEE" w14:textId="77777777" w:rsidR="00470025" w:rsidRDefault="00470025" w:rsidP="00470025">
            <w:pPr>
              <w:rPr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A5FF" w14:textId="72D93FFF" w:rsidR="00470025" w:rsidRPr="00BE5044" w:rsidRDefault="00470025" w:rsidP="00470025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044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>Thể hiện nỗ lực sử dụng các nguồn đáng tin cậy và/hoặc có liên quan để hỗ trợ các ý tưởng phù hợp với các nhiệm vụ thực tập được giao.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0DFD" w14:textId="2821C525" w:rsidR="00470025" w:rsidRPr="00A615A9" w:rsidRDefault="00470025" w:rsidP="00470025">
            <w:pPr>
              <w:jc w:val="center"/>
              <w:rPr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5,0-7,9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7F8164" w14:textId="77777777" w:rsidR="00470025" w:rsidRPr="00A615A9" w:rsidRDefault="00470025" w:rsidP="00470025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470025" w:rsidRPr="00A615A9" w14:paraId="4EBF179B" w14:textId="77777777" w:rsidTr="00FD6745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D3F0D" w14:textId="77777777" w:rsidR="00470025" w:rsidRPr="00A615A9" w:rsidRDefault="00470025" w:rsidP="00470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B4CF" w14:textId="6A01D222" w:rsidR="00470025" w:rsidRPr="00A615A9" w:rsidRDefault="00470025" w:rsidP="00470025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044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vi-VN"/>
              </w:rPr>
              <w:t>Thể hiện nỗ lực sử dụng các nguồn để hỗ trợ các ý tưởng phù hợp với các nhiệm vụ thực tập được giao.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2FEF" w14:textId="62E758A9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A615A9">
              <w:rPr>
                <w:rFonts w:ascii="Times New Roman" w:hAnsi="Times New Roman" w:cs="Times New Roman"/>
                <w:sz w:val="24"/>
                <w:szCs w:val="24"/>
              </w:rPr>
              <w:t>0-4,9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64A949" w14:textId="77777777" w:rsidR="00470025" w:rsidRPr="00A615A9" w:rsidRDefault="00470025" w:rsidP="00470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F97718" w14:textId="77777777" w:rsidR="006B6071" w:rsidRPr="001C4838" w:rsidRDefault="006B6071" w:rsidP="00653593">
      <w:pPr>
        <w:tabs>
          <w:tab w:val="left" w:leader="dot" w:pos="8789"/>
        </w:tabs>
        <w:spacing w:before="60" w:after="60" w:line="240" w:lineRule="auto"/>
        <w:jc w:val="both"/>
        <w:rPr>
          <w:lang w:val="vi-VN"/>
        </w:rPr>
      </w:pPr>
    </w:p>
    <w:p w14:paraId="645A88C4" w14:textId="1E66852B" w:rsidR="006B6071" w:rsidRPr="0030605A" w:rsidRDefault="00AC7F23" w:rsidP="00653593">
      <w:pPr>
        <w:tabs>
          <w:tab w:val="left" w:leader="dot" w:pos="9354"/>
        </w:tabs>
        <w:spacing w:before="60" w:after="60" w:line="240" w:lineRule="auto"/>
        <w:jc w:val="both"/>
      </w:pPr>
      <w:r>
        <w:t>7</w:t>
      </w:r>
      <w:r w:rsidR="006B6071" w:rsidRPr="0030605A">
        <w:t xml:space="preserve">. Thành tích nổi bật của sinh viên (nếu có): </w:t>
      </w:r>
      <w:r w:rsidR="006B6071" w:rsidRPr="0030605A">
        <w:tab/>
      </w:r>
    </w:p>
    <w:p w14:paraId="003DB820" w14:textId="77777777" w:rsidR="006B6071" w:rsidRPr="0030605A" w:rsidRDefault="006B6071" w:rsidP="00653593">
      <w:pPr>
        <w:tabs>
          <w:tab w:val="left" w:leader="dot" w:pos="9354"/>
        </w:tabs>
        <w:spacing w:before="60" w:after="60" w:line="240" w:lineRule="auto"/>
        <w:jc w:val="both"/>
      </w:pPr>
      <w:r w:rsidRPr="0030605A">
        <w:tab/>
      </w:r>
    </w:p>
    <w:p w14:paraId="5ACD4CD6" w14:textId="77777777" w:rsidR="006B6071" w:rsidRPr="0030605A" w:rsidRDefault="006B6071" w:rsidP="00653593">
      <w:pPr>
        <w:tabs>
          <w:tab w:val="left" w:leader="dot" w:pos="9354"/>
        </w:tabs>
        <w:spacing w:before="60" w:after="60" w:line="240" w:lineRule="auto"/>
        <w:jc w:val="both"/>
      </w:pPr>
      <w:r w:rsidRPr="0030605A">
        <w:tab/>
      </w:r>
    </w:p>
    <w:p w14:paraId="110983D7" w14:textId="140CB96B" w:rsidR="006B6071" w:rsidRPr="0030605A" w:rsidRDefault="00AC7F23" w:rsidP="00653593">
      <w:pPr>
        <w:tabs>
          <w:tab w:val="left" w:leader="dot" w:pos="9354"/>
        </w:tabs>
        <w:spacing w:before="60" w:after="60" w:line="240" w:lineRule="auto"/>
        <w:jc w:val="both"/>
      </w:pPr>
      <w:r>
        <w:t>8</w:t>
      </w:r>
      <w:r w:rsidR="006B6071" w:rsidRPr="0030605A">
        <w:t xml:space="preserve">. Hạn chế đáng lưu ý của sinh viên (nếu có): </w:t>
      </w:r>
      <w:r w:rsidR="006B6071" w:rsidRPr="0030605A">
        <w:tab/>
      </w:r>
    </w:p>
    <w:p w14:paraId="351385A7" w14:textId="77777777" w:rsidR="006B6071" w:rsidRPr="0030605A" w:rsidRDefault="006B6071" w:rsidP="00653593">
      <w:pPr>
        <w:tabs>
          <w:tab w:val="left" w:leader="dot" w:pos="9354"/>
        </w:tabs>
        <w:spacing w:before="60" w:after="60" w:line="240" w:lineRule="auto"/>
        <w:jc w:val="both"/>
      </w:pPr>
      <w:r w:rsidRPr="0030605A">
        <w:tab/>
      </w:r>
    </w:p>
    <w:p w14:paraId="69000A61" w14:textId="17D16A16" w:rsidR="006B6071" w:rsidRPr="0030605A" w:rsidRDefault="006B6071" w:rsidP="00653593">
      <w:pPr>
        <w:tabs>
          <w:tab w:val="left" w:leader="dot" w:pos="9354"/>
        </w:tabs>
        <w:spacing w:before="60" w:after="60" w:line="240" w:lineRule="auto"/>
        <w:jc w:val="both"/>
      </w:pPr>
      <w:r w:rsidRPr="0030605A">
        <w:tab/>
      </w:r>
    </w:p>
    <w:p w14:paraId="419B08D3" w14:textId="00CE8909" w:rsidR="006B6071" w:rsidRPr="000F4D2A" w:rsidRDefault="006B6071" w:rsidP="00653593">
      <w:pPr>
        <w:spacing w:after="0" w:line="240" w:lineRule="auto"/>
        <w:ind w:left="3600"/>
        <w:jc w:val="center"/>
        <w:rPr>
          <w:i/>
          <w:sz w:val="24"/>
          <w:szCs w:val="24"/>
        </w:rPr>
      </w:pPr>
      <w:r w:rsidRPr="000F4D2A">
        <w:rPr>
          <w:i/>
          <w:sz w:val="24"/>
          <w:szCs w:val="24"/>
        </w:rPr>
        <w:t>..........., ngày....... tháng .... năm 20</w:t>
      </w:r>
      <w:r w:rsidR="00F028F0">
        <w:rPr>
          <w:i/>
          <w:sz w:val="24"/>
          <w:szCs w:val="24"/>
        </w:rPr>
        <w:t>24</w:t>
      </w:r>
    </w:p>
    <w:p w14:paraId="4CC8A19D" w14:textId="4B293A1E" w:rsidR="006B6071" w:rsidRPr="000F4D2A" w:rsidRDefault="00A34A3F" w:rsidP="00653593">
      <w:pPr>
        <w:spacing w:after="0" w:line="240" w:lineRule="auto"/>
        <w:ind w:left="3600"/>
        <w:jc w:val="center"/>
        <w:rPr>
          <w:sz w:val="24"/>
          <w:szCs w:val="24"/>
        </w:rPr>
      </w:pPr>
      <w:r>
        <w:rPr>
          <w:sz w:val="24"/>
          <w:szCs w:val="24"/>
        </w:rPr>
        <w:t>GIẢNG VIÊN</w:t>
      </w:r>
      <w:r w:rsidR="006B6071" w:rsidRPr="000F4D2A">
        <w:rPr>
          <w:sz w:val="24"/>
          <w:szCs w:val="24"/>
        </w:rPr>
        <w:t xml:space="preserve"> ĐÁNH GIÁ</w:t>
      </w:r>
    </w:p>
    <w:sectPr w:rsidR="006B6071" w:rsidRPr="000F4D2A" w:rsidSect="00A32B16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68D31" w14:textId="77777777" w:rsidR="00672C1F" w:rsidRDefault="00672C1F" w:rsidP="00875DDA">
      <w:pPr>
        <w:spacing w:after="0" w:line="240" w:lineRule="auto"/>
      </w:pPr>
      <w:r>
        <w:separator/>
      </w:r>
    </w:p>
  </w:endnote>
  <w:endnote w:type="continuationSeparator" w:id="0">
    <w:p w14:paraId="344AFE12" w14:textId="77777777" w:rsidR="00672C1F" w:rsidRDefault="00672C1F" w:rsidP="0087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15BD4" w14:textId="77777777" w:rsidR="00672C1F" w:rsidRDefault="00672C1F" w:rsidP="00875DDA">
      <w:pPr>
        <w:spacing w:after="0" w:line="240" w:lineRule="auto"/>
      </w:pPr>
      <w:r>
        <w:separator/>
      </w:r>
    </w:p>
  </w:footnote>
  <w:footnote w:type="continuationSeparator" w:id="0">
    <w:p w14:paraId="7A5FC3BA" w14:textId="77777777" w:rsidR="00672C1F" w:rsidRDefault="00672C1F" w:rsidP="00875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378D"/>
    <w:multiLevelType w:val="hybridMultilevel"/>
    <w:tmpl w:val="A31280D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754DC"/>
    <w:multiLevelType w:val="hybridMultilevel"/>
    <w:tmpl w:val="7C28921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625A3"/>
    <w:multiLevelType w:val="multilevel"/>
    <w:tmpl w:val="12E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410FC"/>
    <w:multiLevelType w:val="hybridMultilevel"/>
    <w:tmpl w:val="AD307D0C"/>
    <w:lvl w:ilvl="0" w:tplc="D3A4C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616436"/>
    <w:multiLevelType w:val="hybridMultilevel"/>
    <w:tmpl w:val="52749D4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A252EB"/>
    <w:multiLevelType w:val="hybridMultilevel"/>
    <w:tmpl w:val="5928B874"/>
    <w:lvl w:ilvl="0" w:tplc="3578CE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300"/>
    <w:rsid w:val="0000426A"/>
    <w:rsid w:val="000047D1"/>
    <w:rsid w:val="00014B68"/>
    <w:rsid w:val="00021D99"/>
    <w:rsid w:val="000435CF"/>
    <w:rsid w:val="00045805"/>
    <w:rsid w:val="00045EF0"/>
    <w:rsid w:val="000653D9"/>
    <w:rsid w:val="00066239"/>
    <w:rsid w:val="00066B3B"/>
    <w:rsid w:val="00066C43"/>
    <w:rsid w:val="000677DC"/>
    <w:rsid w:val="00070E9D"/>
    <w:rsid w:val="000759B1"/>
    <w:rsid w:val="00076387"/>
    <w:rsid w:val="00097075"/>
    <w:rsid w:val="000A1F73"/>
    <w:rsid w:val="000A26E1"/>
    <w:rsid w:val="000B0A8D"/>
    <w:rsid w:val="000B0FBF"/>
    <w:rsid w:val="000C5364"/>
    <w:rsid w:val="000C54C9"/>
    <w:rsid w:val="000C6066"/>
    <w:rsid w:val="000C7D89"/>
    <w:rsid w:val="000D6231"/>
    <w:rsid w:val="000E79DA"/>
    <w:rsid w:val="000F26DC"/>
    <w:rsid w:val="000F4D2A"/>
    <w:rsid w:val="00104728"/>
    <w:rsid w:val="00104B9D"/>
    <w:rsid w:val="00114157"/>
    <w:rsid w:val="00116974"/>
    <w:rsid w:val="00116CC4"/>
    <w:rsid w:val="0012604D"/>
    <w:rsid w:val="0012664D"/>
    <w:rsid w:val="0013604D"/>
    <w:rsid w:val="00156323"/>
    <w:rsid w:val="00165AC1"/>
    <w:rsid w:val="00170881"/>
    <w:rsid w:val="001813FE"/>
    <w:rsid w:val="00185873"/>
    <w:rsid w:val="001907F0"/>
    <w:rsid w:val="00193062"/>
    <w:rsid w:val="00193A03"/>
    <w:rsid w:val="001A1CAE"/>
    <w:rsid w:val="001A2370"/>
    <w:rsid w:val="001A6AA4"/>
    <w:rsid w:val="001B702D"/>
    <w:rsid w:val="001C1461"/>
    <w:rsid w:val="001C151C"/>
    <w:rsid w:val="001C4838"/>
    <w:rsid w:val="001C5B69"/>
    <w:rsid w:val="001D5567"/>
    <w:rsid w:val="001E4186"/>
    <w:rsid w:val="001F4DB0"/>
    <w:rsid w:val="001F6FB8"/>
    <w:rsid w:val="00201098"/>
    <w:rsid w:val="00202C45"/>
    <w:rsid w:val="00204C8F"/>
    <w:rsid w:val="002060FD"/>
    <w:rsid w:val="002111B6"/>
    <w:rsid w:val="0021349C"/>
    <w:rsid w:val="00214980"/>
    <w:rsid w:val="00225C20"/>
    <w:rsid w:val="00225D28"/>
    <w:rsid w:val="00230A85"/>
    <w:rsid w:val="00235203"/>
    <w:rsid w:val="00235787"/>
    <w:rsid w:val="00240B96"/>
    <w:rsid w:val="00243971"/>
    <w:rsid w:val="00244D64"/>
    <w:rsid w:val="00245AAA"/>
    <w:rsid w:val="002466E9"/>
    <w:rsid w:val="00253326"/>
    <w:rsid w:val="0025353D"/>
    <w:rsid w:val="00260AA2"/>
    <w:rsid w:val="00262798"/>
    <w:rsid w:val="00271AD1"/>
    <w:rsid w:val="00271EEB"/>
    <w:rsid w:val="00276FF9"/>
    <w:rsid w:val="00277536"/>
    <w:rsid w:val="00280590"/>
    <w:rsid w:val="002906E5"/>
    <w:rsid w:val="00290864"/>
    <w:rsid w:val="0029689A"/>
    <w:rsid w:val="002A1119"/>
    <w:rsid w:val="002A3566"/>
    <w:rsid w:val="002A47F7"/>
    <w:rsid w:val="002A59D1"/>
    <w:rsid w:val="002A5AC5"/>
    <w:rsid w:val="002A7A58"/>
    <w:rsid w:val="002B044A"/>
    <w:rsid w:val="002B6527"/>
    <w:rsid w:val="002C19A4"/>
    <w:rsid w:val="002C48DA"/>
    <w:rsid w:val="002C630F"/>
    <w:rsid w:val="002C7B2D"/>
    <w:rsid w:val="002D10B0"/>
    <w:rsid w:val="002D1FDF"/>
    <w:rsid w:val="002D56ED"/>
    <w:rsid w:val="002D6822"/>
    <w:rsid w:val="002E64BE"/>
    <w:rsid w:val="002E6E38"/>
    <w:rsid w:val="002F3BFE"/>
    <w:rsid w:val="002F6CAC"/>
    <w:rsid w:val="00303B42"/>
    <w:rsid w:val="00304F18"/>
    <w:rsid w:val="0030605A"/>
    <w:rsid w:val="00310231"/>
    <w:rsid w:val="00311822"/>
    <w:rsid w:val="00311F63"/>
    <w:rsid w:val="0031353F"/>
    <w:rsid w:val="00315B59"/>
    <w:rsid w:val="00321B87"/>
    <w:rsid w:val="00324030"/>
    <w:rsid w:val="00325F4A"/>
    <w:rsid w:val="003303C4"/>
    <w:rsid w:val="00345A1E"/>
    <w:rsid w:val="003547ED"/>
    <w:rsid w:val="00357E47"/>
    <w:rsid w:val="0036479A"/>
    <w:rsid w:val="00364BFE"/>
    <w:rsid w:val="00365232"/>
    <w:rsid w:val="003720CD"/>
    <w:rsid w:val="00376A6D"/>
    <w:rsid w:val="00377B0A"/>
    <w:rsid w:val="003809D7"/>
    <w:rsid w:val="00386857"/>
    <w:rsid w:val="00390DCF"/>
    <w:rsid w:val="00396DF9"/>
    <w:rsid w:val="003B3083"/>
    <w:rsid w:val="003B7B76"/>
    <w:rsid w:val="003C6BBC"/>
    <w:rsid w:val="003D5A8A"/>
    <w:rsid w:val="003D6E77"/>
    <w:rsid w:val="003D76C1"/>
    <w:rsid w:val="003E22F8"/>
    <w:rsid w:val="003E2FC7"/>
    <w:rsid w:val="004007D3"/>
    <w:rsid w:val="00400F35"/>
    <w:rsid w:val="00400FDA"/>
    <w:rsid w:val="0040672D"/>
    <w:rsid w:val="00420308"/>
    <w:rsid w:val="0042457A"/>
    <w:rsid w:val="004279B6"/>
    <w:rsid w:val="0043367D"/>
    <w:rsid w:val="0044162A"/>
    <w:rsid w:val="004462A8"/>
    <w:rsid w:val="00451168"/>
    <w:rsid w:val="00455C95"/>
    <w:rsid w:val="00457390"/>
    <w:rsid w:val="00460BE2"/>
    <w:rsid w:val="00463865"/>
    <w:rsid w:val="00464C5C"/>
    <w:rsid w:val="00465C32"/>
    <w:rsid w:val="00470025"/>
    <w:rsid w:val="00474E46"/>
    <w:rsid w:val="00475FC1"/>
    <w:rsid w:val="00480E1F"/>
    <w:rsid w:val="004842F1"/>
    <w:rsid w:val="004858F3"/>
    <w:rsid w:val="0049330A"/>
    <w:rsid w:val="00495B46"/>
    <w:rsid w:val="004A1C84"/>
    <w:rsid w:val="004A71F9"/>
    <w:rsid w:val="004B37C3"/>
    <w:rsid w:val="004B4449"/>
    <w:rsid w:val="004B4DAA"/>
    <w:rsid w:val="004C1A98"/>
    <w:rsid w:val="004C464B"/>
    <w:rsid w:val="004C5D4E"/>
    <w:rsid w:val="004D21A5"/>
    <w:rsid w:val="004D78C4"/>
    <w:rsid w:val="004E41C7"/>
    <w:rsid w:val="004E7995"/>
    <w:rsid w:val="0050100C"/>
    <w:rsid w:val="00512764"/>
    <w:rsid w:val="00513697"/>
    <w:rsid w:val="00513C8C"/>
    <w:rsid w:val="00520253"/>
    <w:rsid w:val="00530826"/>
    <w:rsid w:val="00534840"/>
    <w:rsid w:val="00543CAE"/>
    <w:rsid w:val="00546DA6"/>
    <w:rsid w:val="00551945"/>
    <w:rsid w:val="00556C8B"/>
    <w:rsid w:val="00565165"/>
    <w:rsid w:val="0057436C"/>
    <w:rsid w:val="00575313"/>
    <w:rsid w:val="00582D5B"/>
    <w:rsid w:val="005A10DA"/>
    <w:rsid w:val="005A7A08"/>
    <w:rsid w:val="005B02C9"/>
    <w:rsid w:val="005B07DC"/>
    <w:rsid w:val="005B68F8"/>
    <w:rsid w:val="005C0BA5"/>
    <w:rsid w:val="005C291A"/>
    <w:rsid w:val="005C2A77"/>
    <w:rsid w:val="005C2ED9"/>
    <w:rsid w:val="005C6BBD"/>
    <w:rsid w:val="005C7B72"/>
    <w:rsid w:val="005D01BB"/>
    <w:rsid w:val="005D4FE0"/>
    <w:rsid w:val="005D7C50"/>
    <w:rsid w:val="005E145E"/>
    <w:rsid w:val="005F20C9"/>
    <w:rsid w:val="005F55AE"/>
    <w:rsid w:val="0060765F"/>
    <w:rsid w:val="006122A1"/>
    <w:rsid w:val="00612AB1"/>
    <w:rsid w:val="00613D17"/>
    <w:rsid w:val="0061518B"/>
    <w:rsid w:val="00615AE3"/>
    <w:rsid w:val="00621AF7"/>
    <w:rsid w:val="00624D28"/>
    <w:rsid w:val="00634CC2"/>
    <w:rsid w:val="006516FC"/>
    <w:rsid w:val="00652B82"/>
    <w:rsid w:val="00653593"/>
    <w:rsid w:val="0066562E"/>
    <w:rsid w:val="00666AD2"/>
    <w:rsid w:val="00672C1F"/>
    <w:rsid w:val="00673157"/>
    <w:rsid w:val="006738F1"/>
    <w:rsid w:val="006759D6"/>
    <w:rsid w:val="00687E1D"/>
    <w:rsid w:val="0069124B"/>
    <w:rsid w:val="006A35E8"/>
    <w:rsid w:val="006A60A0"/>
    <w:rsid w:val="006A6F3E"/>
    <w:rsid w:val="006A7141"/>
    <w:rsid w:val="006B2272"/>
    <w:rsid w:val="006B50C5"/>
    <w:rsid w:val="006B6071"/>
    <w:rsid w:val="006B6452"/>
    <w:rsid w:val="006B7F73"/>
    <w:rsid w:val="006C37DE"/>
    <w:rsid w:val="006C6937"/>
    <w:rsid w:val="006C786A"/>
    <w:rsid w:val="006E0367"/>
    <w:rsid w:val="006E6DEA"/>
    <w:rsid w:val="006F59F5"/>
    <w:rsid w:val="006F6D74"/>
    <w:rsid w:val="006F71E9"/>
    <w:rsid w:val="006F7672"/>
    <w:rsid w:val="007027DE"/>
    <w:rsid w:val="007048A2"/>
    <w:rsid w:val="00707464"/>
    <w:rsid w:val="00712145"/>
    <w:rsid w:val="00734AB2"/>
    <w:rsid w:val="00737070"/>
    <w:rsid w:val="00743F16"/>
    <w:rsid w:val="00746F66"/>
    <w:rsid w:val="00750F85"/>
    <w:rsid w:val="007572EF"/>
    <w:rsid w:val="0076171F"/>
    <w:rsid w:val="00764B64"/>
    <w:rsid w:val="00780709"/>
    <w:rsid w:val="00782E55"/>
    <w:rsid w:val="00783740"/>
    <w:rsid w:val="00784CD5"/>
    <w:rsid w:val="00797E33"/>
    <w:rsid w:val="007A6371"/>
    <w:rsid w:val="007A70CD"/>
    <w:rsid w:val="007B2561"/>
    <w:rsid w:val="007D25CC"/>
    <w:rsid w:val="007D7C5F"/>
    <w:rsid w:val="007E104D"/>
    <w:rsid w:val="007E6051"/>
    <w:rsid w:val="007E6172"/>
    <w:rsid w:val="007F0752"/>
    <w:rsid w:val="0080044A"/>
    <w:rsid w:val="008010B6"/>
    <w:rsid w:val="0081091D"/>
    <w:rsid w:val="008137CE"/>
    <w:rsid w:val="0081691C"/>
    <w:rsid w:val="00816E58"/>
    <w:rsid w:val="00817CF0"/>
    <w:rsid w:val="00825792"/>
    <w:rsid w:val="0083773E"/>
    <w:rsid w:val="00841192"/>
    <w:rsid w:val="008475D4"/>
    <w:rsid w:val="0086266E"/>
    <w:rsid w:val="0086449B"/>
    <w:rsid w:val="008712D2"/>
    <w:rsid w:val="00875DDA"/>
    <w:rsid w:val="00882269"/>
    <w:rsid w:val="008824BE"/>
    <w:rsid w:val="008835CA"/>
    <w:rsid w:val="008849AF"/>
    <w:rsid w:val="00885365"/>
    <w:rsid w:val="008871D5"/>
    <w:rsid w:val="00890771"/>
    <w:rsid w:val="00890C10"/>
    <w:rsid w:val="00894BC9"/>
    <w:rsid w:val="008A1696"/>
    <w:rsid w:val="008A523B"/>
    <w:rsid w:val="008B26E2"/>
    <w:rsid w:val="008B64C3"/>
    <w:rsid w:val="008C39BC"/>
    <w:rsid w:val="008D360F"/>
    <w:rsid w:val="008D7E9E"/>
    <w:rsid w:val="008E5CFE"/>
    <w:rsid w:val="008F46E1"/>
    <w:rsid w:val="00901738"/>
    <w:rsid w:val="0090210E"/>
    <w:rsid w:val="00905C71"/>
    <w:rsid w:val="00906709"/>
    <w:rsid w:val="009078C4"/>
    <w:rsid w:val="0091683E"/>
    <w:rsid w:val="009172E4"/>
    <w:rsid w:val="009207E7"/>
    <w:rsid w:val="00926E10"/>
    <w:rsid w:val="00927089"/>
    <w:rsid w:val="0093516C"/>
    <w:rsid w:val="009374A4"/>
    <w:rsid w:val="00940C4F"/>
    <w:rsid w:val="009410ED"/>
    <w:rsid w:val="00950892"/>
    <w:rsid w:val="009523E8"/>
    <w:rsid w:val="009547C9"/>
    <w:rsid w:val="00957A23"/>
    <w:rsid w:val="00972C20"/>
    <w:rsid w:val="009761CD"/>
    <w:rsid w:val="00986268"/>
    <w:rsid w:val="009A0239"/>
    <w:rsid w:val="009A02D0"/>
    <w:rsid w:val="009A1B4C"/>
    <w:rsid w:val="009A1D35"/>
    <w:rsid w:val="009B0873"/>
    <w:rsid w:val="009B2996"/>
    <w:rsid w:val="009B480A"/>
    <w:rsid w:val="009B6DAD"/>
    <w:rsid w:val="009C0D3F"/>
    <w:rsid w:val="009C6D1A"/>
    <w:rsid w:val="009C7EB3"/>
    <w:rsid w:val="009D59AA"/>
    <w:rsid w:val="009D5BB1"/>
    <w:rsid w:val="009F09E3"/>
    <w:rsid w:val="009F5328"/>
    <w:rsid w:val="009F538F"/>
    <w:rsid w:val="00A04E4C"/>
    <w:rsid w:val="00A31D2D"/>
    <w:rsid w:val="00A32B16"/>
    <w:rsid w:val="00A32DA3"/>
    <w:rsid w:val="00A330B1"/>
    <w:rsid w:val="00A34A3F"/>
    <w:rsid w:val="00A36C0C"/>
    <w:rsid w:val="00A37B85"/>
    <w:rsid w:val="00A37FBB"/>
    <w:rsid w:val="00A4325B"/>
    <w:rsid w:val="00A50300"/>
    <w:rsid w:val="00A50962"/>
    <w:rsid w:val="00A615A9"/>
    <w:rsid w:val="00A64027"/>
    <w:rsid w:val="00A64409"/>
    <w:rsid w:val="00A64B89"/>
    <w:rsid w:val="00A64DE7"/>
    <w:rsid w:val="00A65A06"/>
    <w:rsid w:val="00A665EA"/>
    <w:rsid w:val="00A73194"/>
    <w:rsid w:val="00A76997"/>
    <w:rsid w:val="00A842C9"/>
    <w:rsid w:val="00A91A3E"/>
    <w:rsid w:val="00A92FB4"/>
    <w:rsid w:val="00A93291"/>
    <w:rsid w:val="00A93398"/>
    <w:rsid w:val="00A96700"/>
    <w:rsid w:val="00AA124B"/>
    <w:rsid w:val="00AA2B98"/>
    <w:rsid w:val="00AA3180"/>
    <w:rsid w:val="00AA3DBB"/>
    <w:rsid w:val="00AA50C9"/>
    <w:rsid w:val="00AA53E3"/>
    <w:rsid w:val="00AB443E"/>
    <w:rsid w:val="00AC3CBF"/>
    <w:rsid w:val="00AC7F23"/>
    <w:rsid w:val="00AD6A2A"/>
    <w:rsid w:val="00AE53B2"/>
    <w:rsid w:val="00AE772A"/>
    <w:rsid w:val="00AF0219"/>
    <w:rsid w:val="00AF0BBE"/>
    <w:rsid w:val="00AF110B"/>
    <w:rsid w:val="00B01410"/>
    <w:rsid w:val="00B069E7"/>
    <w:rsid w:val="00B0796C"/>
    <w:rsid w:val="00B131B6"/>
    <w:rsid w:val="00B15045"/>
    <w:rsid w:val="00B27776"/>
    <w:rsid w:val="00B344A6"/>
    <w:rsid w:val="00B4195B"/>
    <w:rsid w:val="00B442EE"/>
    <w:rsid w:val="00B4452E"/>
    <w:rsid w:val="00B56D79"/>
    <w:rsid w:val="00B6110D"/>
    <w:rsid w:val="00B63826"/>
    <w:rsid w:val="00B81680"/>
    <w:rsid w:val="00B85EAB"/>
    <w:rsid w:val="00B86013"/>
    <w:rsid w:val="00B913C4"/>
    <w:rsid w:val="00BB12B0"/>
    <w:rsid w:val="00BC31F5"/>
    <w:rsid w:val="00BC708E"/>
    <w:rsid w:val="00BD1B5E"/>
    <w:rsid w:val="00BD1D12"/>
    <w:rsid w:val="00BD5312"/>
    <w:rsid w:val="00BD5BF7"/>
    <w:rsid w:val="00BE1846"/>
    <w:rsid w:val="00BE5044"/>
    <w:rsid w:val="00BE7C11"/>
    <w:rsid w:val="00BF12E6"/>
    <w:rsid w:val="00BF2101"/>
    <w:rsid w:val="00C0594C"/>
    <w:rsid w:val="00C06383"/>
    <w:rsid w:val="00C1121C"/>
    <w:rsid w:val="00C13119"/>
    <w:rsid w:val="00C15280"/>
    <w:rsid w:val="00C3471E"/>
    <w:rsid w:val="00C3635A"/>
    <w:rsid w:val="00C41B9E"/>
    <w:rsid w:val="00C5189E"/>
    <w:rsid w:val="00C6350B"/>
    <w:rsid w:val="00C661CB"/>
    <w:rsid w:val="00C72534"/>
    <w:rsid w:val="00C86C07"/>
    <w:rsid w:val="00C87D10"/>
    <w:rsid w:val="00C95CD0"/>
    <w:rsid w:val="00CA0E81"/>
    <w:rsid w:val="00CA20F1"/>
    <w:rsid w:val="00CA458A"/>
    <w:rsid w:val="00CA6B9E"/>
    <w:rsid w:val="00CB1812"/>
    <w:rsid w:val="00CC02EF"/>
    <w:rsid w:val="00CC56CB"/>
    <w:rsid w:val="00CD282B"/>
    <w:rsid w:val="00CD772C"/>
    <w:rsid w:val="00CE2E15"/>
    <w:rsid w:val="00CE3852"/>
    <w:rsid w:val="00CE4B50"/>
    <w:rsid w:val="00CE7194"/>
    <w:rsid w:val="00CF2810"/>
    <w:rsid w:val="00CF4367"/>
    <w:rsid w:val="00CF5CE3"/>
    <w:rsid w:val="00D015CF"/>
    <w:rsid w:val="00D02C05"/>
    <w:rsid w:val="00D03494"/>
    <w:rsid w:val="00D108E1"/>
    <w:rsid w:val="00D140EA"/>
    <w:rsid w:val="00D1625D"/>
    <w:rsid w:val="00D16302"/>
    <w:rsid w:val="00D20ABD"/>
    <w:rsid w:val="00D25FD4"/>
    <w:rsid w:val="00D26B9F"/>
    <w:rsid w:val="00D273E1"/>
    <w:rsid w:val="00D30446"/>
    <w:rsid w:val="00D30FC9"/>
    <w:rsid w:val="00D33A0D"/>
    <w:rsid w:val="00D34867"/>
    <w:rsid w:val="00D35DC5"/>
    <w:rsid w:val="00D41A6E"/>
    <w:rsid w:val="00D41E77"/>
    <w:rsid w:val="00D4228A"/>
    <w:rsid w:val="00D506AC"/>
    <w:rsid w:val="00D508F4"/>
    <w:rsid w:val="00D53865"/>
    <w:rsid w:val="00D648E3"/>
    <w:rsid w:val="00D67B7E"/>
    <w:rsid w:val="00D72A4D"/>
    <w:rsid w:val="00D8230C"/>
    <w:rsid w:val="00D82937"/>
    <w:rsid w:val="00D82E92"/>
    <w:rsid w:val="00D90283"/>
    <w:rsid w:val="00D93E09"/>
    <w:rsid w:val="00D979FA"/>
    <w:rsid w:val="00DA32BA"/>
    <w:rsid w:val="00DA45C7"/>
    <w:rsid w:val="00DA7983"/>
    <w:rsid w:val="00DC23A7"/>
    <w:rsid w:val="00DC38BC"/>
    <w:rsid w:val="00DD0695"/>
    <w:rsid w:val="00DD53C2"/>
    <w:rsid w:val="00DD5C76"/>
    <w:rsid w:val="00DD6054"/>
    <w:rsid w:val="00DE31D8"/>
    <w:rsid w:val="00DE3575"/>
    <w:rsid w:val="00DE78EE"/>
    <w:rsid w:val="00E04543"/>
    <w:rsid w:val="00E11583"/>
    <w:rsid w:val="00E11D32"/>
    <w:rsid w:val="00E1428C"/>
    <w:rsid w:val="00E15DD2"/>
    <w:rsid w:val="00E20C4E"/>
    <w:rsid w:val="00E23A99"/>
    <w:rsid w:val="00E31B78"/>
    <w:rsid w:val="00E332BC"/>
    <w:rsid w:val="00E505B3"/>
    <w:rsid w:val="00E50AF6"/>
    <w:rsid w:val="00E53599"/>
    <w:rsid w:val="00E6320F"/>
    <w:rsid w:val="00E63470"/>
    <w:rsid w:val="00E640FB"/>
    <w:rsid w:val="00E66032"/>
    <w:rsid w:val="00E66582"/>
    <w:rsid w:val="00E676AD"/>
    <w:rsid w:val="00E71491"/>
    <w:rsid w:val="00E73042"/>
    <w:rsid w:val="00E737BB"/>
    <w:rsid w:val="00E75CBC"/>
    <w:rsid w:val="00E764F2"/>
    <w:rsid w:val="00E8328C"/>
    <w:rsid w:val="00E84D00"/>
    <w:rsid w:val="00E863D4"/>
    <w:rsid w:val="00E90A37"/>
    <w:rsid w:val="00E91861"/>
    <w:rsid w:val="00E91906"/>
    <w:rsid w:val="00E95145"/>
    <w:rsid w:val="00E97F04"/>
    <w:rsid w:val="00EA29A3"/>
    <w:rsid w:val="00EB342B"/>
    <w:rsid w:val="00EB345B"/>
    <w:rsid w:val="00EC0DFC"/>
    <w:rsid w:val="00EC2A37"/>
    <w:rsid w:val="00ED1AF3"/>
    <w:rsid w:val="00ED4705"/>
    <w:rsid w:val="00ED496F"/>
    <w:rsid w:val="00EE025A"/>
    <w:rsid w:val="00EE0437"/>
    <w:rsid w:val="00EE47C4"/>
    <w:rsid w:val="00EE4865"/>
    <w:rsid w:val="00EF035F"/>
    <w:rsid w:val="00EF52E2"/>
    <w:rsid w:val="00F024FA"/>
    <w:rsid w:val="00F028F0"/>
    <w:rsid w:val="00F1161C"/>
    <w:rsid w:val="00F11784"/>
    <w:rsid w:val="00F137C7"/>
    <w:rsid w:val="00F1755A"/>
    <w:rsid w:val="00F25FF2"/>
    <w:rsid w:val="00F266B3"/>
    <w:rsid w:val="00F3234E"/>
    <w:rsid w:val="00F3302E"/>
    <w:rsid w:val="00F3784D"/>
    <w:rsid w:val="00F423BD"/>
    <w:rsid w:val="00F43888"/>
    <w:rsid w:val="00F45405"/>
    <w:rsid w:val="00F57C14"/>
    <w:rsid w:val="00F62C1D"/>
    <w:rsid w:val="00F71997"/>
    <w:rsid w:val="00F71B06"/>
    <w:rsid w:val="00F737CA"/>
    <w:rsid w:val="00F751C5"/>
    <w:rsid w:val="00F86AB0"/>
    <w:rsid w:val="00F91B3F"/>
    <w:rsid w:val="00F94286"/>
    <w:rsid w:val="00FA6AAA"/>
    <w:rsid w:val="00FA7FA4"/>
    <w:rsid w:val="00FB119B"/>
    <w:rsid w:val="00FB4576"/>
    <w:rsid w:val="00FC15AA"/>
    <w:rsid w:val="00FC5C70"/>
    <w:rsid w:val="00FD3EC8"/>
    <w:rsid w:val="00FD546F"/>
    <w:rsid w:val="00FD5B8E"/>
    <w:rsid w:val="00FD6745"/>
    <w:rsid w:val="00FE0AF0"/>
    <w:rsid w:val="00FE25DA"/>
    <w:rsid w:val="00FE7C93"/>
    <w:rsid w:val="00FF326F"/>
    <w:rsid w:val="00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31E9"/>
  <w15:chartTrackingRefBased/>
  <w15:docId w15:val="{74CBF763-E962-4D4E-95B8-FA30F932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D2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D28"/>
    <w:rPr>
      <w:b/>
      <w:bCs/>
    </w:rPr>
  </w:style>
  <w:style w:type="table" w:styleId="TableGrid">
    <w:name w:val="Table Grid"/>
    <w:basedOn w:val="TableNormal"/>
    <w:uiPriority w:val="59"/>
    <w:rsid w:val="007048A2"/>
    <w:pPr>
      <w:spacing w:after="0" w:line="240" w:lineRule="auto"/>
    </w:pPr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7048A2"/>
    <w:pPr>
      <w:spacing w:after="0" w:line="240" w:lineRule="auto"/>
      <w:jc w:val="center"/>
    </w:pPr>
    <w:rPr>
      <w:rFonts w:eastAsia="Times New Roman"/>
      <w:b/>
      <w:w w:val="115"/>
      <w:szCs w:val="20"/>
    </w:rPr>
  </w:style>
  <w:style w:type="character" w:customStyle="1" w:styleId="TitleChar">
    <w:name w:val="Title Char"/>
    <w:basedOn w:val="DefaultParagraphFont"/>
    <w:link w:val="Title"/>
    <w:rsid w:val="007048A2"/>
    <w:rPr>
      <w:rFonts w:eastAsia="Times New Roman"/>
      <w:b/>
      <w:w w:val="115"/>
      <w:szCs w:val="20"/>
    </w:rPr>
  </w:style>
  <w:style w:type="paragraph" w:styleId="ListParagraph">
    <w:name w:val="List Paragraph"/>
    <w:basedOn w:val="Normal"/>
    <w:uiPriority w:val="34"/>
    <w:qFormat/>
    <w:rsid w:val="007048A2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39"/>
    <w:rsid w:val="006C786A"/>
    <w:pPr>
      <w:spacing w:after="0" w:line="240" w:lineRule="auto"/>
    </w:pPr>
    <w:rPr>
      <w:rFonts w:ascii="Calibri" w:eastAsia="Calibri" w:hAnsi="Calibri" w:cs="Arial"/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A5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AC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A5AC5"/>
  </w:style>
  <w:style w:type="paragraph" w:styleId="Header">
    <w:name w:val="header"/>
    <w:basedOn w:val="Normal"/>
    <w:link w:val="HeaderChar"/>
    <w:uiPriority w:val="99"/>
    <w:unhideWhenUsed/>
    <w:rsid w:val="00875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DA"/>
  </w:style>
  <w:style w:type="paragraph" w:styleId="Footer">
    <w:name w:val="footer"/>
    <w:basedOn w:val="Normal"/>
    <w:link w:val="FooterChar"/>
    <w:uiPriority w:val="99"/>
    <w:unhideWhenUsed/>
    <w:rsid w:val="00875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DA"/>
  </w:style>
  <w:style w:type="paragraph" w:styleId="Revision">
    <w:name w:val="Revision"/>
    <w:hidden/>
    <w:uiPriority w:val="99"/>
    <w:semiHidden/>
    <w:rsid w:val="00952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86321-7F7F-4FB6-80CC-54F7D911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ai Vinh</dc:creator>
  <cp:keywords/>
  <dc:description/>
  <cp:lastModifiedBy>Hoang Huu Viet</cp:lastModifiedBy>
  <cp:revision>5</cp:revision>
  <cp:lastPrinted>2024-02-02T01:10:00Z</cp:lastPrinted>
  <dcterms:created xsi:type="dcterms:W3CDTF">2024-02-05T09:20:00Z</dcterms:created>
  <dcterms:modified xsi:type="dcterms:W3CDTF">2024-02-26T03:12:00Z</dcterms:modified>
</cp:coreProperties>
</file>