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0"/>
      </w:pPr>
      <w:r>
        <w:rPr>
          <w:sz w:val="40"/>
          <w:szCs w:val="40"/>
          <w:b w:val="1"/>
          <w:bCs w:val="1"/>
        </w:rPr>
        <w:t xml:space="preserve">BÁO CÁO TỰ ĐÁNH GIÁ</w:t>
      </w:r>
    </w:p>
    <w:p>
      <w:pPr>
        <w:sectPr>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5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5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MỤC LỤC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2000" w:type="dxa"/>
            <w:vAlign w:val="center"/>
          </w:tcPr>
          <w:p>
            <w:pPr>
              <w:jc w:val="center"/>
              <w:spacing w:after="0"/>
            </w:pPr>
            <w:r>
              <w:rPr>
                <w:b w:val="1"/>
                <w:bCs w:val="1"/>
              </w:rPr>
              <w:t xml:space="preserve">NỘI DUNG</w:t>
            </w:r>
          </w:p>
        </w:tc>
        <w:tc>
          <w:tcPr>
            <w:tcW w:w="2000" w:type="dxa"/>
            <w:vAlign w:val="center"/>
          </w:tcPr>
          <w:p>
            <w:pPr>
              <w:jc w:val="center"/>
              <w:spacing w:after="0"/>
            </w:pPr>
            <w:r>
              <w:rPr>
                <w:b w:val="1"/>
                <w:bCs w:val="1"/>
              </w:rPr>
              <w:t xml:space="preserve">Trang</w:t>
            </w:r>
          </w:p>
        </w:tc>
      </w:tr>
      <w:tr>
        <w:trPr>
          <w:trHeight w:val="400" w:hRule="atLeast"/>
        </w:trPr>
        <w:tc>
          <w:tcPr>
            <w:tcW w:w="8000" w:type="dxa"/>
            <w:vAlign w:val="center"/>
          </w:tcPr>
          <w:p>
            <w:pPr>
              <w:ind w:left="144" w:right="0"/>
              <w:spacing w:after="0"/>
            </w:pPr>
            <w:r>
              <w:rPr/>
              <w:t xml:space="preserve">Mục lục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Danh mục các chữ viết tắt</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Bảng tổng hợp kết quả tự đánh giá</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Phần I. CƠ SỞ DỮ LIỆU</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Phần II. TỰ ĐÁNH GIÁ</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A. ĐẶT VẤN ĐỀ</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B. TỰ ĐÁNH GIÁ</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I. Tự đánh giá Mức 1, Mức 2, Mức 3</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1. Tổ chức và quản lý nhà trường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1.1: Phương hướng, chiến lược xây dựng và phát triển nhà trường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1.2: Hội đồng trường (Hội đồng quản trị đối với trường tư thục) và các hội đồng khác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1.3: Tổ chức Đảng Cộng sản Việt Nam, các đoàn thể và tổ chức khác trong nhà trường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1.4: Hiệu trưởng, phó hiệu trưởng, tổ chuyên môn và tổ văn phòng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1.5: Khối lớp và tổ chức lớp học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1.6: Quản lý hành chính, tài chính và tài sản</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1.7: Quản lý cán bộ, giáo viên và nhân viên</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1.8: Quản lý các hoạt động giáo dục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1.9: Thực hiện quy chế dân chủ cơ sở</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1.10: Đảm bảo an ninh trật tự, an toàn trường học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2: Cán bộ quản lý, giáo viên, nhân viên và học sinh</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2.1: Đối với hiệu trưởng, phó hiệu trưởng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2.2: Đối với giáo viên</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2.3: Đối với nhân viên</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2.4: Đối với học sinh</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3: Cơ sở vật chất và thiết bị dạy học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3.1: Khuôn viên, sân chơi, sân tập</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3.2: Phòng học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3.3: Khối phòng phục vụ học tập và khối phòng hành chính - quản trị</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3.4: Khu vệ sinh, hệ thống cấp thoát nước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3.5: Thiết bị</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3.6: Thư viện</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4: Quan hệ giữa nhà trường, gia đình và xã hội</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4.1: Ban đại diện cha mẹ học sinh</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chuẩn 5: Hoạt động giáo dục và kết quả giáo dục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5.1: Kế hoạch giáo dục của nhà trường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5.2: Thực hiện Chương trình giáo dục phổ thông cấp tiểu học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5.3: Thực hiện các hoạt động giáo dục khác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5.4: Công tác phổ cập giáo dục tiểu học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Tiêu chí 5.5: Kết quả giáo dục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III. KẾT LUẬN CHUNG</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Phần III. PHỤ LỤC</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Phần IV. PHỤ LỤC </w:t>
            </w:r>
          </w:p>
        </w:tc>
        <w:tc>
          <w:tcPr>
            <w:tcW w:w="2000" w:type="dxa"/>
            <w:vAlign w:val="center"/>
          </w:tcPr>
          <w:p>
            <w:pPr>
              <w:jc w:val="center"/>
              <w:spacing w:after="0"/>
            </w:pPr>
            <w:r>
              <w:rPr/>
              <w:t xml:space="preserve"> </w:t>
            </w:r>
          </w:p>
        </w:tc>
      </w:tr>
      <w:tr>
        <w:trPr>
          <w:trHeight w:val="400" w:hRule="atLeast"/>
        </w:trPr>
        <w:tc>
          <w:tcPr>
            <w:tcW w:w="8000" w:type="dxa"/>
            <w:vAlign w:val="center"/>
          </w:tcPr>
          <w:p>
            <w:pPr>
              <w:ind w:left="144" w:right="0"/>
              <w:spacing w:after="0"/>
            </w:pPr>
            <w:r>
              <w:rPr/>
              <w:t xml:space="preserve">DANH MỤC MÃ MINH CHỨNG</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DANH MỤC CÁC CHỮ VIẾT TẮT</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2000" w:type="dxa"/>
            <w:vAlign w:val="center"/>
          </w:tcPr>
          <w:p>
            <w:pPr>
              <w:jc w:val="center"/>
              <w:spacing w:after="0"/>
            </w:pPr>
            <w:r>
              <w:rPr>
                <w:b w:val="1"/>
                <w:bCs w:val="1"/>
              </w:rPr>
              <w:t xml:space="preserve">Chữ viết tắt</w:t>
            </w:r>
          </w:p>
        </w:tc>
        <w:tc>
          <w:tcPr>
            <w:tcW w:w="2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TỔNG HỢP KẾT QUẢ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Thành phố</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1</w:t>
            </w:r>
          </w:p>
        </w:tc>
        <w:tc>
          <w:tcPr>
            <w:tcW w:w="2000" w:type="dxa"/>
            <w:vAlign w:val="center"/>
          </w:tcPr>
          <w:p>
            <w:pPr>
              <w:jc w:val="center"/>
              <w:spacing w:after="0"/>
            </w:pPr>
            <w:r>
              <w:rPr/>
              <w:t xml:space="preserve">2</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2020-09-25T08:52:36+00:00</dcterms:created>
  <dcterms:modified xsi:type="dcterms:W3CDTF">2020-09-25T08:52:36+00:00</dcterms:modified>
</cp:coreProperties>
</file>

<file path=docProps/custom.xml><?xml version="1.0" encoding="utf-8"?>
<Properties xmlns="http://schemas.openxmlformats.org/officeDocument/2006/custom-properties" xmlns:vt="http://schemas.openxmlformats.org/officeDocument/2006/docPropsVTypes"/>
</file>