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MẦM NON 2</w:t>
      </w:r>
    </w:p>
    <w:p>
      <w:pPr>
        <w:jc w:val="center"/>
        <w:spacing w:after="200"/>
      </w:pPr>
      <w:r>
        <w:rPr>
          <w:sz w:val="28"/>
          <w:szCs w:val="28"/>
          <w:b w:val="1"/>
          <w:bCs w:val="1"/>
        </w:rPr>
        <w:t xml:space="preserve">TRƯỜNG MẦM NON 2</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TIÊU CHÍ MỨC 1,2 VÀ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và kết quả nuôi dưỡng, chăm sóc, giáo dục trẻ</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t xml:space="preserve">Không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Dân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nhóm trẻ, lớp mẫu giáo</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nhóm, lớp</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Nhóm trẻ từ 3 đến 12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13 đến 24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25 đến 36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3-4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4-5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5-6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Khối phòng nhóm trẻ, lớp mẫu giáo</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Khối phòng hành chính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Khối phòng tổ chức ăn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trẻ em/ giáo viên (đối với nhóm trẻ)</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trẻ em/ giáo viên (đối với lớp mẫu giáo không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Tỷ lệ trẻ em/ giáo viên (đối với lớp mẫu giáo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huyện hoặc tương đương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6</w:t>
            </w:r>
          </w:p>
        </w:tc>
        <w:tc>
          <w:tcPr>
            <w:tcW w:w="6000" w:type="dxa"/>
            <w:vAlign w:val="center"/>
          </w:tcPr>
          <w:p>
            <w:pPr>
              <w:ind w:left="144" w:right="0"/>
              <w:spacing w:after="0"/>
            </w:pPr>
            <w:r>
              <w:rPr/>
              <w:t xml:space="preserve">Tổng số giáo viên dạy giỏi cấp tỉnh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Trẻ em</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trẻ em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Khuyết tật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Tỷ lệ trẻ em/lớp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Tỷ lệ trẻ em/nhóm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03 đến 12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13 đến 24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25 đến 36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3-4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4-5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5-6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với mục tiêu giáo dục mầm non được quy định tại Luật giáo dục, định hướng phát triển kinh tế - xã hội của địa phương theo từng giai đoạn và các nguồn lực của nhà trường; </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trẻ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nuôi dưỡng, chăm sóc và giáo dục trẻ của nhà trường.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và tổ văn phòng được định kỳ rà soát, đánh giá, điều chỉnh.</w:t>
      </w:r>
    </w:p>
    <w:p>
      <w:pPr/>
      <w:r>
        <w:rPr/>
        <w:t xml:space="preserve">Mức 3:</w:t>
      </w:r>
    </w:p>
    <w:p>
      <w:pPr>
        <w:ind w:left="0" w:right="0" w:hanging="-360"/>
      </w:pPr>
      <w:r>
        <w:rPr>
          <w:i w:val="1"/>
          <w:iCs w:val="1"/>
        </w:rPr>
        <w:t xml:space="preserve">a) Hoạt động của tổ chuyên môn và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Tổ chức nhóm trẻ và lớp mẫu giáo</w:t>
      </w:r>
    </w:p>
    <w:p>
      <w:pPr/>
      <w:r>
        <w:rPr/>
        <w:t xml:space="preserve">Mức 1:</w:t>
      </w:r>
    </w:p>
    <w:p>
      <w:pPr>
        <w:ind w:left="0" w:right="0" w:hanging="-360"/>
      </w:pPr>
      <w:r>
        <w:rPr>
          <w:i w:val="1"/>
          <w:iCs w:val="1"/>
        </w:rPr>
        <w:t xml:space="preserve">a) Các nhóm trẻ, lớp mẫu giáo được phân chia theo độ tuổi; trong trường hợp số lượng trẻ trong mỗi nhóm, lớp không đủ 50% so với số trẻ tối đa quy định tại Điều lệ trường mầm non thì được tổ chức thành nhóm trẻ ghép hoặc lớp mẫu giáo ghép;</w:t>
      </w:r>
    </w:p>
    <w:p>
      <w:pPr>
        <w:ind w:left="0" w:right="0" w:hanging="-360"/>
      </w:pPr>
      <w:r>
        <w:rPr>
          <w:i w:val="1"/>
          <w:iCs w:val="1"/>
        </w:rPr>
        <w:t xml:space="preserve">b) Các nhóm trẻ, lớp mẫu giáo được tổ chức học 02 buổi trên ngày;</w:t>
      </w:r>
    </w:p>
    <w:p>
      <w:pPr>
        <w:ind w:left="0" w:right="0" w:hanging="-360"/>
      </w:pPr>
      <w:r>
        <w:rPr>
          <w:i w:val="1"/>
          <w:iCs w:val="1"/>
        </w:rPr>
        <w:t xml:space="preserve">c) Mỗi nhóm trẻ, lớp mẫu giáo có không quá 02 (hai) trẻ cùng một dạng khuyết tật.</w:t>
      </w:r>
    </w:p>
    <w:p>
      <w:pPr/>
      <w:r>
        <w:rPr/>
        <w:t xml:space="preserve">Mức 2:</w:t>
      </w:r>
    </w:p>
    <w:p>
      <w:pPr>
        <w:ind w:left="0" w:right="0" w:hanging="-360"/>
      </w:pPr>
      <w:r>
        <w:rPr>
          <w:i w:val="1"/>
          <w:iCs w:val="1"/>
        </w:rPr>
        <w:t xml:space="preserve">Số trẻ trong các nhóm trẻ và lớp mẫu giáo không vượt quá quy định và được phân chia theo độ tuổi.</w:t>
      </w:r>
    </w:p>
    <w:p>
      <w:pPr/>
      <w:r>
        <w:rPr/>
        <w:t xml:space="preserve">Mức 3:</w:t>
      </w:r>
    </w:p>
    <w:p>
      <w:pPr>
        <w:ind w:left="0" w:right="0" w:hanging="-360"/>
      </w:pPr>
      <w:r>
        <w:rPr>
          <w:i w:val="1"/>
          <w:iCs w:val="1"/>
        </w:rPr>
        <w:t xml:space="preserve">Nhà trường có không quá 20 (hai mươi) nhóm trẻ, lớp mẫu giáo.</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phục vụ các hoạt động giáo dục.</w:t>
      </w:r>
    </w:p>
    <w:p>
      <w:pPr/>
      <w:r>
        <w:rPr/>
        <w:t xml:space="preserve">Mức 2:</w:t>
      </w:r>
    </w:p>
    <w:p>
      <w:pPr>
        <w:ind w:left="0" w:right="0" w:hanging="-360"/>
      </w:pPr>
      <w:r>
        <w:rPr>
          <w:i w:val="1"/>
          <w:iCs w:val="1"/>
        </w:rPr>
        <w:t xml:space="preserve">a) Ứng dụng công nghệ thông tin hiệu quả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ngắn hạn, trung hạn, dài hạn để tạo ra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nhân viên được đảm bảo các quyền theo quy định.</w:t>
      </w:r>
    </w:p>
    <w:p>
      <w:pPr/>
      <w:r>
        <w:rPr/>
        <w:t xml:space="preserve">Mức 2:</w:t>
      </w:r>
    </w:p>
    <w:p>
      <w:pPr>
        <w:ind w:left="0" w:right="0" w:hanging="-360"/>
      </w:pPr>
      <w:r>
        <w:rPr>
          <w:i w:val="1"/>
          <w:iCs w:val="1"/>
        </w:rPr>
        <w:t xml:space="preserve">Có biện pháp để phát huy được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nuôi dưỡng, chăm sóc và giáo dục trẻ, được cơ quan quản lý đánh giá đạt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khiếu nại, tố cáo, kiến nghị, phản ánh (nếu có) thuộc thẩm quyền xử lý của nhà trường được giải quyết đúng pháp luật;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trong nhà trường đảm bảo công khai, minh bạch, hiệu quả.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trẻ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trẻ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trẻ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Cán bộ quản lý, giáo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Có đội ngũ giáo viên đủ về số lượng, hợp lý về cơ cấu đảm bảo thực hiện Chương trình giáo dục mầm non theo quy định;</w:t>
      </w:r>
    </w:p>
    <w:p>
      <w:pPr>
        <w:ind w:left="0" w:right="0" w:hanging="-360"/>
      </w:pPr>
      <w:r>
        <w:rPr>
          <w:i w:val="1"/>
          <w:iCs w:val="1"/>
        </w:rPr>
        <w:t xml:space="preserve">b) 100% giáo viên đạt chuẩn trình độ đào tạo theo quy định; </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0/3 tiêu chí</w:t>
      </w:r>
    </w:p>
    <w:p>
      <w:pPr>
        <w:ind w:left="360" w:right="0"/>
      </w:pPr>
      <w:r>
        <w:rPr/>
        <w:t xml:space="preserve">+ Số lượng tiêu chí không đạt: 3</w:t>
      </w:r>
    </w:p>
    <w:p>
      <w:pPr/>
      <w:r>
        <w:rPr/>
        <w:t xml:space="preserve">Mức 2:</w:t>
      </w:r>
    </w:p>
    <w:p>
      <w:pPr>
        <w:ind w:left="360" w:right="0"/>
      </w:pPr>
      <w:r>
        <w:rPr/>
        <w:t xml:space="preserve">+ Số lượng tiêu chí đạt 0/3 tiêu chí</w:t>
      </w:r>
    </w:p>
    <w:p>
      <w:pPr>
        <w:ind w:left="360" w:right="0"/>
      </w:pPr>
      <w:r>
        <w:rPr/>
        <w:t xml:space="preserve">+ Số lượng tiêu chí không đạt: 3</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Diện tích, khuôn viên và sân vườn</w:t>
      </w:r>
    </w:p>
    <w:p>
      <w:pPr/>
      <w:r>
        <w:rPr/>
        <w:t xml:space="preserve">Mức 1:</w:t>
      </w:r>
    </w:p>
    <w:p>
      <w:pPr>
        <w:ind w:left="0" w:right="0" w:hanging="-360"/>
      </w:pPr>
      <w:r>
        <w:rPr>
          <w:i w:val="1"/>
          <w:iCs w:val="1"/>
        </w:rPr>
        <w:t xml:space="preserve">a) Diện tích khu đất xây dựng hoặc diện tích sàn xây dựng bình quân tối thiểu cho một trẻ đảm bảo theo quy định;</w:t>
      </w:r>
    </w:p>
    <w:p>
      <w:pPr>
        <w:ind w:left="0" w:right="0" w:hanging="-360"/>
      </w:pPr>
      <w:r>
        <w:rPr>
          <w:i w:val="1"/>
          <w:iCs w:val="1"/>
        </w:rPr>
        <w:t xml:space="preserve">b) Có cổng, biển tên trường, tường hoặc hàng rào bao quanh; khuôn viên đảm bảo vệ sinh, phù hợp cảnh quan, môi trường thân thiện và an toàn cho trẻ;</w:t>
      </w:r>
    </w:p>
    <w:p>
      <w:pPr>
        <w:ind w:left="0" w:right="0" w:hanging="-360"/>
      </w:pPr>
      <w:r>
        <w:rPr>
          <w:i w:val="1"/>
          <w:iCs w:val="1"/>
        </w:rPr>
        <w:t xml:space="preserve">c) Có sân chơi, hiên chơi, hành lang của nhóm, lớp; sân chơi chung; sân chơi - cây xanh bố trí phù hợp với điều kiện của nhà trường, an toàn, đảm bảo cho tất cả trẻ được sử dụng.</w:t>
      </w:r>
    </w:p>
    <w:p>
      <w:pPr/>
      <w:r>
        <w:rPr/>
        <w:t xml:space="preserve">Mức 2:</w:t>
      </w:r>
    </w:p>
    <w:p>
      <w:pPr>
        <w:ind w:left="0" w:right="0" w:hanging="-360"/>
      </w:pPr>
      <w:r>
        <w:rPr>
          <w:i w:val="1"/>
          <w:iCs w:val="1"/>
        </w:rPr>
        <w:t xml:space="preserve">a) Diện tích xây dựng công trình và diện tích sân vườn đảm bảo theo quy định;</w:t>
      </w:r>
    </w:p>
    <w:p>
      <w:pPr>
        <w:ind w:left="0" w:right="0" w:hanging="-360"/>
      </w:pPr>
      <w:r>
        <w:rPr>
          <w:i w:val="1"/>
          <w:iCs w:val="1"/>
        </w:rPr>
        <w:t xml:space="preserve">b) Khuôn viên có tường bao ngăn cách với bên ngoài; có sân chơi của nhóm, lớp; có nhiều cây xanh tạo bóng mát sân trường, thường xuyên được chăm sóc, cắt tỉa đẹp; có vườn cây dành riêng cho trẻ chăm sóc, bảo vệ và tạo cơ hội cho trẻ khám phá, học tập;</w:t>
      </w:r>
    </w:p>
    <w:p>
      <w:pPr>
        <w:ind w:left="0" w:right="0" w:hanging="-360"/>
      </w:pPr>
      <w:r>
        <w:rPr>
          <w:i w:val="1"/>
          <w:iCs w:val="1"/>
        </w:rPr>
        <w:t xml:space="preserve">c) Khu vực trẻ chơi có đủ thiết bị và đồ chơi ngoài trời theo quy định; có rào chắn an toàn ngăn cách với ao, hồ (nếu có).</w:t>
      </w:r>
    </w:p>
    <w:p>
      <w:pPr/>
      <w:r>
        <w:rPr/>
        <w:t xml:space="preserve">Mức 3:</w:t>
      </w:r>
    </w:p>
    <w:p>
      <w:pPr>
        <w:ind w:left="0" w:right="0" w:hanging="-360"/>
      </w:pPr>
      <w:r>
        <w:rPr>
          <w:i w:val="1"/>
          <w:iCs w:val="1"/>
        </w:rPr>
        <w:t xml:space="preserve">Sân vườn có khu vực riêng để thực hiện các hoạt động giáo dục phát triển vận động, có đủ các loại thiết bị và đồ chơi ngoài trời theo Danh mục thiết bị và đồ chơi ngoài trời cho giáo dục mầm non do Bộ Giáo dục và Đào tạo ban hành và có bổ sung thiết bị đồ chơi ngoài Danh mục phù hợp với thực tế, đảm bảo an toàn cho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Khối phòng nhóm trẻ, lớp mẫu giáo và khối phòng phục vụ học tập</w:t>
      </w:r>
    </w:p>
    <w:p>
      <w:pPr/>
      <w:r>
        <w:rPr/>
        <w:t xml:space="preserve">Mức 1:</w:t>
      </w:r>
    </w:p>
    <w:p>
      <w:pPr>
        <w:ind w:left="0" w:right="0" w:hanging="-360"/>
      </w:pPr>
      <w:r>
        <w:rPr>
          <w:i w:val="1"/>
          <w:iCs w:val="1"/>
        </w:rPr>
        <w:t xml:space="preserve">a) Số phòng của các nhóm trẻ, lớp mẫu giáo tương ứng với số nhóm, lớp theo độ tuổi;</w:t>
      </w:r>
    </w:p>
    <w:p>
      <w:pPr>
        <w:ind w:left="0" w:right="0" w:hanging="-360"/>
      </w:pPr>
      <w:r>
        <w:rPr>
          <w:i w:val="1"/>
          <w:iCs w:val="1"/>
        </w:rPr>
        <w:t xml:space="preserve">b) Có phòng sinh hoạt chung, phòng ngủ (có thể dùng phòng sinh hoạt chung làm phòng ngủ đối với lớp mẫu giáo); có phòng để tổ chức hoạt động giáo dục thể chất, giáo dục nghệ thuật hoặc phòng đa chức năng, đảm bảo đáp ứng được nhu cầu tối thiểu hoạt động nuôi dưỡng, chăm sóc và giáo dục trẻ;</w:t>
      </w:r>
    </w:p>
    <w:p>
      <w:pPr>
        <w:ind w:left="0" w:right="0" w:hanging="-360"/>
      </w:pPr>
      <w:r>
        <w:rPr>
          <w:i w:val="1"/>
          <w:iCs w:val="1"/>
        </w:rPr>
        <w:t xml:space="preserve">c) Có hệ thống đèn, hệ thống quạt (ở nơi có điện); có tủ đựng hồ sơ, thiết bị dạy học.</w:t>
      </w:r>
    </w:p>
    <w:p>
      <w:pPr/>
      <w:r>
        <w:rPr/>
        <w:t xml:space="preserve">Mức 2:</w:t>
      </w:r>
    </w:p>
    <w:p>
      <w:pPr>
        <w:ind w:left="0" w:right="0" w:hanging="-360"/>
      </w:pPr>
      <w:r>
        <w:rPr>
          <w:i w:val="1"/>
          <w:iCs w:val="1"/>
        </w:rPr>
        <w:t xml:space="preserve">a) Phòng sinh hoạt chung, phòng ngủ, phòng giáo dục thể chất, phòng giáo dục nghệ thuật hoặc phòng đa chức năng đảm bảo đạt chuẩn theo quy định; </w:t>
      </w:r>
    </w:p>
    <w:p>
      <w:pPr>
        <w:ind w:left="0" w:right="0" w:hanging="-360"/>
      </w:pPr>
      <w:r>
        <w:rPr>
          <w:i w:val="1"/>
          <w:iCs w:val="1"/>
        </w:rPr>
        <w:t xml:space="preserve">b) Hệ thống tủ, kệ, giá đựng đồ chơi, đồ dùng, tài liệu đảm bảo đủ theo quy định, được sắp xếp hợp lý, an toàn, thuận tiện khi sử dụng.</w:t>
      </w:r>
    </w:p>
    <w:p>
      <w:pPr/>
      <w:r>
        <w:rPr/>
        <w:t xml:space="preserve">Mức 3:</w:t>
      </w:r>
    </w:p>
    <w:p>
      <w:pPr>
        <w:ind w:left="0" w:right="0" w:hanging="-360"/>
      </w:pPr>
      <w:r>
        <w:rPr>
          <w:i w:val="1"/>
          <w:iCs w:val="1"/>
        </w:rPr>
        <w:t xml:space="preserve">Có phòng riêng để tổ chức cho trẻ làm quen với ngoại ngữ, tin học và âm nhạc.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hành chính - quản trị</w:t>
      </w:r>
    </w:p>
    <w:p>
      <w:pPr/>
      <w:r>
        <w:rPr/>
        <w:t xml:space="preserve">Mức 1:</w:t>
      </w:r>
    </w:p>
    <w:p>
      <w:pPr>
        <w:ind w:left="0" w:right="0" w:hanging="-360"/>
      </w:pPr>
      <w:r>
        <w:rPr>
          <w:i w:val="1"/>
          <w:iCs w:val="1"/>
        </w:rPr>
        <w:t xml:space="preserve">a) Có các loại phòng theo quy định;</w:t>
      </w:r>
    </w:p>
    <w:p>
      <w:pPr>
        <w:ind w:left="0" w:right="0" w:hanging="-360"/>
      </w:pPr>
      <w:r>
        <w:rPr>
          <w:i w:val="1"/>
          <w:iCs w:val="1"/>
        </w:rPr>
        <w:t xml:space="preserve">b) Có trang thiết bị tối thiểu tại các phòng;</w:t>
      </w:r>
    </w:p>
    <w:p>
      <w:pPr>
        <w:ind w:left="0" w:right="0" w:hanging="-360"/>
      </w:pPr>
      <w:r>
        <w:rPr>
          <w:i w:val="1"/>
          <w:iCs w:val="1"/>
        </w:rPr>
        <w:t xml:space="preserve">c) Khu để xe cho cán bộ quản lý, giáo viên, nhân viên được bố trí hợp lý, đảm bảo an toàn, trật tự.</w:t>
      </w:r>
    </w:p>
    <w:p>
      <w:pPr/>
      <w:r>
        <w:rPr/>
        <w:t xml:space="preserve">Mức 2:</w:t>
      </w:r>
    </w:p>
    <w:p>
      <w:pPr>
        <w:ind w:left="0" w:right="0" w:hanging="-360"/>
      </w:pPr>
      <w:r>
        <w:rPr>
          <w:i w:val="1"/>
          <w:iCs w:val="1"/>
        </w:rPr>
        <w:t xml:space="preserve">a) Đảm bảo diện tích theo quy định;</w:t>
      </w:r>
    </w:p>
    <w:p>
      <w:pPr>
        <w:ind w:left="0" w:right="0" w:hanging="-360"/>
      </w:pPr>
      <w:r>
        <w:rPr>
          <w:i w:val="1"/>
          <w:iCs w:val="1"/>
        </w:rPr>
        <w:t xml:space="preserve">b) Khu để xe cho cán bộ quản lý, giáo viên, nhân viên có mái che đảm bảo an toàn, tiện lợi.</w:t>
      </w:r>
    </w:p>
    <w:p>
      <w:pPr/>
      <w:r>
        <w:rPr/>
        <w:t xml:space="preserve">Mức 3:</w:t>
      </w:r>
    </w:p>
    <w:p>
      <w:pPr>
        <w:ind w:left="0" w:right="0" w:hanging="-360"/>
      </w:pPr>
      <w:r>
        <w:rPr>
          <w:i w:val="1"/>
          <w:iCs w:val="1"/>
        </w:rPr>
        <w:t xml:space="preserve">Có đủ các phòng,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Khối phòng tổ chức ăn</w:t>
      </w:r>
    </w:p>
    <w:p>
      <w:pPr/>
      <w:r>
        <w:rPr/>
        <w:t xml:space="preserve">Mức 1:</w:t>
      </w:r>
    </w:p>
    <w:p>
      <w:pPr>
        <w:ind w:left="0" w:right="0" w:hanging="-360"/>
      </w:pPr>
      <w:r>
        <w:rPr>
          <w:i w:val="1"/>
          <w:iCs w:val="1"/>
        </w:rPr>
        <w:t xml:space="preserve">a) Bếp ăn được xây dựng kiên cố hoặc bán kiên cố;</w:t>
      </w:r>
    </w:p>
    <w:p>
      <w:pPr>
        <w:ind w:left="0" w:right="0" w:hanging="-360"/>
      </w:pPr>
      <w:r>
        <w:rPr>
          <w:i w:val="1"/>
          <w:iCs w:val="1"/>
        </w:rPr>
        <w:t xml:space="preserve">b) Kho thực phẩm được phân chia thành khu vực để các loại thực phẩm riêng biệt, đảm bảo các quy định về vệ sinh an toàn thực phẩm;</w:t>
      </w:r>
    </w:p>
    <w:p>
      <w:pPr>
        <w:ind w:left="0" w:right="0" w:hanging="-360"/>
      </w:pPr>
      <w:r>
        <w:rPr>
          <w:i w:val="1"/>
          <w:iCs w:val="1"/>
        </w:rPr>
        <w:t xml:space="preserve">c) Có tủ lạnh lưu mẫu thức ăn.</w:t>
      </w:r>
    </w:p>
    <w:p>
      <w:pPr/>
      <w:r>
        <w:rPr/>
        <w:t xml:space="preserve">Mức 2:</w:t>
      </w:r>
    </w:p>
    <w:p>
      <w:pPr>
        <w:ind w:left="0" w:right="0" w:hanging="-360"/>
      </w:pPr>
      <w:r>
        <w:rPr>
          <w:i w:val="1"/>
          <w:iCs w:val="1"/>
        </w:rPr>
        <w:t xml:space="preserve">Bếp ăn đảm bảo theo quy định tại Điều lệ trường mầm non.</w:t>
      </w:r>
    </w:p>
    <w:p>
      <w:pPr/>
      <w:r>
        <w:rPr/>
        <w:t xml:space="preserve">Mức 3:</w:t>
      </w:r>
    </w:p>
    <w:p>
      <w:pPr>
        <w:ind w:left="0" w:right="0" w:hanging="-360"/>
      </w:pPr>
      <w:r>
        <w:rPr>
          <w:i w:val="1"/>
          <w:iCs w:val="1"/>
        </w:rPr>
        <w:t xml:space="preserve">Bếp ăn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 đồ dùng, đồ chơi</w:t>
      </w:r>
    </w:p>
    <w:p>
      <w:pPr/>
      <w:r>
        <w:rPr/>
        <w:t xml:space="preserve">Mức 1:</w:t>
      </w:r>
    </w:p>
    <w:p>
      <w:pPr>
        <w:ind w:left="0" w:right="0" w:hanging="-360"/>
      </w:pPr>
      <w:r>
        <w:rPr>
          <w:i w:val="1"/>
          <w:iCs w:val="1"/>
        </w:rPr>
        <w:t xml:space="preserve">a) Có các thiết bị, đồ dùng, đồ chơi đáp ứng yêu cầu tối thiểu phục vụ nuôi dưỡng, chăm sóc và giáo dục trẻ;</w:t>
      </w:r>
    </w:p>
    <w:p>
      <w:pPr>
        <w:ind w:left="0" w:right="0" w:hanging="-360"/>
      </w:pPr>
      <w:r>
        <w:rPr>
          <w:i w:val="1"/>
          <w:iCs w:val="1"/>
        </w:rPr>
        <w:t xml:space="preserve">b) Các thiết bị, đồ dùng, đồ chơi tự làm hoặc ngoài danh mục quy định phải đảm bảo tính giáo dục, an toàn, phù hợp với trẻ;</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thiết bị dạy học tự làm.</w:t>
      </w:r>
    </w:p>
    <w:p>
      <w:pPr/>
      <w:r>
        <w:rPr/>
        <w:t xml:space="preserve">Mức 3:</w:t>
      </w:r>
    </w:p>
    <w:p>
      <w:pPr>
        <w:ind w:left="0" w:right="0" w:hanging="-360"/>
      </w:pPr>
      <w:r>
        <w:rPr>
          <w:i w:val="1"/>
          <w:iCs w:val="1"/>
        </w:rPr>
        <w:t xml:space="preserve">Các thiết bị, đồ dùng, đồ chơi tự làm hoặc ngoài danh mục quy định được khai thác và sử dụng hiệu quả, đáp ứng yêu cầu đổi mới nội dung, phương pháp giáo dục,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Khu vệ sinh, hệ thống cấp thoát nước </w:t>
      </w:r>
    </w:p>
    <w:p>
      <w:pPr/>
      <w:r>
        <w:rPr/>
        <w:t xml:space="preserve">Mức 1:</w:t>
      </w:r>
    </w:p>
    <w:p>
      <w:pPr>
        <w:ind w:left="0" w:right="0" w:hanging="-360"/>
      </w:pPr>
      <w:r>
        <w:rPr>
          <w:i w:val="1"/>
          <w:iCs w:val="1"/>
        </w:rPr>
        <w:t xml:space="preserve">a) Phòng vệ sinh cho trẻ, khu vệ sinh cho cán bộ quản lý, giáo viên, nhân viên đảm bảo không ô nhiễm môi trường; phòng vệ sinh đảm bảo sử dụng thuận lợi cho trẻ khuyết tật;</w:t>
      </w:r>
    </w:p>
    <w:p>
      <w:pPr>
        <w:ind w:left="0" w:right="0" w:hanging="-360"/>
      </w:pPr>
      <w:r>
        <w:rPr>
          <w:i w:val="1"/>
          <w:iCs w:val="1"/>
        </w:rPr>
        <w:t xml:space="preserve">b) Có hệ thống thoát nước đảm bảo vệ sinh môi trường; hệ thống nước sạch đảm bảo nước uống và nước sinh hoạt cho giáo viên, nhân viên và trẻ;</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Phòng vệ sinh cho trẻ, khu vệ sinh cho cán bộ quản lý, giáo viên, nhân viên thuận tiện, được xây dựng phù hợp với cảnh quan và theo quy định;</w:t>
      </w:r>
    </w:p>
    <w:p>
      <w:pPr>
        <w:ind w:left="0" w:right="0" w:hanging="-360"/>
      </w:pPr>
      <w:r>
        <w:rPr>
          <w:i w:val="1"/>
          <w:iCs w:val="1"/>
        </w:rPr>
        <w:t xml:space="preserve">b) Hệ thống cung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đại diện cha mẹ trẻ</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 </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trẻ.</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ủy đảng, chính quyền và phối hợp với các tổ chức, cá nhân của nhà trường</w:t>
      </w:r>
    </w:p>
    <w:p>
      <w:pPr/>
      <w:r>
        <w:rPr/>
        <w:t xml:space="preserve">Mức 1:</w:t>
      </w:r>
    </w:p>
    <w:p>
      <w:pPr>
        <w:ind w:left="0" w:right="0" w:hanging="-360"/>
      </w:pPr>
      <w:r>
        <w:rPr>
          <w:i w:val="1"/>
          <w:iCs w:val="1"/>
        </w:rPr>
        <w:t xml:space="preserve">a) Tham mưu cấp ủy đảng, chính quyền địa phương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tổ chức các hoạt động lễ hội, sự kiện theo kế hoạch, phù hợp với truyền thống của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và kết quả nuôi dưỡng, chăm sóc,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Thực hiện Chương trình giáo dục mầm non </w:t>
      </w:r>
    </w:p>
    <w:p>
      <w:pPr/>
      <w:r>
        <w:rPr/>
        <w:t xml:space="preserve">Mức 1:</w:t>
      </w:r>
    </w:p>
    <w:p>
      <w:pPr>
        <w:ind w:left="0" w:right="0" w:hanging="-360"/>
      </w:pPr>
      <w:r>
        <w:rPr>
          <w:i w:val="1"/>
          <w:iCs w:val="1"/>
        </w:rPr>
        <w:t xml:space="preserve">a) Tổ chức thực hiện Chương trình giáo dục mầm non theo kế hoạch;</w:t>
      </w:r>
    </w:p>
    <w:p>
      <w:pPr>
        <w:ind w:left="0" w:right="0" w:hanging="-360"/>
      </w:pPr>
      <w:r>
        <w:rPr>
          <w:i w:val="1"/>
          <w:iCs w:val="1"/>
        </w:rPr>
        <w:t xml:space="preserve">b) Nhà trường phát triển Chương trình giáo dục mầm non do Bộ Giáo dục và Đào tạo ban hành phù hợp quy định về chuyên môn của cơ quan quản lý giáo dục, với điều kiện nhà trường;</w:t>
      </w:r>
    </w:p>
    <w:p>
      <w:pPr>
        <w:ind w:left="0" w:right="0" w:hanging="-360"/>
      </w:pPr>
      <w:r>
        <w:rPr>
          <w:i w:val="1"/>
          <w:iCs w:val="1"/>
        </w:rPr>
        <w:t xml:space="preserve">c) Định kỳ rà soát, đánh giá việc thực hiện Chương trình giáo dục mầm non và có điều chỉnh kịp thời, phù hợp.</w:t>
      </w:r>
    </w:p>
    <w:p>
      <w:pPr/>
      <w:r>
        <w:rPr/>
        <w:t xml:space="preserve">Mức 2:</w:t>
      </w:r>
    </w:p>
    <w:p>
      <w:pPr>
        <w:ind w:left="0" w:right="0" w:hanging="-360"/>
      </w:pPr>
      <w:r>
        <w:rPr>
          <w:i w:val="1"/>
          <w:iCs w:val="1"/>
        </w:rPr>
        <w:t xml:space="preserve">a) Tổ chức thực hiện Chương trình giáo dục mầm non đảm bảo chất lượng;</w:t>
      </w:r>
    </w:p>
    <w:p>
      <w:pPr>
        <w:ind w:left="0" w:right="0" w:hanging="-360"/>
      </w:pPr>
      <w:r>
        <w:rPr>
          <w:i w:val="1"/>
          <w:iCs w:val="1"/>
        </w:rPr>
        <w:t xml:space="preserve">b) Nhà trường phát triển Chương trình giáo dục mầm non do Bộ Giáo dục và Đào tạo ban hành, phù hợp với văn hóa địa phương, đáp ứng khả năng và nhu cầu của trẻ.</w:t>
      </w:r>
    </w:p>
    <w:p>
      <w:pPr>
        <w:ind w:left="0" w:right="0" w:hanging="-360"/>
      </w:pPr>
      <w:r>
        <w:rPr>
          <w:i w:val="1"/>
          <w:iCs w:val="1"/>
        </w:rPr>
        <w:t xml:space="preserve">a) Nhà trường phát triển Chương trình giáo dục mầm non do Bộ Giáo dục và Đào tạo ban hành trên cơ sở tham khảo chương trình giáo dục của các nước trong khu vực và thế giới đúng quy định, hiệu quả, phù hợp với thực tiễn của trường, địa phương;</w:t>
      </w:r>
    </w:p>
    <w:p>
      <w:pPr>
        <w:ind w:left="0" w:right="0" w:hanging="-360"/>
      </w:pPr>
      <w:r>
        <w:rPr>
          <w:i w:val="1"/>
          <w:iCs w:val="1"/>
        </w:rPr>
        <w:t xml:space="preserve">b) Hằng năm, tổng kết, đánh giá việc thực hiện chương trình giáo dục của nhà trường, từ đó điều chỉnh, cải tiến nội dung, phương pháp giáo dục để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Tổ chức hoạt động nuôi dưỡng, chăm sóc và giáo dục trẻ</w:t>
      </w:r>
    </w:p>
    <w:p>
      <w:pPr/>
      <w:r>
        <w:rPr/>
        <w:t xml:space="preserve">Mức 1:</w:t>
      </w:r>
    </w:p>
    <w:p>
      <w:pPr>
        <w:ind w:left="0" w:right="0" w:hanging="-360"/>
      </w:pPr>
      <w:r>
        <w:rPr>
          <w:i w:val="1"/>
          <w:iCs w:val="1"/>
        </w:rPr>
        <w:t xml:space="preserve">a) Thực hiện linh hoạt các phương pháp, đảm bảo phù hợp với mục tiêu, nội dung giáo dục, phù hợp với trẻ mầm non và điều kiện nhà trường;</w:t>
      </w:r>
    </w:p>
    <w:p>
      <w:pPr>
        <w:ind w:left="0" w:right="0" w:hanging="-360"/>
      </w:pPr>
      <w:r>
        <w:rPr>
          <w:i w:val="1"/>
          <w:iCs w:val="1"/>
        </w:rPr>
        <w:t xml:space="preserve">b) Tổ chức môi trường giáo dục theo hướng tạo điều kiện cho trẻ được vui chơi, trải nghiệm;</w:t>
      </w:r>
    </w:p>
    <w:p>
      <w:pPr>
        <w:ind w:left="0" w:right="0" w:hanging="-360"/>
      </w:pPr>
      <w:r>
        <w:rPr>
          <w:i w:val="1"/>
          <w:iCs w:val="1"/>
        </w:rPr>
        <w:t xml:space="preserve">c) Tổ chức các hoạt động giáo dục bằng nhiều hình thức đa dạng phù hợp với độ tuổi của trẻ và điều kiện thực tế.</w:t>
      </w:r>
    </w:p>
    <w:p>
      <w:pPr/>
      <w:r>
        <w:rPr/>
        <w:t xml:space="preserve">Mức 2:</w:t>
      </w:r>
    </w:p>
    <w:p>
      <w:pPr>
        <w:ind w:left="0" w:right="0" w:hanging="-360"/>
      </w:pPr>
      <w:r>
        <w:rPr>
          <w:i w:val="1"/>
          <w:iCs w:val="1"/>
        </w:rPr>
        <w:t xml:space="preserve">Tổ chức các hoạt động thực hành, trải nghiệm, khám phá môi trường xung quanh phù hợp với nhu cầu, hứng thú của trẻ và điều kiện thực tế.</w:t>
      </w:r>
    </w:p>
    <w:p>
      <w:pPr/>
      <w:r>
        <w:rPr/>
        <w:t xml:space="preserve">Mức 3:</w:t>
      </w:r>
    </w:p>
    <w:p>
      <w:pPr>
        <w:ind w:left="0" w:right="0" w:hanging="-360"/>
      </w:pPr>
      <w:r>
        <w:rPr>
          <w:i w:val="1"/>
          <w:iCs w:val="1"/>
        </w:rPr>
        <w:t xml:space="preserve">Tổ chức môi trường giáo dục trong và ngoài lớp học phù hợp với nhu cầu, khả năng của trẻ, kích thích hứng thú, tạo cơ hội cho trẻ tham gia hoạt động vui chơi, trải nghiệm theo phương châm “chơi mà học, học bằng chơi”.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Kết quả nuôi dưỡng và chăm sóc sức khỏe </w:t>
      </w:r>
    </w:p>
    <w:p>
      <w:pPr/>
      <w:r>
        <w:rPr/>
        <w:t xml:space="preserve">Mức 1:</w:t>
      </w:r>
    </w:p>
    <w:p>
      <w:pPr>
        <w:ind w:left="0" w:right="0" w:hanging="-360"/>
      </w:pPr>
      <w:r>
        <w:rPr>
          <w:i w:val="1"/>
          <w:iCs w:val="1"/>
        </w:rPr>
        <w:t xml:space="preserve">a) Nhà trường phối hợp với cơ sở y tế địa phương tổ chức các hoạt động chăm sóc sức khỏe cho trẻ;</w:t>
      </w:r>
    </w:p>
    <w:p>
      <w:pPr>
        <w:ind w:left="0" w:right="0" w:hanging="-360"/>
      </w:pPr>
      <w:r>
        <w:rPr>
          <w:i w:val="1"/>
          <w:iCs w:val="1"/>
        </w:rPr>
        <w:t xml:space="preserve">b) 100% trẻ được kiểm tra sức khỏe, đo chiều cao, cân nặng, đánh giá tình trạng dinh dưỡng bằng biểu đồ tăng trưởng theo quy định;</w:t>
      </w:r>
    </w:p>
    <w:p>
      <w:pPr>
        <w:ind w:left="0" w:right="0" w:hanging="-360"/>
      </w:pPr>
      <w:r>
        <w:rPr>
          <w:i w:val="1"/>
          <w:iCs w:val="1"/>
        </w:rPr>
        <w:t xml:space="preserve">c) Ít nhất 80% trẻ suy dinh dưỡng, thừa cân, béo phì được can thiệp bằng những biện pháp phù hợp, tình trạng dinh dưỡng của trẻ cải thiện so với đầu năm học.</w:t>
      </w:r>
    </w:p>
    <w:p>
      <w:pPr/>
      <w:r>
        <w:rPr/>
        <w:t xml:space="preserve">Mức 2:</w:t>
      </w:r>
    </w:p>
    <w:p>
      <w:pPr>
        <w:ind w:left="0" w:right="0" w:hanging="-360"/>
      </w:pPr>
      <w:r>
        <w:rPr>
          <w:i w:val="1"/>
          <w:iCs w:val="1"/>
        </w:rPr>
        <w:t xml:space="preserve">a) Nhà trường tổ chức tư vấn cho cha mẹ trẻ hoặc người giám hộ về các vấn đề liên quan đến sức khỏe, phát triển thể chất và tinh thần của trẻ;</w:t>
      </w:r>
    </w:p>
    <w:p>
      <w:pPr>
        <w:ind w:left="0" w:right="0" w:hanging="-360"/>
      </w:pPr>
      <w:r>
        <w:rPr>
          <w:i w:val="1"/>
          <w:iCs w:val="1"/>
        </w:rPr>
        <w:t xml:space="preserve">b) Chế độ dinh dưỡng của trẻ tại trường được đảm bảo cân đối, đáp ứng nhu cầu dinh dưỡng, đảm bảo theo quy định;</w:t>
      </w:r>
    </w:p>
    <w:p>
      <w:pPr>
        <w:ind w:left="0" w:right="0" w:hanging="-360"/>
      </w:pPr>
      <w:r>
        <w:rPr>
          <w:i w:val="1"/>
          <w:iCs w:val="1"/>
        </w:rPr>
        <w:t xml:space="preserve">c) 100% trẻ suy dinh dưỡng, thừa cân, béo phì được can thiệp bằng những biện pháp phù hợp, tình trạng dinh dưỡng của trẻ cải thiện so với đầu năm học.</w:t>
      </w:r>
    </w:p>
    <w:p>
      <w:pPr/>
      <w:r>
        <w:rPr/>
        <w:t xml:space="preserve">Mức 3:</w:t>
      </w:r>
    </w:p>
    <w:p>
      <w:pPr>
        <w:ind w:left="0" w:right="0" w:hanging="-360"/>
      </w:pPr>
      <w:r>
        <w:rPr>
          <w:i w:val="1"/>
          <w:iCs w:val="1"/>
        </w:rPr>
        <w:t xml:space="preserve">Có ít nhất 95% trẻ khỏe mạnh, chiều cao, cân nặng phát triển bình thường.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Kết quả giáo dục</w:t>
      </w:r>
    </w:p>
    <w:p>
      <w:pPr/>
      <w:r>
        <w:rPr/>
        <w:t xml:space="preserve">Mức 1:</w:t>
      </w:r>
    </w:p>
    <w:p>
      <w:pPr>
        <w:ind w:left="0" w:right="0" w:hanging="-360"/>
      </w:pPr>
      <w:r>
        <w:rPr>
          <w:i w:val="1"/>
          <w:iCs w:val="1"/>
        </w:rPr>
        <w:t xml:space="preserve">a) Tỷ lệ chuyên cần đạt ít nhất 90% đối với trẻ 5 tuổi, 85% đối với trẻ dưới 5 tuổi; trường thuộc vùng khó khăn đạt ít nhất 85% đối với trẻ 5 tuổi, 80% đối với trẻ dưới 5 tuổi;</w:t>
      </w:r>
    </w:p>
    <w:p>
      <w:pPr>
        <w:ind w:left="0" w:right="0" w:hanging="-360"/>
      </w:pPr>
      <w:r>
        <w:rPr>
          <w:i w:val="1"/>
          <w:iCs w:val="1"/>
        </w:rPr>
        <w:t xml:space="preserve">b) Tỷ lệ trẻ 5 tuổi hoàn thành Chương trình giáo dục mầm non đạt ít nhất 85%; trường thuộc vùng khó khăn đạt ít nhất 80%;</w:t>
      </w:r>
    </w:p>
    <w:p>
      <w:pPr>
        <w:ind w:left="0" w:right="0" w:hanging="-360"/>
      </w:pPr>
      <w:r>
        <w:rPr>
          <w:i w:val="1"/>
          <w:iCs w:val="1"/>
        </w:rPr>
        <w:t xml:space="preserve">c) Trẻ khuyết tật học hòa nhập, trẻ có hoàn cảnh khó khăn được nhà trường quan tâm giáo dục theo kế hoạch giáo dục cá nhân.</w:t>
      </w:r>
    </w:p>
    <w:p>
      <w:pPr/>
      <w:r>
        <w:rPr/>
        <w:t xml:space="preserve">Mức 2:</w:t>
      </w:r>
    </w:p>
    <w:p>
      <w:pPr>
        <w:ind w:left="0" w:right="0" w:hanging="-360"/>
      </w:pPr>
      <w:r>
        <w:rPr>
          <w:i w:val="1"/>
          <w:iCs w:val="1"/>
        </w:rPr>
        <w:t xml:space="preserve">a) Tỷ lệ chuyên cần đạt ít nhất 95% đối với trẻ 5 tuổi, 90% đối với trẻ dưới 5 tuổi; trường thuộc vùng khó khăn đạt ít nhất 90% đối với trẻ 5 tuổi, 85% đối với trẻ dưới 5 tuổi;</w:t>
      </w:r>
    </w:p>
    <w:p>
      <w:pPr>
        <w:ind w:left="0" w:right="0" w:hanging="-360"/>
      </w:pPr>
      <w:r>
        <w:rPr>
          <w:i w:val="1"/>
          <w:iCs w:val="1"/>
        </w:rPr>
        <w:t xml:space="preserve">b) Tỷ lệ trẻ 5 tuổi hoàn thành Chương trình giáo dục mầm non đạt ít nhất 95%; trường thuộc vùng khó khăn đạt ít nhất 90%;</w:t>
      </w:r>
    </w:p>
    <w:p>
      <w:pPr>
        <w:ind w:left="0" w:right="0" w:hanging="-360"/>
      </w:pPr>
      <w:r>
        <w:rPr>
          <w:i w:val="1"/>
          <w:iCs w:val="1"/>
        </w:rPr>
        <w:t xml:space="preserve">c) Trẻ khuyết tật học hòa nhập (nếu có) được đánh giá có tiến bộ đạt ít nhất 80%.</w:t>
      </w:r>
    </w:p>
    <w:p>
      <w:pPr/>
      <w:r>
        <w:rPr/>
        <w:t xml:space="preserve">Mức 3:</w:t>
      </w:r>
    </w:p>
    <w:p>
      <w:pPr>
        <w:ind w:left="0" w:right="0" w:hanging="-360"/>
      </w:pPr>
      <w:r>
        <w:rPr>
          <w:i w:val="1"/>
          <w:iCs w:val="1"/>
        </w:rPr>
        <w:t xml:space="preserve">a) Tỷ lệ trẻ 5 tuổi hoàn thành Chương trình giáo dục mầm non đạt ít nhất 97%; trường thuộc vùng khó khăn đạt ít nhất 95%;</w:t>
      </w:r>
    </w:p>
    <w:p>
      <w:pPr>
        <w:ind w:left="0" w:right="0" w:hanging="-360"/>
      </w:pPr>
      <w:r>
        <w:rPr>
          <w:i w:val="1"/>
          <w:iCs w:val="1"/>
        </w:rPr>
        <w:t xml:space="preserve">b) Trẻ khuyết tật học hòa nhập (nếu có) được đánh giá có tiến bộ đạt ít nhất 85%.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2020-11-08T02:26:37+00:00</dcterms:created>
  <dcterms:modified xsi:type="dcterms:W3CDTF">2020-11-08T02:26:37+00:00</dcterms:modified>
</cp:coreProperties>
</file>

<file path=docProps/custom.xml><?xml version="1.0" encoding="utf-8"?>
<Properties xmlns="http://schemas.openxmlformats.org/officeDocument/2006/custom-properties" xmlns:vt="http://schemas.openxmlformats.org/officeDocument/2006/docPropsVTypes"/>
</file>