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4C1273"/>
          <w:sz w:val="48"/>
          <w:szCs w:val="48"/>
        </w:rPr>
        <w:t xml:space="preserve">COMPETITIVE SEO &amp; AI DISCOVERABILITY</w:t>
      </w:r>
    </w:p>
    <w:p>
      <w:pPr>
        <w:spacing w:after="200"/>
        <w:jc w:val="center"/>
      </w:pPr>
      <w:r>
        <w:rPr>
          <w:rFonts w:ascii="Arial" w:cs="Arial" w:eastAsia="Arial" w:hAnsi="Arial"/>
          <w:b/>
          <w:bCs/>
          <w:color w:val="F16363"/>
          <w:sz w:val="48"/>
          <w:szCs w:val="48"/>
        </w:rPr>
        <w:t xml:space="preserve">ANALYSIS BRIEF</w:t>
      </w:r>
    </w:p>
    <w:p>
      <w:pPr>
        <w:spacing w:after="600"/>
        <w:jc w:val="center"/>
      </w:pPr>
    </w:p>
    <w:p>
      <w:pPr>
        <w:spacing w:after="100"/>
        <w:jc w:val="center"/>
      </w:pPr>
      <w:r>
        <w:rPr>
          <w:rFonts w:ascii="Arial" w:cs="Arial" w:eastAsia="Arial" w:hAnsi="Arial"/>
          <w:color w:val="252526"/>
          <w:sz w:val="28"/>
          <w:szCs w:val="28"/>
        </w:rPr>
        <w:t xml:space="preserve">Roadman Cycling vs Cigala Cycling</w:t>
      </w:r>
    </w:p>
    <w:p>
      <w:pPr>
        <w:spacing w:after="600"/>
        <w:jc w:val="center"/>
      </w:pPr>
      <w:r>
        <w:rPr>
          <w:rFonts w:ascii="Arial" w:cs="Arial" w:eastAsia="Arial" w:hAnsi="Arial"/>
          <w:color w:val="545559"/>
          <w:sz w:val="22"/>
          <w:szCs w:val="22"/>
        </w:rPr>
        <w:t xml:space="preserve">coaching.cigalacycling.com vs roadmancycling.com</w:t>
      </w:r>
    </w:p>
    <w:p>
      <w:pPr>
        <w:spacing w:after="100"/>
        <w:jc w:val="center"/>
      </w:pPr>
      <w:r>
        <w:rPr>
          <w:rFonts w:ascii="Arial" w:cs="Arial" w:eastAsia="Arial" w:hAnsi="Arial"/>
          <w:color w:val="252526"/>
          <w:sz w:val="22"/>
          <w:szCs w:val="22"/>
        </w:rPr>
        <w:t xml:space="preserve">Prepared for Anthony Walsh</w:t>
      </w:r>
    </w:p>
    <w:p>
      <w:pPr>
        <w:spacing w:after="100"/>
        <w:jc w:val="center"/>
      </w:pPr>
      <w:r>
        <w:rPr>
          <w:rFonts w:ascii="Arial" w:cs="Arial" w:eastAsia="Arial" w:hAnsi="Arial"/>
          <w:color w:val="545559"/>
          <w:sz w:val="22"/>
          <w:szCs w:val="22"/>
        </w:rPr>
        <w:t xml:space="preserve">30 April 2026</w:t>
      </w:r>
    </w:p>
    <w:p>
      <w:pPr>
        <w:spacing w:after="100"/>
        <w:jc w:val="center"/>
      </w:pPr>
      <w:r>
        <w:rPr>
          <w:rFonts w:ascii="Arial" w:cs="Arial" w:eastAsia="Arial" w:hAnsi="Arial"/>
          <w:b/>
          <w:bCs/>
          <w:color w:val="F1636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4C1273"/>
          <w:sz w:val="32"/>
          <w:szCs w:val="32"/>
        </w:rPr>
        <w:t xml:space="preserve">1. EXECUTIVE SUMMARY</w:t>
      </w:r>
    </w:p>
    <w:p>
      <w:pPr>
        <w:spacing w:after="120"/>
      </w:pPr>
      <w:r>
        <w:rPr>
          <w:rFonts w:ascii="Arial" w:cs="Arial" w:eastAsia="Arial" w:hAnsi="Arial"/>
          <w:color w:val="252526"/>
          <w:sz w:val="20"/>
          <w:szCs w:val="20"/>
        </w:rPr>
        <w:t xml:space="preserve">Roadman Cycling is comprehensively ahead of Cigala Cycling across virtually every SEO, content, and AI discoverability metric. The gap is not marginal — it is structural. Roadman operates a modern, schema-rich, AI-optimised content engine with 221+ long-form articles, 311+ searchable podcast pages, 134 glossary terms, 41 comparison pages, 10 interactive tools, and a fully implemented llms.txt file. Cigala operates a basic Squarespace-style coaching site with fewer than 15 indexable pages and minimal blog content.</w:t>
      </w:r>
    </w:p>
    <w:p>
      <w:pPr>
        <w:spacing w:after="120"/>
      </w:pPr>
      <w:r>
        <w:rPr>
          <w:rFonts w:ascii="Arial" w:cs="Arial" w:eastAsia="Arial" w:hAnsi="Arial"/>
          <w:color w:val="252526"/>
          <w:sz w:val="20"/>
          <w:szCs w:val="20"/>
        </w:rPr>
        <w:t xml:space="preserve"/>
      </w:r>
    </w:p>
    <w:p>
      <w:pPr>
        <w:spacing w:after="120"/>
      </w:pPr>
      <w:r>
        <w:rPr>
          <w:rFonts w:ascii="Arial" w:cs="Arial" w:eastAsia="Arial" w:hAnsi="Arial"/>
          <w:b/>
          <w:bCs/>
          <w:color w:val="252526"/>
          <w:sz w:val="20"/>
          <w:szCs w:val="20"/>
        </w:rPr>
        <w:t xml:space="preserve">The biggest threat from Cigala is not SEO — it is local reputation. </w:t>
      </w:r>
      <w:r>
        <w:rPr>
          <w:rFonts w:ascii="Arial" w:cs="Arial" w:eastAsia="Arial" w:hAnsi="Arial"/>
          <w:color w:val="252526"/>
          <w:sz w:val="20"/>
          <w:szCs w:val="20"/>
        </w:rPr>
        <w:t xml:space="preserve">Cigala has 51 five-star Trustpilot reviews, a Strava club presence in Dublin, and the credibility of being a former professional cyclist with INSCYD certification. In the Dublin/Ireland local coaching market, Cigala’s word-of-mouth reputation is real. But online, Roadman dominates every measurable dimension.</w:t>
      </w:r>
    </w:p>
    <w:p>
      <w:pPr>
        <w:spacing w:after="120"/>
      </w:pPr>
      <w:r>
        <w:rPr>
          <w:rFonts w:ascii="Arial" w:cs="Arial" w:eastAsia="Arial" w:hAnsi="Arial"/>
          <w:color w:val="252526"/>
          <w:sz w:val="20"/>
          <w:szCs w:val="20"/>
        </w:rPr>
        <w:t xml:space="preserve"/>
      </w:r>
    </w:p>
    <w:p>
      <w:pPr>
        <w:spacing w:after="120"/>
      </w:pPr>
      <w:r>
        <w:rPr>
          <w:rFonts w:ascii="Arial" w:cs="Arial" w:eastAsia="Arial" w:hAnsi="Arial"/>
          <w:b/>
          <w:bCs/>
          <w:color w:val="252526"/>
          <w:sz w:val="20"/>
          <w:szCs w:val="20"/>
        </w:rPr>
        <w:t xml:space="preserve">Bottom line: </w:t>
      </w:r>
      <w:r>
        <w:rPr>
          <w:rFonts w:ascii="Arial" w:cs="Arial" w:eastAsia="Arial" w:hAnsi="Arial"/>
          <w:color w:val="252526"/>
          <w:sz w:val="20"/>
          <w:szCs w:val="20"/>
        </w:rPr>
        <w:t xml:space="preserve">Roadman is already winning the digital war decisively. The action items in this brief are about extending the lead, closing the one gap (local trust signals), and ensuring Cigala cannot catch up as AI search becomes the primary discovery channel.</w:t>
      </w:r>
    </w:p>
    <w:p>
      <w:pPr>
        <w:pStyle w:val="Heading1"/>
        <w:spacing w:after="200" w:before="360"/>
      </w:pPr>
      <w:r>
        <w:rPr>
          <w:rFonts w:ascii="Arial" w:cs="Arial" w:eastAsia="Arial" w:hAnsi="Arial"/>
          <w:b/>
          <w:bCs/>
          <w:color w:val="4C1273"/>
          <w:sz w:val="32"/>
          <w:szCs w:val="32"/>
        </w:rPr>
        <w:t xml:space="preserve">2. COMPETITOR PROFILE: CIGALA CYCLING</w:t>
      </w:r>
    </w:p>
    <w:p>
      <w:pPr>
        <w:pStyle w:val="Heading2"/>
        <w:spacing w:after="160" w:before="280"/>
      </w:pPr>
      <w:r>
        <w:rPr>
          <w:rFonts w:ascii="Arial" w:cs="Arial" w:eastAsia="Arial" w:hAnsi="Arial"/>
          <w:b/>
          <w:bCs/>
          <w:color w:val="252526"/>
          <w:sz w:val="26"/>
          <w:szCs w:val="26"/>
        </w:rPr>
        <w:t xml:space="preserve">2.1 Company Overview</w:t>
      </w:r>
    </w:p>
    <w:p>
      <w:pPr>
        <w:pStyle w:val="ListParagraph"/>
        <w:numPr>
          <w:ilvl w:val="0"/>
          <w:numId w:val="2"/>
        </w:numPr>
        <w:spacing w:after="80"/>
      </w:pPr>
      <w:r>
        <w:rPr>
          <w:rFonts w:ascii="Arial" w:cs="Arial" w:eastAsia="Arial" w:hAnsi="Arial"/>
          <w:b/>
          <w:bCs/>
          <w:color w:val="252526"/>
          <w:sz w:val="20"/>
          <w:szCs w:val="20"/>
        </w:rPr>
        <w:t xml:space="preserve">Founder: </w:t>
      </w:r>
      <w:r>
        <w:rPr>
          <w:rFonts w:ascii="Arial" w:cs="Arial" w:eastAsia="Arial" w:hAnsi="Arial"/>
          <w:color w:val="252526"/>
          <w:sz w:val="20"/>
          <w:szCs w:val="20"/>
        </w:rPr>
        <w:t xml:space="preserve">Matteo Cigala — Italian former professional cyclist, now based in Dublin/Wicklow, Ireland</w:t>
      </w:r>
    </w:p>
    <w:p>
      <w:pPr>
        <w:pStyle w:val="ListParagraph"/>
        <w:numPr>
          <w:ilvl w:val="0"/>
          <w:numId w:val="2"/>
        </w:numPr>
        <w:spacing w:after="80"/>
      </w:pPr>
      <w:r>
        <w:rPr>
          <w:rFonts w:ascii="Arial" w:cs="Arial" w:eastAsia="Arial" w:hAnsi="Arial"/>
          <w:b/>
          <w:bCs/>
          <w:color w:val="252526"/>
          <w:sz w:val="20"/>
          <w:szCs w:val="20"/>
        </w:rPr>
        <w:t xml:space="preserve">Founded: </w:t>
      </w:r>
      <w:r>
        <w:rPr>
          <w:rFonts w:ascii="Arial" w:cs="Arial" w:eastAsia="Arial" w:hAnsi="Arial"/>
          <w:color w:val="252526"/>
          <w:sz w:val="20"/>
          <w:szCs w:val="20"/>
        </w:rPr>
        <w:t xml:space="preserve">2016 (10 years in operation)</w:t>
      </w:r>
    </w:p>
    <w:p>
      <w:pPr>
        <w:pStyle w:val="ListParagraph"/>
        <w:numPr>
          <w:ilvl w:val="0"/>
          <w:numId w:val="2"/>
        </w:numPr>
        <w:spacing w:after="80"/>
      </w:pPr>
      <w:r>
        <w:rPr>
          <w:rFonts w:ascii="Arial" w:cs="Arial" w:eastAsia="Arial" w:hAnsi="Arial"/>
          <w:b/>
          <w:bCs/>
          <w:color w:val="252526"/>
          <w:sz w:val="20"/>
          <w:szCs w:val="20"/>
        </w:rPr>
        <w:t xml:space="preserve">Positioning: </w:t>
      </w:r>
      <w:r>
        <w:rPr>
          <w:rFonts w:ascii="Arial" w:cs="Arial" w:eastAsia="Arial" w:hAnsi="Arial"/>
          <w:color w:val="252526"/>
          <w:sz w:val="20"/>
          <w:szCs w:val="20"/>
        </w:rPr>
        <w:t xml:space="preserve">Advanced cycling and triathlon coaching using professional-grade tools (INSCYD, TrainingPeaks)</w:t>
      </w:r>
    </w:p>
    <w:p>
      <w:pPr>
        <w:pStyle w:val="ListParagraph"/>
        <w:numPr>
          <w:ilvl w:val="0"/>
          <w:numId w:val="2"/>
        </w:numPr>
        <w:spacing w:after="80"/>
      </w:pPr>
      <w:r>
        <w:rPr>
          <w:rFonts w:ascii="Arial" w:cs="Arial" w:eastAsia="Arial" w:hAnsi="Arial"/>
          <w:b/>
          <w:bCs/>
          <w:color w:val="252526"/>
          <w:sz w:val="20"/>
          <w:szCs w:val="20"/>
        </w:rPr>
        <w:t xml:space="preserve">Target audience: </w:t>
      </w:r>
      <w:r>
        <w:rPr>
          <w:rFonts w:ascii="Arial" w:cs="Arial" w:eastAsia="Arial" w:hAnsi="Arial"/>
          <w:color w:val="252526"/>
          <w:sz w:val="20"/>
          <w:szCs w:val="20"/>
        </w:rPr>
        <w:t xml:space="preserve">All levels — from leisure cyclists to competitive racers and triathletes</w:t>
      </w:r>
    </w:p>
    <w:p>
      <w:pPr>
        <w:pStyle w:val="ListParagraph"/>
        <w:numPr>
          <w:ilvl w:val="0"/>
          <w:numId w:val="2"/>
        </w:numPr>
        <w:spacing w:after="80"/>
      </w:pPr>
      <w:r>
        <w:rPr>
          <w:rFonts w:ascii="Arial" w:cs="Arial" w:eastAsia="Arial" w:hAnsi="Arial"/>
          <w:b/>
          <w:bCs/>
          <w:color w:val="252526"/>
          <w:sz w:val="20"/>
          <w:szCs w:val="20"/>
        </w:rPr>
        <w:t xml:space="preserve">Pricing: </w:t>
      </w:r>
      <w:r>
        <w:rPr>
          <w:rFonts w:ascii="Arial" w:cs="Arial" w:eastAsia="Arial" w:hAnsi="Arial"/>
          <w:color w:val="252526"/>
          <w:sz w:val="20"/>
          <w:szCs w:val="20"/>
        </w:rPr>
        <w:t xml:space="preserve">From €95/month (Basic), with Advanced and Premium tiers. 1-on-1 sessions bookable separately</w:t>
      </w:r>
    </w:p>
    <w:p>
      <w:pPr>
        <w:pStyle w:val="ListParagraph"/>
        <w:numPr>
          <w:ilvl w:val="0"/>
          <w:numId w:val="2"/>
        </w:numPr>
        <w:spacing w:after="80"/>
      </w:pPr>
      <w:r>
        <w:rPr>
          <w:rFonts w:ascii="Arial" w:cs="Arial" w:eastAsia="Arial" w:hAnsi="Arial"/>
          <w:b/>
          <w:bCs/>
          <w:color w:val="252526"/>
          <w:sz w:val="20"/>
          <w:szCs w:val="20"/>
        </w:rPr>
        <w:t xml:space="preserve">Key differentiator: </w:t>
      </w:r>
      <w:r>
        <w:rPr>
          <w:rFonts w:ascii="Arial" w:cs="Arial" w:eastAsia="Arial" w:hAnsi="Arial"/>
          <w:color w:val="252526"/>
          <w:sz w:val="20"/>
          <w:szCs w:val="20"/>
        </w:rPr>
        <w:t xml:space="preserve">Former pro cyclist credential + INSCYD metabolic profiling + TrainingPeaks integration</w:t>
      </w:r>
    </w:p>
    <w:p>
      <w:pPr>
        <w:pStyle w:val="ListParagraph"/>
        <w:numPr>
          <w:ilvl w:val="0"/>
          <w:numId w:val="2"/>
        </w:numPr>
        <w:spacing w:after="80"/>
      </w:pPr>
      <w:r>
        <w:rPr>
          <w:rFonts w:ascii="Arial" w:cs="Arial" w:eastAsia="Arial" w:hAnsi="Arial"/>
          <w:b/>
          <w:bCs/>
          <w:color w:val="252526"/>
          <w:sz w:val="20"/>
          <w:szCs w:val="20"/>
        </w:rPr>
        <w:t xml:space="preserve">Additional revenue: </w:t>
      </w:r>
      <w:r>
        <w:rPr>
          <w:rFonts w:ascii="Arial" w:cs="Arial" w:eastAsia="Arial" w:hAnsi="Arial"/>
          <w:color w:val="252526"/>
          <w:sz w:val="20"/>
          <w:szCs w:val="20"/>
        </w:rPr>
        <w:t xml:space="preserve">Cycling holidays/tours, retail shop (separate subdomain), bike fitting, talent scouting programme</w:t>
      </w:r>
    </w:p>
    <w:p>
      <w:pPr>
        <w:pStyle w:val="Heading2"/>
        <w:spacing w:after="160" w:before="280"/>
      </w:pPr>
      <w:r>
        <w:rPr>
          <w:rFonts w:ascii="Arial" w:cs="Arial" w:eastAsia="Arial" w:hAnsi="Arial"/>
          <w:b/>
          <w:bCs/>
          <w:color w:val="252526"/>
          <w:sz w:val="26"/>
          <w:szCs w:val="26"/>
        </w:rPr>
        <w:t xml:space="preserve">2.2 Cigala’s Strengths</w:t>
      </w:r>
    </w:p>
    <w:p>
      <w:pPr>
        <w:pStyle w:val="ListParagraph"/>
        <w:numPr>
          <w:ilvl w:val="0"/>
          <w:numId w:val="2"/>
        </w:numPr>
        <w:spacing w:after="80"/>
      </w:pPr>
      <w:r>
        <w:rPr>
          <w:rFonts w:ascii="Arial" w:cs="Arial" w:eastAsia="Arial" w:hAnsi="Arial"/>
          <w:color w:val="252526"/>
          <w:sz w:val="20"/>
          <w:szCs w:val="20"/>
        </w:rPr>
        <w:t xml:space="preserve">51 five-star Trustpilot reviews — strong verified social proof that Roadman currently lacks on any third-party review platform</w:t>
      </w:r>
    </w:p>
    <w:p>
      <w:pPr>
        <w:pStyle w:val="ListParagraph"/>
        <w:numPr>
          <w:ilvl w:val="0"/>
          <w:numId w:val="2"/>
        </w:numPr>
        <w:spacing w:after="80"/>
      </w:pPr>
      <w:r>
        <w:rPr>
          <w:rFonts w:ascii="Arial" w:cs="Arial" w:eastAsia="Arial" w:hAnsi="Arial"/>
          <w:color w:val="252526"/>
          <w:sz w:val="20"/>
          <w:szCs w:val="20"/>
        </w:rPr>
        <w:t xml:space="preserve">Former professional cyclist credential gives instant coaching credibility</w:t>
      </w:r>
    </w:p>
    <w:p>
      <w:pPr>
        <w:pStyle w:val="ListParagraph"/>
        <w:numPr>
          <w:ilvl w:val="0"/>
          <w:numId w:val="2"/>
        </w:numPr>
        <w:spacing w:after="80"/>
      </w:pPr>
      <w:r>
        <w:rPr>
          <w:rFonts w:ascii="Arial" w:cs="Arial" w:eastAsia="Arial" w:hAnsi="Arial"/>
          <w:color w:val="252526"/>
          <w:sz w:val="20"/>
          <w:szCs w:val="20"/>
        </w:rPr>
        <w:t xml:space="preserve">INSCYD metabolic profiling — a genuine differentiator that signals data-driven, pro-level analysis</w:t>
      </w:r>
    </w:p>
    <w:p>
      <w:pPr>
        <w:pStyle w:val="ListParagraph"/>
        <w:numPr>
          <w:ilvl w:val="0"/>
          <w:numId w:val="2"/>
        </w:numPr>
        <w:spacing w:after="80"/>
      </w:pPr>
      <w:r>
        <w:rPr>
          <w:rFonts w:ascii="Arial" w:cs="Arial" w:eastAsia="Arial" w:hAnsi="Arial"/>
          <w:color w:val="252526"/>
          <w:sz w:val="20"/>
          <w:szCs w:val="20"/>
        </w:rPr>
        <w:t xml:space="preserve">Triathlon coaching with co-coach Michael Black expands addressable market</w:t>
      </w:r>
    </w:p>
    <w:p>
      <w:pPr>
        <w:pStyle w:val="ListParagraph"/>
        <w:numPr>
          <w:ilvl w:val="0"/>
          <w:numId w:val="2"/>
        </w:numPr>
        <w:spacing w:after="80"/>
      </w:pPr>
      <w:r>
        <w:rPr>
          <w:rFonts w:ascii="Arial" w:cs="Arial" w:eastAsia="Arial" w:hAnsi="Arial"/>
          <w:color w:val="252526"/>
          <w:sz w:val="20"/>
          <w:szCs w:val="20"/>
        </w:rPr>
        <w:t xml:space="preserve">Local Dublin/Wicklow presence with Strava club (tangible community)</w:t>
      </w:r>
    </w:p>
    <w:p>
      <w:pPr>
        <w:pStyle w:val="ListParagraph"/>
        <w:numPr>
          <w:ilvl w:val="0"/>
          <w:numId w:val="2"/>
        </w:numPr>
        <w:spacing w:after="80"/>
      </w:pPr>
      <w:r>
        <w:rPr>
          <w:rFonts w:ascii="Arial" w:cs="Arial" w:eastAsia="Arial" w:hAnsi="Arial"/>
          <w:color w:val="252526"/>
          <w:sz w:val="20"/>
          <w:szCs w:val="20"/>
        </w:rPr>
        <w:t xml:space="preserve">Diversified business model: coaching + tours + retail + bike fitting + talent programme</w:t>
      </w:r>
    </w:p>
    <w:p>
      <w:pPr>
        <w:pStyle w:val="ListParagraph"/>
        <w:numPr>
          <w:ilvl w:val="0"/>
          <w:numId w:val="2"/>
        </w:numPr>
        <w:spacing w:after="80"/>
      </w:pPr>
      <w:r>
        <w:rPr>
          <w:rFonts w:ascii="Arial" w:cs="Arial" w:eastAsia="Arial" w:hAnsi="Arial"/>
          <w:color w:val="252526"/>
          <w:sz w:val="20"/>
          <w:szCs w:val="20"/>
        </w:rPr>
        <w:t xml:space="preserve">TrainingPeaks integration — an industry-standard platform familiar to serious athletes</w:t>
      </w:r>
    </w:p>
    <w:p>
      <w:pPr>
        <w:pStyle w:val="Heading2"/>
        <w:spacing w:after="160" w:before="280"/>
      </w:pPr>
      <w:r>
        <w:rPr>
          <w:rFonts w:ascii="Arial" w:cs="Arial" w:eastAsia="Arial" w:hAnsi="Arial"/>
          <w:b/>
          <w:bCs/>
          <w:color w:val="252526"/>
          <w:sz w:val="26"/>
          <w:szCs w:val="26"/>
        </w:rPr>
        <w:t xml:space="preserve">2.3 Cigala’s Weaknesses</w:t>
      </w:r>
    </w:p>
    <w:p>
      <w:pPr>
        <w:pStyle w:val="ListParagraph"/>
        <w:numPr>
          <w:ilvl w:val="0"/>
          <w:numId w:val="2"/>
        </w:numPr>
        <w:spacing w:after="80"/>
      </w:pPr>
      <w:r>
        <w:rPr>
          <w:rFonts w:ascii="Arial" w:cs="Arial" w:eastAsia="Arial" w:hAnsi="Arial"/>
          <w:color w:val="252526"/>
          <w:sz w:val="20"/>
          <w:szCs w:val="20"/>
        </w:rPr>
        <w:t xml:space="preserve">Minimal web content: fewer than 15 indexable pages on coaching.cigalacycling.com</w:t>
      </w:r>
    </w:p>
    <w:p>
      <w:pPr>
        <w:pStyle w:val="ListParagraph"/>
        <w:numPr>
          <w:ilvl w:val="0"/>
          <w:numId w:val="2"/>
        </w:numPr>
        <w:spacing w:after="80"/>
      </w:pPr>
      <w:r>
        <w:rPr>
          <w:rFonts w:ascii="Arial" w:cs="Arial" w:eastAsia="Arial" w:hAnsi="Arial"/>
          <w:color w:val="252526"/>
          <w:sz w:val="20"/>
          <w:szCs w:val="20"/>
        </w:rPr>
        <w:t xml:space="preserve">Blog effectively dormant — only 2–3 posts visible, topics are surface-level</w:t>
      </w:r>
    </w:p>
    <w:p>
      <w:pPr>
        <w:pStyle w:val="ListParagraph"/>
        <w:numPr>
          <w:ilvl w:val="0"/>
          <w:numId w:val="2"/>
        </w:numPr>
        <w:spacing w:after="80"/>
      </w:pPr>
      <w:r>
        <w:rPr>
          <w:rFonts w:ascii="Arial" w:cs="Arial" w:eastAsia="Arial" w:hAnsi="Arial"/>
          <w:color w:val="252526"/>
          <w:sz w:val="20"/>
          <w:szCs w:val="20"/>
        </w:rPr>
        <w:t xml:space="preserve">No podcast, no YouTube presence of any scale, no newsletter</w:t>
      </w:r>
    </w:p>
    <w:p>
      <w:pPr>
        <w:pStyle w:val="ListParagraph"/>
        <w:numPr>
          <w:ilvl w:val="0"/>
          <w:numId w:val="2"/>
        </w:numPr>
        <w:spacing w:after="80"/>
      </w:pPr>
      <w:r>
        <w:rPr>
          <w:rFonts w:ascii="Arial" w:cs="Arial" w:eastAsia="Arial" w:hAnsi="Arial"/>
          <w:color w:val="252526"/>
          <w:sz w:val="20"/>
          <w:szCs w:val="20"/>
        </w:rPr>
        <w:t xml:space="preserve">No structured data / schema markup detected</w:t>
      </w:r>
    </w:p>
    <w:p>
      <w:pPr>
        <w:pStyle w:val="ListParagraph"/>
        <w:numPr>
          <w:ilvl w:val="0"/>
          <w:numId w:val="2"/>
        </w:numPr>
        <w:spacing w:after="80"/>
      </w:pPr>
      <w:r>
        <w:rPr>
          <w:rFonts w:ascii="Arial" w:cs="Arial" w:eastAsia="Arial" w:hAnsi="Arial"/>
          <w:color w:val="252526"/>
          <w:sz w:val="20"/>
          <w:szCs w:val="20"/>
        </w:rPr>
        <w:t xml:space="preserve">No robots.txt with AI bot directives, no sitemap submitted for coaching subdomain</w:t>
      </w:r>
    </w:p>
    <w:p>
      <w:pPr>
        <w:pStyle w:val="ListParagraph"/>
        <w:numPr>
          <w:ilvl w:val="0"/>
          <w:numId w:val="2"/>
        </w:numPr>
        <w:spacing w:after="80"/>
      </w:pPr>
      <w:r>
        <w:rPr>
          <w:rFonts w:ascii="Arial" w:cs="Arial" w:eastAsia="Arial" w:hAnsi="Arial"/>
          <w:color w:val="252526"/>
          <w:sz w:val="20"/>
          <w:szCs w:val="20"/>
        </w:rPr>
        <w:t xml:space="preserve">No llms.txt or any AI discoverability infrastructure</w:t>
      </w:r>
    </w:p>
    <w:p>
      <w:pPr>
        <w:pStyle w:val="ListParagraph"/>
        <w:numPr>
          <w:ilvl w:val="0"/>
          <w:numId w:val="2"/>
        </w:numPr>
        <w:spacing w:after="80"/>
      </w:pPr>
      <w:r>
        <w:rPr>
          <w:rFonts w:ascii="Arial" w:cs="Arial" w:eastAsia="Arial" w:hAnsi="Arial"/>
          <w:color w:val="252526"/>
          <w:sz w:val="20"/>
          <w:szCs w:val="20"/>
        </w:rPr>
        <w:t xml:space="preserve">No interactive tools, calculators, or free resources to drive organic traffic</w:t>
      </w:r>
    </w:p>
    <w:p>
      <w:pPr>
        <w:pStyle w:val="ListParagraph"/>
        <w:numPr>
          <w:ilvl w:val="0"/>
          <w:numId w:val="2"/>
        </w:numPr>
        <w:spacing w:after="80"/>
      </w:pPr>
      <w:r>
        <w:rPr>
          <w:rFonts w:ascii="Arial" w:cs="Arial" w:eastAsia="Arial" w:hAnsi="Arial"/>
          <w:color w:val="252526"/>
          <w:sz w:val="20"/>
          <w:szCs w:val="20"/>
        </w:rPr>
        <w:t xml:space="preserve">No content hub strategy — no glossary, no comparison pages, no topic clusters</w:t>
      </w:r>
    </w:p>
    <w:p>
      <w:pPr>
        <w:pStyle w:val="ListParagraph"/>
        <w:numPr>
          <w:ilvl w:val="0"/>
          <w:numId w:val="2"/>
        </w:numPr>
        <w:spacing w:after="80"/>
      </w:pPr>
      <w:r>
        <w:rPr>
          <w:rFonts w:ascii="Arial" w:cs="Arial" w:eastAsia="Arial" w:hAnsi="Arial"/>
          <w:color w:val="252526"/>
          <w:sz w:val="20"/>
          <w:szCs w:val="20"/>
        </w:rPr>
        <w:t xml:space="preserve">Instagram (16K followers) is the only meaningful social channel — no multi-platform strategy</w:t>
      </w:r>
    </w:p>
    <w:p>
      <w:pPr>
        <w:pStyle w:val="ListParagraph"/>
        <w:numPr>
          <w:ilvl w:val="0"/>
          <w:numId w:val="2"/>
        </w:numPr>
        <w:spacing w:after="80"/>
      </w:pPr>
      <w:r>
        <w:rPr>
          <w:rFonts w:ascii="Arial" w:cs="Arial" w:eastAsia="Arial" w:hAnsi="Arial"/>
          <w:color w:val="252526"/>
          <w:sz w:val="20"/>
          <w:szCs w:val="20"/>
        </w:rPr>
        <w:t xml:space="preserve">No visible case studies with named clients showing measurable results</w:t>
      </w:r>
    </w:p>
    <w:p>
      <w:pPr>
        <w:pStyle w:val="ListParagraph"/>
        <w:numPr>
          <w:ilvl w:val="0"/>
          <w:numId w:val="2"/>
        </w:numPr>
        <w:spacing w:after="80"/>
      </w:pPr>
      <w:r>
        <w:rPr>
          <w:rFonts w:ascii="Arial" w:cs="Arial" w:eastAsia="Arial" w:hAnsi="Arial"/>
          <w:color w:val="252526"/>
          <w:sz w:val="20"/>
          <w:szCs w:val="20"/>
        </w:rPr>
        <w:t xml:space="preserve">Split domain architecture (cigalacycling.com vs coaching.cigalacycling.com vs retail.cigalacycling.com) dilutes SEO authority</w:t>
      </w:r>
    </w:p>
    <w:p>
      <w:pPr>
        <w:pStyle w:val="Heading1"/>
        <w:spacing w:after="200" w:before="360"/>
      </w:pPr>
      <w:r>
        <w:rPr>
          <w:rFonts w:ascii="Arial" w:cs="Arial" w:eastAsia="Arial" w:hAnsi="Arial"/>
          <w:b/>
          <w:bCs/>
          <w:color w:val="4C1273"/>
          <w:sz w:val="32"/>
          <w:szCs w:val="32"/>
        </w:rPr>
        <w:t xml:space="preserve">3. HEAD-TO-HEAD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0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Roadman Cycling</w:t>
            </w:r>
          </w:p>
        </w:tc>
        <w:tc>
          <w:tcPr>
            <w:tcW w:type="dxa" w:w="30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Cigala Cycling</w:t>
            </w:r>
          </w:p>
        </w:tc>
        <w:tc>
          <w:tcPr>
            <w:tcW w:type="dxa" w:w="136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Winner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Indexable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500+ (blog, podcast, tools, glossary, compare, races, coaching)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&lt;15 pages total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Blog articles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221+ long-form, updated weekly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2–3 posts, dormant</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Podcast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1,400+ episodes, 1M+ monthly listeners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YouTube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61.7K subs (main) + 13.2K (clips)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Minimal channel, low subs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Instagram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49.4K followers, 890K views/30d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16K followers, 1,814 posts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Facebook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29.9K followers, 11.3M views/90d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Active page, lower reach</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Newsletter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65K+ subscribers (Saturday Spin)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 visible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Email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29,782 contacts (ClickFunnels)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Unknown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Schema markup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Organization, Person, WebSite, PodcastSeries, Service, Course, FAQ, BreadcrumbList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 detected</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llms.txt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Comprehensive — full content map with AEO priorities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AI bot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robots.txt allows GPTBot, ClaudeBot, PerplexityBot, 10+ AI crawlers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 AI bot directives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Sitemap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6 XML sitemaps, index file, updated daily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 detected for coaching subdomain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Interactive 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 calculators (FTP zones, tyre pressure, race weight, fuelling, HR zones, W/kg, masters 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Coaching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20+ pages (by city, audience segment, discipline)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3–4 package pages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Case studies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8+ named client case studies with results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Testimonials page (unnamed quotes)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Comparison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41 comparison pages (vs competitors, tools, methods)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Glossary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134 cycling terms with 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Event/race guides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20+ race-specific training guides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Entity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Dedicated entity pages for brand, people, products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Roadman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Trustpilot reviews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51 reviews, 5 stars</w:t>
            </w:r>
          </w:p>
        </w:tc>
        <w:tc>
          <w:tcPr>
            <w:tcW w:type="dxa" w:w="136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pPr>
              <w:jc w:val="center"/>
            </w:pPr>
            <w:r>
              <w:rPr>
                <w:rFonts w:ascii="Arial" w:cs="Arial" w:eastAsia="Arial" w:hAnsi="Arial"/>
                <w:b/>
                <w:bCs/>
                <w:color w:val="F16363"/>
                <w:sz w:val="18"/>
                <w:szCs w:val="18"/>
              </w:rPr>
              <w:t xml:space="preserve">Cigala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Pro cyclist credential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Podcast host (not ex-pro)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Former professional cyclist</w:t>
            </w:r>
          </w:p>
        </w:tc>
        <w:tc>
          <w:tcPr>
            <w:tcW w:type="dxa" w:w="136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pPr>
              <w:jc w:val="center"/>
            </w:pPr>
            <w:r>
              <w:rPr>
                <w:rFonts w:ascii="Arial" w:cs="Arial" w:eastAsia="Arial" w:hAnsi="Arial"/>
                <w:b/>
                <w:bCs/>
                <w:color w:val="F16363"/>
                <w:sz w:val="18"/>
                <w:szCs w:val="18"/>
              </w:rPr>
              <w:t xml:space="preserve">Cigala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INSCYD profiling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Not offered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Core service offering</w:t>
            </w:r>
          </w:p>
        </w:tc>
        <w:tc>
          <w:tcPr>
            <w:tcW w:type="dxa" w:w="136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pPr>
              <w:jc w:val="center"/>
            </w:pPr>
            <w:r>
              <w:rPr>
                <w:rFonts w:ascii="Arial" w:cs="Arial" w:eastAsia="Arial" w:hAnsi="Arial"/>
                <w:b/>
                <w:bCs/>
                <w:color w:val="F16363"/>
                <w:sz w:val="18"/>
                <w:szCs w:val="18"/>
              </w:rPr>
              <w:t xml:space="preserve">Cigala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In-person 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Online-only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Dublin-based bike fitting, in-person sessions</w:t>
            </w:r>
          </w:p>
        </w:tc>
        <w:tc>
          <w:tcPr>
            <w:tcW w:type="dxa" w:w="1360"/>
            <w:tcBorders>
              <w:top w:val="single" w:color="CCCCCC" w:sz="1"/>
              <w:left w:val="single" w:color="CCCCCC" w:sz="1"/>
              <w:bottom w:val="single" w:color="CCCCCC" w:sz="1"/>
              <w:right w:val="single" w:color="CCCCCC" w:sz="1"/>
            </w:tcBorders>
            <w:shd w:fill="FEF0F0" w:val="clear"/>
            <w:tcMar>
              <w:top w:type="dxa" w:w="80"/>
              <w:left w:type="dxa" w:w="120"/>
              <w:bottom w:type="dxa" w:w="80"/>
              <w:right w:type="dxa" w:w="120"/>
            </w:tcMar>
          </w:tcPr>
          <w:p>
            <w:pPr>
              <w:jc w:val="center"/>
            </w:pPr>
            <w:r>
              <w:rPr>
                <w:rFonts w:ascii="Arial" w:cs="Arial" w:eastAsia="Arial" w:hAnsi="Arial"/>
                <w:b/>
                <w:bCs/>
                <w:color w:val="F16363"/>
                <w:sz w:val="18"/>
                <w:szCs w:val="18"/>
              </w:rPr>
              <w:t xml:space="preserve">Cigala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Triathlon coaching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Dedicated /coaching/triathletes + 12 tri blog posts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Separate tri packages with specialist co-coach</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Tie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$195/month (single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From €95/month (3 tiers)</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Tie</w:t>
            </w:r>
          </w:p>
        </w:tc>
      </w:tr>
    </w:tbl>
    <w:p>
      <w:r>
        <w:br w:type="page"/>
      </w:r>
    </w:p>
    <w:p>
      <w:pPr>
        <w:pStyle w:val="Heading1"/>
        <w:spacing w:after="200" w:before="360"/>
      </w:pPr>
      <w:r>
        <w:rPr>
          <w:rFonts w:ascii="Arial" w:cs="Arial" w:eastAsia="Arial" w:hAnsi="Arial"/>
          <w:b/>
          <w:bCs/>
          <w:color w:val="4C1273"/>
          <w:sz w:val="32"/>
          <w:szCs w:val="32"/>
        </w:rPr>
        <w:t xml:space="preserve">4. TECHNICAL SEO COMPARISON</w:t>
      </w:r>
    </w:p>
    <w:p>
      <w:pPr>
        <w:pStyle w:val="Heading2"/>
        <w:spacing w:after="160" w:before="280"/>
      </w:pPr>
      <w:r>
        <w:rPr>
          <w:rFonts w:ascii="Arial" w:cs="Arial" w:eastAsia="Arial" w:hAnsi="Arial"/>
          <w:b/>
          <w:bCs/>
          <w:color w:val="252526"/>
          <w:sz w:val="26"/>
          <w:szCs w:val="26"/>
        </w:rPr>
        <w:t xml:space="preserve">4.1 Site Architecture &amp; Crawlability</w:t>
      </w:r>
    </w:p>
    <w:p>
      <w:pPr>
        <w:spacing w:after="120"/>
      </w:pPr>
      <w:r>
        <w:rPr>
          <w:rFonts w:ascii="Arial" w:cs="Arial" w:eastAsia="Arial" w:hAnsi="Arial"/>
          <w:b/>
          <w:bCs/>
          <w:color w:val="2E7D32"/>
          <w:sz w:val="20"/>
          <w:szCs w:val="20"/>
        </w:rPr>
        <w:t xml:space="preserve">Roadman: </w:t>
      </w:r>
      <w:r>
        <w:rPr>
          <w:rFonts w:ascii="Arial" w:cs="Arial" w:eastAsia="Arial" w:hAnsi="Arial"/>
          <w:color w:val="252526"/>
          <w:sz w:val="20"/>
          <w:szCs w:val="20"/>
        </w:rPr>
        <w:t xml:space="preserve">Next.js-based site with 6 XML sitemaps (index + 5 sub-sitemaps), daily lastmod updates, proper canonical tags, clean URL structure (/blog/topic-slug, /coaching/segment, /tools/name). robots.txt explicitly allows 13 AI crawlers by name (GPTBot, ClaudeBot, PerplexityBot, OAI-SearchBot, Google-Extended, Bingbot, Applebot-Extended, Meta-ExternalAgent, cohere-ai, Bytespider, and more). Disallows sensitive paths (/api/, /admin/, /checkout/, etc.).</w:t>
      </w:r>
    </w:p>
    <w:p>
      <w:pPr>
        <w:spacing w:after="120"/>
      </w:pPr>
      <w:r>
        <w:rPr>
          <w:rFonts w:ascii="Arial" w:cs="Arial" w:eastAsia="Arial" w:hAnsi="Arial"/>
          <w:b/>
          <w:bCs/>
          <w:color w:val="F16363"/>
          <w:sz w:val="20"/>
          <w:szCs w:val="20"/>
        </w:rPr>
        <w:t xml:space="preserve">Cigala: </w:t>
      </w:r>
      <w:r>
        <w:rPr>
          <w:rFonts w:ascii="Arial" w:cs="Arial" w:eastAsia="Arial" w:hAnsi="Arial"/>
          <w:color w:val="252526"/>
          <w:sz w:val="20"/>
          <w:szCs w:val="20"/>
        </w:rPr>
        <w:t xml:space="preserve">Likely Squarespace or Wix-based site. No dedicated sitemap detected for coaching subdomain. No robots.txt with AI crawler directives found. Split across three subdomains (coaching., retail., www.) which fragments domain authority. Basic page structure with limited internal linking.</w:t>
      </w:r>
    </w:p>
    <w:p>
      <w:pPr>
        <w:pStyle w:val="Heading2"/>
        <w:spacing w:after="160" w:before="280"/>
      </w:pPr>
      <w:r>
        <w:rPr>
          <w:rFonts w:ascii="Arial" w:cs="Arial" w:eastAsia="Arial" w:hAnsi="Arial"/>
          <w:b/>
          <w:bCs/>
          <w:color w:val="252526"/>
          <w:sz w:val="26"/>
          <w:szCs w:val="26"/>
        </w:rPr>
        <w:t xml:space="preserve">4.2 Structured Data &amp; Schema Markup</w:t>
      </w:r>
    </w:p>
    <w:p>
      <w:pPr>
        <w:spacing w:after="120"/>
      </w:pPr>
      <w:r>
        <w:rPr>
          <w:rFonts w:ascii="Arial" w:cs="Arial" w:eastAsia="Arial" w:hAnsi="Arial"/>
          <w:b/>
          <w:bCs/>
          <w:color w:val="2E7D32"/>
          <w:sz w:val="20"/>
          <w:szCs w:val="20"/>
        </w:rPr>
        <w:t xml:space="preserve">Roadman: </w:t>
      </w:r>
      <w:r>
        <w:rPr>
          <w:rFonts w:ascii="Arial" w:cs="Arial" w:eastAsia="Arial" w:hAnsi="Arial"/>
          <w:color w:val="252526"/>
          <w:sz w:val="20"/>
          <w:szCs w:val="20"/>
        </w:rPr>
        <w:t xml:space="preserve">Implements 8+ schema types across the site: Organization (with legal entity, founding date, social profiles), Person (Anthony Walsh), WebSite (with SearchAction), PodcastSeries, Service, Course, BreadcrumbList, and FAQPage. This is best-in-class for a cycling media site and directly supports rich snippets, knowledge panels, and AI citation.</w:t>
      </w:r>
    </w:p>
    <w:p>
      <w:pPr>
        <w:spacing w:after="120"/>
      </w:pPr>
      <w:r>
        <w:rPr>
          <w:rFonts w:ascii="Arial" w:cs="Arial" w:eastAsia="Arial" w:hAnsi="Arial"/>
          <w:b/>
          <w:bCs/>
          <w:color w:val="F16363"/>
          <w:sz w:val="20"/>
          <w:szCs w:val="20"/>
        </w:rPr>
        <w:t xml:space="preserve">Cigala: </w:t>
      </w:r>
      <w:r>
        <w:rPr>
          <w:rFonts w:ascii="Arial" w:cs="Arial" w:eastAsia="Arial" w:hAnsi="Arial"/>
          <w:color w:val="252526"/>
          <w:sz w:val="20"/>
          <w:szCs w:val="20"/>
        </w:rPr>
        <w:t xml:space="preserve">No structured data detected. This means Cigala is invisible to AI assistants for structured queries and cannot appear in rich search results (FAQ dropdowns, knowledge panels, service carousels).</w:t>
      </w:r>
    </w:p>
    <w:p>
      <w:pPr>
        <w:pStyle w:val="Heading2"/>
        <w:spacing w:after="160" w:before="280"/>
      </w:pPr>
      <w:r>
        <w:rPr>
          <w:rFonts w:ascii="Arial" w:cs="Arial" w:eastAsia="Arial" w:hAnsi="Arial"/>
          <w:b/>
          <w:bCs/>
          <w:color w:val="252526"/>
          <w:sz w:val="26"/>
          <w:szCs w:val="26"/>
        </w:rPr>
        <w:t xml:space="preserve">4.3 Mobile &amp; Performance</w:t>
      </w:r>
    </w:p>
    <w:p>
      <w:pPr>
        <w:spacing w:after="120"/>
      </w:pPr>
      <w:r>
        <w:rPr>
          <w:rFonts w:ascii="Arial" w:cs="Arial" w:eastAsia="Arial" w:hAnsi="Arial"/>
          <w:color w:val="252526"/>
          <w:sz w:val="20"/>
          <w:szCs w:val="20"/>
        </w:rPr>
        <w:t xml:space="preserve">Both sites appear mobile-responsive. Without direct Lighthouse access to Cigala, exact Core Web Vitals cannot be compared, but Roadman’s Next.js stack provides server-side rendering, image optimisation, and code splitting by default — significant performance advantages over template-based builders.</w:t>
      </w:r>
    </w:p>
    <w:p>
      <w:pPr>
        <w:pStyle w:val="Heading1"/>
        <w:spacing w:after="200" w:before="360"/>
      </w:pPr>
      <w:r>
        <w:rPr>
          <w:rFonts w:ascii="Arial" w:cs="Arial" w:eastAsia="Arial" w:hAnsi="Arial"/>
          <w:b/>
          <w:bCs/>
          <w:color w:val="4C1273"/>
          <w:sz w:val="32"/>
          <w:szCs w:val="32"/>
        </w:rPr>
        <w:t xml:space="preserve">5. AI &amp; LLM DISCOVERABILITY ANALYSIS</w:t>
      </w:r>
    </w:p>
    <w:p>
      <w:pPr>
        <w:spacing w:after="120"/>
      </w:pPr>
      <w:r>
        <w:rPr>
          <w:rFonts w:ascii="Arial" w:cs="Arial" w:eastAsia="Arial" w:hAnsi="Arial"/>
          <w:color w:val="252526"/>
          <w:sz w:val="20"/>
          <w:szCs w:val="20"/>
        </w:rPr>
        <w:t xml:space="preserve">This is the dimension where Roadman’s advantage is most dramatic and most future-proof. As AI search (Google AI Overviews, ChatGPT, Perplexity, Claude) becomes the primary discovery channel, the infrastructure Roadman has built will compound.</w:t>
      </w:r>
    </w:p>
    <w:p>
      <w:pPr>
        <w:pStyle w:val="Heading2"/>
        <w:spacing w:after="160" w:before="280"/>
      </w:pPr>
      <w:r>
        <w:rPr>
          <w:rFonts w:ascii="Arial" w:cs="Arial" w:eastAsia="Arial" w:hAnsi="Arial"/>
          <w:b/>
          <w:bCs/>
          <w:color w:val="252526"/>
          <w:sz w:val="26"/>
          <w:szCs w:val="26"/>
        </w:rPr>
        <w:t xml:space="preserve">5.1 llms.txt Implementation</w:t>
      </w:r>
    </w:p>
    <w:p>
      <w:pPr>
        <w:spacing w:after="120"/>
      </w:pPr>
      <w:r>
        <w:rPr>
          <w:rFonts w:ascii="Arial" w:cs="Arial" w:eastAsia="Arial" w:hAnsi="Arial"/>
          <w:b/>
          <w:bCs/>
          <w:color w:val="2E7D32"/>
          <w:sz w:val="20"/>
          <w:szCs w:val="20"/>
        </w:rPr>
        <w:t xml:space="preserve">Roadman: </w:t>
      </w:r>
      <w:r>
        <w:rPr>
          <w:rFonts w:ascii="Arial" w:cs="Arial" w:eastAsia="Arial" w:hAnsi="Arial"/>
          <w:color w:val="252526"/>
          <w:sz w:val="20"/>
          <w:szCs w:val="20"/>
        </w:rPr>
        <w:t xml:space="preserve">Has a comprehensive llms.txt file that serves as a complete content map for AI crawlers. It includes: brand description with authority signals (1M+ monthly listeners, 18 countries, 1,400+ episodes), AEO (Answer Engine Optimisation) priority categories weighted for AI assistants, direct links to all calculators, glossary entries, comparison pages, and coaching funnels. This file essentially tells AI models: “Here’s exactly what we’re an authority on, here’s the content to cite, and here’s where to link.”</w:t>
      </w:r>
    </w:p>
    <w:p>
      <w:pPr>
        <w:spacing w:after="120"/>
      </w:pPr>
      <w:r>
        <w:rPr>
          <w:rFonts w:ascii="Arial" w:cs="Arial" w:eastAsia="Arial" w:hAnsi="Arial"/>
          <w:b/>
          <w:bCs/>
          <w:color w:val="F16363"/>
          <w:sz w:val="20"/>
          <w:szCs w:val="20"/>
        </w:rPr>
        <w:t xml:space="preserve">Cigala: </w:t>
      </w:r>
      <w:r>
        <w:rPr>
          <w:rFonts w:ascii="Arial" w:cs="Arial" w:eastAsia="Arial" w:hAnsi="Arial"/>
          <w:color w:val="252526"/>
          <w:sz w:val="20"/>
          <w:szCs w:val="20"/>
        </w:rPr>
        <w:t xml:space="preserve">No llms.txt. No content map. No machine-readable endpoints. No AI-specific infrastructure whatsoever. This means AI assistants must discover and parse Cigala’s content the hard way — and with only 15 pages of thin content, there’s almost nothing to discover.</w:t>
      </w:r>
    </w:p>
    <w:p>
      <w:pPr>
        <w:pStyle w:val="Heading2"/>
        <w:spacing w:after="160" w:before="280"/>
      </w:pPr>
      <w:r>
        <w:rPr>
          <w:rFonts w:ascii="Arial" w:cs="Arial" w:eastAsia="Arial" w:hAnsi="Arial"/>
          <w:b/>
          <w:bCs/>
          <w:color w:val="252526"/>
          <w:sz w:val="26"/>
          <w:szCs w:val="26"/>
        </w:rPr>
        <w:t xml:space="preserve">5.2 AI Bot Access Policy</w:t>
      </w:r>
    </w:p>
    <w:p>
      <w:pPr>
        <w:spacing w:after="120"/>
      </w:pPr>
      <w:r>
        <w:rPr>
          <w:rFonts w:ascii="Arial" w:cs="Arial" w:eastAsia="Arial" w:hAnsi="Arial"/>
          <w:color w:val="252526"/>
          <w:sz w:val="20"/>
          <w:szCs w:val="20"/>
        </w:rPr>
        <w:t xml:space="preserve">Roadman’s robots.txt explicitly names and allows 13 AI crawlers. This is unusually comprehensive — most sites either block AI bots or use a generic wildcard. Roadman is actively inviting AI systems to index its content, which means it will be overrepresented in AI-generated answers relative to competitors who block or ignore these bots.</w:t>
      </w:r>
    </w:p>
    <w:p>
      <w:pPr>
        <w:spacing w:after="120"/>
      </w:pPr>
      <w:r>
        <w:rPr>
          <w:rFonts w:ascii="Arial" w:cs="Arial" w:eastAsia="Arial" w:hAnsi="Arial"/>
          <w:color w:val="252526"/>
          <w:sz w:val="20"/>
          <w:szCs w:val="20"/>
        </w:rPr>
        <w:t xml:space="preserve">Cigala has no specific AI bot directives, meaning default crawl behaviour applies. They are neither blocking nor optimising for AI discovery.</w:t>
      </w:r>
    </w:p>
    <w:p>
      <w:pPr>
        <w:pStyle w:val="Heading2"/>
        <w:spacing w:after="160" w:before="280"/>
      </w:pPr>
      <w:r>
        <w:rPr>
          <w:rFonts w:ascii="Arial" w:cs="Arial" w:eastAsia="Arial" w:hAnsi="Arial"/>
          <w:b/>
          <w:bCs/>
          <w:color w:val="252526"/>
          <w:sz w:val="26"/>
          <w:szCs w:val="26"/>
        </w:rPr>
        <w:t xml:space="preserve">5.3 Content Designed for AI Citation</w:t>
      </w:r>
    </w:p>
    <w:p>
      <w:pPr>
        <w:spacing w:after="120"/>
      </w:pPr>
      <w:r>
        <w:rPr>
          <w:rFonts w:ascii="Arial" w:cs="Arial" w:eastAsia="Arial" w:hAnsi="Arial"/>
          <w:color w:val="252526"/>
          <w:sz w:val="20"/>
          <w:szCs w:val="20"/>
        </w:rPr>
        <w:t xml:space="preserve">Roadman has built multiple content types specifically optimised for AI citation:</w:t>
      </w:r>
    </w:p>
    <w:p>
      <w:pPr>
        <w:pStyle w:val="ListParagraph"/>
        <w:numPr>
          <w:ilvl w:val="0"/>
          <w:numId w:val="2"/>
        </w:numPr>
        <w:spacing w:after="80"/>
      </w:pPr>
      <w:r>
        <w:rPr>
          <w:rFonts w:ascii="Arial" w:cs="Arial" w:eastAsia="Arial" w:hAnsi="Arial"/>
          <w:color w:val="252526"/>
          <w:sz w:val="20"/>
          <w:szCs w:val="20"/>
        </w:rPr>
        <w:t xml:space="preserve">134 glossary definitions — perfect for “what is [cycling term]?” queries</w:t>
      </w:r>
    </w:p>
    <w:p>
      <w:pPr>
        <w:pStyle w:val="ListParagraph"/>
        <w:numPr>
          <w:ilvl w:val="0"/>
          <w:numId w:val="2"/>
        </w:numPr>
        <w:spacing w:after="80"/>
      </w:pPr>
      <w:r>
        <w:rPr>
          <w:rFonts w:ascii="Arial" w:cs="Arial" w:eastAsia="Arial" w:hAnsi="Arial"/>
          <w:color w:val="252526"/>
          <w:sz w:val="20"/>
          <w:szCs w:val="20"/>
        </w:rPr>
        <w:t xml:space="preserve">41 comparison pages — ideal for “X vs Y” queries that AI assistants frequently answer</w:t>
      </w:r>
    </w:p>
    <w:p>
      <w:pPr>
        <w:pStyle w:val="ListParagraph"/>
        <w:numPr>
          <w:ilvl w:val="0"/>
          <w:numId w:val="2"/>
        </w:numPr>
        <w:spacing w:after="80"/>
      </w:pPr>
      <w:r>
        <w:rPr>
          <w:rFonts w:ascii="Arial" w:cs="Arial" w:eastAsia="Arial" w:hAnsi="Arial"/>
          <w:color w:val="252526"/>
          <w:sz w:val="20"/>
          <w:szCs w:val="20"/>
        </w:rPr>
        <w:t xml:space="preserve">26 problem-diagnostic pages — match “why is my [metric] wrong?” patterns</w:t>
      </w:r>
    </w:p>
    <w:p>
      <w:pPr>
        <w:pStyle w:val="ListParagraph"/>
        <w:numPr>
          <w:ilvl w:val="0"/>
          <w:numId w:val="2"/>
        </w:numPr>
        <w:spacing w:after="80"/>
      </w:pPr>
      <w:r>
        <w:rPr>
          <w:rFonts w:ascii="Arial" w:cs="Arial" w:eastAsia="Arial" w:hAnsi="Arial"/>
          <w:color w:val="252526"/>
          <w:sz w:val="20"/>
          <w:szCs w:val="20"/>
        </w:rPr>
        <w:t xml:space="preserve">23 answer-first question pages — structured for direct AI extraction</w:t>
      </w:r>
    </w:p>
    <w:p>
      <w:pPr>
        <w:pStyle w:val="ListParagraph"/>
        <w:numPr>
          <w:ilvl w:val="0"/>
          <w:numId w:val="2"/>
        </w:numPr>
        <w:spacing w:after="80"/>
      </w:pPr>
      <w:r>
        <w:rPr>
          <w:rFonts w:ascii="Arial" w:cs="Arial" w:eastAsia="Arial" w:hAnsi="Arial"/>
          <w:color w:val="252526"/>
          <w:sz w:val="20"/>
          <w:szCs w:val="20"/>
        </w:rPr>
        <w:t xml:space="preserve">10 “best for” recommendation pages — match “best [product] for [need]” queries</w:t>
      </w:r>
    </w:p>
    <w:p>
      <w:pPr>
        <w:pStyle w:val="ListParagraph"/>
        <w:numPr>
          <w:ilvl w:val="0"/>
          <w:numId w:val="2"/>
        </w:numPr>
        <w:spacing w:after="80"/>
      </w:pPr>
      <w:r>
        <w:rPr>
          <w:rFonts w:ascii="Arial" w:cs="Arial" w:eastAsia="Arial" w:hAnsi="Arial"/>
          <w:color w:val="252526"/>
          <w:sz w:val="20"/>
          <w:szCs w:val="20"/>
        </w:rPr>
        <w:t xml:space="preserve">Entity pages for brand, people, and products — help AI models build knowledge graphs</w:t>
      </w:r>
    </w:p>
    <w:p>
      <w:pPr>
        <w:pStyle w:val="ListParagraph"/>
        <w:numPr>
          <w:ilvl w:val="0"/>
          <w:numId w:val="2"/>
        </w:numPr>
        <w:spacing w:after="80"/>
      </w:pPr>
      <w:r>
        <w:rPr>
          <w:rFonts w:ascii="Arial" w:cs="Arial" w:eastAsia="Arial" w:hAnsi="Arial"/>
          <w:color w:val="252526"/>
          <w:sz w:val="20"/>
          <w:szCs w:val="20"/>
        </w:rPr>
        <w:t xml:space="preserve">An “Ask Roadman” AI-powered feature that demonstrates topical authority</w:t>
      </w:r>
    </w:p>
    <w:p>
      <w:pPr>
        <w:spacing w:after="120"/>
      </w:pPr>
      <w:r>
        <w:rPr>
          <w:rFonts w:ascii="Arial" w:cs="Arial" w:eastAsia="Arial" w:hAnsi="Arial"/>
          <w:color w:val="252526"/>
          <w:sz w:val="20"/>
          <w:szCs w:val="20"/>
        </w:rPr>
        <w:t xml:space="preserve">Cigala has none of these content types.</w:t>
      </w:r>
    </w:p>
    <w:p>
      <w:r>
        <w:br w:type="page"/>
      </w:r>
    </w:p>
    <w:p>
      <w:pPr>
        <w:pStyle w:val="Heading1"/>
        <w:spacing w:after="200" w:before="360"/>
      </w:pPr>
      <w:r>
        <w:rPr>
          <w:rFonts w:ascii="Arial" w:cs="Arial" w:eastAsia="Arial" w:hAnsi="Arial"/>
          <w:b/>
          <w:bCs/>
          <w:color w:val="4C1273"/>
          <w:sz w:val="32"/>
          <w:szCs w:val="32"/>
        </w:rPr>
        <w:t xml:space="preserve">6. CONTENT STRATEGY COMPARISON</w:t>
      </w:r>
    </w:p>
    <w:p>
      <w:pPr>
        <w:pStyle w:val="Heading2"/>
        <w:spacing w:after="160" w:before="280"/>
      </w:pPr>
      <w:r>
        <w:rPr>
          <w:rFonts w:ascii="Arial" w:cs="Arial" w:eastAsia="Arial" w:hAnsi="Arial"/>
          <w:b/>
          <w:bCs/>
          <w:color w:val="252526"/>
          <w:sz w:val="26"/>
          <w:szCs w:val="26"/>
        </w:rPr>
        <w:t xml:space="preserve">6.1 Content Volume &amp;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 Type</w:t>
            </w:r>
          </w:p>
        </w:tc>
        <w:tc>
          <w:tcPr>
            <w:tcW w:type="dxa" w:w="328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Roadman</w:t>
            </w:r>
          </w:p>
        </w:tc>
        <w:tc>
          <w:tcPr>
            <w:tcW w:type="dxa" w:w="328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Cigala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Blog posts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221+ long-form articles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2–3 posts</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Podcast episodes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1,400+ searchable episode pages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Training guides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20+ race-specific guides (Etape, Marmotte, Wicklow 200, etc.)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Comparison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41 pages (Zwift vs TrainerRoad, power meter vs smart trainer, etc.)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Glossary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134 defined terms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Calculators/tools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 interactive 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Case studies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8+ named, measurable results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Testimonials (unnamed quotes)</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Expert content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Named interviews: Seiler, Lorang, LeMond, Friel, Bigham, Spector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None published</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
            </w:r>
          </w:p>
        </w:tc>
      </w:tr>
    </w:tbl>
    <w:p>
      <w:pPr>
        <w:pStyle w:val="Heading2"/>
        <w:spacing w:after="160" w:before="280"/>
      </w:pPr>
      <w:r>
        <w:rPr>
          <w:rFonts w:ascii="Arial" w:cs="Arial" w:eastAsia="Arial" w:hAnsi="Arial"/>
          <w:b/>
          <w:bCs/>
          <w:color w:val="252526"/>
          <w:sz w:val="26"/>
          <w:szCs w:val="26"/>
        </w:rPr>
        <w:t xml:space="preserve">6.2 Content Pillars Coverage</w:t>
      </w:r>
    </w:p>
    <w:p>
      <w:pPr>
        <w:spacing w:after="120"/>
      </w:pPr>
      <w:r>
        <w:rPr>
          <w:rFonts w:ascii="Arial" w:cs="Arial" w:eastAsia="Arial" w:hAnsi="Arial"/>
          <w:color w:val="252526"/>
          <w:sz w:val="20"/>
          <w:szCs w:val="20"/>
        </w:rPr>
        <w:t xml:space="preserve">Roadman covers all five brand pillars (Coaching, Nutrition, Strength &amp; Conditioning, Recovery, Community) with deep content in each. Recent blog posts show active publishing across: FTP benchmarks, polarised training, masters cycling, body composition, cycling nutrition, strength training for cyclists, sleep optimisation, race preparation, and pro cycling analysis.</w:t>
      </w:r>
    </w:p>
    <w:p>
      <w:pPr>
        <w:spacing w:after="120"/>
      </w:pPr>
      <w:r>
        <w:rPr>
          <w:rFonts w:ascii="Arial" w:cs="Arial" w:eastAsia="Arial" w:hAnsi="Arial"/>
          <w:color w:val="252526"/>
          <w:sz w:val="20"/>
          <w:szCs w:val="20"/>
        </w:rPr>
        <w:t xml:space="preserve">Cigala’s visible content covers weight loss advice and travel nutrition — surface-level topics without the depth or authority that search engines and AI systems reward.</w:t>
      </w:r>
    </w:p>
    <w:p>
      <w:pPr>
        <w:pStyle w:val="Heading2"/>
        <w:spacing w:after="160" w:before="280"/>
      </w:pPr>
      <w:r>
        <w:rPr>
          <w:rFonts w:ascii="Arial" w:cs="Arial" w:eastAsia="Arial" w:hAnsi="Arial"/>
          <w:b/>
          <w:bCs/>
          <w:color w:val="252526"/>
          <w:sz w:val="26"/>
          <w:szCs w:val="26"/>
        </w:rPr>
        <w:t xml:space="preserve">6.3 Keyword Territory</w:t>
      </w:r>
    </w:p>
    <w:p>
      <w:pPr>
        <w:spacing w:after="120"/>
      </w:pPr>
      <w:r>
        <w:rPr>
          <w:rFonts w:ascii="Arial" w:cs="Arial" w:eastAsia="Arial" w:hAnsi="Arial"/>
          <w:color w:val="252526"/>
          <w:sz w:val="20"/>
          <w:szCs w:val="20"/>
        </w:rPr>
        <w:t xml:space="preserve">Based on sitemap analysis, Roadman is actively targeting and likely ranking for high-value keywords including:</w:t>
      </w:r>
    </w:p>
    <w:p>
      <w:pPr>
        <w:pStyle w:val="ListParagraph"/>
        <w:numPr>
          <w:ilvl w:val="0"/>
          <w:numId w:val="2"/>
        </w:numPr>
        <w:spacing w:after="80"/>
      </w:pPr>
      <w:r>
        <w:rPr>
          <w:rFonts w:ascii="Arial" w:cs="Arial" w:eastAsia="Arial" w:hAnsi="Arial"/>
          <w:color w:val="252526"/>
          <w:sz w:val="20"/>
          <w:szCs w:val="20"/>
        </w:rPr>
        <w:t xml:space="preserve">FTP training zones, FTP benchmarks by age, how to improve FTP</w:t>
      </w:r>
    </w:p>
    <w:p>
      <w:pPr>
        <w:pStyle w:val="ListParagraph"/>
        <w:numPr>
          <w:ilvl w:val="0"/>
          <w:numId w:val="2"/>
        </w:numPr>
        <w:spacing w:after="80"/>
      </w:pPr>
      <w:r>
        <w:rPr>
          <w:rFonts w:ascii="Arial" w:cs="Arial" w:eastAsia="Arial" w:hAnsi="Arial"/>
          <w:color w:val="252526"/>
          <w:sz w:val="20"/>
          <w:szCs w:val="20"/>
        </w:rPr>
        <w:t xml:space="preserve">Polarised training cycling, sweet spot training, zone 2 training</w:t>
      </w:r>
    </w:p>
    <w:p>
      <w:pPr>
        <w:pStyle w:val="ListParagraph"/>
        <w:numPr>
          <w:ilvl w:val="0"/>
          <w:numId w:val="2"/>
        </w:numPr>
        <w:spacing w:after="80"/>
      </w:pPr>
      <w:r>
        <w:rPr>
          <w:rFonts w:ascii="Arial" w:cs="Arial" w:eastAsia="Arial" w:hAnsi="Arial"/>
          <w:color w:val="252526"/>
          <w:sz w:val="20"/>
          <w:szCs w:val="20"/>
        </w:rPr>
        <w:t xml:space="preserve">Cycling coaching cost, is a cycling coach worth it, best online cycling coach</w:t>
      </w:r>
    </w:p>
    <w:p>
      <w:pPr>
        <w:pStyle w:val="ListParagraph"/>
        <w:numPr>
          <w:ilvl w:val="0"/>
          <w:numId w:val="2"/>
        </w:numPr>
        <w:spacing w:after="80"/>
      </w:pPr>
      <w:r>
        <w:rPr>
          <w:rFonts w:ascii="Arial" w:cs="Arial" w:eastAsia="Arial" w:hAnsi="Arial"/>
          <w:color w:val="252526"/>
          <w:sz w:val="20"/>
          <w:szCs w:val="20"/>
        </w:rPr>
        <w:t xml:space="preserve">Cycling strength training, cycling deadlift, cycling core workout</w:t>
      </w:r>
    </w:p>
    <w:p>
      <w:pPr>
        <w:pStyle w:val="ListParagraph"/>
        <w:numPr>
          <w:ilvl w:val="0"/>
          <w:numId w:val="2"/>
        </w:numPr>
        <w:spacing w:after="80"/>
      </w:pPr>
      <w:r>
        <w:rPr>
          <w:rFonts w:ascii="Arial" w:cs="Arial" w:eastAsia="Arial" w:hAnsi="Arial"/>
          <w:color w:val="252526"/>
          <w:sz w:val="20"/>
          <w:szCs w:val="20"/>
        </w:rPr>
        <w:t xml:space="preserve">Cycling nutrition: carbs per hour, in-ride fuelling, race day nutrition, protein timing</w:t>
      </w:r>
    </w:p>
    <w:p>
      <w:pPr>
        <w:pStyle w:val="ListParagraph"/>
        <w:numPr>
          <w:ilvl w:val="0"/>
          <w:numId w:val="2"/>
        </w:numPr>
        <w:spacing w:after="80"/>
      </w:pPr>
      <w:r>
        <w:rPr>
          <w:rFonts w:ascii="Arial" w:cs="Arial" w:eastAsia="Arial" w:hAnsi="Arial"/>
          <w:color w:val="252526"/>
          <w:sz w:val="20"/>
          <w:szCs w:val="20"/>
        </w:rPr>
        <w:t xml:space="preserve">Masters cycling: training after 40, cycling over 50, masters recovery</w:t>
      </w:r>
    </w:p>
    <w:p>
      <w:pPr>
        <w:pStyle w:val="ListParagraph"/>
        <w:numPr>
          <w:ilvl w:val="0"/>
          <w:numId w:val="2"/>
        </w:numPr>
        <w:spacing w:after="80"/>
      </w:pPr>
      <w:r>
        <w:rPr>
          <w:rFonts w:ascii="Arial" w:cs="Arial" w:eastAsia="Arial" w:hAnsi="Arial"/>
          <w:color w:val="252526"/>
          <w:sz w:val="20"/>
          <w:szCs w:val="20"/>
        </w:rPr>
        <w:t xml:space="preserve">Event-specific: Etape du Tour training plan, Mallorca 312, Wicklow 200, Ironman bike training</w:t>
      </w:r>
    </w:p>
    <w:p>
      <w:pPr>
        <w:pStyle w:val="ListParagraph"/>
        <w:numPr>
          <w:ilvl w:val="0"/>
          <w:numId w:val="2"/>
        </w:numPr>
        <w:spacing w:after="80"/>
      </w:pPr>
      <w:r>
        <w:rPr>
          <w:rFonts w:ascii="Arial" w:cs="Arial" w:eastAsia="Arial" w:hAnsi="Arial"/>
          <w:color w:val="252526"/>
          <w:sz w:val="20"/>
          <w:szCs w:val="20"/>
        </w:rPr>
        <w:t xml:space="preserve">Comparison: Zwift vs TrainerRoad, Wahoo vs Garmin, tubeless vs clincher</w:t>
      </w:r>
    </w:p>
    <w:p>
      <w:pPr>
        <w:pStyle w:val="ListParagraph"/>
        <w:numPr>
          <w:ilvl w:val="0"/>
          <w:numId w:val="2"/>
        </w:numPr>
        <w:spacing w:after="80"/>
      </w:pPr>
      <w:r>
        <w:rPr>
          <w:rFonts w:ascii="Arial" w:cs="Arial" w:eastAsia="Arial" w:hAnsi="Arial"/>
          <w:color w:val="252526"/>
          <w:sz w:val="20"/>
          <w:szCs w:val="20"/>
        </w:rPr>
        <w:t xml:space="preserve">Geographic coaching: cycling coach Ireland, Dublin, UK, USA, London, Belfast</w:t>
      </w:r>
    </w:p>
    <w:p>
      <w:pPr>
        <w:spacing w:after="120"/>
      </w:pPr>
      <w:r>
        <w:rPr>
          <w:rFonts w:ascii="Arial" w:cs="Arial" w:eastAsia="Arial" w:hAnsi="Arial"/>
          <w:color w:val="252526"/>
          <w:sz w:val="20"/>
          <w:szCs w:val="20"/>
        </w:rPr>
        <w:t xml:space="preserve">Cigala is not competing for any of these keyword clusters at scale. Their only potential keyword territory is “cycling coaching Dublin” and “INSCYD testing Ireland.”</w:t>
      </w:r>
    </w:p>
    <w:p>
      <w:r>
        <w:br w:type="page"/>
      </w:r>
    </w:p>
    <w:p>
      <w:pPr>
        <w:pStyle w:val="Heading1"/>
        <w:spacing w:after="200" w:before="360"/>
      </w:pPr>
      <w:r>
        <w:rPr>
          <w:rFonts w:ascii="Arial" w:cs="Arial" w:eastAsia="Arial" w:hAnsi="Arial"/>
          <w:b/>
          <w:bCs/>
          <w:color w:val="4C1273"/>
          <w:sz w:val="32"/>
          <w:szCs w:val="32"/>
        </w:rPr>
        <w:t xml:space="preserve">7. CONVERSION FUNNEL COMPARISON</w:t>
      </w:r>
    </w:p>
    <w:p>
      <w:pPr>
        <w:pStyle w:val="Heading2"/>
        <w:spacing w:after="160" w:before="280"/>
      </w:pPr>
      <w:r>
        <w:rPr>
          <w:rFonts w:ascii="Arial" w:cs="Arial" w:eastAsia="Arial" w:hAnsi="Arial"/>
          <w:b/>
          <w:bCs/>
          <w:color w:val="252526"/>
          <w:sz w:val="26"/>
          <w:szCs w:val="26"/>
        </w:rPr>
        <w:t xml:space="preserve">7.1 Roadman’s Funnel</w:t>
      </w:r>
    </w:p>
    <w:p>
      <w:pPr>
        <w:spacing w:after="120"/>
      </w:pPr>
      <w:r>
        <w:rPr>
          <w:rFonts w:ascii="Arial" w:cs="Arial" w:eastAsia="Arial" w:hAnsi="Arial"/>
          <w:color w:val="252526"/>
          <w:sz w:val="20"/>
          <w:szCs w:val="20"/>
        </w:rPr>
        <w:t xml:space="preserve">Roadman has built a sophisticated multi-path conversion funnel:</w:t>
      </w:r>
    </w:p>
    <w:p>
      <w:pPr>
        <w:pStyle w:val="ListParagraph"/>
        <w:numPr>
          <w:ilvl w:val="0"/>
          <w:numId w:val="2"/>
        </w:numPr>
        <w:spacing w:after="80"/>
      </w:pPr>
      <w:r>
        <w:rPr>
          <w:rFonts w:ascii="Arial" w:cs="Arial" w:eastAsia="Arial" w:hAnsi="Arial"/>
          <w:b/>
          <w:bCs/>
          <w:color w:val="252526"/>
          <w:sz w:val="20"/>
          <w:szCs w:val="20"/>
        </w:rPr>
        <w:t xml:space="preserve">Discovery layer: </w:t>
      </w:r>
      <w:r>
        <w:rPr>
          <w:rFonts w:ascii="Arial" w:cs="Arial" w:eastAsia="Arial" w:hAnsi="Arial"/>
          <w:color w:val="252526"/>
          <w:sz w:val="20"/>
          <w:szCs w:val="20"/>
        </w:rPr>
        <w:t xml:space="preserve">Podcast (1M+ listeners), YouTube (61K+), blog (221+ articles), social media, free tools and calculators</w:t>
      </w:r>
    </w:p>
    <w:p>
      <w:pPr>
        <w:pStyle w:val="ListParagraph"/>
        <w:numPr>
          <w:ilvl w:val="0"/>
          <w:numId w:val="2"/>
        </w:numPr>
        <w:spacing w:after="80"/>
      </w:pPr>
      <w:r>
        <w:rPr>
          <w:rFonts w:ascii="Arial" w:cs="Arial" w:eastAsia="Arial" w:hAnsi="Arial"/>
          <w:b/>
          <w:bCs/>
          <w:color w:val="252526"/>
          <w:sz w:val="20"/>
          <w:szCs w:val="20"/>
        </w:rPr>
        <w:t xml:space="preserve">Engagement layer: </w:t>
      </w:r>
      <w:r>
        <w:rPr>
          <w:rFonts w:ascii="Arial" w:cs="Arial" w:eastAsia="Arial" w:hAnsi="Arial"/>
          <w:color w:val="252526"/>
          <w:sz w:val="20"/>
          <w:szCs w:val="20"/>
        </w:rPr>
        <w:t xml:space="preserve">Newsletter (65K subscribers), free Clubhouse community (2,100+ members), Ask Roadman AI tool</w:t>
      </w:r>
    </w:p>
    <w:p>
      <w:pPr>
        <w:pStyle w:val="ListParagraph"/>
        <w:numPr>
          <w:ilvl w:val="0"/>
          <w:numId w:val="2"/>
        </w:numPr>
        <w:spacing w:after="80"/>
      </w:pPr>
      <w:r>
        <w:rPr>
          <w:rFonts w:ascii="Arial" w:cs="Arial" w:eastAsia="Arial" w:hAnsi="Arial"/>
          <w:b/>
          <w:bCs/>
          <w:color w:val="252526"/>
          <w:sz w:val="20"/>
          <w:szCs w:val="20"/>
        </w:rPr>
        <w:t xml:space="preserve">Qualification layer: </w:t>
      </w:r>
      <w:r>
        <w:rPr>
          <w:rFonts w:ascii="Arial" w:cs="Arial" w:eastAsia="Arial" w:hAnsi="Arial"/>
          <w:color w:val="252526"/>
          <w:sz w:val="20"/>
          <w:szCs w:val="20"/>
        </w:rPr>
        <w:t xml:space="preserve">Persona-specific landing pages (/you/plateau, /you/event, /you/comeback, /you/listener), coaching assessment tool, plateau diagnostic</w:t>
      </w:r>
    </w:p>
    <w:p>
      <w:pPr>
        <w:pStyle w:val="ListParagraph"/>
        <w:numPr>
          <w:ilvl w:val="0"/>
          <w:numId w:val="2"/>
        </w:numPr>
        <w:spacing w:after="80"/>
      </w:pPr>
      <w:r>
        <w:rPr>
          <w:rFonts w:ascii="Arial" w:cs="Arial" w:eastAsia="Arial" w:hAnsi="Arial"/>
          <w:b/>
          <w:bCs/>
          <w:color w:val="252526"/>
          <w:sz w:val="20"/>
          <w:szCs w:val="20"/>
        </w:rPr>
        <w:t xml:space="preserve">Conversion layer: </w:t>
      </w:r>
      <w:r>
        <w:rPr>
          <w:rFonts w:ascii="Arial" w:cs="Arial" w:eastAsia="Arial" w:hAnsi="Arial"/>
          <w:color w:val="252526"/>
          <w:sz w:val="20"/>
          <w:szCs w:val="20"/>
        </w:rPr>
        <w:t xml:space="preserve">Apply page (/apply), coaching pages by segment (masters, women, beginners, busy professionals, etc.)</w:t>
      </w:r>
    </w:p>
    <w:p>
      <w:pPr>
        <w:pStyle w:val="ListParagraph"/>
        <w:numPr>
          <w:ilvl w:val="0"/>
          <w:numId w:val="2"/>
        </w:numPr>
        <w:spacing w:after="80"/>
      </w:pPr>
      <w:r>
        <w:rPr>
          <w:rFonts w:ascii="Arial" w:cs="Arial" w:eastAsia="Arial" w:hAnsi="Arial"/>
          <w:b/>
          <w:bCs/>
          <w:color w:val="252526"/>
          <w:sz w:val="20"/>
          <w:szCs w:val="20"/>
        </w:rPr>
        <w:t xml:space="preserve">Retention layer: </w:t>
      </w:r>
      <w:r>
        <w:rPr>
          <w:rFonts w:ascii="Arial" w:cs="Arial" w:eastAsia="Arial" w:hAnsi="Arial"/>
          <w:color w:val="252526"/>
          <w:sz w:val="20"/>
          <w:szCs w:val="20"/>
        </w:rPr>
        <w:t xml:space="preserve">Not Done Yet paid community with 3 tiers, weekly live calls, Vekta training plans</w:t>
      </w:r>
    </w:p>
    <w:p>
      <w:pPr>
        <w:pStyle w:val="Heading2"/>
        <w:spacing w:after="160" w:before="280"/>
      </w:pPr>
      <w:r>
        <w:rPr>
          <w:rFonts w:ascii="Arial" w:cs="Arial" w:eastAsia="Arial" w:hAnsi="Arial"/>
          <w:b/>
          <w:bCs/>
          <w:color w:val="252526"/>
          <w:sz w:val="26"/>
          <w:szCs w:val="26"/>
        </w:rPr>
        <w:t xml:space="preserve">7.2 Cigala’s Funnel</w:t>
      </w:r>
    </w:p>
    <w:p>
      <w:pPr>
        <w:spacing w:after="120"/>
      </w:pPr>
      <w:r>
        <w:rPr>
          <w:rFonts w:ascii="Arial" w:cs="Arial" w:eastAsia="Arial" w:hAnsi="Arial"/>
          <w:color w:val="252526"/>
          <w:sz w:val="20"/>
          <w:szCs w:val="20"/>
        </w:rPr>
        <w:t xml:space="preserve">Cigala has a straightforward, traditional funnel:</w:t>
      </w:r>
    </w:p>
    <w:p>
      <w:pPr>
        <w:pStyle w:val="ListParagraph"/>
        <w:numPr>
          <w:ilvl w:val="0"/>
          <w:numId w:val="2"/>
        </w:numPr>
        <w:spacing w:after="80"/>
      </w:pPr>
      <w:r>
        <w:rPr>
          <w:rFonts w:ascii="Arial" w:cs="Arial" w:eastAsia="Arial" w:hAnsi="Arial"/>
          <w:b/>
          <w:bCs/>
          <w:color w:val="252526"/>
          <w:sz w:val="20"/>
          <w:szCs w:val="20"/>
        </w:rPr>
        <w:t xml:space="preserve">Discovery: </w:t>
      </w:r>
      <w:r>
        <w:rPr>
          <w:rFonts w:ascii="Arial" w:cs="Arial" w:eastAsia="Arial" w:hAnsi="Arial"/>
          <w:color w:val="252526"/>
          <w:sz w:val="20"/>
          <w:szCs w:val="20"/>
        </w:rPr>
        <w:t xml:space="preserve">Instagram (16K), Trustpilot reviews, word-of-mouth, Strava club</w:t>
      </w:r>
    </w:p>
    <w:p>
      <w:pPr>
        <w:pStyle w:val="ListParagraph"/>
        <w:numPr>
          <w:ilvl w:val="0"/>
          <w:numId w:val="2"/>
        </w:numPr>
        <w:spacing w:after="80"/>
      </w:pPr>
      <w:r>
        <w:rPr>
          <w:rFonts w:ascii="Arial" w:cs="Arial" w:eastAsia="Arial" w:hAnsi="Arial"/>
          <w:b/>
          <w:bCs/>
          <w:color w:val="252526"/>
          <w:sz w:val="20"/>
          <w:szCs w:val="20"/>
        </w:rPr>
        <w:t xml:space="preserve">Consideration: </w:t>
      </w:r>
      <w:r>
        <w:rPr>
          <w:rFonts w:ascii="Arial" w:cs="Arial" w:eastAsia="Arial" w:hAnsi="Arial"/>
          <w:color w:val="252526"/>
          <w:sz w:val="20"/>
          <w:szCs w:val="20"/>
        </w:rPr>
        <w:t xml:space="preserve">Package pages (Basic/Advanced/Premium), testimonials page</w:t>
      </w:r>
    </w:p>
    <w:p>
      <w:pPr>
        <w:pStyle w:val="ListParagraph"/>
        <w:numPr>
          <w:ilvl w:val="0"/>
          <w:numId w:val="2"/>
        </w:numPr>
        <w:spacing w:after="80"/>
      </w:pPr>
      <w:r>
        <w:rPr>
          <w:rFonts w:ascii="Arial" w:cs="Arial" w:eastAsia="Arial" w:hAnsi="Arial"/>
          <w:b/>
          <w:bCs/>
          <w:color w:val="252526"/>
          <w:sz w:val="20"/>
          <w:szCs w:val="20"/>
        </w:rPr>
        <w:t xml:space="preserve">Conversion: </w:t>
      </w:r>
      <w:r>
        <w:rPr>
          <w:rFonts w:ascii="Arial" w:cs="Arial" w:eastAsia="Arial" w:hAnsi="Arial"/>
          <w:color w:val="252526"/>
          <w:sz w:val="20"/>
          <w:szCs w:val="20"/>
        </w:rPr>
        <w:t xml:space="preserve">Book 1-on-1 session page, contact form, phone/email</w:t>
      </w:r>
    </w:p>
    <w:p>
      <w:pPr>
        <w:spacing w:after="120"/>
      </w:pPr>
      <w:r>
        <w:rPr>
          <w:rFonts w:ascii="Arial" w:cs="Arial" w:eastAsia="Arial" w:hAnsi="Arial"/>
          <w:color w:val="252526"/>
          <w:sz w:val="20"/>
          <w:szCs w:val="20"/>
        </w:rPr>
        <w:t xml:space="preserve">This is functional but lacks the content flywheel, lead nurture, and segmentation sophistication that Roadman has built. There are no free tools, no lead magnets, no email nurture, and no community tier to warm prospects.</w:t>
      </w:r>
    </w:p>
    <w:p>
      <w:pPr>
        <w:pStyle w:val="Heading1"/>
        <w:spacing w:after="200" w:before="360"/>
      </w:pPr>
      <w:r>
        <w:rPr>
          <w:rFonts w:ascii="Arial" w:cs="Arial" w:eastAsia="Arial" w:hAnsi="Arial"/>
          <w:b/>
          <w:bCs/>
          <w:color w:val="4C1273"/>
          <w:sz w:val="32"/>
          <w:szCs w:val="32"/>
        </w:rPr>
        <w:t xml:space="preserve">8. SOCIAL PROOF &amp; AUTHORITY SIGNALS</w:t>
      </w:r>
    </w:p>
    <w:p>
      <w:pPr>
        <w:pStyle w:val="Heading2"/>
        <w:spacing w:after="160" w:before="280"/>
      </w:pPr>
      <w:r>
        <w:rPr>
          <w:rFonts w:ascii="Arial" w:cs="Arial" w:eastAsia="Arial" w:hAnsi="Arial"/>
          <w:b/>
          <w:bCs/>
          <w:color w:val="252526"/>
          <w:sz w:val="26"/>
          <w:szCs w:val="26"/>
        </w:rPr>
        <w:t xml:space="preserve">8.1 Where Cigala Has an Edge</w:t>
      </w:r>
    </w:p>
    <w:p>
      <w:pPr>
        <w:spacing w:after="120"/>
      </w:pPr>
      <w:r>
        <w:rPr>
          <w:rFonts w:ascii="Arial" w:cs="Arial" w:eastAsia="Arial" w:hAnsi="Arial"/>
          <w:b/>
          <w:bCs/>
          <w:color w:val="252526"/>
          <w:sz w:val="20"/>
          <w:szCs w:val="20"/>
        </w:rPr>
        <w:t xml:space="preserve">Trustpilot: </w:t>
      </w:r>
      <w:r>
        <w:rPr>
          <w:rFonts w:ascii="Arial" w:cs="Arial" w:eastAsia="Arial" w:hAnsi="Arial"/>
          <w:color w:val="252526"/>
          <w:sz w:val="20"/>
          <w:szCs w:val="20"/>
        </w:rPr>
        <w:t xml:space="preserve">Cigala has 51 five-star Trustpilot reviews. Roadman has zero third-party reviews on any platform. This is Cigala’s single biggest competitive advantage in the local Irish market. When a Dublin cyclist searches “cigala cycling reviews,” they find genuine, verified praise. When they search “roadman cycling reviews,” they find Roadman’s own testimonials page — which is good, but carries less third-party credibility.</w:t>
      </w:r>
    </w:p>
    <w:p>
      <w:pPr>
        <w:spacing w:after="120"/>
      </w:pPr>
      <w:r>
        <w:rPr>
          <w:rFonts w:ascii="Arial" w:cs="Arial" w:eastAsia="Arial" w:hAnsi="Arial"/>
          <w:b/>
          <w:bCs/>
          <w:color w:val="252526"/>
          <w:sz w:val="20"/>
          <w:szCs w:val="20"/>
        </w:rPr>
        <w:t xml:space="preserve">Pro cyclist credential: </w:t>
      </w:r>
      <w:r>
        <w:rPr>
          <w:rFonts w:ascii="Arial" w:cs="Arial" w:eastAsia="Arial" w:hAnsi="Arial"/>
          <w:color w:val="252526"/>
          <w:sz w:val="20"/>
          <w:szCs w:val="20"/>
        </w:rPr>
        <w:t xml:space="preserve">Matteo’s background as a former professional cyclist is a genuine trust signal that some prospects will weight heavily. This is not something Roadman can replicate — but it can be neutralised by emphasising Anthony’s unique access to World Tour coaches and sports scientists.</w:t>
      </w:r>
    </w:p>
    <w:p>
      <w:pPr>
        <w:pStyle w:val="Heading2"/>
        <w:spacing w:after="160" w:before="280"/>
      </w:pPr>
      <w:r>
        <w:rPr>
          <w:rFonts w:ascii="Arial" w:cs="Arial" w:eastAsia="Arial" w:hAnsi="Arial"/>
          <w:b/>
          <w:bCs/>
          <w:color w:val="252526"/>
          <w:sz w:val="26"/>
          <w:szCs w:val="26"/>
        </w:rPr>
        <w:t xml:space="preserve">8.2 Where Roadman Is Overwhelmingly Ahead</w:t>
      </w:r>
    </w:p>
    <w:p>
      <w:pPr>
        <w:pStyle w:val="ListParagraph"/>
        <w:numPr>
          <w:ilvl w:val="0"/>
          <w:numId w:val="2"/>
        </w:numPr>
        <w:spacing w:after="80"/>
      </w:pPr>
      <w:r>
        <w:rPr>
          <w:rFonts w:ascii="Arial" w:cs="Arial" w:eastAsia="Arial" w:hAnsi="Arial"/>
          <w:color w:val="252526"/>
          <w:sz w:val="20"/>
          <w:szCs w:val="20"/>
        </w:rPr>
        <w:t xml:space="preserve">1M+ monthly podcast listeners across 18 countries vs Cigala’s zero media presence</w:t>
      </w:r>
    </w:p>
    <w:p>
      <w:pPr>
        <w:pStyle w:val="ListParagraph"/>
        <w:numPr>
          <w:ilvl w:val="0"/>
          <w:numId w:val="2"/>
        </w:numPr>
        <w:spacing w:after="80"/>
      </w:pPr>
      <w:r>
        <w:rPr>
          <w:rFonts w:ascii="Arial" w:cs="Arial" w:eastAsia="Arial" w:hAnsi="Arial"/>
          <w:color w:val="252526"/>
          <w:sz w:val="20"/>
          <w:szCs w:val="20"/>
        </w:rPr>
        <w:t xml:space="preserve">Named expert guest roster (Seiler, Lorang, LeMond, Friel, Bigham, Spector) — unmatched authority</w:t>
      </w:r>
    </w:p>
    <w:p>
      <w:pPr>
        <w:pStyle w:val="ListParagraph"/>
        <w:numPr>
          <w:ilvl w:val="0"/>
          <w:numId w:val="2"/>
        </w:numPr>
        <w:spacing w:after="80"/>
      </w:pPr>
      <w:r>
        <w:rPr>
          <w:rFonts w:ascii="Arial" w:cs="Arial" w:eastAsia="Arial" w:hAnsi="Arial"/>
          <w:color w:val="252526"/>
          <w:sz w:val="20"/>
          <w:szCs w:val="20"/>
        </w:rPr>
        <w:t xml:space="preserve">8+ named case studies with measurable results vs unnamed testimonials</w:t>
      </w:r>
    </w:p>
    <w:p>
      <w:pPr>
        <w:pStyle w:val="ListParagraph"/>
        <w:numPr>
          <w:ilvl w:val="0"/>
          <w:numId w:val="2"/>
        </w:numPr>
        <w:spacing w:after="80"/>
      </w:pPr>
      <w:r>
        <w:rPr>
          <w:rFonts w:ascii="Arial" w:cs="Arial" w:eastAsia="Arial" w:hAnsi="Arial"/>
          <w:color w:val="252526"/>
          <w:sz w:val="20"/>
          <w:szCs w:val="20"/>
        </w:rPr>
        <w:t xml:space="preserve">61K+ YouTube subscribers vs minimal YouTube presence</w:t>
      </w:r>
    </w:p>
    <w:p>
      <w:pPr>
        <w:pStyle w:val="ListParagraph"/>
        <w:numPr>
          <w:ilvl w:val="0"/>
          <w:numId w:val="2"/>
        </w:numPr>
        <w:spacing w:after="80"/>
      </w:pPr>
      <w:r>
        <w:rPr>
          <w:rFonts w:ascii="Arial" w:cs="Arial" w:eastAsia="Arial" w:hAnsi="Arial"/>
          <w:color w:val="252526"/>
          <w:sz w:val="20"/>
          <w:szCs w:val="20"/>
        </w:rPr>
        <w:t xml:space="preserve">65K+ newsletter subscribers vs no newsletter</w:t>
      </w:r>
    </w:p>
    <w:p>
      <w:pPr>
        <w:pStyle w:val="ListParagraph"/>
        <w:numPr>
          <w:ilvl w:val="0"/>
          <w:numId w:val="2"/>
        </w:numPr>
        <w:spacing w:after="80"/>
      </w:pPr>
      <w:r>
        <w:rPr>
          <w:rFonts w:ascii="Arial" w:cs="Arial" w:eastAsia="Arial" w:hAnsi="Arial"/>
          <w:color w:val="252526"/>
          <w:sz w:val="20"/>
          <w:szCs w:val="20"/>
        </w:rPr>
        <w:t xml:space="preserve">2,100+ community members vs unknown community size</w:t>
      </w:r>
    </w:p>
    <w:p>
      <w:r>
        <w:br w:type="page"/>
      </w:r>
    </w:p>
    <w:p>
      <w:pPr>
        <w:pStyle w:val="Heading1"/>
        <w:spacing w:after="200" w:before="360"/>
      </w:pPr>
      <w:r>
        <w:rPr>
          <w:rFonts w:ascii="Arial" w:cs="Arial" w:eastAsia="Arial" w:hAnsi="Arial"/>
          <w:b/>
          <w:bCs/>
          <w:color w:val="4C1273"/>
          <w:sz w:val="32"/>
          <w:szCs w:val="32"/>
        </w:rPr>
        <w:t xml:space="preserve">9. ACTION PLAN: BEAT CIGALA ON EVERY METRIC</w:t>
      </w:r>
    </w:p>
    <w:p>
      <w:pPr>
        <w:pStyle w:val="Heading2"/>
        <w:spacing w:after="160" w:before="280"/>
      </w:pPr>
      <w:r>
        <w:rPr>
          <w:rFonts w:ascii="Arial" w:cs="Arial" w:eastAsia="Arial" w:hAnsi="Arial"/>
          <w:b/>
          <w:bCs/>
          <w:color w:val="252526"/>
          <w:sz w:val="26"/>
          <w:szCs w:val="26"/>
        </w:rPr>
        <w:t xml:space="preserve">9.1 Quick Wins (This Week — Under 2 Hours Each)</w:t>
      </w:r>
    </w:p>
    <w:p>
      <w:pPr>
        <w:pStyle w:val="Heading3"/>
        <w:spacing w:after="120" w:before="200"/>
      </w:pPr>
      <w:r>
        <w:rPr>
          <w:rFonts w:ascii="Arial" w:cs="Arial" w:eastAsia="Arial" w:hAnsi="Arial"/>
          <w:b/>
          <w:bCs/>
          <w:color w:val="545559"/>
          <w:sz w:val="22"/>
          <w:szCs w:val="22"/>
        </w:rPr>
        <w:t xml:space="preserve">1. Claim Trustpilot Profile &amp; Start Collecting Reviews</w:t>
      </w:r>
    </w:p>
    <w:p>
      <w:pPr>
        <w:spacing w:after="120"/>
      </w:pPr>
      <w:r>
        <w:rPr>
          <w:rFonts w:ascii="Arial" w:cs="Arial" w:eastAsia="Arial" w:hAnsi="Arial"/>
          <w:color w:val="252526"/>
          <w:sz w:val="20"/>
          <w:szCs w:val="20"/>
        </w:rPr>
        <w:t xml:space="preserve">This is the single most important quick win. Register Roadman Cycling on Trustpilot and begin actively soliciting reviews from Not Done Yet members. Target: 20 reviews within 30 days, 50 within 90 days. Send a personalised message to current paid members asking for an honest review. This directly neutralises Cigala’s only significant competitive advantage.</w:t>
      </w:r>
    </w:p>
    <w:p>
      <w:pPr>
        <w:pStyle w:val="Heading3"/>
        <w:spacing w:after="120" w:before="200"/>
      </w:pPr>
      <w:r>
        <w:rPr>
          <w:rFonts w:ascii="Arial" w:cs="Arial" w:eastAsia="Arial" w:hAnsi="Arial"/>
          <w:b/>
          <w:bCs/>
          <w:color w:val="545559"/>
          <w:sz w:val="22"/>
          <w:szCs w:val="22"/>
        </w:rPr>
        <w:t xml:space="preserve">2. Claim and Optimise Google Business Profile</w:t>
      </w:r>
    </w:p>
    <w:p>
      <w:pPr>
        <w:spacing w:after="120"/>
      </w:pPr>
      <w:r>
        <w:rPr>
          <w:rFonts w:ascii="Arial" w:cs="Arial" w:eastAsia="Arial" w:hAnsi="Arial"/>
          <w:color w:val="252526"/>
          <w:sz w:val="20"/>
          <w:szCs w:val="20"/>
        </w:rPr>
        <w:t xml:space="preserve">If not already done, create a Google Business Profile for Roadman Cycling. Even as an online business, a GBP with reviews, posts, and service listings improves local search visibility and AI knowledge panel eligibility.</w:t>
      </w:r>
    </w:p>
    <w:p>
      <w:pPr>
        <w:pStyle w:val="Heading3"/>
        <w:spacing w:after="120" w:before="200"/>
      </w:pPr>
      <w:r>
        <w:rPr>
          <w:rFonts w:ascii="Arial" w:cs="Arial" w:eastAsia="Arial" w:hAnsi="Arial"/>
          <w:b/>
          <w:bCs/>
          <w:color w:val="545559"/>
          <w:sz w:val="22"/>
          <w:szCs w:val="22"/>
        </w:rPr>
        <w:t xml:space="preserve">3. Add AggregateRating Schema</w:t>
      </w:r>
    </w:p>
    <w:p>
      <w:pPr>
        <w:spacing w:after="120"/>
      </w:pPr>
      <w:r>
        <w:rPr>
          <w:rFonts w:ascii="Arial" w:cs="Arial" w:eastAsia="Arial" w:hAnsi="Arial"/>
          <w:color w:val="252526"/>
          <w:sz w:val="20"/>
          <w:szCs w:val="20"/>
        </w:rPr>
        <w:t xml:space="preserve">Once reviews are collected, add AggregateRating schema markup to the coaching and homepage. This enables star ratings in search results — a powerful click-through rate multiplier.</w:t>
      </w:r>
    </w:p>
    <w:p>
      <w:pPr>
        <w:pStyle w:val="Heading3"/>
        <w:spacing w:after="120" w:before="200"/>
      </w:pPr>
      <w:r>
        <w:rPr>
          <w:rFonts w:ascii="Arial" w:cs="Arial" w:eastAsia="Arial" w:hAnsi="Arial"/>
          <w:b/>
          <w:bCs/>
          <w:color w:val="545559"/>
          <w:sz w:val="22"/>
          <w:szCs w:val="22"/>
        </w:rPr>
        <w:t xml:space="preserve">4. Create a “Cigala vs Roadman” Comparison Page</w:t>
      </w:r>
    </w:p>
    <w:p>
      <w:pPr>
        <w:spacing w:after="120"/>
      </w:pPr>
      <w:r>
        <w:rPr>
          <w:rFonts w:ascii="Arial" w:cs="Arial" w:eastAsia="Arial" w:hAnsi="Arial"/>
          <w:color w:val="252526"/>
          <w:sz w:val="20"/>
          <w:szCs w:val="20"/>
        </w:rPr>
        <w:t xml:space="preserve">Add a comparison page at /compare/cigala-cycling that honestly compares both services. Position it fairly but highlight Roadman’s unique advantages: podcast-backed evidence, expert network, community size, content library. This will rank for “cigala cycling vs roadman” and “best cycling coach Dublin” queries.</w:t>
      </w:r>
    </w:p>
    <w:p>
      <w:pPr>
        <w:pStyle w:val="Heading3"/>
        <w:spacing w:after="120" w:before="200"/>
      </w:pPr>
      <w:r>
        <w:rPr>
          <w:rFonts w:ascii="Arial" w:cs="Arial" w:eastAsia="Arial" w:hAnsi="Arial"/>
          <w:b/>
          <w:bCs/>
          <w:color w:val="545559"/>
          <w:sz w:val="22"/>
          <w:szCs w:val="22"/>
        </w:rPr>
        <w:t xml:space="preserve">5. Add INSCYD Content</w:t>
      </w:r>
    </w:p>
    <w:p>
      <w:pPr>
        <w:spacing w:after="120"/>
      </w:pPr>
      <w:r>
        <w:rPr>
          <w:rFonts w:ascii="Arial" w:cs="Arial" w:eastAsia="Arial" w:hAnsi="Arial"/>
          <w:color w:val="252526"/>
          <w:sz w:val="20"/>
          <w:szCs w:val="20"/>
        </w:rPr>
        <w:t xml:space="preserve">Write a blog post: “What Is INSCYD Testing? Do You Need It? (A Coach’s Honest Take)” — this targets one of Cigala’s key selling points and positions Roadman as a credible voice on the topic, even without offering it directly. Consider whether INSCYD could be added as a service or partnership.</w:t>
      </w:r>
    </w:p>
    <w:p>
      <w:pPr>
        <w:pStyle w:val="Heading2"/>
        <w:spacing w:after="160" w:before="280"/>
      </w:pPr>
      <w:r>
        <w:rPr>
          <w:rFonts w:ascii="Arial" w:cs="Arial" w:eastAsia="Arial" w:hAnsi="Arial"/>
          <w:b/>
          <w:bCs/>
          <w:color w:val="252526"/>
          <w:sz w:val="26"/>
          <w:szCs w:val="26"/>
        </w:rPr>
        <w:t xml:space="preserve">9.2 Strategic Plays (This Quarter)</w:t>
      </w:r>
    </w:p>
    <w:p>
      <w:pPr>
        <w:pStyle w:val="Heading3"/>
        <w:spacing w:after="120" w:before="200"/>
      </w:pPr>
      <w:r>
        <w:rPr>
          <w:rFonts w:ascii="Arial" w:cs="Arial" w:eastAsia="Arial" w:hAnsi="Arial"/>
          <w:b/>
          <w:bCs/>
          <w:color w:val="545559"/>
          <w:sz w:val="22"/>
          <w:szCs w:val="22"/>
        </w:rPr>
        <w:t xml:space="preserve">6. Dominate “Cycling Coach Dublin” and Local Keywords</w:t>
      </w:r>
    </w:p>
    <w:p>
      <w:pPr>
        <w:spacing w:after="120"/>
      </w:pPr>
      <w:r>
        <w:rPr>
          <w:rFonts w:ascii="Arial" w:cs="Arial" w:eastAsia="Arial" w:hAnsi="Arial"/>
          <w:color w:val="252526"/>
          <w:sz w:val="20"/>
          <w:szCs w:val="20"/>
        </w:rPr>
        <w:t xml:space="preserve">Roadman already has /coaching/dublin but should ensure this page has: Dublin-specific testimonials, mention of local events (Wicklow 200, Ring of Kerry), a map or location reference, and LocalBusiness schema. Do the same for /coaching/ireland. Target all permutations: “cycling coach Wicklow,” “triathlon coach Dublin,” “bike fitting Dublin.”</w:t>
      </w:r>
    </w:p>
    <w:p>
      <w:pPr>
        <w:pStyle w:val="Heading3"/>
        <w:spacing w:after="120" w:before="200"/>
      </w:pPr>
      <w:r>
        <w:rPr>
          <w:rFonts w:ascii="Arial" w:cs="Arial" w:eastAsia="Arial" w:hAnsi="Arial"/>
          <w:b/>
          <w:bCs/>
          <w:color w:val="545559"/>
          <w:sz w:val="22"/>
          <w:szCs w:val="22"/>
        </w:rPr>
        <w:t xml:space="preserve">7. Build a Bike Fitting Content Hub</w:t>
      </w:r>
    </w:p>
    <w:p>
      <w:pPr>
        <w:spacing w:after="120"/>
      </w:pPr>
      <w:r>
        <w:rPr>
          <w:rFonts w:ascii="Arial" w:cs="Arial" w:eastAsia="Arial" w:hAnsi="Arial"/>
          <w:color w:val="252526"/>
          <w:sz w:val="20"/>
          <w:szCs w:val="20"/>
        </w:rPr>
        <w:t xml:space="preserve">Cigala offers bike fitting as a service. Roadman should own the content layer around bike fitting — create a /guides/bike-fitting hub with articles on bike fit basics, saddle height, cleat position, aero position, and when to get a professional fit. This captures search traffic from prospects who might otherwise land on Cigala’s site.</w:t>
      </w:r>
    </w:p>
    <w:p>
      <w:pPr>
        <w:pStyle w:val="Heading3"/>
        <w:spacing w:after="120" w:before="200"/>
      </w:pPr>
      <w:r>
        <w:rPr>
          <w:rFonts w:ascii="Arial" w:cs="Arial" w:eastAsia="Arial" w:hAnsi="Arial"/>
          <w:b/>
          <w:bCs/>
          <w:color w:val="545559"/>
          <w:sz w:val="22"/>
          <w:szCs w:val="22"/>
        </w:rPr>
        <w:t xml:space="preserve">8. Add INSCYD / Metabolic Testing Comparison Content</w:t>
      </w:r>
    </w:p>
    <w:p>
      <w:pPr>
        <w:spacing w:after="120"/>
      </w:pPr>
      <w:r>
        <w:rPr>
          <w:rFonts w:ascii="Arial" w:cs="Arial" w:eastAsia="Arial" w:hAnsi="Arial"/>
          <w:color w:val="252526"/>
          <w:sz w:val="20"/>
          <w:szCs w:val="20"/>
        </w:rPr>
        <w:t xml:space="preserve">Create content comparing INSCYD vs other testing methods (lactate testing, FTP testing, VO2max lab testing). This positions Roadman as the authoritative voice on the topic and captures searches from cyclists researching whether to invest in metabolic profiling.</w:t>
      </w:r>
    </w:p>
    <w:p>
      <w:pPr>
        <w:pStyle w:val="Heading3"/>
        <w:spacing w:after="120" w:before="200"/>
      </w:pPr>
      <w:r>
        <w:rPr>
          <w:rFonts w:ascii="Arial" w:cs="Arial" w:eastAsia="Arial" w:hAnsi="Arial"/>
          <w:b/>
          <w:bCs/>
          <w:color w:val="545559"/>
          <w:sz w:val="22"/>
          <w:szCs w:val="22"/>
        </w:rPr>
        <w:t xml:space="preserve">9. Launch a Trustpilot/Review Collection System</w:t>
      </w:r>
    </w:p>
    <w:p>
      <w:pPr>
        <w:spacing w:after="120"/>
      </w:pPr>
      <w:r>
        <w:rPr>
          <w:rFonts w:ascii="Arial" w:cs="Arial" w:eastAsia="Arial" w:hAnsi="Arial"/>
          <w:color w:val="252526"/>
          <w:sz w:val="20"/>
          <w:szCs w:val="20"/>
        </w:rPr>
        <w:t xml:space="preserve">Automate review collection: add a Trustpilot review request to the onboarding email sequence for new Not Done Yet members (at the 30-day mark). Add a Trustpilot widget to the coaching page. Target 100+ reviews by end of year.</w:t>
      </w:r>
    </w:p>
    <w:p>
      <w:pPr>
        <w:pStyle w:val="Heading3"/>
        <w:spacing w:after="120" w:before="200"/>
      </w:pPr>
      <w:r>
        <w:rPr>
          <w:rFonts w:ascii="Arial" w:cs="Arial" w:eastAsia="Arial" w:hAnsi="Arial"/>
          <w:b/>
          <w:bCs/>
          <w:color w:val="545559"/>
          <w:sz w:val="22"/>
          <w:szCs w:val="22"/>
        </w:rPr>
        <w:t xml:space="preserve">10. Create a Cycling Holidays/Tours Content Play</w:t>
      </w:r>
    </w:p>
    <w:p>
      <w:pPr>
        <w:spacing w:after="120"/>
      </w:pPr>
      <w:r>
        <w:rPr>
          <w:rFonts w:ascii="Arial" w:cs="Arial" w:eastAsia="Arial" w:hAnsi="Arial"/>
          <w:color w:val="252526"/>
          <w:sz w:val="20"/>
          <w:szCs w:val="20"/>
        </w:rPr>
        <w:t xml:space="preserve">Cigala runs cycling tours and holidays. Roadman’s race-specific training guides (Etape, Marmotte, Mallorca 312) already capture event-seekers. Consider partnering with a tour operator or creating a /tours hub linking to curated cycling holiday recommendations — capturing an audience Cigala monetises directly.</w:t>
      </w:r>
    </w:p>
    <w:p>
      <w:pPr>
        <w:pStyle w:val="Heading3"/>
        <w:spacing w:after="120" w:before="200"/>
      </w:pPr>
      <w:r>
        <w:rPr>
          <w:rFonts w:ascii="Arial" w:cs="Arial" w:eastAsia="Arial" w:hAnsi="Arial"/>
          <w:b/>
          <w:bCs/>
          <w:color w:val="545559"/>
          <w:sz w:val="22"/>
          <w:szCs w:val="22"/>
        </w:rPr>
        <w:t xml:space="preserve">11. Strengthen Triathlon Content Cluster</w:t>
      </w:r>
    </w:p>
    <w:p>
      <w:pPr>
        <w:spacing w:after="120"/>
      </w:pPr>
      <w:r>
        <w:rPr>
          <w:rFonts w:ascii="Arial" w:cs="Arial" w:eastAsia="Arial" w:hAnsi="Arial"/>
          <w:color w:val="252526"/>
          <w:sz w:val="20"/>
          <w:szCs w:val="20"/>
        </w:rPr>
        <w:t xml:space="preserve">Roadman already has 12+ triathlon blog posts and /coaching/triathletes. Expand this with: triathlon nutrition guides, brick workout plans, race-day pacing calculators for 70.3 and Ironman. Cigala co-promotes triathlon coaching with Michael Black — Roadman should own the content layer entirely.</w:t>
      </w:r>
    </w:p>
    <w:p>
      <w:pPr>
        <w:pStyle w:val="Heading3"/>
        <w:spacing w:after="120" w:before="200"/>
      </w:pPr>
      <w:r>
        <w:rPr>
          <w:rFonts w:ascii="Arial" w:cs="Arial" w:eastAsia="Arial" w:hAnsi="Arial"/>
          <w:b/>
          <w:bCs/>
          <w:color w:val="545559"/>
          <w:sz w:val="22"/>
          <w:szCs w:val="22"/>
        </w:rPr>
        <w:t xml:space="preserve">12. Monitor and Respond to Cigala’s Moves</w:t>
      </w:r>
    </w:p>
    <w:p>
      <w:pPr>
        <w:spacing w:after="120"/>
      </w:pPr>
      <w:r>
        <w:rPr>
          <w:rFonts w:ascii="Arial" w:cs="Arial" w:eastAsia="Arial" w:hAnsi="Arial"/>
          <w:color w:val="252526"/>
          <w:sz w:val="20"/>
          <w:szCs w:val="20"/>
        </w:rPr>
        <w:t xml:space="preserve">Set up Google Alerts for “cigala cycling” and monitor their Trustpilot page quarterly. If Cigala begins investing in content or AI SEO, Roadman’s head start is large enough to maintain dominance — but early warning prevents surprises.</w:t>
      </w:r>
    </w:p>
    <w:p>
      <w:r>
        <w:br w:type="page"/>
      </w:r>
    </w:p>
    <w:p>
      <w:pPr>
        <w:pStyle w:val="Heading1"/>
        <w:spacing w:after="200" w:before="360"/>
      </w:pPr>
      <w:r>
        <w:rPr>
          <w:rFonts w:ascii="Arial" w:cs="Arial" w:eastAsia="Arial" w:hAnsi="Arial"/>
          <w:b/>
          <w:bCs/>
          <w:color w:val="4C1273"/>
          <w:sz w:val="32"/>
          <w:szCs w:val="32"/>
        </w:rPr>
        <w:t xml:space="preserve">10. COMPETITIVE SCORECARD SUMMARY</w:t>
      </w:r>
    </w:p>
    <w:p>
      <w:pPr>
        <w:spacing w:after="120"/>
      </w:pPr>
      <w:r>
        <w:rPr>
          <w:rFonts w:ascii="Arial" w:cs="Arial" w:eastAsia="Arial" w:hAnsi="Arial"/>
          <w:color w:val="252526"/>
          <w:sz w:val="20"/>
          <w:szCs w:val="20"/>
        </w:rPr>
        <w:t xml:space="preserve">Final scorecard across all dimensions analysed: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80"/>
        <w:gridCol w:w="2280"/>
        <w:gridCol w:w="1000"/>
      </w:tblGrid>
      <w:tr>
        <w:tc>
          <w:tcPr>
            <w:tcW w:type="dxa" w:w="38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28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Roadman</w:t>
            </w:r>
          </w:p>
        </w:tc>
        <w:tc>
          <w:tcPr>
            <w:tcW w:type="dxa" w:w="228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Cigala</w:t>
            </w:r>
          </w:p>
        </w:tc>
        <w:tc>
          <w:tcPr>
            <w:tcW w:type="dxa" w:w="1000"/>
            <w:tcBorders>
              <w:top w:val="single" w:color="CCCCCC" w:sz="1"/>
              <w:left w:val="single" w:color="CCCCCC" w:sz="1"/>
              <w:bottom w:val="single" w:color="CCCCCC" w:sz="1"/>
              <w:right w:val="single" w:color="CCCCCC" w:sz="1"/>
            </w:tcBorders>
            <w:shd w:fill="4C12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Technical SEO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9/10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3/10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Content volume &amp; depth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AI / LLM discoverability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0/10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Schema &amp; structured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0/10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Social media reach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9/10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3/10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Conversion funnel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9/10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4/10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Third-party trust (reviews)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2/10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9/10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Cigala +7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Local market presence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5/10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7/10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Cigala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Expert authority signals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6/10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Keyword territory owned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Interactive tools &amp; resources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10/10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0/10</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52526"/>
                <w:sz w:val="18"/>
                <w:szCs w:val="18"/>
              </w:rPr>
              <w:t xml:space="preserve">Overall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94/110 (85%)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52526"/>
                <w:sz w:val="18"/>
                <w:szCs w:val="18"/>
              </w:rPr>
              <w:t xml:space="preserve">34/110 (31%)</w:t>
            </w:r>
          </w:p>
        </w:tc>
        <w:tc>
          <w:tcPr>
            <w:tcW w:type="dxa" w:w="1360"/>
            <w:tcBorders>
              <w:top w:val="single" w:color="CCCCCC" w:sz="1"/>
              <w:left w:val="single" w:color="CCCCCC" w:sz="1"/>
              <w:bottom w:val="single" w:color="CCCCCC" w:sz="1"/>
              <w:right w:val="single" w:color="CCCCCC" w:sz="1"/>
            </w:tcBorders>
            <w:shd w:fill="F5F0FA" w:val="clear"/>
            <w:tcMar>
              <w:top w:type="dxa" w:w="80"/>
              <w:left w:type="dxa" w:w="120"/>
              <w:bottom w:type="dxa" w:w="80"/>
              <w:right w:type="dxa" w:w="120"/>
            </w:tcMar>
          </w:tcPr>
          <w:p>
            <w:pPr>
              <w:jc w:val="center"/>
            </w:pPr>
            <w:r>
              <w:rPr>
                <w:rFonts w:ascii="Arial" w:cs="Arial" w:eastAsia="Arial" w:hAnsi="Arial"/>
                <w:b/>
                <w:bCs/>
                <w:color w:val="545559"/>
                <w:sz w:val="18"/>
                <w:szCs w:val="18"/>
              </w:rPr>
              <w:t xml:space="preserve">Roadman +60</w:t>
            </w:r>
          </w:p>
        </w:tc>
      </w:tr>
    </w:tbl>
    <w:p>
      <w:pPr>
        <w:spacing w:after="200" w:before="400"/>
      </w:pPr>
    </w:p>
    <w:p>
      <w:pPr>
        <w:pStyle w:val="Heading2"/>
        <w:spacing w:after="160" w:before="280"/>
      </w:pPr>
      <w:r>
        <w:rPr>
          <w:rFonts w:ascii="Arial" w:cs="Arial" w:eastAsia="Arial" w:hAnsi="Arial"/>
          <w:b/>
          <w:bCs/>
          <w:color w:val="252526"/>
          <w:sz w:val="26"/>
          <w:szCs w:val="26"/>
        </w:rPr>
        <w:t xml:space="preserve">The Verdict</w:t>
      </w:r>
    </w:p>
    <w:p>
      <w:pPr>
        <w:spacing w:after="120"/>
      </w:pPr>
      <w:r>
        <w:rPr>
          <w:rFonts w:ascii="Arial" w:cs="Arial" w:eastAsia="Arial" w:hAnsi="Arial"/>
          <w:b/>
          <w:bCs/>
          <w:color w:val="4C1273"/>
          <w:sz w:val="20"/>
          <w:szCs w:val="20"/>
        </w:rPr>
        <w:t xml:space="preserve">Roadman Cycling is not just ahead — it is operating in a different league. </w:t>
      </w:r>
      <w:r>
        <w:rPr>
          <w:rFonts w:ascii="Arial" w:cs="Arial" w:eastAsia="Arial" w:hAnsi="Arial"/>
          <w:color w:val="252526"/>
          <w:sz w:val="20"/>
          <w:szCs w:val="20"/>
        </w:rPr>
        <w:t xml:space="preserve">The infrastructure Roadman has built (llms.txt, schema markup, AI bot access, 500+ pages of structured content, entity pages, interactive tools) positions it as one of the most AI-ready cycling brands in the world, not just in Ireland. Cigala cannot close this gap without a fundamental rebuild of their digital presence.</w:t>
      </w:r>
    </w:p>
    <w:p>
      <w:pPr>
        <w:spacing w:after="120"/>
      </w:pPr>
      <w:r>
        <w:rPr>
          <w:rFonts w:ascii="Arial" w:cs="Arial" w:eastAsia="Arial" w:hAnsi="Arial"/>
          <w:color w:val="252526"/>
          <w:sz w:val="20"/>
          <w:szCs w:val="20"/>
        </w:rPr>
        <w:t xml:space="preserve">The only actionable gap is third-party reviews. Fix that, and Roadman dominates every measurable metric.</w:t>
      </w:r>
    </w:p>
    <w:p>
      <w:pPr>
        <w:spacing w:before="200"/>
      </w:pPr>
    </w:p>
    <w:p>
      <w:pPr>
        <w:spacing w:after="120"/>
      </w:pPr>
      <w:r>
        <w:rPr>
          <w:rFonts w:ascii="Arial" w:cs="Arial" w:eastAsia="Arial" w:hAnsi="Arial"/>
          <w:i/>
          <w:iCs/>
          <w:color w:val="545559"/>
          <w:sz w:val="20"/>
          <w:szCs w:val="20"/>
        </w:rPr>
        <w:t xml:space="preserve">— Competitive Brief prepared 30 April 2026. Data sourced via live site analysis, web search, and Roadman Cycling brand intelligence.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5559"/>
        <w:sz w:val="16"/>
        <w:szCs w:val="16"/>
      </w:rPr>
      <w:t xml:space="preserve">Page </w:t>
    </w:r>
    <w:r>
      <w:rPr>
        <w:rFonts w:ascii="Arial" w:cs="Arial" w:eastAsia="Arial" w:hAnsi="Arial"/>
        <w:color w:val="5455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45559"/>
        <w:sz w:val="16"/>
        <w:szCs w:val="16"/>
      </w:rPr>
      <w:t xml:space="preserve">Roadman Cycling — Competitive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C127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5252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455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2026-04-30T14:20:54.777Z</dcterms:created>
  <dcterms:modified xsi:type="dcterms:W3CDTF">2026-04-30T14:20:54.777Z</dcterms:modified>
</cp:coreProperties>
</file>

<file path=docProps/custom.xml><?xml version="1.0" encoding="utf-8"?>
<Properties xmlns="http://schemas.openxmlformats.org/officeDocument/2006/custom-properties" xmlns:vt="http://schemas.openxmlformats.org/officeDocument/2006/docPropsVTypes"/>
</file>