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864"/>
          <w:sz w:val="60"/>
          <w:szCs w:val="60"/>
        </w:rPr>
        <w:t xml:space="preserve">DATABASE QUERY</w:t>
      </w:r>
    </w:p>
    <w:p>
      <w:pPr>
        <w:spacing w:before="0" w:after="200"/>
        <w:jc w:val="center"/>
      </w:pPr>
      <w:r>
        <w:rPr>
          <w:rFonts w:ascii="Arial" w:cs="Arial" w:eastAsia="Arial" w:hAnsi="Arial"/>
          <w:b/>
          <w:bCs/>
          <w:color w:val="2E75B6"/>
          <w:sz w:val="44"/>
          <w:szCs w:val="44"/>
        </w:rPr>
        <w:t xml:space="preserve">PERFORMANCE &amp; BEST PRACTICES</w:t>
      </w:r>
    </w:p>
    <w:p>
      <w:pPr>
        <w:spacing w:before="40" w:after="800"/>
        <w:jc w:val="center"/>
      </w:pPr>
      <w:r>
        <w:rPr>
          <w:rFonts w:ascii="Arial" w:cs="Arial" w:eastAsia="Arial" w:hAnsi="Arial"/>
          <w:i/>
          <w:iCs/>
          <w:color w:val="555555"/>
          <w:sz w:val="24"/>
          <w:szCs w:val="24"/>
        </w:rPr>
        <w:t xml:space="preserve">Các lỗi phổ biến khi viết Query · CTE · Global Hint</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2E75B6" w:sz="8"/>
              <w:left w:val="none"/>
              <w:bottom w:val="none"/>
              <w:right w:val="none"/>
            </w:tcBorders>
          </w:tcPr>
          <w:p>
            <w:r>
              <w:t xml:space="preserve"/>
            </w:r>
          </w:p>
        </w:tc>
      </w:tr>
    </w:tbl>
    <w:p>
      <w:pPr>
        <w:spacing w:before="200" w:after="200"/>
      </w:pPr>
      <w:r>
        <w:t xml:space="preserve"/>
      </w:r>
    </w:p>
    <w:p>
      <w:pPr>
        <w:spacing w:before="60" w:after="60"/>
        <w:jc w:val="center"/>
      </w:pPr>
      <w:r>
        <w:rPr>
          <w:rFonts w:ascii="Arial" w:cs="Arial" w:eastAsia="Arial" w:hAnsi="Arial"/>
          <w:color w:val="666666"/>
          <w:sz w:val="20"/>
          <w:szCs w:val="20"/>
        </w:rPr>
        <w:t xml:space="preserve">Tài liệu dành cho: SQL Developer / Database Engineer</w:t>
      </w:r>
    </w:p>
    <w:p>
      <w:pPr>
        <w:spacing w:before="60" w:after="60"/>
        <w:jc w:val="center"/>
      </w:pPr>
      <w:r>
        <w:rPr>
          <w:rFonts w:ascii="Arial" w:cs="Arial" w:eastAsia="Arial" w:hAnsi="Arial"/>
          <w:color w:val="666666"/>
          <w:sz w:val="20"/>
          <w:szCs w:val="20"/>
        </w:rPr>
        <w:t xml:space="preserve">Áp dụng cho: Oracle · PostgreSQL · SQL Server · MySQL</w:t>
      </w:r>
    </w:p>
    <w:p>
      <w:pPr>
        <w:spacing w:before="300"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01  </w:t>
            </w:r>
            <w:r>
              <w:rPr>
                <w:rFonts w:ascii="Arial" w:cs="Arial" w:eastAsia="Arial" w:hAnsi="Arial"/>
                <w:b/>
                <w:bCs/>
                <w:color w:val="FFFFFF"/>
                <w:sz w:val="26"/>
                <w:szCs w:val="26"/>
              </w:rPr>
              <w:t xml:space="preserve">TRUY VẤN KHÔNG SỬ DỤNG INDEX (Missing / Unused Index)</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1.1  Dùng hàm trên cột trong mệnh đề WHERE</w:t>
      </w:r>
    </w:p>
    <w:p>
      <w:pPr>
        <w:spacing w:before="60" w:after="60"/>
      </w:pPr>
      <w:r>
        <w:rPr>
          <w:rFonts w:ascii="Arial" w:cs="Arial" w:eastAsia="Arial" w:hAnsi="Arial"/>
          <w:sz w:val="20"/>
          <w:szCs w:val="20"/>
        </w:rPr>
        <w:t xml:space="preserve">Khi áp dụng hàm (function) lên cột có index, optimizer không thể sử dụng index đó → Full Table Scan.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Lọc đơn hàng năm 2024</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Sử dụng range scan thay vì function</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order_id, total_amount</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order_id, total_amount</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orders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orders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YEAR(created_at) = 2024;</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created_at &gt;= '2024-01-01'</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AND  created_at &lt;  '2025-01-01';</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Tìm user theo tên không phân biệt hoa/thường</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user_id, email</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Dùng COLLATE hoặc Function-based index</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users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user_id, email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UPPER(last_name) = 'NGUYEN';</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users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last_name = 'Nguyen'  -- FBI hoặc CI collation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D6E4F0" w:val="clear"/>
            <w:tcMar>
              <w:top w:type="dxa" w:w="100"/>
              <w:left w:type="dxa" w:w="140"/>
              <w:bottom w:type="dxa" w:w="100"/>
              <w:right w:type="dxa" w:w="140"/>
            </w:tcMar>
          </w:tcPr>
          <w:p>
            <w:r>
              <w:rPr>
                <w:rFonts w:ascii="Arial" w:cs="Arial" w:eastAsia="Arial" w:hAnsi="Arial"/>
                <w:b/>
                <w:bCs/>
                <w:color w:val="2E75B6"/>
                <w:sz w:val="19"/>
                <w:szCs w:val="19"/>
              </w:rPr>
              <w:t xml:space="preserve">💡  GỢI Ý</w:t>
            </w:r>
          </w:p>
          <w:p>
            <w:r>
              <w:rPr>
                <w:rFonts w:ascii="Arial" w:cs="Arial" w:eastAsia="Arial" w:hAnsi="Arial"/>
                <w:color w:val="222222"/>
                <w:sz w:val="19"/>
                <w:szCs w:val="19"/>
              </w:rPr>
              <w:t xml:space="preserve">Oracle / PostgreSQL: Tạo Function-Based Index (FBI) nếu bắt buộc phải dùng hàm: CREATE INDEX idx_upper_name ON users (UPPER(last_name));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1.2  Implicit Type Conversion</w:t>
      </w:r>
    </w:p>
    <w:p>
      <w:pPr>
        <w:spacing w:before="60" w:after="60"/>
      </w:pPr>
      <w:r>
        <w:rPr>
          <w:rFonts w:ascii="Arial" w:cs="Arial" w:eastAsia="Arial" w:hAnsi="Arial"/>
          <w:sz w:val="20"/>
          <w:szCs w:val="20"/>
        </w:rPr>
        <w:t xml:space="preserve">Khi kiểu dữ liệu của tham số và cột không khớp, database tự ép kiểu → vô hiệu hóa index.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phone_number là VARCHAR, nhưng truyền số</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Truyền đúng kiểu dữ liệu (chuỗi)</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customers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customers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phone_number = 0987654321;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phone_number = '0987654321';</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order_status là CHAR(1)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Truyền đúng kiểu (char)</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 FROM orders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 FROM orders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order_status = 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order_status = '1';</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1.3  LIKE với wildcard đầu chuỗi (Leading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product_id, product_name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Nếu chỉ cần hậu tố, dùng Full-Text Search</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products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product_id, product_name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product_name LIKE '%Laptop%';</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products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MATCH(product_name)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Không dùng được index trên product_name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AGAINST ('Laptop' IN BOOLEAN MODE);</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02  </w:t>
            </w:r>
            <w:r>
              <w:rPr>
                <w:rFonts w:ascii="Arial" w:cs="Arial" w:eastAsia="Arial" w:hAnsi="Arial"/>
                <w:b/>
                <w:bCs/>
                <w:color w:val="FFFFFF"/>
                <w:sz w:val="26"/>
                <w:szCs w:val="26"/>
              </w:rPr>
              <w:t xml:space="preserve">SELECT * — Lấy Thừa Dữ Liệu</w:t>
            </w:r>
          </w:p>
        </w:tc>
      </w:tr>
    </w:tbl>
    <w:p>
      <w:pPr>
        <w:spacing w:before="60" w:after="60"/>
      </w:pPr>
      <w:r>
        <w:t xml:space="preserve"/>
      </w:r>
    </w:p>
    <w:p>
      <w:pPr>
        <w:spacing w:before="60" w:after="60"/>
      </w:pPr>
      <w:r>
        <w:rPr>
          <w:rFonts w:ascii="Arial" w:cs="Arial" w:eastAsia="Arial" w:hAnsi="Arial"/>
          <w:sz w:val="20"/>
          <w:szCs w:val="20"/>
        </w:rPr>
        <w:t xml:space="preserve">SELECT * kéo theo toàn bộ cột, bao gồm cả BLOB/TEXT/CLOB không cần thiết. Gây lãng phí I/O, băng thông, và ngăn Index-Only Scan.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e.employee_id,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employees 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e.full_name,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JOIN   departments d ON e.dept_id = d.dept_id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e.salary,</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e.is_active = 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d.department_name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employees 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Kéo theo cả ảnh đại diện (BLOB),</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JOIN   departments d ON e.dept_id = d.dept_id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notes (TEXT), v.v... không cần thiết</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e.is_active = 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D6E4F0" w:val="clear"/>
            <w:tcMar>
              <w:top w:type="dxa" w:w="100"/>
              <w:left w:type="dxa" w:w="140"/>
              <w:bottom w:type="dxa" w:w="100"/>
              <w:right w:type="dxa" w:w="140"/>
            </w:tcMar>
          </w:tcPr>
          <w:p>
            <w:r>
              <w:rPr>
                <w:rFonts w:ascii="Arial" w:cs="Arial" w:eastAsia="Arial" w:hAnsi="Arial"/>
                <w:b/>
                <w:bCs/>
                <w:color w:val="2E75B6"/>
                <w:sz w:val="19"/>
                <w:szCs w:val="19"/>
              </w:rPr>
              <w:t xml:space="preserve">💡  GỢI Ý</w:t>
            </w:r>
          </w:p>
          <w:p>
            <w:r>
              <w:rPr>
                <w:rFonts w:ascii="Arial" w:cs="Arial" w:eastAsia="Arial" w:hAnsi="Arial"/>
                <w:color w:val="222222"/>
                <w:sz w:val="19"/>
                <w:szCs w:val="19"/>
              </w:rPr>
              <w:t xml:space="preserve">Index-Only Scan (Covering Index): Nếu SELECT chỉ lấy đúng các cột có trong index, database không cần đọc heap/table — giảm I/O đáng kể. SELECT * phá vỡ hoàn toàn cơ chế này.</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03  </w:t>
            </w:r>
            <w:r>
              <w:rPr>
                <w:rFonts w:ascii="Arial" w:cs="Arial" w:eastAsia="Arial" w:hAnsi="Arial"/>
                <w:b/>
                <w:bCs/>
                <w:color w:val="FFFFFF"/>
                <w:sz w:val="26"/>
                <w:szCs w:val="26"/>
              </w:rPr>
              <w:t xml:space="preserve">N+1 QUERY — Vòng Lặp Gọi Database</w:t>
            </w:r>
          </w:p>
        </w:tc>
      </w:tr>
    </w:tbl>
    <w:p>
      <w:pPr>
        <w:spacing w:before="60" w:after="60"/>
      </w:pPr>
      <w:r>
        <w:t xml:space="preserve"/>
      </w:r>
    </w:p>
    <w:p>
      <w:pPr>
        <w:spacing w:before="60" w:after="60"/>
      </w:pPr>
      <w:r>
        <w:rPr>
          <w:rFonts w:ascii="Arial" w:cs="Arial" w:eastAsia="Arial" w:hAnsi="Arial"/>
          <w:sz w:val="20"/>
          <w:szCs w:val="20"/>
        </w:rPr>
        <w:t xml:space="preserve">Đây là lỗi phổ biến nhất từ phía application layer: thực hiện 1 query lấy N bản ghi rồi lặp N lần để gọi thêm query con.</w:t>
      </w:r>
    </w:p>
    <w:p>
      <w:pPr>
        <w:spacing w:before="40" w:after="40"/>
      </w:pPr>
      <w:r>
        <w:t xml:space="preserve"/>
      </w:r>
    </w:p>
    <w:p>
      <w:pPr>
        <w:spacing w:before="200" w:after="80"/>
      </w:pPr>
      <w:r>
        <w:rPr>
          <w:rFonts w:ascii="Arial" w:cs="Arial" w:eastAsia="Arial" w:hAnsi="Arial"/>
          <w:b/>
          <w:bCs/>
          <w:color w:val="444444"/>
          <w:sz w:val="22"/>
          <w:szCs w:val="22"/>
        </w:rPr>
        <w:t xml:space="preserve">Ví dụ: Lấy danh sách đơn hàng kèm tên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Query 1: Lấy 100 đơn hàng</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Chỉ 1 query duy nhất với JOIN</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order_id, customer_id, total</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o.order_id,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orders WHERE status = 'NEW';</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o.total,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c.full_name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Vòng lặp: 100 query tiếp theo!</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orders o</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FOR EACH order:</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JOIN   customers c</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SELECT full_name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ON o.customer_id = c.customer_id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FROM   customers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o.status = 'NEW';</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WHERE  customer_id = :order.customer_id;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Tổng: 1 round-trip</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Tổng: 1 + 100 = 101 round-trips!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04  </w:t>
            </w:r>
            <w:r>
              <w:rPr>
                <w:rFonts w:ascii="Arial" w:cs="Arial" w:eastAsia="Arial" w:hAnsi="Arial"/>
                <w:b/>
                <w:bCs/>
                <w:color w:val="FFFFFF"/>
                <w:sz w:val="26"/>
                <w:szCs w:val="26"/>
              </w:rPr>
              <w:t xml:space="preserve">Lạm dụng OR trong JOIN / WHERE</w:t>
            </w:r>
          </w:p>
        </w:tc>
      </w:tr>
    </w:tbl>
    <w:p>
      <w:pPr>
        <w:spacing w:before="60" w:after="60"/>
      </w:pPr>
      <w:r>
        <w:t xml:space="preserve"/>
      </w:r>
    </w:p>
    <w:p>
      <w:pPr>
        <w:spacing w:before="60" w:after="60"/>
      </w:pPr>
      <w:r>
        <w:rPr>
          <w:rFonts w:ascii="Arial" w:cs="Arial" w:eastAsia="Arial" w:hAnsi="Arial"/>
          <w:sz w:val="20"/>
          <w:szCs w:val="20"/>
        </w:rPr>
        <w:t xml:space="preserve">OR giữa các cột khác nhau khiến optimizer rất khó chọn index phù hợp, đặc biệt khi cross hai bảng.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Tìm giao dịch liên quan tới account 101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UNION ALL: Mỗi nhánh dùng index riêng</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transaction_id, amount</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transaction_id, amount</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transactions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transactions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from_account_id = 101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from_account_id = 101</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OR to_account_id   = 101;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UNION ALL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transaction_id, amount</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Optimizer: Full Scan hoặc Bitmap OR</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transactions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to_account_id = 101;</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Loại duplicate bằng UNION nếu cần</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05  </w:t>
            </w:r>
            <w:r>
              <w:rPr>
                <w:rFonts w:ascii="Arial" w:cs="Arial" w:eastAsia="Arial" w:hAnsi="Arial"/>
                <w:b/>
                <w:bCs/>
                <w:color w:val="FFFFFF"/>
                <w:sz w:val="26"/>
                <w:szCs w:val="26"/>
              </w:rPr>
              <w:t xml:space="preserve">VIẾT CTE — Common Table Expressions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5.1  CTE đệ quy (Recursive CTE) — thiếu điều kiện dừng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thick" w:color="C00000" w:sz="12"/>
              <w:bottom w:val="single" w:color="C00000" w:sz="4"/>
              <w:right w:val="single" w:color="C00000" w:sz="4"/>
            </w:tcBorders>
            <w:shd w:fill="FFF0F0" w:val="clear"/>
            <w:tcMar>
              <w:top w:type="dxa" w:w="100"/>
              <w:left w:type="dxa" w:w="140"/>
              <w:bottom w:type="dxa" w:w="100"/>
              <w:right w:type="dxa" w:w="140"/>
            </w:tcMar>
          </w:tcPr>
          <w:p>
            <w:r>
              <w:rPr>
                <w:rFonts w:ascii="Arial" w:cs="Arial" w:eastAsia="Arial" w:hAnsi="Arial"/>
                <w:b/>
                <w:bCs/>
                <w:color w:val="C00000"/>
                <w:sz w:val="19"/>
                <w:szCs w:val="19"/>
              </w:rPr>
              <w:t xml:space="preserve">🚫  TRÁNH</w:t>
            </w:r>
          </w:p>
          <w:p>
            <w:r>
              <w:rPr>
                <w:rFonts w:ascii="Arial" w:cs="Arial" w:eastAsia="Arial" w:hAnsi="Arial"/>
                <w:color w:val="222222"/>
                <w:sz w:val="19"/>
                <w:szCs w:val="19"/>
              </w:rPr>
              <w:t xml:space="preserve">CTE đệ quy phải có mệnh đề dừng rõ ràng. Thiếu điều kiện dừng → vòng lặp vô tận → server crash hoặc hết memory.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Duyệt cây tổ chức</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Thêm điều kiện dừng rõ ràng</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WITH RECURSIVE org_tree AS (</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WITH RECURSIVE org_tree AS (</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SELECT emp_id, mgr_id, 1 AS lvl</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SELECT emp_id, mgr_id, 1 AS lvl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FROM   employees WHERE mgr_id IS NULL</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FROM   employees WHERE mgr_id IS NULL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UNION ALL</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UNION ALL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SELECT e.emp_id, e.mgr_id, t.lvl + 1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SELECT e.emp_id, e.mgr_id, t.lvl + 1</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FROM   employees 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FROM   employees 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JOIN   org_tree t ON e.mgr_id = t.emp_id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JOIN   org_tree t ON e.mgr_id = t.emp_id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 THIẾU: không giới hạn độ sâu!</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WHERE  t.lvl &lt; 10  -- Giới hạn 10 cấp</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 FROM org_tree;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 FROM org_tree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OPTION (MAXRECURSION 10); -- SQL Server</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5.2  CTE được materialize vs inline — hiểu sai bản chất</w:t>
      </w:r>
    </w:p>
    <w:p>
      <w:pPr>
        <w:spacing w:before="60" w:after="60"/>
      </w:pPr>
      <w:r>
        <w:rPr>
          <w:rFonts w:ascii="Arial" w:cs="Arial" w:eastAsia="Arial" w:hAnsi="Arial"/>
          <w:sz w:val="20"/>
          <w:szCs w:val="20"/>
        </w:rPr>
        <w:t xml:space="preserve">PostgreSQL và Oracle mặc định materialize CTE (tính toán một lần, lưu tạm). SQL Server và MySQL thường inline. Nếu CTE được gọi nhiều lần mà không cần materialize, có thể gây lãng phí.</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PostgreSQL &lt; 12: CTE bị materialize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PostgreSQL 12+: Dùng MATERIALIZED / NOT MATERIALIZED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Optimizer không thể push filter xuống</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WITH recent_orders AS NOT MATERIALIZED (</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WITH recent_orders AS (</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SELECT * FROM orders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SELECT * FROM orders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WHERE  created_at &gt; NOW() - INTERVAL '30d'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WHERE  created_at &gt; NOW() - INTERVAL '30d'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 FROM recent_orders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 FROM recent_orders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customer_id = 999;</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customer_id = 999;</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Optimizer có thể dùng index (created_at,</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Scan toàn bộ 30 ngày, rồi mới lọc cust</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customer_id) hoặc push predicate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5.3  CTE lồng nhau quá nhiều tầng</w:t>
      </w:r>
    </w:p>
    <w:p>
      <w:pPr>
        <w:spacing w:before="60" w:after="60"/>
      </w:pPr>
      <w:r>
        <w:rPr>
          <w:rFonts w:ascii="Arial" w:cs="Arial" w:eastAsia="Arial" w:hAnsi="Arial"/>
          <w:sz w:val="20"/>
          <w:szCs w:val="20"/>
        </w:rPr>
        <w:t xml:space="preserve">Lồng 5-7 tầng CTE cho logic đơn giản làm query khó đọc và khó debug. Refactor thành VIEW hoặc temp table khi cần.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 SAI: CTE lồng quá nhiều tầng cho logic đơn giản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WITH a AS (SELECT * FROM t1),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b AS (SELECT * FROM a WHERE x &gt; 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c AS (SELECT * FROM b WHERE y &gt; 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d AS (SELECT * FROM c WHERE z &gt; 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SELECT * FROM 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 ĐÚNG: Gộp điều kiện vào một CTE hoặc subquery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WITH filtered AS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SELECT * FROM t1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WHERE  x &gt; 0 AND y &gt; 0 AND z &gt; 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SELECT * FROM filtered;</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06  </w:t>
            </w:r>
            <w:r>
              <w:rPr>
                <w:rFonts w:ascii="Arial" w:cs="Arial" w:eastAsia="Arial" w:hAnsi="Arial"/>
                <w:b/>
                <w:bCs/>
                <w:color w:val="FFFFFF"/>
                <w:sz w:val="26"/>
                <w:szCs w:val="26"/>
              </w:rPr>
              <w:t xml:space="preserve">GLOBAL HINTS — Hướng Dẫn Optimizer</w:t>
            </w:r>
          </w:p>
        </w:tc>
      </w:tr>
    </w:tbl>
    <w:p>
      <w:pPr>
        <w:spacing w:before="60" w:after="60"/>
      </w:pPr>
      <w:r>
        <w:t xml:space="preserve"/>
      </w:r>
    </w:p>
    <w:p>
      <w:pPr>
        <w:spacing w:before="60" w:after="60"/>
      </w:pPr>
      <w:r>
        <w:rPr>
          <w:rFonts w:ascii="Arial" w:cs="Arial" w:eastAsia="Arial" w:hAnsi="Arial"/>
          <w:sz w:val="20"/>
          <w:szCs w:val="20"/>
        </w:rPr>
        <w:t xml:space="preserve">Hints là chỉ thị cho query optimizer, dùng khi execution plan tự động không tối ưu. Cú pháp khác nhau theo từng database.</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6.1  Oracle Global Hints với Query Block</w:t>
      </w:r>
    </w:p>
    <w:p>
      <w:pPr>
        <w:spacing w:before="60" w:after="60"/>
      </w:pPr>
      <w:r>
        <w:rPr>
          <w:rFonts w:ascii="Arial" w:cs="Arial" w:eastAsia="Arial" w:hAnsi="Arial"/>
          <w:sz w:val="20"/>
          <w:szCs w:val="20"/>
        </w:rPr>
        <w:t xml:space="preserve">Oracle cho phép viết hint tác động lên query block bên trong CTE hay subquery bằng cú pháp @query_block_name.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Áp dụng INDEX hint cho bảng trong CTE (Oracle)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SELECT /*+ INDEX(@inner_qb orders idx_orders_date)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order_id, total_amount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FROM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SELECT /*+ QB_NAME(inner_qb)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order_id, total_amount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FROM   orders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WHERE  created_at &gt;= DATE '2024-01-01'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sub;</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Hoặc dùng trực tiếp trong CTE: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WITH recent AS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SELECT /*+ INDEX(orders idx_orders_cust_date)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order_id, customer_id, total_amount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FROM   orders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WHERE  customer_id = 999</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SELECT * FROM recent;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6.2  SQL Server Query Hints — USE HINT,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Sai: Dùng hint cũ, bị deprecated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Đúng: OPTION ở cuối query</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order_id, total</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order_id, total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orders WITH (INDEX(0))</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orders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created_at &gt; '2024-01-01';</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created_at &gt; '2024-01-01'</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OPTION (INDEX(idx_orders_date));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Sai: Hash Join cứng cho mọi trường hợp</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Đúng: Chỉ định join type qua OPTION</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orders o</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 FROM orders o</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INNER HASH JOIN customers c</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JOIN   customers c</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ON o.customer_id = c.customer_id;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ON   o.customer_id = c.customer_id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OPTION (HASH JOIN);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6.3  PostgreSQL — Hints qua pg_hint_plan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Cài extension (PostgreSQL không có built-in hint)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CREATE EXTENSION pg_hint_plan;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Dùng /*+ ... */ sau khi cài pg_hint_plan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SeqScan(orders)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SELECT order_id, total_amount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FROM   orders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WHERE  status = 'PENDING';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IndexScan(orders idx_orders_customer_id)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    NestLoop(orders customers)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SELECT o.order_id, c.full_name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FROM   orders o</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JOIN   customers c ON o.customer_id = c.customer_id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200"/>
              <w:bottom w:type="dxa" w:w="60"/>
              <w:right w:type="dxa" w:w="200"/>
            </w:tcMar>
          </w:tcPr>
          <w:p>
            <w:r>
              <w:rPr>
                <w:rFonts w:ascii="Courier New" w:cs="Courier New" w:eastAsia="Courier New" w:hAnsi="Courier New"/>
                <w:color w:val="1A1A2E"/>
                <w:sz w:val="18"/>
                <w:szCs w:val="18"/>
              </w:rPr>
              <w:t xml:space="preserve">WHERE  o.status = 'NEW';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thick" w:color="C00000" w:sz="12"/>
              <w:bottom w:val="single" w:color="C00000" w:sz="4"/>
              <w:right w:val="single" w:color="C00000" w:sz="4"/>
            </w:tcBorders>
            <w:shd w:fill="FFF0F0" w:val="clear"/>
            <w:tcMar>
              <w:top w:type="dxa" w:w="100"/>
              <w:left w:type="dxa" w:w="140"/>
              <w:bottom w:type="dxa" w:w="100"/>
              <w:right w:type="dxa" w:w="140"/>
            </w:tcMar>
          </w:tcPr>
          <w:p>
            <w:r>
              <w:rPr>
                <w:rFonts w:ascii="Arial" w:cs="Arial" w:eastAsia="Arial" w:hAnsi="Arial"/>
                <w:b/>
                <w:bCs/>
                <w:color w:val="C00000"/>
                <w:sz w:val="19"/>
                <w:szCs w:val="19"/>
              </w:rPr>
              <w:t xml:space="preserve">🚫  TRÁNH</w:t>
            </w:r>
          </w:p>
          <w:p>
            <w:r>
              <w:rPr>
                <w:rFonts w:ascii="Arial" w:cs="Arial" w:eastAsia="Arial" w:hAnsi="Arial"/>
                <w:color w:val="222222"/>
                <w:sz w:val="19"/>
                <w:szCs w:val="19"/>
              </w:rPr>
              <w:t xml:space="preserve">Hints là giải pháp CUỐI CÙNG sau khi đã: (1) cập nhật statistics, (2) kiểm tra indexes, (3) rewrite query. Hints gắn với phiên bản data và có thể gây hại khi dữ liệu thay đổi quy mô.</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07  </w:t>
            </w:r>
            <w:r>
              <w:rPr>
                <w:rFonts w:ascii="Arial" w:cs="Arial" w:eastAsia="Arial" w:hAnsi="Arial"/>
                <w:b/>
                <w:bCs/>
                <w:color w:val="FFFFFF"/>
                <w:sz w:val="26"/>
                <w:szCs w:val="26"/>
              </w:rPr>
              <w:t xml:space="preserve">CÁC LỖI KHÁC THƯỜNG GẶP</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7.1  COUNT(*) vs COUNT(column) — Hiểu sai ngữ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Muốn đếm đơn hàng CÓ discount</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COUNT(col) bỏ qua NULL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COUNT(*) as cnt</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COUNT(discount_amount) as cnt</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orders;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orders;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Đếm TẤT CẢ hàng, bao gồm cả</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những hàng discount IS NULL</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Hoặc rõ ràng hơn:</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COUNT(*) FROM orders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discount_amount IS NOT NULL;</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7.2  NOT IN với subquery chứa NULL</w:t>
      </w:r>
    </w:p>
    <w:p>
      <w:pPr>
        <w:spacing w:before="60" w:after="60"/>
      </w:pPr>
      <w:r>
        <w:rPr>
          <w:rFonts w:ascii="Arial" w:cs="Arial" w:eastAsia="Arial" w:hAnsi="Arial"/>
          <w:sz w:val="20"/>
          <w:szCs w:val="20"/>
        </w:rPr>
        <w:t xml:space="preserve">NOT IN trả về kết quả rỗng nếu subquery chứa bất kỳ giá trị NULL nào. Đây là lỗi logic nguy hiểm, không gây lỗi cú pháp nhưng cho kết quả sai.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Lấy customer chưa đặt hàng</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Dùng NOT EXISTS — an toàn với NULL</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customer_id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c.customer_id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customers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customers c</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customer_id NOT IN (</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NOT EXISTS (</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SELECT customer_id FROM orders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SELECT 1 FROM orders o</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 Nếu có 1 NULL trong orders.customer_id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WHERE  o.customer_id = c.customer_id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 =&gt; Kết quả RỖNG hoàn toàn!</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Hoặc LEFT JOIN ... WHERE o.key IS NULL</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7.3  DISTINCT che giấu lỗi JOIN</w:t>
      </w:r>
    </w:p>
    <w:p>
      <w:pPr>
        <w:spacing w:before="60" w:after="60"/>
      </w:pPr>
      <w:r>
        <w:rPr>
          <w:rFonts w:ascii="Arial" w:cs="Arial" w:eastAsia="Arial" w:hAnsi="Arial"/>
          <w:sz w:val="20"/>
          <w:szCs w:val="20"/>
        </w:rPr>
        <w:t xml:space="preserve">DISTINCT thường là dấu hiệu JOIN đang tạo ra bản ghi trùng lặp — đó là lỗi logic, không phải giải pháp.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Kết quả bị nhân bản do 1-N JOIN</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Xác định đúng yêu cầu rồi viết lại</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DISTINCT o.order_id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o.order_id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orders o</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orders o</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JOIN   order_items oi</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EXISTS (</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ON o.order_id = oi.order_id</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SELECT 1 FROM order_items oi</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WHERE  oi.product_id = 42;</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WHERE  oi.order_id = o.order_id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DISTINCT chỉ che giấu, không sửa JOIN</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AND  oi.product_id = 42</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7.4  Pagination OFFSET lớn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7D7"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  SAI (Chưa tối ưu)</w:t>
            </w:r>
          </w:p>
        </w:tc>
        <w:tc>
          <w:tcPr>
            <w:tcW w:type="dxa" w:w="4680"/>
            <w:tcBorders>
              <w:top w:val="single" w:color="CCCCCC" w:sz="1"/>
              <w:left w:val="single" w:color="CCCCCC" w:sz="1"/>
              <w:bottom w:val="single" w:color="CCCCCC" w:sz="1"/>
              <w:right w:val="single" w:color="CCCCCC" w:sz="1"/>
            </w:tcBorders>
            <w:shd w:fill="C8F0D4" w:val="clear"/>
            <w:tcMar>
              <w:top w:type="dxa" w:w="100"/>
              <w:left w:type="dxa" w:w="140"/>
              <w:bottom w:type="dxa" w:w="100"/>
              <w:right w:type="dxa" w:w="140"/>
            </w:tcMar>
          </w:tcPr>
          <w:p>
            <w:pPr>
              <w:jc w:val="center"/>
            </w:pPr>
            <w:r>
              <w:rPr>
                <w:rFonts w:ascii="Arial" w:cs="Arial" w:eastAsia="Arial" w:hAnsi="Arial"/>
                <w:b/>
                <w:bCs/>
                <w:color w:val="1A7A3A"/>
                <w:sz w:val="19"/>
                <w:szCs w:val="19"/>
              </w:rPr>
              <w:t xml:space="preserve">✅  ĐÚNG (Tối ưu)</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Trang 10,000: skip 999,900 rows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Keyset Pagination (Seek Method)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SELECT product_id, name, price</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SELECT product_id, name, price</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FROM   products</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FROM   products</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ORDER BY created_at DESC</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WHERE  created_at &lt; :last_seen_created_at</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LIMIT  100 OFFSET 999900;</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AND  product_id &lt; :last_seen_id</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Database đọc ~1 triệu row để bỏ đi!</w:t>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ORDER BY created_at DESC, product_id DESC</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LIMIT  100;</w:t>
            </w:r>
          </w:p>
        </w:tc>
      </w:tr>
      <w:tr>
        <w:tc>
          <w:tcPr>
            <w:tcW w:type="dxa" w:w="4680"/>
            <w:tcBorders>
              <w:top w:val="single" w:color="CCCCCC" w:sz="1"/>
              <w:left w:val="single" w:color="CCCCCC" w:sz="1"/>
              <w:bottom w:val="single" w:color="CCCCCC" w:sz="1"/>
              <w:right w:val="single" w:color="CCCCCC" w:sz="1"/>
            </w:tcBorders>
            <w:shd w:fill="FFF0F0" w:val="clear"/>
            <w:tcMar>
              <w:top w:type="dxa" w:w="50"/>
              <w:left w:type="dxa" w:w="180"/>
              <w:bottom w:type="dxa" w:w="50"/>
              <w:right w:type="dxa" w:w="80"/>
            </w:tcMar>
          </w:tcPr>
          <w:p>
            <w:r>
              <w:rPr>
                <w:rFonts w:ascii="Courier New" w:cs="Courier New" w:eastAsia="Courier New" w:hAnsi="Courier New"/>
                <w:color w:val="5C0000"/>
                <w:sz w:val="17"/>
                <w:szCs w:val="17"/>
              </w:rPr>
              <w:t xml:space="preserve"/>
            </w:r>
          </w:p>
        </w:tc>
        <w:tc>
          <w:tcPr>
            <w:tcW w:type="dxa" w:w="4680"/>
            <w:tcBorders>
              <w:top w:val="single" w:color="CCCCCC" w:sz="1"/>
              <w:left w:val="single" w:color="CCCCCC" w:sz="1"/>
              <w:bottom w:val="single" w:color="CCCCCC" w:sz="1"/>
              <w:right w:val="single" w:color="CCCCCC" w:sz="1"/>
            </w:tcBorders>
            <w:shd w:fill="F0FFF4" w:val="clear"/>
            <w:tcMar>
              <w:top w:type="dxa" w:w="50"/>
              <w:left w:type="dxa" w:w="180"/>
              <w:bottom w:type="dxa" w:w="50"/>
              <w:right w:type="dxa" w:w="80"/>
            </w:tcMar>
          </w:tcPr>
          <w:p>
            <w:r>
              <w:rPr>
                <w:rFonts w:ascii="Courier New" w:cs="Courier New" w:eastAsia="Courier New" w:hAnsi="Courier New"/>
                <w:color w:val="003A00"/>
                <w:sz w:val="17"/>
                <w:szCs w:val="17"/>
              </w:rPr>
              <w:t xml:space="preserve">-- Dùng index, O(1) bất kể trang thứ mấy</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20"/>
              <w:left w:type="dxa" w:w="200"/>
              <w:bottom w:type="dxa" w:w="120"/>
              <w:right w:type="dxa" w:w="200"/>
            </w:tcMar>
          </w:tcPr>
          <w:p>
            <w:r>
              <w:rPr>
                <w:rFonts w:ascii="Arial" w:cs="Arial" w:eastAsia="Arial" w:hAnsi="Arial"/>
                <w:b/>
                <w:bCs/>
                <w:color w:val="FFD700"/>
                <w:sz w:val="28"/>
                <w:szCs w:val="28"/>
              </w:rPr>
              <w:t xml:space="preserve">08  </w:t>
            </w:r>
            <w:r>
              <w:rPr>
                <w:rFonts w:ascii="Arial" w:cs="Arial" w:eastAsia="Arial" w:hAnsi="Arial"/>
                <w:b/>
                <w:bCs/>
                <w:color w:val="FFFFFF"/>
                <w:sz w:val="26"/>
                <w:szCs w:val="26"/>
              </w:rPr>
              <w:t xml:space="preserve">CHECKLIST TRƯỚC KHI DEPLOY QUERY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Kiểm tra</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Công cụ / Cách kiểm tra</w:t>
            </w:r>
          </w:p>
        </w:tc>
      </w:tr>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sz w:val="19"/>
                <w:szCs w:val="19"/>
              </w:rPr>
              <w:t xml:space="preserve">1</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9"/>
                <w:szCs w:val="19"/>
              </w:rPr>
              <w:t xml:space="preserve">EXPLAIN / EXPLAIN ANALYZE — không có Seq Scan trên bảng lớn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color w:val="2E75B6"/>
                <w:sz w:val="18"/>
                <w:szCs w:val="18"/>
              </w:rPr>
              <w:t xml:space="preserve">EXPLAIN (ANALYZE, BUFFERS)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Không có SELECT * trong production code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Code review / Linter</w:t>
            </w:r>
          </w:p>
        </w:tc>
      </w:tr>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sz w:val="19"/>
                <w:szCs w:val="19"/>
              </w:rPr>
              <w:t xml:space="preserve">3</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9"/>
                <w:szCs w:val="19"/>
              </w:rPr>
              <w:t xml:space="preserve">Tham số truyền đúng kiểu dữ liệu (không implicit cast)</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color w:val="2E75B6"/>
                <w:sz w:val="18"/>
                <w:szCs w:val="18"/>
              </w:rPr>
              <w:t xml:space="preserve">pg_stat_statements / AWR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CTE đệ quy có điều kiện dừng và giới hạn depth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Unit test với data vòng lặp</w:t>
            </w:r>
          </w:p>
        </w:tc>
      </w:tr>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sz w:val="19"/>
                <w:szCs w:val="19"/>
              </w:rPr>
              <w:t xml:space="preserve">5</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9"/>
                <w:szCs w:val="19"/>
              </w:rPr>
              <w:t xml:space="preserve">NOT IN thay bằng NOT EXISTS hoặc LEFT JOIN</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color w:val="2E75B6"/>
                <w:sz w:val="18"/>
                <w:szCs w:val="18"/>
              </w:rPr>
              <w:t xml:space="preserve">Code review</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Pagination dùng Keyset thay vì OFFSET &gt; 1000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Performance test</w:t>
            </w:r>
          </w:p>
        </w:tc>
      </w:tr>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sz w:val="19"/>
                <w:szCs w:val="19"/>
              </w:rPr>
              <w:t xml:space="preserve">7</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9"/>
                <w:szCs w:val="19"/>
              </w:rPr>
              <w:t xml:space="preserve">Sau khi tải dữ liệu lớn: UPDATE STATISTICS / ANALYZE</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color w:val="2E75B6"/>
                <w:sz w:val="18"/>
                <w:szCs w:val="18"/>
              </w:rPr>
              <w:t xml:space="preserve">DBA checklist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Hints (nếu có) được document rõ lý do và ngày tạo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E75B6"/>
                <w:sz w:val="18"/>
                <w:szCs w:val="18"/>
              </w:rPr>
              <w:t xml:space="preserve">Comment trong code</w:t>
            </w:r>
          </w:p>
        </w:tc>
      </w:tr>
    </w:tbl>
    <w:p>
      <w:pPr>
        <w:spacing w:before="100" w:after="100"/>
      </w:pPr>
      <w:r>
        <w:t xml:space="preserve"/>
      </w:r>
    </w:p>
    <w:p>
      <w:pPr>
        <w:spacing w:before="200" w:after="100"/>
        <w:jc w:val="center"/>
      </w:pPr>
      <w:r>
        <w:rPr>
          <w:rFonts w:ascii="Arial" w:cs="Arial" w:eastAsia="Arial" w:hAnsi="Arial"/>
          <w:i/>
          <w:iCs/>
          <w:color w:val="555555"/>
          <w:sz w:val="22"/>
          <w:szCs w:val="22"/>
        </w:rPr>
        <w:t xml:space="preserve">"Write queries for correctness first, then optimize for performance."</w:t>
      </w:r>
    </w:p>
    <w:p>
      <w:pPr>
        <w:jc w:val="center"/>
      </w:pPr>
      <w:r>
        <w:rPr>
          <w:rFonts w:ascii="Arial" w:cs="Arial" w:eastAsia="Arial" w:hAnsi="Arial"/>
          <w:color w:val="888888"/>
          <w:sz w:val="19"/>
          <w:szCs w:val="19"/>
        </w:rPr>
        <w:t xml:space="preserve">— Database Performance Tuning Principle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2026-03-11T15:47:18.558Z</dcterms:created>
  <dcterms:modified xsi:type="dcterms:W3CDTF">2026-03-11T15:47:18.559Z</dcterms:modified>
</cp:coreProperties>
</file>

<file path=docProps/custom.xml><?xml version="1.0" encoding="utf-8"?>
<Properties xmlns="http://schemas.openxmlformats.org/officeDocument/2006/custom-properties" xmlns:vt="http://schemas.openxmlformats.org/officeDocument/2006/docPropsVTypes"/>
</file>