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400"/>
              <w:left w:type="dxa" w:w="400"/>
              <w:bottom w:type="dxa" w:w="400"/>
              <w:right w:type="dxa" w:w="400"/>
            </w:tcMar>
          </w:tcPr>
          <w:p>
            <w:pPr>
              <w:spacing w:before="0" w:after="80"/>
              <w:jc w:val="center"/>
            </w:pPr>
            <w:r>
              <w:rPr>
                <w:rFonts w:ascii="Arial" w:cs="Arial" w:eastAsia="Arial" w:hAnsi="Arial"/>
                <w:b/>
                <w:bCs/>
                <w:color w:val="FFFFFF"/>
                <w:sz w:val="64"/>
                <w:szCs w:val="64"/>
              </w:rPr>
              <w:t xml:space="preserve">SQL QUERY OPTIMIZATION</w:t>
            </w:r>
          </w:p>
          <w:p>
            <w:pPr>
              <w:spacing w:before="0" w:after="80"/>
              <w:jc w:val="center"/>
            </w:pPr>
            <w:r>
              <w:rPr>
                <w:rFonts w:ascii="Arial" w:cs="Arial" w:eastAsia="Arial" w:hAnsi="Arial"/>
                <w:b w:val="false"/>
                <w:bCs w:val="false"/>
                <w:color w:val="93C5FD"/>
                <w:sz w:val="36"/>
                <w:szCs w:val="36"/>
              </w:rPr>
              <w:t xml:space="preserve">20 Kỹ Thuật Tối Ưu Truy Vấn Thực Chiến</w:t>
            </w:r>
          </w:p>
          <w:p>
            <w:pPr>
              <w:spacing w:before="0" w:after="0"/>
              <w:jc w:val="center"/>
            </w:pPr>
            <w:r>
              <w:rPr>
                <w:rFonts w:ascii="Arial" w:cs="Arial" w:eastAsia="Arial" w:hAnsi="Arial"/>
                <w:color w:val="94A3B8"/>
                <w:sz w:val="22"/>
                <w:szCs w:val="22"/>
              </w:rPr>
              <w:t xml:space="preserve">SQL Server · Oracle · PostgreSQL · MySQL  —  Có ví dụ SAI / ĐÚNG rõ ràng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jc w:val="center"/>
            </w:pPr>
            <w:r>
              <w:rPr>
                <w:rFonts w:ascii="Arial" w:cs="Arial" w:eastAsia="Arial" w:hAnsi="Arial"/>
                <w:b/>
                <w:bCs/>
                <w:color w:val="2563EB"/>
                <w:sz w:val="20"/>
                <w:szCs w:val="20"/>
              </w:rPr>
              <w:t xml:space="preserve">📋  13 chiến lược</w:t>
            </w:r>
          </w:p>
          <w:p>
            <w:pPr>
              <w:jc w:val="center"/>
            </w:pPr>
            <w:r>
              <w:rPr>
                <w:rFonts w:ascii="Arial" w:cs="Arial" w:eastAsia="Arial" w:hAnsi="Arial"/>
                <w:color w:val="6B7280"/>
                <w:sz w:val="18"/>
                <w:szCs w:val="18"/>
              </w:rPr>
              <w:t xml:space="preserve">từ tài liệu SQL Server</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tcPr>
          <w:p>
            <w:pPr>
              <w:jc w:val="center"/>
            </w:pPr>
            <w:r>
              <w:rPr>
                <w:rFonts w:ascii="Arial" w:cs="Arial" w:eastAsia="Arial" w:hAnsi="Arial"/>
                <w:b/>
                <w:bCs/>
                <w:color w:val="0D9488"/>
                <w:sz w:val="20"/>
                <w:szCs w:val="20"/>
              </w:rPr>
              <w:t xml:space="preserve">🔧  8 mẹo nâng cao</w:t>
            </w:r>
          </w:p>
          <w:p>
            <w:pPr>
              <w:jc w:val="center"/>
            </w:pPr>
            <w:r>
              <w:rPr>
                <w:rFonts w:ascii="Arial" w:cs="Arial" w:eastAsia="Arial" w:hAnsi="Arial"/>
                <w:color w:val="6B7280"/>
                <w:sz w:val="18"/>
                <w:szCs w:val="18"/>
              </w:rPr>
              <w:t xml:space="preserve">CTE · Hint · Sub-query</w:t>
            </w:r>
          </w:p>
        </w:tc>
        <w:tc>
          <w:tcPr>
            <w:tcBorders>
              <w:top w:val="single" w:color="E5E7EB" w:sz="1"/>
              <w:left w:val="single" w:color="E5E7EB" w:sz="1"/>
              <w:bottom w:val="single" w:color="E5E7EB" w:sz="1"/>
              <w:right w:val="single" w:color="E5E7EB" w:sz="1"/>
            </w:tcBorders>
            <w:shd w:fill="EDE9FE" w:val="clear"/>
            <w:tcMar>
              <w:top w:type="dxa" w:w="100"/>
              <w:left w:type="dxa" w:w="160"/>
              <w:bottom w:type="dxa" w:w="100"/>
              <w:right w:type="dxa" w:w="160"/>
            </w:tcMar>
          </w:tcPr>
          <w:p>
            <w:pPr>
              <w:jc w:val="center"/>
            </w:pPr>
            <w:r>
              <w:rPr>
                <w:rFonts w:ascii="Arial" w:cs="Arial" w:eastAsia="Arial" w:hAnsi="Arial"/>
                <w:b/>
                <w:bCs/>
                <w:color w:val="7C3AED"/>
                <w:sz w:val="20"/>
                <w:szCs w:val="20"/>
              </w:rPr>
              <w:t xml:space="preserve">✅  Checklist</w:t>
            </w:r>
          </w:p>
          <w:p>
            <w:pPr>
              <w:jc w:val="center"/>
            </w:pPr>
            <w:r>
              <w:rPr>
                <w:rFonts w:ascii="Arial" w:cs="Arial" w:eastAsia="Arial" w:hAnsi="Arial"/>
                <w:color w:val="6B7280"/>
                <w:sz w:val="18"/>
                <w:szCs w:val="18"/>
              </w:rPr>
              <w:t xml:space="preserve">trước khi deploy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01. </w:t>
            </w:r>
            <w:r>
              <w:rPr>
                <w:rFonts w:ascii="Arial" w:cs="Arial" w:eastAsia="Arial" w:hAnsi="Arial"/>
                <w:b/>
                <w:bCs/>
                <w:color w:val="FFFFFF"/>
                <w:sz w:val="28"/>
                <w:szCs w:val="28"/>
              </w:rPr>
              <w:t xml:space="preserve">Chỉ SELECT các cột cần thiết — Không dùng SELECT *</w:t>
            </w:r>
          </w:p>
          <w:p>
            <w:pPr>
              <w:spacing w:before="20" w:after="0"/>
            </w:pPr>
            <w:r>
              <w:rPr>
                <w:rFonts w:ascii="Arial" w:cs="Arial" w:eastAsia="Arial" w:hAnsi="Arial"/>
                <w:color w:val="94A3B8"/>
                <w:sz w:val="18"/>
                <w:szCs w:val="18"/>
              </w:rPr>
              <w:t xml:space="preserve">Giảm I/O, cho phép Index-Only Scan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SELECT * kéo toàn bộ cột kể cả những cột không dùng đến — bao gồm cả BLOB, TEXT lớn. Điều này tăng I/O đĩa, tốn băng thông mạng, và quan trọng nhất: ngăn database thực hiện Index-Only Scan (đọc dữ liệu hoàn toàn từ index mà không cần đọc bảng).</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Muốn lấy tên và email nhân viên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Chỉ lấy đúng cột cần dùng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employee_id,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employees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full_name,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department_id = 5;</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email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employees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Kéo cả: avatar (BLOB), bio (TEXT),</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department_id = 5;</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notes, deleted_at... không cần thiết!</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Bonus: Covering Index</w:t>
            </w:r>
          </w:p>
          <w:p>
            <w:pPr>
              <w:spacing w:before="0" w:after="0"/>
            </w:pPr>
            <w:r>
              <w:rPr>
                <w:rFonts w:ascii="Arial" w:cs="Arial" w:eastAsia="Arial" w:hAnsi="Arial"/>
                <w:color w:val="111827"/>
                <w:sz w:val="19"/>
                <w:szCs w:val="19"/>
              </w:rPr>
              <w:t xml:space="preserve">Covering Index: Nếu tạo index trên (department_id, employee_id, full_name, email) — query trên sẽ đọc hoàn toàn từ index, không cần đọc bảng. SELECT * phá vỡ hoàn toàn cơ chế này.</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02. </w:t>
            </w:r>
            <w:r>
              <w:rPr>
                <w:rFonts w:ascii="Arial" w:cs="Arial" w:eastAsia="Arial" w:hAnsi="Arial"/>
                <w:b/>
                <w:bCs/>
                <w:color w:val="FFFFFF"/>
                <w:sz w:val="28"/>
                <w:szCs w:val="28"/>
              </w:rPr>
              <w:t xml:space="preserve">Sử dụng Index đúng cách — Tránh vô hiệu hóa Index</w:t>
            </w:r>
          </w:p>
          <w:p>
            <w:pPr>
              <w:spacing w:before="20" w:after="0"/>
            </w:pPr>
            <w:r>
              <w:rPr>
                <w:rFonts w:ascii="Arial" w:cs="Arial" w:eastAsia="Arial" w:hAnsi="Arial"/>
                <w:color w:val="94A3B8"/>
                <w:sz w:val="18"/>
                <w:szCs w:val="18"/>
              </w:rPr>
              <w:t xml:space="preserve">Lỗi hay gặp: dùng hàm trên cột có index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Index bị vô hiệu hóa khi: (1) áp dụng hàm lên cột trong WHERE, (2) ép kiểu ngầm định (implicit cast), (3) dùng LIKE với wildcard ở đầu '%abc'. Kết quả: Full Table Scan — đọc toàn bộ bảng dù có index.</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 Hàm trên cột → vô hiệu hóa index</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Dùng range scan thay vì hàm</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orders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YEAR(created_at) = 2024;</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created_at &gt;= '2024-01-01'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AND  created_at &lt;  '2025-01-01';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 Implicit cast: phone là VARCHAR</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users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Truyền đúng kiểu (string)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phone_number = 0987654321;</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users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phone_number = '0987654321';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 Leading wildcard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products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Dùng Full-Text Search</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name LIKE '%Laptop%';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products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MATCH(name) AGAINST('Laptop');</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thick" w:color="16A34A" w:sz="16"/>
              <w:bottom w:val="single" w:color="16A34A" w:sz="1"/>
              <w:right w:val="single" w:color="16A34A" w:sz="1"/>
            </w:tcBorders>
            <w:shd w:fill="DCFCE7" w:val="clear"/>
            <w:tcMar>
              <w:top w:type="dxa" w:w="100"/>
              <w:left w:type="dxa" w:w="160"/>
              <w:bottom w:type="dxa" w:w="100"/>
              <w:right w:type="dxa" w:w="160"/>
            </w:tcMar>
          </w:tcPr>
          <w:p>
            <w:pPr>
              <w:spacing w:before="0" w:after="40"/>
            </w:pPr>
            <w:r>
              <w:rPr>
                <w:rFonts w:ascii="Arial" w:cs="Arial" w:eastAsia="Arial" w:hAnsi="Arial"/>
                <w:b/>
                <w:bCs/>
                <w:color w:val="16A34A"/>
                <w:sz w:val="20"/>
                <w:szCs w:val="20"/>
              </w:rPr>
              <w:t xml:space="preserve">✅  Giải pháp / Gợi ý</w:t>
            </w:r>
          </w:p>
          <w:p>
            <w:pPr>
              <w:spacing w:before="0" w:after="0"/>
            </w:pPr>
            <w:r>
              <w:rPr>
                <w:rFonts w:ascii="Arial" w:cs="Arial" w:eastAsia="Arial" w:hAnsi="Arial"/>
                <w:color w:val="111827"/>
                <w:sz w:val="19"/>
                <w:szCs w:val="19"/>
              </w:rPr>
              <w:t xml:space="preserve">Oracle/PostgreSQL: Tạo Function-Based Index nếu bắt buộc phải lọc bằng hàm:
CREATE INDEX idx_year ON orders (YEAR(created_at)); -- MySQL
CREATE INDEX idx_upper ON users (UPPER(last_name)); -- Oracle/PG</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03. </w:t>
            </w:r>
            <w:r>
              <w:rPr>
                <w:rFonts w:ascii="Arial" w:cs="Arial" w:eastAsia="Arial" w:hAnsi="Arial"/>
                <w:b/>
                <w:bCs/>
                <w:color w:val="FFFFFF"/>
                <w:sz w:val="28"/>
                <w:szCs w:val="28"/>
              </w:rPr>
              <w:t xml:space="preserve">Dùng JOIN thay vì Sub-query lồng nhau (Un-nest Subquery)</w:t>
            </w:r>
          </w:p>
          <w:p>
            <w:pPr>
              <w:spacing w:before="20" w:after="0"/>
            </w:pPr>
            <w:r>
              <w:rPr>
                <w:rFonts w:ascii="Arial" w:cs="Arial" w:eastAsia="Arial" w:hAnsi="Arial"/>
                <w:color w:val="94A3B8"/>
                <w:sz w:val="18"/>
                <w:szCs w:val="18"/>
              </w:rPr>
              <w:t xml:space="preserve">Sub-query tương quan chạy lại N lần cho mỗi dòng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Correlated Subquery (sub-query tương quan) là sub-query tham chiếu đến bảng ngoài — nó thực thi lại một lần cho MỖI DÒNG của query ngoài. Với bảng 100,000 dòng → chạy 100,000 lần! JOIN hoặc un-nest thành JOIN chỉ chạy 1 lần.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Lấy sản phẩm theo đơn hàng của cust 100996</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Viết lại bằng JOIN — chạy 1 lần</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SH.products 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SH.products 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p.prod_id =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JOIN   SH.sales 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SELECT s.prod_id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ON p.prod_id = s.prod_id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FROM   SH.sales 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s.cust_id = 100996</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WHERE  s.cust_id = 100996</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AND  s.quantity_sold = 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AND  s.quantity_sold = 1</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Sub-query chạy lại cho TỪNG dòng products!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04. </w:t>
            </w:r>
            <w:r>
              <w:rPr>
                <w:rFonts w:ascii="Arial" w:cs="Arial" w:eastAsia="Arial" w:hAnsi="Arial"/>
                <w:b/>
                <w:bCs/>
                <w:color w:val="FFFFFF"/>
                <w:sz w:val="28"/>
                <w:szCs w:val="28"/>
              </w:rPr>
              <w:t xml:space="preserve">Dùng EXISTS thay vì IN (hoặc NOT EXISTS thay NOT IN)</w:t>
            </w:r>
          </w:p>
          <w:p>
            <w:pPr>
              <w:spacing w:before="20" w:after="0"/>
            </w:pPr>
            <w:r>
              <w:rPr>
                <w:rFonts w:ascii="Arial" w:cs="Arial" w:eastAsia="Arial" w:hAnsi="Arial"/>
                <w:color w:val="94A3B8"/>
                <w:sz w:val="18"/>
                <w:szCs w:val="18"/>
              </w:rPr>
              <w:t xml:space="preserve">NOT IN với NULL trả về kết quả rỗng — lỗi logic nguy hiểm</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NOT IN trả về tập rỗng nếu subquery chứa bất kỳ giá trị NULL nào. Đây là lỗi logic 'im lặng' — không báo lỗi nhưng cho kết quả sai hoàn toàn. Ngoài ra EXISTS dừng ngay khi tìm thấy match đầu tiên (short-circuit), IN phải tải toàn bộ danh sách.</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Tìm khách hàng CHƯA đặt hàng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NOT EXISTS: an toàn với NULL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customer_id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c.customer_id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customers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customers 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customer_id NOT IN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NOT EXISTS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SELECT customer_id 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SELECT 1 FROM orders 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WHERE  o.customer_id = c.customer_id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Nếu orders có 1 dòng customer_id = NULL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=&gt; Kết quả: RỖNG HOÀN TOÀN (sai!)</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IN kém hiệu quả khi list lớn: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EXISTS: short-circuit, dừng khi tìm thấy</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orders 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status IN (SELECT id FROM statuses);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EXISTS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SELECT 1 FROM statuses 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WHERE  s.id = o.status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Mẹo nhỏ</w:t>
            </w:r>
          </w:p>
          <w:p>
            <w:pPr>
              <w:spacing w:before="0" w:after="0"/>
            </w:pPr>
            <w:r>
              <w:rPr>
                <w:rFonts w:ascii="Arial" w:cs="Arial" w:eastAsia="Arial" w:hAnsi="Arial"/>
                <w:color w:val="111827"/>
                <w:sz w:val="19"/>
                <w:szCs w:val="19"/>
              </w:rPr>
              <w:t xml:space="preserve">EXISTS dùng SELECT 1 hoặc SELECT 'X' — không cần SELECT cột thực. Database chỉ kiểm tra sự tồn tại, không cần lấy giá trị.</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05. </w:t>
            </w:r>
            <w:r>
              <w:rPr>
                <w:rFonts w:ascii="Arial" w:cs="Arial" w:eastAsia="Arial" w:hAnsi="Arial"/>
                <w:b/>
                <w:bCs/>
                <w:color w:val="FFFFFF"/>
                <w:sz w:val="28"/>
                <w:szCs w:val="28"/>
              </w:rPr>
              <w:t xml:space="preserve">Dùng UNION ALL thay vì UNION khi không cần loại trùng</w:t>
            </w:r>
          </w:p>
          <w:p>
            <w:pPr>
              <w:spacing w:before="20" w:after="0"/>
            </w:pPr>
            <w:r>
              <w:rPr>
                <w:rFonts w:ascii="Arial" w:cs="Arial" w:eastAsia="Arial" w:hAnsi="Arial"/>
                <w:color w:val="94A3B8"/>
                <w:sz w:val="18"/>
                <w:szCs w:val="18"/>
              </w:rPr>
              <w:t xml:space="preserve">UNION thực hiện DISTINCT ngầm — rất tốn chi phí</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UNION thực hiện sort + dedup (giống DISTINCT) cho toàn bộ tập kết quả — rất tốn CPU và bộ nhớ. UNION ALL không làm điều đó, nhanh hơn đáng kể. Chỉ dùng UNION khi thực sự cần loại bỏ trùng lặp.</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Gộp danh sách cust_id từ 2 bảng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Khi biết chắc không trùng hoặc chấp nhận trùng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cust_id FROM SH.sales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cust_id FROM SH.sales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UNION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UNION ALL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cust_id FROM customers;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cust_id FROM customers;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UNION: sort toàn bộ + loại trùng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UNION ALL: không sort, không dedup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Dù không có dòng trùng cũng vẫn sort!</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Nhanh hơn đáng kể với tập lớn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1"/>
              <w:left w:val="thick" w:color="16A34A" w:sz="16"/>
              <w:bottom w:val="single" w:color="16A34A" w:sz="1"/>
              <w:right w:val="single" w:color="16A34A" w:sz="1"/>
            </w:tcBorders>
            <w:shd w:fill="DCFCE7" w:val="clear"/>
            <w:tcMar>
              <w:top w:type="dxa" w:w="100"/>
              <w:left w:type="dxa" w:w="160"/>
              <w:bottom w:type="dxa" w:w="100"/>
              <w:right w:type="dxa" w:w="160"/>
            </w:tcMar>
          </w:tcPr>
          <w:p>
            <w:pPr>
              <w:spacing w:before="0" w:after="40"/>
            </w:pPr>
            <w:r>
              <w:rPr>
                <w:rFonts w:ascii="Arial" w:cs="Arial" w:eastAsia="Arial" w:hAnsi="Arial"/>
                <w:b/>
                <w:bCs/>
                <w:color w:val="16A34A"/>
                <w:sz w:val="20"/>
                <w:szCs w:val="20"/>
              </w:rPr>
              <w:t xml:space="preserve">✅  Giải pháp / Gợi ý</w:t>
            </w:r>
          </w:p>
          <w:p>
            <w:pPr>
              <w:spacing w:before="0" w:after="0"/>
            </w:pPr>
            <w:r>
              <w:rPr>
                <w:rFonts w:ascii="Arial" w:cs="Arial" w:eastAsia="Arial" w:hAnsi="Arial"/>
                <w:color w:val="111827"/>
                <w:sz w:val="19"/>
                <w:szCs w:val="19"/>
              </w:rPr>
              <w:t xml:space="preserve">Quy tắc đơn giản: Mặc định dùng UNION ALL. Chỉ đổi sang UNION khi yêu cầu nghiệp vụ bắt buộc phải loại bỏ trùng lặp.</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06. </w:t>
            </w:r>
            <w:r>
              <w:rPr>
                <w:rFonts w:ascii="Arial" w:cs="Arial" w:eastAsia="Arial" w:hAnsi="Arial"/>
                <w:b/>
                <w:bCs/>
                <w:color w:val="FFFFFF"/>
                <w:sz w:val="28"/>
                <w:szCs w:val="28"/>
              </w:rPr>
              <w:t xml:space="preserve">Dùng WHERE thay vì HAVING để lọc dữ liệu sớm</w:t>
            </w:r>
          </w:p>
          <w:p>
            <w:pPr>
              <w:spacing w:before="20" w:after="0"/>
            </w:pPr>
            <w:r>
              <w:rPr>
                <w:rFonts w:ascii="Arial" w:cs="Arial" w:eastAsia="Arial" w:hAnsi="Arial"/>
                <w:color w:val="94A3B8"/>
                <w:sz w:val="18"/>
                <w:szCs w:val="18"/>
              </w:rPr>
              <w:t xml:space="preserve">HAVING lọc SAU GROUP BY — WHERE lọc TRƯỚC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HAVING lọc kết quả SAU khi đã group toàn bộ dữ liệu. Nếu điều kiện không liên quan đến aggregate, đặt vào WHERE để database loại bỏ dòng trước khi group — giảm số dòng phải xử lý đáng kể.</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Tính tổng đơn hàng theo khách hàng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Lọc city = HCM TRƯỚC khi group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Chỉ lấy khách hàng ở TP.HCM</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customer_id,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customer_id,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COUNT(*) AS order_count,</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COUNT(*) AS order_count,</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SUM(total) AS revenue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SUM(total) AS revenue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orders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city = 'Ho Chi Minh'  -- lọc sớm!</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GROUP BY customer_id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GROUP BY customer_id;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HAVING city = 'Ho Chi Minh';</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HAVING lọc SAU khi đã group tất cả!</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HAVING chỉ dùng cho aggregate: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HAVING COUNT(*) &gt; 5</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07. </w:t>
            </w:r>
            <w:r>
              <w:rPr>
                <w:rFonts w:ascii="Arial" w:cs="Arial" w:eastAsia="Arial" w:hAnsi="Arial"/>
                <w:b/>
                <w:bCs/>
                <w:color w:val="FFFFFF"/>
                <w:sz w:val="28"/>
                <w:szCs w:val="28"/>
              </w:rPr>
              <w:t xml:space="preserve">Tránh OR trong JOIN — Thay bằng UNION ALL</w:t>
            </w:r>
          </w:p>
          <w:p>
            <w:pPr>
              <w:spacing w:before="20" w:after="0"/>
            </w:pPr>
            <w:r>
              <w:rPr>
                <w:rFonts w:ascii="Arial" w:cs="Arial" w:eastAsia="Arial" w:hAnsi="Arial"/>
                <w:color w:val="94A3B8"/>
                <w:sz w:val="18"/>
                <w:szCs w:val="18"/>
              </w:rPr>
              <w:t xml:space="preserve">OR ngăn optimizer chọn index cho từng nhánh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OR trong điều kiện JOIN hoặc WHERE trên các CỘT KHÁC NHAU khiến optimizer không thể dùng index hiệu quả. Tách thành 2 nhánh UNION ALL cho phép mỗi nhánh tận dụng index riêng biệt.</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Tìm giao dịch liên quan tới account 101</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Tách thành 2 nhánh, mỗi nhánh dùng index</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SH.costs c</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SH.costs 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INNER JOIN SH.products 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INNER JOIN SH.products 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ON c.unit_price = p.prod_min_price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ON c.unit_price = p.prod_min_price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OR c.unit_price = p.prod_list_price;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UNION ALL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Optimizer: buộc dùng Nested Loop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SH.costs 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hoặc Full Scan vì OR cross-column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INNER JOIN SH.products 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ON c.unit_price = p.prod_list_price;</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08. </w:t>
            </w:r>
            <w:r>
              <w:rPr>
                <w:rFonts w:ascii="Arial" w:cs="Arial" w:eastAsia="Arial" w:hAnsi="Arial"/>
                <w:b/>
                <w:bCs/>
                <w:color w:val="FFFFFF"/>
                <w:sz w:val="28"/>
                <w:szCs w:val="28"/>
              </w:rPr>
              <w:t xml:space="preserve">Dùng Wildcard thận trọng — Tránh Leading %</w:t>
            </w:r>
          </w:p>
          <w:p>
            <w:pPr>
              <w:spacing w:before="20" w:after="0"/>
            </w:pPr>
            <w:r>
              <w:rPr>
                <w:rFonts w:ascii="Arial" w:cs="Arial" w:eastAsia="Arial" w:hAnsi="Arial"/>
                <w:color w:val="94A3B8"/>
                <w:sz w:val="18"/>
                <w:szCs w:val="18"/>
              </w:rPr>
              <w:t xml:space="preserve">LIKE '%abc' = Full Table Scan không thể tránh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LIKE '%abc%' (wildcard ở đầu) không thể dùng B-Tree index vì index được sắp xếp từ đầu chuỗi. Database buộc phải đọc toàn bộ bảng. LIKE 'abc%' (trailing) vẫn dùng được index.</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Tìm sản phẩm chứa từ 'Laptop'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Trailing wildcard dùng được index:</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products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products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name LIKE '%Laptop%';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name LIKE 'Laptop%';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Tìm user có email chứa '@gmail'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Full-Text Search cho tìm kiếm tự do: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users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MySQL: MATCH ... AGAINST</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email LIKE '%@gmail.com';</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PostgreSQL: to_tsvector + to_tsquery</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Cả 2: Full Table Scan!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SQL Server: CONTAINS (Full-Text Index)</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09. </w:t>
            </w:r>
            <w:r>
              <w:rPr>
                <w:rFonts w:ascii="Arial" w:cs="Arial" w:eastAsia="Arial" w:hAnsi="Arial"/>
                <w:b/>
                <w:bCs/>
                <w:color w:val="FFFFFF"/>
                <w:sz w:val="28"/>
                <w:szCs w:val="28"/>
              </w:rPr>
              <w:t xml:space="preserve">Tránh dùng hàm trên cột bên phải toán tử (RHS)</w:t>
            </w:r>
          </w:p>
          <w:p>
            <w:pPr>
              <w:spacing w:before="20" w:after="0"/>
            </w:pPr>
            <w:r>
              <w:rPr>
                <w:rFonts w:ascii="Arial" w:cs="Arial" w:eastAsia="Arial" w:hAnsi="Arial"/>
                <w:color w:val="94A3B8"/>
                <w:sz w:val="18"/>
                <w:szCs w:val="18"/>
              </w:rPr>
              <w:t xml:space="preserve">Hàm trên cột = mất index, hàm trên tham số = OK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Quy tắc vàng: Hàm chỉ được áp dụng lên THAM SỐ (phía phải), không được áp dụng lên CỘT (phía trái) trong WHERE. Áp dụng hàm lên cột ngăn optimizer dùng index của cột đó.</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Lấy đơn hàng tháng này</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Áp hàm lên THAM SỐ, cột giữ nguyên</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orders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MONTH(order_date) = MONTH(NOW())</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order_date &gt;= DATE_FORMAT(NOW(),'%Y-%m-01')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AND  YEAR(order_date)  = YEAR(NOW());</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AND  order_date &lt;  DATE_FORMAT(</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DATE_ADD(NOW(), INTERVAL 1 MONTH),</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Tìm user tên 'nguyen van an'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'%Y-%m-01');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users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LOWER(full_name) = 'nguyen van an';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Hoặc dùng Collation không phân biệt hoa/thường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Hàm trên CỘT → index vô dụng!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full_name = 'Nguyen Van An' COLLATE utf8_ci</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10. </w:t>
            </w:r>
            <w:r>
              <w:rPr>
                <w:rFonts w:ascii="Arial" w:cs="Arial" w:eastAsia="Arial" w:hAnsi="Arial"/>
                <w:b/>
                <w:bCs/>
                <w:color w:val="FFFFFF"/>
                <w:sz w:val="28"/>
                <w:szCs w:val="28"/>
              </w:rPr>
              <w:t xml:space="preserve">Tránh lạm dụng DISTINCT — Sửa lỗi JOIN thay vì che giấu</w:t>
            </w:r>
          </w:p>
          <w:p>
            <w:pPr>
              <w:spacing w:before="20" w:after="0"/>
            </w:pPr>
            <w:r>
              <w:rPr>
                <w:rFonts w:ascii="Arial" w:cs="Arial" w:eastAsia="Arial" w:hAnsi="Arial"/>
                <w:color w:val="94A3B8"/>
                <w:sz w:val="18"/>
                <w:szCs w:val="18"/>
              </w:rPr>
              <w:t xml:space="preserve">DISTINCT chỉ là băng keo dán tạm cho lỗi logic JOIN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DISTINCT thực hiện sort + dedup toàn bộ kết quả — rất tốn CPU. Thường xuất hiện khi JOIN sinh ra bản ghi nhân bản (do quan hệ 1-N). Giải pháp đúng là sửa lại logic JOIN thay vì che giấu bằng DISTINCT.</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Muốn tìm order_id có product_id = 42</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Dùng EXISTS: đúng ngữ nghĩa, dùng index</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DISTINCT o.order_id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o.order_id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orders o</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orders 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JOIN   order_items oi</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EXISTS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ON o.order_id = oi.order_id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SELECT 1 FROM order_items oi</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oi.product_id = 42;</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WHERE  oi.order_id  = o.order_id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-- 1 order có 3 item product=42 → DISTINCT</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AND  oi.product_id = 42</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che giấu 3 dòng trùng nhau!</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EXISTS dừng ngay khi tìm thấy match đầu</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11. </w:t>
            </w:r>
            <w:r>
              <w:rPr>
                <w:rFonts w:ascii="Arial" w:cs="Arial" w:eastAsia="Arial" w:hAnsi="Arial"/>
                <w:b/>
                <w:bCs/>
                <w:color w:val="FFFFFF"/>
                <w:sz w:val="28"/>
                <w:szCs w:val="28"/>
              </w:rPr>
              <w:t xml:space="preserve">Phân trang đúng cách — Keyset Pagination thay vì OFFSET lớn</w:t>
            </w:r>
          </w:p>
          <w:p>
            <w:pPr>
              <w:spacing w:before="20" w:after="0"/>
            </w:pPr>
            <w:r>
              <w:rPr>
                <w:rFonts w:ascii="Arial" w:cs="Arial" w:eastAsia="Arial" w:hAnsi="Arial"/>
                <w:color w:val="94A3B8"/>
                <w:sz w:val="18"/>
                <w:szCs w:val="18"/>
              </w:rPr>
              <w:t xml:space="preserve">OFFSET 1,000,000 = đọc 1 triệu dòng rồi bỏ đi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OFFSET/FETCH (hoặc LIMIT/OFFSET) phải đọc và bỏ qua N dòng đầu tiên dù không dùng. Trang 10,000 với pagesize=100 → đọc 1,000,000 dòng! Hiệu suất suy giảm tuyến tính theo số trang.</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Trang 10,000 (pagesize = 100)</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Keyset Pagination: O(1) bất kể trang nào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product_id, name, price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product_id, name, price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products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products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ORDER BY created_at DESC</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created_at &lt; :last_created_at</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OFFSET 999900 ROWS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AND  product_id &lt; :last_product_id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FETCH NEXT 100 ROWS ONLY;</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ORDER BY created_at DESC,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product_id DESC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DB đọc 1,000,000 dòng rồi bỏ 999,900!</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LIMIT  100;</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Chỉ đọc đúng 100 dòng, dùng index</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Khi nào dùng OFFSET, khi nào dùng Keyset</w:t>
            </w:r>
          </w:p>
          <w:p>
            <w:pPr>
              <w:spacing w:before="0" w:after="0"/>
            </w:pPr>
            <w:r>
              <w:rPr>
                <w:rFonts w:ascii="Arial" w:cs="Arial" w:eastAsia="Arial" w:hAnsi="Arial"/>
                <w:color w:val="111827"/>
                <w:sz w:val="19"/>
                <w:szCs w:val="19"/>
              </w:rPr>
              <w:t xml:space="preserve">OFFSET nhỏ (&lt; 1000) chấp nhận được. Keyset cần lưu 'con trỏ' (giá trị cuối trang trước) phía client. Đánh đổi: không nhảy trang tùy ý, nhưng hiệu suất ổn định ở bất kỳ trang nào.</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12. </w:t>
            </w:r>
            <w:r>
              <w:rPr>
                <w:rFonts w:ascii="Arial" w:cs="Arial" w:eastAsia="Arial" w:hAnsi="Arial"/>
                <w:b/>
                <w:bCs/>
                <w:color w:val="FFFFFF"/>
                <w:sz w:val="28"/>
                <w:szCs w:val="28"/>
              </w:rPr>
              <w:t xml:space="preserve">Tránh N+1 Query — Không gọi DB trong vòng lặp</w:t>
            </w:r>
          </w:p>
          <w:p>
            <w:pPr>
              <w:spacing w:before="20" w:after="0"/>
            </w:pPr>
            <w:r>
              <w:rPr>
                <w:rFonts w:ascii="Arial" w:cs="Arial" w:eastAsia="Arial" w:hAnsi="Arial"/>
                <w:color w:val="94A3B8"/>
                <w:sz w:val="18"/>
                <w:szCs w:val="18"/>
              </w:rPr>
              <w:t xml:space="preserve">1 query + N query = N+1 round-trips = thảm họa hiệu năng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N+1 là lỗi phổ biến nhất từ phía application: lấy N bản ghi rồi lặp gọi thêm N query để lấy dữ liệu liên quan. Với N=1000 đơn hàng → 1001 round-trips đến DB. Mạng + connection overhead nhân lên 1000 lần.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Query 1: Lấy 500 đơn hàng mới</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-- 1 query duy nhất với JOIN</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order_id, customer_id, total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o.order_id,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orders WHERE status = 'NEW';</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o.total,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c.full_name,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Vòng lặp trong code: 500 queries tiếp!</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c.email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for (order of orders)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orders o</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SELECT full_name, email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JOIN   customers c</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FROM   customers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ON o.customer_id = c.customer_id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WHERE  customer_id = order.customer_id;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o.status = 'NEW';</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Tổng: 501 round-trips tới DB!</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Tổng: 1 round-trip. Nhanh gấp 500 lần!</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13. </w:t>
            </w:r>
            <w:r>
              <w:rPr>
                <w:rFonts w:ascii="Arial" w:cs="Arial" w:eastAsia="Arial" w:hAnsi="Arial"/>
                <w:b/>
                <w:bCs/>
                <w:color w:val="FFFFFF"/>
                <w:sz w:val="28"/>
                <w:szCs w:val="28"/>
              </w:rPr>
              <w:t xml:space="preserve">Viết CTE đúng cách — Recursive CTE phải có điều kiện dừng</w:t>
            </w:r>
          </w:p>
          <w:p>
            <w:pPr>
              <w:spacing w:before="20" w:after="0"/>
            </w:pPr>
            <w:r>
              <w:rPr>
                <w:rFonts w:ascii="Arial" w:cs="Arial" w:eastAsia="Arial" w:hAnsi="Arial"/>
                <w:color w:val="94A3B8"/>
                <w:sz w:val="18"/>
                <w:szCs w:val="18"/>
              </w:rPr>
              <w:t xml:space="preserve">Thiếu điều kiện dừng → vòng lặp vô tận → server crash</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CTE đệ quy KHÔNG tự dừng. Không có điều kiện dừng → chạy vô tận đến khi hết RAM hoặc server timeout. Ngoài ra: CTE được materialize hay inline tùy database, ảnh hưởng đến execution plan.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Duyệt cây tổ chức (manager → nhân viên)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 Thêm điều kiện dừng rõ ràng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WITH RECURSIVE org AS (</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WITH RECURSIVE org AS (</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SELECT emp_id, mgr_id, 1 AS lvl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SELECT emp_id, mgr_id, 1 AS lvl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FROM   employees WHERE mgr_id IS NULL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FROM   employees WHERE mgr_id IS NULL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UNION ALL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UNION ALL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SELECT e.emp_id, e.mgr_id, o.lvl + 1</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SELECT e.emp_id, e.mgr_id, o.lvl + 1</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FROM   employees 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FROM   employees 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JOIN   org o ON e.mgr_id = o.emp_id</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JOIN   org o ON e.mgr_id = o.emp_id</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 THIẾU: không giới hạn độ sâu!</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WHERE  o.lvl &lt; 10  -- Giới hạn 10 cấp!</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 FROM org; -- Có thể loop vô tận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 FROM org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OPTION (MAXRECURSION 10); -- SQL Server</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CTE MATERIALIZED vs NOT MATERIALIZED</w:t>
            </w:r>
          </w:p>
          <w:p>
            <w:pPr>
              <w:spacing w:before="0" w:after="0"/>
            </w:pPr>
            <w:r>
              <w:rPr>
                <w:rFonts w:ascii="Arial" w:cs="Arial" w:eastAsia="Arial" w:hAnsi="Arial"/>
                <w:color w:val="111827"/>
                <w:sz w:val="19"/>
                <w:szCs w:val="19"/>
              </w:rPr>
              <w:t xml:space="preserve">PostgreSQL 12+: Dùng NOT MATERIALIZED để optimizer có thể push filter xuống CTE:
WITH data AS NOT MATERIALIZED (SELECT ...) SELECT * FROM data WHERE id = 5;
SQL Server / MySQL: CTE thường inline mặc định — optimizer tự quyết.</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14. </w:t>
            </w:r>
            <w:r>
              <w:rPr>
                <w:rFonts w:ascii="Arial" w:cs="Arial" w:eastAsia="Arial" w:hAnsi="Arial"/>
                <w:b/>
                <w:bCs/>
                <w:color w:val="FFFFFF"/>
                <w:sz w:val="28"/>
                <w:szCs w:val="28"/>
              </w:rPr>
              <w:t xml:space="preserve">Cập nhật Statistics — Optimizer cần số liệu chính xác</w:t>
            </w:r>
          </w:p>
          <w:p>
            <w:pPr>
              <w:spacing w:before="20" w:after="0"/>
            </w:pPr>
            <w:r>
              <w:rPr>
                <w:rFonts w:ascii="Arial" w:cs="Arial" w:eastAsia="Arial" w:hAnsi="Arial"/>
                <w:color w:val="94A3B8"/>
                <w:sz w:val="18"/>
                <w:szCs w:val="18"/>
              </w:rPr>
              <w:t xml:space="preserve">Statistics cũ → execution plan sai → query chậm vô lý</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Optimizer dựa vào statistics (histogram, row count, selectivity) để chọn execution plan. Statistics cũ hoặc không chính xác khiến optimizer chọn sai plan — đôi khi chậm hàng chục lần. Phổ biến sau bulk insert/delete lớn.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Arial" w:cs="Arial" w:eastAsia="Arial" w:hAnsi="Arial"/>
                <w:b/>
                <w:bCs/>
                <w:color w:val="94A3B8"/>
                <w:sz w:val="17"/>
                <w:szCs w:val="17"/>
              </w:rPr>
              <w:t xml:space="preserve">📋  Lệnh cập nhật Statistics theo từng Database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SQL Server: Cập nhật statistics thủ công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UPDATE STATISTICS orders WITH FULLSCAN;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UPDATE STATISTICS orders (idx_orders_date) WITH FULLSCAN;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SQL Server: Cập nhật TẤT CẢ bảng trong database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EXEC sp_updatestats;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PostgreSQL: ANALYZE (tương đương)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ANALYZE orders;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ANALYZE;  -- Toàn bộ database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Oracle: Thu thập statistics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EXEC DBMS_STATS.GATHER_TABLE_STATS('SCHEMA', 'ORDERS');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MySQL: Cập nhật statistics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ANALYZE TABLE orders;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15. </w:t>
            </w:r>
            <w:r>
              <w:rPr>
                <w:rFonts w:ascii="Arial" w:cs="Arial" w:eastAsia="Arial" w:hAnsi="Arial"/>
                <w:b/>
                <w:bCs/>
                <w:color w:val="FFFFFF"/>
                <w:sz w:val="28"/>
                <w:szCs w:val="28"/>
              </w:rPr>
              <w:t xml:space="preserve">Đọc Execution Plan — Nhận biết các dấu hiệu nguy hiểm</w:t>
            </w:r>
          </w:p>
          <w:p>
            <w:pPr>
              <w:spacing w:before="20" w:after="0"/>
            </w:pPr>
            <w:r>
              <w:rPr>
                <w:rFonts w:ascii="Arial" w:cs="Arial" w:eastAsia="Arial" w:hAnsi="Arial"/>
                <w:color w:val="94A3B8"/>
                <w:sz w:val="18"/>
                <w:szCs w:val="18"/>
              </w:rPr>
              <w:t xml:space="preserve">EXPLAIN / EXPLAIN ANALYZE là công cụ chẩn đoán bắt buộc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Quy trình: EXPLAIN trước, tối ưu sau</w:t>
            </w:r>
          </w:p>
          <w:p>
            <w:pPr>
              <w:spacing w:before="0" w:after="0"/>
            </w:pPr>
            <w:r>
              <w:rPr>
                <w:rFonts w:ascii="Arial" w:cs="Arial" w:eastAsia="Arial" w:hAnsi="Arial"/>
                <w:color w:val="111827"/>
                <w:sz w:val="19"/>
                <w:szCs w:val="19"/>
              </w:rPr>
              <w:t xml:space="preserve">Trước khi tối ưu bất kỳ query nào, luôn chạy EXPLAIN trước. Đây là bản đồ cho thấy database đang làm gì với query của bạn.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Arial" w:cs="Arial" w:eastAsia="Arial" w:hAnsi="Arial"/>
                <w:b/>
                <w:bCs/>
                <w:color w:val="94A3B8"/>
                <w:sz w:val="17"/>
                <w:szCs w:val="17"/>
              </w:rPr>
              <w:t xml:space="preserve">📋  Cú pháp EXPLAIN theo từng Database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PostgreSQL: EXPLAIN ANALYZE chi tiết nhất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EXPLAIN (ANALYZE, BUFFERS, FORMAT TEXT)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SELECT o.order_id, c.full_name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FROM   orders 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JOIN   customers c ON o.customer_id = c.customer_id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WHERE  o.created_at &gt; '2024-01-01';</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SQL Server: Xem Execution Plan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SET STATISTICS TIME 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SET STATISTICS IO 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SELECT o.order_id, c.full_name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FROM   orders o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MySQL: EXPLAIN FORMAT=JSON (chi tiết hơn)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EXPLAIN FORMAT=JSON SELECT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Oracle: EXPLAIN PLAN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EXPLAIN PLAN FOR SELECT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SELECT * FROM TABLE(DBMS_XPLAN.DISPLAY);</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r>
              <w:rPr>
                <w:rFonts w:ascii="Arial" w:cs="Arial" w:eastAsia="Arial" w:hAnsi="Arial"/>
                <w:b/>
                <w:bCs/>
                <w:color w:val="FFFFFF"/>
                <w:sz w:val="19"/>
                <w:szCs w:val="19"/>
              </w:rPr>
              <w:t xml:space="preserve">Dấu hiệu nguy hiểm</w:t>
            </w:r>
          </w:p>
        </w:tc>
        <w:tc>
          <w:tcPr>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r>
              <w:rPr>
                <w:rFonts w:ascii="Arial" w:cs="Arial" w:eastAsia="Arial" w:hAnsi="Arial"/>
                <w:b/>
                <w:bCs/>
                <w:color w:val="FFFFFF"/>
                <w:sz w:val="19"/>
                <w:szCs w:val="19"/>
              </w:rPr>
              <w:t xml:space="preserve">Ý nghĩa &amp; Hành động</w:t>
            </w:r>
          </w:p>
        </w:tc>
      </w:tr>
      <w:tr>
        <w:tc>
          <w:tcPr>
            <w:tcBorders>
              <w:top w:val="single" w:color="E5E7EB" w:sz="1"/>
              <w:left w:val="single" w:color="E5E7EB" w:sz="1"/>
              <w:bottom w:val="single" w:color="E5E7EB" w:sz="1"/>
              <w:right w:val="single" w:color="E5E7EB" w:sz="1"/>
            </w:tcBorders>
            <w:shd w:fill="FEF2F2"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Seq Scan / Table Scan trên bảng lớn</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Không dùng index → kiểm tra điều kiện WHERE, thêm index</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Hash Join với bảng lớn</w:t>
            </w:r>
          </w:p>
        </w:tc>
        <w:tc>
          <w:tcPr>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sz w:val="18"/>
                <w:szCs w:val="18"/>
              </w:rPr>
              <w:t xml:space="preserve">Thiếu index trên cột join → tạo index trên foreign key</w:t>
            </w:r>
          </w:p>
        </w:tc>
      </w:tr>
      <w:tr>
        <w:tc>
          <w:tcPr>
            <w:tcBorders>
              <w:top w:val="single" w:color="E5E7EB" w:sz="1"/>
              <w:left w:val="single" w:color="E5E7EB" w:sz="1"/>
              <w:bottom w:val="single" w:color="E5E7EB" w:sz="1"/>
              <w:right w:val="single" w:color="E5E7EB" w:sz="1"/>
            </w:tcBorders>
            <w:shd w:fill="FEF2F2"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Sort (external)</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Sort không vừa bộ nhớ → tăng work_mem hoặc thêm index</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Nested Loop với est. rows sai lệch lớn</w:t>
            </w:r>
          </w:p>
        </w:tc>
        <w:tc>
          <w:tcPr>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sz w:val="18"/>
                <w:szCs w:val="18"/>
              </w:rPr>
              <w:t xml:space="preserve">Statistics cũ → ANALYZE / UPDATE STATISTICS</w:t>
            </w:r>
          </w:p>
        </w:tc>
      </w:tr>
      <w:tr>
        <w:tc>
          <w:tcPr>
            <w:tcBorders>
              <w:top w:val="single" w:color="E5E7EB" w:sz="1"/>
              <w:left w:val="single" w:color="E5E7EB" w:sz="1"/>
              <w:bottom w:val="single" w:color="E5E7EB" w:sz="1"/>
              <w:right w:val="single" w:color="E5E7EB" w:sz="1"/>
            </w:tcBorders>
            <w:shd w:fill="FEF2F2"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Rows Removed by Filter: số lớn</w:t>
            </w:r>
          </w:p>
        </w:tc>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Filter sai chỗ, đặt vào WHERE sớm hơn</w:t>
            </w:r>
          </w:p>
        </w:tc>
      </w:tr>
      <w:tr>
        <w:tc>
          <w:tcPr>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Courier New" w:cs="Courier New" w:eastAsia="Courier New" w:hAnsi="Courier New"/>
                <w:b/>
                <w:bCs/>
                <w:color w:val="DC2626"/>
                <w:sz w:val="18"/>
                <w:szCs w:val="18"/>
              </w:rPr>
              <w:t xml:space="preserve">Actual Rows &gt;&gt; Estimated Rows</w:t>
            </w:r>
          </w:p>
        </w:tc>
        <w:tc>
          <w:tcPr>
            <w:tcBorders>
              <w:top w:val="single" w:color="E5E7EB" w:sz="1"/>
              <w:left w:val="single" w:color="E5E7EB" w:sz="1"/>
              <w:bottom w:val="single" w:color="E5E7EB" w:sz="1"/>
              <w:right w:val="single" w:color="E5E7EB" w:sz="1"/>
            </w:tcBorders>
            <w:shd w:fill="F3F4F6" w:val="clear"/>
            <w:tcMar>
              <w:top w:type="dxa" w:w="70"/>
              <w:left w:type="dxa" w:w="140"/>
              <w:bottom w:type="dxa" w:w="70"/>
              <w:right w:type="dxa" w:w="140"/>
            </w:tcMar>
          </w:tcPr>
          <w:p>
            <w:r>
              <w:rPr>
                <w:rFonts w:ascii="Arial" w:cs="Arial" w:eastAsia="Arial" w:hAnsi="Arial"/>
                <w:sz w:val="18"/>
                <w:szCs w:val="18"/>
              </w:rPr>
              <w:t xml:space="preserve">Statistics lỗi thời, kết quả plan sai</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16. </w:t>
            </w:r>
            <w:r>
              <w:rPr>
                <w:rFonts w:ascii="Arial" w:cs="Arial" w:eastAsia="Arial" w:hAnsi="Arial"/>
                <w:b/>
                <w:bCs/>
                <w:color w:val="FFFFFF"/>
                <w:sz w:val="28"/>
                <w:szCs w:val="28"/>
              </w:rPr>
              <w:t xml:space="preserve">Sử dụng Stored Procedure — Tái sử dụng Execution Plan</w:t>
            </w:r>
          </w:p>
          <w:p>
            <w:pPr>
              <w:spacing w:before="20" w:after="0"/>
            </w:pPr>
            <w:r>
              <w:rPr>
                <w:rFonts w:ascii="Arial" w:cs="Arial" w:eastAsia="Arial" w:hAnsi="Arial"/>
                <w:color w:val="94A3B8"/>
                <w:sz w:val="18"/>
                <w:szCs w:val="18"/>
              </w:rPr>
              <w:t xml:space="preserve">Ad-hoc query tạo mới plan mỗi lần, SP cache plan sẵn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Mỗi ad-hoc query gửi lên phải được parse + compile + tạo execution plan → tốn CPU. Stored Procedure lưu plan trong cache, lần sau gọi lại chỉ cần execute. Ngoài ra SP giảm tấn công SQL Injection vì tham số được parameterize.</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Arial" w:cs="Arial" w:eastAsia="Arial" w:hAnsi="Arial"/>
                <w:b/>
                <w:bCs/>
                <w:color w:val="94A3B8"/>
                <w:sz w:val="17"/>
                <w:szCs w:val="17"/>
              </w:rPr>
              <w:t xml:space="preserve">📋  SQL Server Stored Procedure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 Tạo Stored Procedure cho query hay dùng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PROCEDURE GetOrdersByDateRange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@StartDate DATE,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@EndDate   DATE,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@Status    VARCHAR(20) = 'ALL'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BEGIN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SET NOCOUNT 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SELECT o.order_id,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o.total_amount,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c.full_name,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c.email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FROM   orders o</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JOIN   customers c ON o.customer_id = c.customer_id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WHERE  o.created_at BETWEEN @StartDate AND @EndDate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AND  (@Status = 'ALL' OR o.status = @Status);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END;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Gọi SP:</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EXEC GetOrdersByDateRange '2024-01-01', '2024-12-31', 'NEW';</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17. </w:t>
            </w:r>
            <w:r>
              <w:rPr>
                <w:rFonts w:ascii="Arial" w:cs="Arial" w:eastAsia="Arial" w:hAnsi="Arial"/>
                <w:b/>
                <w:bCs/>
                <w:color w:val="FFFFFF"/>
                <w:sz w:val="28"/>
                <w:szCs w:val="28"/>
              </w:rPr>
              <w:t xml:space="preserve">Table Value Parameters (TVP) — Truyền nhiều giá trị một lần</w:t>
            </w:r>
          </w:p>
          <w:p>
            <w:pPr>
              <w:spacing w:before="20" w:after="0"/>
            </w:pPr>
            <w:r>
              <w:rPr>
                <w:rFonts w:ascii="Arial" w:cs="Arial" w:eastAsia="Arial" w:hAnsi="Arial"/>
                <w:color w:val="94A3B8"/>
                <w:sz w:val="18"/>
                <w:szCs w:val="18"/>
              </w:rPr>
              <w:t xml:space="preserve">Tránh gọi query N lần với N ID khác nhau</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Truyền từng ID một vào SP hoặc IN ('id1', 'id2', ...) với danh sách dài gây nhiều round-trips hoặc câu query dài, khó cache. TVP cho phép truyền cả bảng dữ liệu như một tham số.</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Arial" w:cs="Arial" w:eastAsia="Arial" w:hAnsi="Arial"/>
                <w:b/>
                <w:bCs/>
                <w:color w:val="94A3B8"/>
                <w:sz w:val="17"/>
                <w:szCs w:val="17"/>
              </w:rPr>
              <w:t xml:space="preserve">📋  SQL Server — Table Value Parameters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1: Tạo kiểu TVP</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TYPE dbo.IdListType AS TABLE (Id INT NOT NULL);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2: SP nhận TVP</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PROCEDURE GetProductsByIds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@Ids dbo.IdListType READONLY</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BEGIN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SELECT p.product_id, p.name, p.price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FROM   products p</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JOIN   @Ids i ON p.product_id = i.Id;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END;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3: Gọi từ C# (ví dụ)</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var tvp = new DataTable();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tvp.Columns.Add('Id', typeof(int));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foreach (var id in listOfIds) tvp.Rows.Add(id);</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cmd.Parameters.AddWithValue('@Ids', tvp);</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18. </w:t>
            </w:r>
            <w:r>
              <w:rPr>
                <w:rFonts w:ascii="Arial" w:cs="Arial" w:eastAsia="Arial" w:hAnsi="Arial"/>
                <w:b/>
                <w:bCs/>
                <w:color w:val="FFFFFF"/>
                <w:sz w:val="28"/>
                <w:szCs w:val="28"/>
              </w:rPr>
              <w:t xml:space="preserve">Partitioning — Chia bảng lớn theo thời gian hoặc giá trị</w:t>
            </w:r>
          </w:p>
          <w:p>
            <w:pPr>
              <w:spacing w:before="20" w:after="0"/>
            </w:pPr>
            <w:r>
              <w:rPr>
                <w:rFonts w:ascii="Arial" w:cs="Arial" w:eastAsia="Arial" w:hAnsi="Arial"/>
                <w:color w:val="94A3B8"/>
                <w:sz w:val="18"/>
                <w:szCs w:val="18"/>
              </w:rPr>
              <w:t xml:space="preserve">Partition Pruning: chỉ đọc partition liên quan, bỏ qua phần còn lại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16"/>
              <w:bottom w:val="single" w:color="2563EB" w:sz="1"/>
              <w:right w:val="single" w:color="2563EB" w:sz="1"/>
            </w:tcBorders>
            <w:shd w:fill="DBEAFE" w:val="clear"/>
            <w:tcMar>
              <w:top w:type="dxa" w:w="100"/>
              <w:left w:type="dxa" w:w="160"/>
              <w:bottom w:type="dxa" w:w="100"/>
              <w:right w:type="dxa" w:w="160"/>
            </w:tcMar>
          </w:tcPr>
          <w:p>
            <w:pPr>
              <w:spacing w:before="0" w:after="40"/>
            </w:pPr>
            <w:r>
              <w:rPr>
                <w:rFonts w:ascii="Arial" w:cs="Arial" w:eastAsia="Arial" w:hAnsi="Arial"/>
                <w:b/>
                <w:bCs/>
                <w:color w:val="2563EB"/>
                <w:sz w:val="20"/>
                <w:szCs w:val="20"/>
              </w:rPr>
              <w:t xml:space="preserve">📌  🎯  Khi nào nên dùng Partitioning</w:t>
            </w:r>
          </w:p>
          <w:p>
            <w:pPr>
              <w:spacing w:before="0" w:after="0"/>
            </w:pPr>
            <w:r>
              <w:rPr>
                <w:rFonts w:ascii="Arial" w:cs="Arial" w:eastAsia="Arial" w:hAnsi="Arial"/>
                <w:color w:val="111827"/>
                <w:sz w:val="19"/>
                <w:szCs w:val="19"/>
              </w:rPr>
              <w:t xml:space="preserve">Partitioning phù hợp cho bảng lớn (&gt;10 triệu dòng) với dữ liệu lịch sử. Query theo tháng/năm chỉ đọc đúng partition đó. Ngoài ra dễ archive/delete dữ liệu cũ bằng cách drop cả partition.</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34155" w:val="clear"/>
            <w:tcMar>
              <w:top w:type="dxa" w:w="60"/>
              <w:left w:type="dxa" w:w="160"/>
              <w:bottom w:type="dxa" w:w="60"/>
              <w:right w:type="dxa" w:w="160"/>
            </w:tcMar>
          </w:tcPr>
          <w:p>
            <w:r>
              <w:rPr>
                <w:rFonts w:ascii="Arial" w:cs="Arial" w:eastAsia="Arial" w:hAnsi="Arial"/>
                <w:b/>
                <w:bCs/>
                <w:color w:val="94A3B8"/>
                <w:sz w:val="17"/>
                <w:szCs w:val="17"/>
              </w:rPr>
              <w:t xml:space="preserve">📋  SQL Server Partitioning theo thời gian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SQL Server: Range Partition theo tháng</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1: Partition Function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PARTITION FUNCTION pf_OrderDate (DATE)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AS RANGE RIGHT FOR VALUES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('2024-01-01','2024-02-01','2024-03-01','2024-04-01',</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'2024-05-01','2024-06-01','2024-07-01','2024-08-01',</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'2024-09-01','2024-10-01','2024-11-01','2024-12-01');</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2: Partition Scheme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PARTITION SCHEME ps_OrderDate</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AS PARTITION pf_OrderDate ALL TO ([PRIMARY]);</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Bước 3: Tạo bảng với partition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CREATE TABLE orders (</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order_id    INT PRIMARY KEY,</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created_at  DATE NOT NULL,</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total       DECIMAL(18,2)</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ON ps_OrderDate(created_at);</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 Query tháng 3/2024 → chỉ đọc 1 partition!</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SELECT * FROM orders</w:t>
            </w:r>
          </w:p>
        </w:tc>
      </w:tr>
      <w:tr>
        <w:tc>
          <w:tcPr>
            <w:tcBorders>
              <w:top w:val="none" w:color="FFFFFF" w:sz="0"/>
              <w:left w:val="none" w:color="FFFFFF" w:sz="0"/>
              <w:bottom w:val="none" w:color="FFFFFF" w:sz="0"/>
              <w:right w:val="none" w:color="FFFFFF" w:sz="0"/>
            </w:tcBorders>
            <w:shd w:fill="1E293B" w:val="clear"/>
            <w:tcMar>
              <w:top w:type="dxa" w:w="40"/>
              <w:left w:type="dxa" w:w="200"/>
              <w:bottom w:type="dxa" w:w="40"/>
              <w:right w:type="dxa" w:w="200"/>
            </w:tcMar>
          </w:tcPr>
          <w:p>
            <w:r>
              <w:rPr>
                <w:rFonts w:ascii="Courier New" w:cs="Courier New" w:eastAsia="Courier New" w:hAnsi="Courier New"/>
                <w:color w:val="E2E8F0"/>
                <w:sz w:val="17"/>
                <w:szCs w:val="17"/>
              </w:rPr>
              <w:t xml:space="preserve">WHERE  created_at BETWEEN '2024-03-01' AND '2024-03-31';</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19. </w:t>
            </w:r>
            <w:r>
              <w:rPr>
                <w:rFonts w:ascii="Arial" w:cs="Arial" w:eastAsia="Arial" w:hAnsi="Arial"/>
                <w:b/>
                <w:bCs/>
                <w:color w:val="FFFFFF"/>
                <w:sz w:val="28"/>
                <w:szCs w:val="28"/>
              </w:rPr>
              <w:t xml:space="preserve">Dùng IN thay OR — Khi lọc nhiều giá trị trên cột đã index</w:t>
            </w:r>
          </w:p>
          <w:p>
            <w:pPr>
              <w:spacing w:before="20" w:after="0"/>
            </w:pPr>
            <w:r>
              <w:rPr>
                <w:rFonts w:ascii="Arial" w:cs="Arial" w:eastAsia="Arial" w:hAnsi="Arial"/>
                <w:color w:val="94A3B8"/>
                <w:sz w:val="18"/>
                <w:szCs w:val="18"/>
              </w:rPr>
              <w:t xml:space="preserve">Optimizer sắp xếp IN list để khớp với thứ tự index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OR giữa CÙNG MỘT cột (field = A OR field = B) hoạt động giống IN nhưng một số optimizer xử lý IN tốt hơn. Đặc biệt, optimizer có thể sắp xếp danh sách IN để scan index theo thứ tự, giảm random I/O.</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SH.sales 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SH.sales 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s.prod_id = 14</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s.prod_id IN (14, 17, 23, 45);</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OR s.prod_id = 17</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OR s.prod_id = 23</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Dễ đọc hơn, optimizer có thể</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OR s.prod_id = 45;</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sắp xếp list theo thứ tự index,</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giảm random I/O khi scan B-tree</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Khó đọc, optimizer xử lý kém hơn</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Borders>
              <w:top w:val="none" w:color="FFFFFF" w:sz="0"/>
              <w:left w:val="none" w:color="FFFFFF" w:sz="0"/>
              <w:bottom w:val="none" w:color="FFFFFF" w:sz="0"/>
              <w:right w:val="none" w:color="FFFFFF" w:sz="0"/>
            </w:tcBorders>
            <w:shd w:fill="2563EB" w:val="clear"/>
            <w:tcMar>
              <w:top w:type="dxa" w:w="120"/>
              <w:left w:type="dxa" w:w="160"/>
              <w:bottom w:type="dxa" w:w="120"/>
              <w:right w:type="dxa" w:w="80"/>
            </w:tcMar>
            <w:vAlign w:val="center"/>
          </w:tcPr>
          <w:p>
            <w:pPr>
              <w:jc w:val="center"/>
            </w:pPr>
            <w:r>
              <w:rPr>
                <w:rFonts w:ascii="Arial" w:cs="Arial" w:eastAsia="Arial" w:hAnsi="Arial"/>
                <w:sz w:val="36"/>
                <w:szCs w:val="36"/>
              </w:rPr>
              <w:t xml:space="preserve">📋</w:t>
            </w:r>
          </w:p>
        </w:tc>
        <w:tc>
          <w:tcPr>
            <w:tcBorders>
              <w:top w:val="none" w:color="FFFFFF" w:sz="0"/>
              <w:left w:val="none" w:color="FFFFFF" w:sz="0"/>
              <w:bottom w:val="none" w:color="FFFFFF" w:sz="0"/>
              <w:right w:val="none" w:color="FFFFFF" w:sz="0"/>
            </w:tcBorders>
            <w:shd w:fill="1A2B4A" w:val="clear"/>
            <w:tcMar>
              <w:top w:type="dxa" w:w="100"/>
              <w:left w:type="dxa" w:w="160"/>
              <w:bottom w:type="dxa" w:w="100"/>
              <w:right w:type="dxa" w:w="160"/>
            </w:tcMar>
          </w:tcPr>
          <w:p>
            <w:r>
              <w:rPr>
                <w:rFonts w:ascii="Arial" w:cs="Arial" w:eastAsia="Arial" w:hAnsi="Arial"/>
                <w:b/>
                <w:bCs/>
                <w:color w:val="93C5FD"/>
                <w:sz w:val="28"/>
                <w:szCs w:val="28"/>
              </w:rPr>
              <w:t xml:space="preserve">20. </w:t>
            </w:r>
            <w:r>
              <w:rPr>
                <w:rFonts w:ascii="Arial" w:cs="Arial" w:eastAsia="Arial" w:hAnsi="Arial"/>
                <w:b/>
                <w:bCs/>
                <w:color w:val="FFFFFF"/>
                <w:sz w:val="28"/>
                <w:szCs w:val="28"/>
              </w:rPr>
              <w:t xml:space="preserve">Chỉ dùng ORDER BY khi cần thiết — Index có thể hỗ trợ Sort</w:t>
            </w:r>
          </w:p>
          <w:p>
            <w:pPr>
              <w:spacing w:before="20" w:after="0"/>
            </w:pPr>
            <w:r>
              <w:rPr>
                <w:rFonts w:ascii="Arial" w:cs="Arial" w:eastAsia="Arial" w:hAnsi="Arial"/>
                <w:color w:val="94A3B8"/>
                <w:sz w:val="18"/>
                <w:szCs w:val="18"/>
              </w:rPr>
              <w:t xml:space="preserve">Sort không dùng index = sort trong bộ nhớ hoặc trên đĩa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1"/>
              <w:left w:val="thick" w:color="D97706" w:sz="16"/>
              <w:bottom w:val="single" w:color="D97706" w:sz="1"/>
              <w:right w:val="single" w:color="D97706" w:sz="1"/>
            </w:tcBorders>
            <w:shd w:fill="FEF3C7" w:val="clear"/>
            <w:tcMar>
              <w:top w:type="dxa" w:w="100"/>
              <w:left w:type="dxa" w:w="160"/>
              <w:bottom w:type="dxa" w:w="100"/>
              <w:right w:type="dxa" w:w="160"/>
            </w:tcMar>
          </w:tcPr>
          <w:p>
            <w:pPr>
              <w:spacing w:before="0" w:after="40"/>
            </w:pPr>
            <w:r>
              <w:rPr>
                <w:rFonts w:ascii="Arial" w:cs="Arial" w:eastAsia="Arial" w:hAnsi="Arial"/>
                <w:b/>
                <w:bCs/>
                <w:color w:val="D97706"/>
                <w:sz w:val="20"/>
                <w:szCs w:val="20"/>
              </w:rPr>
              <w:t xml:space="preserve">⚠️  Vấn đề / Tác hại</w:t>
            </w:r>
          </w:p>
          <w:p>
            <w:pPr>
              <w:spacing w:before="0" w:after="0"/>
            </w:pPr>
            <w:r>
              <w:rPr>
                <w:rFonts w:ascii="Arial" w:cs="Arial" w:eastAsia="Arial" w:hAnsi="Arial"/>
                <w:color w:val="111827"/>
                <w:sz w:val="19"/>
                <w:szCs w:val="19"/>
              </w:rPr>
              <w:t xml:space="preserve">ORDER BY không có index phù hợp → database phải sort toàn bộ kết quả trong bộ nhớ (hoặc ghi ra đĩa nếu không đủ RAM). Không cần thứ tự thì không ORDER BY. Nếu cần, tạo index phù hợp.</w:t>
            </w:r>
          </w:p>
        </w:tc>
      </w:tr>
    </w:tbl>
    <w:p>
      <w:pPr>
        <w:spacing w:before="5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ECACA" w:val="clear"/>
            <w:tcMar>
              <w:top w:type="dxa" w:w="70"/>
              <w:left w:type="dxa" w:w="140"/>
              <w:bottom w:type="dxa" w:w="70"/>
              <w:right w:type="dxa" w:w="140"/>
            </w:tcMar>
          </w:tcPr>
          <w:p>
            <w:pPr>
              <w:jc w:val="center"/>
            </w:pPr>
            <w:r>
              <w:rPr>
                <w:rFonts w:ascii="Arial" w:cs="Arial" w:eastAsia="Arial" w:hAnsi="Arial"/>
                <w:b/>
                <w:bCs/>
                <w:color w:val="DC2626"/>
                <w:sz w:val="19"/>
                <w:szCs w:val="19"/>
              </w:rPr>
              <w:t xml:space="preserve">❌  SAI (Chưa tối ưu)</w:t>
            </w:r>
          </w:p>
        </w:tc>
        <w:tc>
          <w:tcPr>
            <w:tcW w:type="dxa" w:w="4680"/>
            <w:tcBorders>
              <w:top w:val="single" w:color="E5E7EB" w:sz="1"/>
              <w:left w:val="single" w:color="E5E7EB" w:sz="1"/>
              <w:bottom w:val="single" w:color="E5E7EB" w:sz="1"/>
              <w:right w:val="single" w:color="E5E7EB" w:sz="1"/>
            </w:tcBorders>
            <w:shd w:fill="BBF7D0" w:val="clear"/>
            <w:tcMar>
              <w:top w:type="dxa" w:w="70"/>
              <w:left w:type="dxa" w:w="140"/>
              <w:bottom w:type="dxa" w:w="70"/>
              <w:right w:type="dxa" w:w="140"/>
            </w:tcMar>
          </w:tcPr>
          <w:p>
            <w:pPr>
              <w:jc w:val="center"/>
            </w:pPr>
            <w:r>
              <w:rPr>
                <w:rFonts w:ascii="Arial" w:cs="Arial" w:eastAsia="Arial" w:hAnsi="Arial"/>
                <w:b/>
                <w:bCs/>
                <w:color w:val="16A34A"/>
                <w:sz w:val="19"/>
                <w:szCs w:val="19"/>
              </w:rPr>
              <w:t xml:space="preserve">✅  ĐÚNG (Đã tối ưu)</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Không cần thứ tự nhưng vẫn ORDER BY</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Chỉ ORDER BY khi thực sự cần</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SELECT customer_id, total</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SELECT customer_id, total</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FROM   orders</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FROM   orders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WHERE  status = 'PENDING'</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WHERE  status = 'PENDING';</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ORDER BY created_at DESC;</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Nếu cần sort: tạo covering index</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Nếu không có index (status, created_at DESC)</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CREATE INDEX idx ON orders</w:t>
            </w:r>
          </w:p>
        </w:tc>
      </w:tr>
      <w:tr>
        <w:tc>
          <w:tcPr>
            <w:tcW w:type="dxa" w:w="4680"/>
            <w:tcBorders>
              <w:top w:val="single" w:color="E5E7EB" w:sz="1"/>
              <w:left w:val="single" w:color="E5E7EB" w:sz="1"/>
              <w:bottom w:val="single" w:color="E5E7EB" w:sz="1"/>
              <w:right w:val="single" w:color="E5E7EB" w:sz="1"/>
            </w:tcBorders>
            <w:shd w:fill="FFF5F5" w:val="clear"/>
            <w:tcMar>
              <w:top w:type="dxa" w:w="50"/>
              <w:left w:type="dxa" w:w="160"/>
              <w:bottom w:type="dxa" w:w="50"/>
              <w:right w:type="dxa" w:w="80"/>
            </w:tcMar>
          </w:tcPr>
          <w:p>
            <w:r>
              <w:rPr>
                <w:rFonts w:ascii="Courier New" w:cs="Courier New" w:eastAsia="Courier New" w:hAnsi="Courier New"/>
                <w:color w:val="7F1D1D"/>
                <w:sz w:val="17"/>
                <w:szCs w:val="17"/>
              </w:rPr>
              <w:t xml:space="preserve">-- → Sort toàn bộ kết quả trước khi trả về</w:t>
            </w:r>
          </w:p>
        </w:tc>
        <w:tc>
          <w:tcPr>
            <w:tcW w:type="dxa" w:w="4680"/>
            <w:tcBorders>
              <w:top w:val="single" w:color="E5E7EB" w:sz="1"/>
              <w:left w:val="single" w:color="E5E7EB" w:sz="1"/>
              <w:bottom w:val="single" w:color="E5E7EB" w:sz="1"/>
              <w:right w:val="single" w:color="E5E7EB" w:sz="1"/>
            </w:tcBorders>
            <w:shd w:fill="F0FFF4" w:val="clear"/>
            <w:tcMar>
              <w:top w:type="dxa" w:w="50"/>
              <w:left w:type="dxa" w:w="160"/>
              <w:bottom w:type="dxa" w:w="50"/>
              <w:right w:type="dxa" w:w="80"/>
            </w:tcMar>
          </w:tcPr>
          <w:p>
            <w:r>
              <w:rPr>
                <w:rFonts w:ascii="Courier New" w:cs="Courier New" w:eastAsia="Courier New" w:hAnsi="Courier New"/>
                <w:color w:val="14532D"/>
                <w:sz w:val="17"/>
                <w:szCs w:val="17"/>
              </w:rPr>
              <w:t xml:space="preserve">-- (status, created_at DESC)  ← DESC quan trọng!</w:t>
            </w:r>
          </w:p>
        </w:tc>
      </w:tr>
    </w:tbl>
    <w:p>
      <w:pPr>
        <w:spacing w:before="12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B4A" w:val="clear"/>
            <w:tcMar>
              <w:top w:type="dxa" w:w="160"/>
              <w:left w:type="dxa" w:w="200"/>
              <w:bottom w:type="dxa" w:w="160"/>
              <w:right w:type="dxa" w:w="200"/>
            </w:tcMar>
          </w:tcPr>
          <w:p>
            <w:pPr>
              <w:jc w:val="center"/>
            </w:pPr>
            <w:r>
              <w:rPr>
                <w:rFonts w:ascii="Arial" w:cs="Arial" w:eastAsia="Arial" w:hAnsi="Arial"/>
                <w:b/>
                <w:bCs/>
                <w:color w:val="FFFFFF"/>
                <w:sz w:val="28"/>
                <w:szCs w:val="28"/>
              </w:rPr>
              <w:t xml:space="preserve">BẢNG TỔNG KẾT — 20 KỸ THUẬT TỐI ƯU</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3760"/>
        <w:gridCol w:w="2200"/>
      </w:tblGrid>
      <w:tr>
        <w:tc>
          <w:tcPr>
            <w:tcW w:type="dxa" w:w="400"/>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pPr>
              <w:jc w:val="center"/>
            </w:pPr>
            <w:r>
              <w:rPr>
                <w:rFonts w:ascii="Arial" w:cs="Arial" w:eastAsia="Arial" w:hAnsi="Arial"/>
                <w:b/>
                <w:bCs/>
                <w:color w:val="FFFFFF"/>
                <w:sz w:val="19"/>
                <w:szCs w:val="19"/>
              </w:rPr>
              <w:t xml:space="preserve">#</w:t>
            </w:r>
          </w:p>
        </w:tc>
        <w:tc>
          <w:tcPr>
            <w:tcW w:type="dxa" w:w="3000"/>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r>
              <w:rPr>
                <w:rFonts w:ascii="Arial" w:cs="Arial" w:eastAsia="Arial" w:hAnsi="Arial"/>
                <w:b/>
                <w:bCs/>
                <w:color w:val="FFFFFF"/>
                <w:sz w:val="19"/>
                <w:szCs w:val="19"/>
              </w:rPr>
              <w:t xml:space="preserve">Kỹ thuật</w:t>
            </w:r>
          </w:p>
        </w:tc>
        <w:tc>
          <w:tcPr>
            <w:tcW w:type="dxa" w:w="3760"/>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r>
              <w:rPr>
                <w:rFonts w:ascii="Arial" w:cs="Arial" w:eastAsia="Arial" w:hAnsi="Arial"/>
                <w:b/>
                <w:bCs/>
                <w:color w:val="FFFFFF"/>
                <w:sz w:val="19"/>
                <w:szCs w:val="19"/>
              </w:rPr>
              <w:t xml:space="preserve">Tác dụng chính</w:t>
            </w:r>
          </w:p>
        </w:tc>
        <w:tc>
          <w:tcPr>
            <w:tcW w:type="dxa" w:w="2200"/>
            <w:tcBorders>
              <w:top w:val="single" w:color="E5E7EB" w:sz="1"/>
              <w:left w:val="single" w:color="E5E7EB" w:sz="1"/>
              <w:bottom w:val="single" w:color="E5E7EB" w:sz="1"/>
              <w:right w:val="single" w:color="E5E7EB" w:sz="1"/>
            </w:tcBorders>
            <w:shd w:fill="1A2B4A" w:val="clear"/>
            <w:tcMar>
              <w:top w:type="dxa" w:w="70"/>
              <w:left w:type="dxa" w:w="140"/>
              <w:bottom w:type="dxa" w:w="70"/>
              <w:right w:type="dxa" w:w="140"/>
            </w:tcMar>
          </w:tcPr>
          <w:p>
            <w:pPr>
              <w:jc w:val="center"/>
            </w:pPr>
            <w:r>
              <w:rPr>
                <w:rFonts w:ascii="Arial" w:cs="Arial" w:eastAsia="Arial" w:hAnsi="Arial"/>
                <w:b/>
                <w:bCs/>
                <w:color w:val="FFFFFF"/>
                <w:sz w:val="19"/>
                <w:szCs w:val="19"/>
              </w:rPr>
              <w:t xml:space="preserve">Mức ưu tiên</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01</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Chỉ SELECT cột cần thiết</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Giảm I/O, băng thông, bật Covering Index</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02</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Dùng Index đúng cách</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Tránh Full Scan do hàm / implicit cast</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03</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Un-nest Subquery → JOIN</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Correlated subquery chạy N lần → 1 lần</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04</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EXISTS thay IN / NOT IN</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NOT IN với NULL = bug logic nguy hiểm</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05</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UNION ALL thay UNION</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Bỏ sort+dedup ngầm định không cần thiết</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06</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WHERE thay HAVING (khi có thể)</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Lọc sớm trước GROUP BY giảm số dòng</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07</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UNION ALL thay OR trong JOIN</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Mỗi nhánh tận dụng index riêng</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08</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Tránh Leading Wildcard (%abc)</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Dùng Full-Text Search thay LIKE</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09</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Hàm trên tham số, không trên cột</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Giữ index hoạt động trong WHERE</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10</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Tránh DISTINCT — sửa lỗi JOIN</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EXISTS thay DISTINCT cho ngữ nghĩa đúng</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11</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Keyset Pagination thay OFFSET lớn</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O(1) thay O(n), hiệu suất ổn định</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12</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Tránh N+1 Query</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Gộp vào JOIN, tránh loop gọi DB</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13</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CTE đệ quy có điều kiện dừng</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Tránh loop vô tận, giới hạn depth</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14</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Cập nhật Statistics</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Optimizer cần data chính xác để plan đúng</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15</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Đọc Execution Plan</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EXPLAIN trước khi tối ưu bất kỳ query</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DC2626"/>
                <w:sz w:val="18"/>
                <w:szCs w:val="18"/>
              </w:rPr>
              <w:t xml:space="preserve">🔴 Cao</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16</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Dùng Stored Procedure</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Cache execution plan, bảo mật tốt hơn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17</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Table Value Parameters (TVP)</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Gom nhiều ID vào 1 lần gọi SP</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16A34A"/>
                <w:sz w:val="18"/>
                <w:szCs w:val="18"/>
              </w:rPr>
              <w:t xml:space="preserve">🟢 Thấp</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18</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Partitioning bảng lớn</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Partition Pruning: chỉ đọc partition cần</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16A34A"/>
                <w:sz w:val="18"/>
                <w:szCs w:val="18"/>
              </w:rPr>
              <w:t xml:space="preserve">🟢 Thấp</w:t>
            </w:r>
          </w:p>
        </w:tc>
      </w:tr>
      <w:tr>
        <w:tc>
          <w:tcPr>
            <w:tcW w:type="dxa" w:w="4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19</w:t>
            </w:r>
          </w:p>
        </w:tc>
        <w:tc>
          <w:tcPr>
            <w:tcW w:type="dxa" w:w="30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b/>
                <w:bCs/>
                <w:sz w:val="19"/>
                <w:szCs w:val="19"/>
              </w:rPr>
              <w:t xml:space="preserve">IN thay OR (cùng cột)</w:t>
            </w:r>
          </w:p>
        </w:tc>
        <w:tc>
          <w:tcPr>
            <w:tcW w:type="dxa" w:w="376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r>
              <w:rPr>
                <w:rFonts w:ascii="Arial" w:cs="Arial" w:eastAsia="Arial" w:hAnsi="Arial"/>
                <w:sz w:val="18"/>
                <w:szCs w:val="18"/>
              </w:rPr>
              <w:t xml:space="preserve">Dễ đọc, optimizer xử lý tốt hơn</w:t>
            </w:r>
          </w:p>
        </w:tc>
        <w:tc>
          <w:tcPr>
            <w:tcW w:type="dxa" w:w="2200"/>
            <w:tcBorders>
              <w:top w:val="single" w:color="E5E7EB" w:sz="1"/>
              <w:left w:val="single" w:color="E5E7EB" w:sz="1"/>
              <w:bottom w:val="single" w:color="E5E7EB" w:sz="1"/>
              <w:right w:val="single" w:color="E5E7EB" w:sz="1"/>
            </w:tcBorders>
            <w:shd w:fill="DBEAFE" w:val="clear"/>
            <w:tcMar>
              <w:top w:type="dxa" w:w="70"/>
              <w:left w:type="dxa" w:w="140"/>
              <w:bottom w:type="dxa" w:w="70"/>
              <w:right w:type="dxa" w:w="140"/>
            </w:tcMar>
          </w:tcPr>
          <w:p>
            <w:pPr>
              <w:jc w:val="center"/>
            </w:pPr>
            <w:r>
              <w:rPr>
                <w:rFonts w:ascii="Arial" w:cs="Arial" w:eastAsia="Arial" w:hAnsi="Arial"/>
                <w:color w:val="16A34A"/>
                <w:sz w:val="18"/>
                <w:szCs w:val="18"/>
              </w:rPr>
              <w:t xml:space="preserve">🟢 Thấp</w:t>
            </w:r>
          </w:p>
        </w:tc>
      </w:tr>
      <w:tr>
        <w:tc>
          <w:tcPr>
            <w:tcW w:type="dxa" w:w="4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b/>
                <w:bCs/>
                <w:color w:val="2563EB"/>
                <w:sz w:val="19"/>
                <w:szCs w:val="19"/>
              </w:rPr>
              <w:t xml:space="preserve">20</w:t>
            </w:r>
          </w:p>
        </w:tc>
        <w:tc>
          <w:tcPr>
            <w:tcW w:type="dxa" w:w="30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b/>
                <w:bCs/>
                <w:sz w:val="19"/>
                <w:szCs w:val="19"/>
              </w:rPr>
              <w:t xml:space="preserve">ORDER BY chỉ khi cần + index</w:t>
            </w:r>
          </w:p>
        </w:tc>
        <w:tc>
          <w:tcPr>
            <w:tcW w:type="dxa" w:w="376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r>
              <w:rPr>
                <w:rFonts w:ascii="Arial" w:cs="Arial" w:eastAsia="Arial" w:hAnsi="Arial"/>
                <w:sz w:val="18"/>
                <w:szCs w:val="18"/>
              </w:rPr>
              <w:t xml:space="preserve">Tránh sort tốn RAM / đĩa không cần thiết</w:t>
            </w:r>
          </w:p>
        </w:tc>
        <w:tc>
          <w:tcPr>
            <w:tcW w:type="dxa" w:w="2200"/>
            <w:tcBorders>
              <w:top w:val="single" w:color="E5E7EB" w:sz="1"/>
              <w:left w:val="single" w:color="E5E7EB" w:sz="1"/>
              <w:bottom w:val="single" w:color="E5E7EB" w:sz="1"/>
              <w:right w:val="single" w:color="E5E7EB" w:sz="1"/>
            </w:tcBorders>
            <w:shd w:fill="FFFFFF" w:val="clear"/>
            <w:tcMar>
              <w:top w:type="dxa" w:w="70"/>
              <w:left w:type="dxa" w:w="140"/>
              <w:bottom w:type="dxa" w:w="70"/>
              <w:right w:type="dxa" w:w="140"/>
            </w:tcMar>
          </w:tcPr>
          <w:p>
            <w:pPr>
              <w:jc w:val="center"/>
            </w:pPr>
            <w:r>
              <w:rPr>
                <w:rFonts w:ascii="Arial" w:cs="Arial" w:eastAsia="Arial" w:hAnsi="Arial"/>
                <w:color w:val="D97706"/>
                <w:sz w:val="18"/>
                <w:szCs w:val="18"/>
              </w:rPr>
              <w:t xml:space="preserve">🟡 Trung bình</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thick" w:color="2563EB" w:sz="20"/>
              <w:bottom w:val="single" w:color="2563EB" w:sz="1"/>
              <w:right w:val="single" w:color="2563EB" w:sz="1"/>
            </w:tcBorders>
            <w:shd w:fill="DBEAFE" w:val="clear"/>
            <w:tcMar>
              <w:top w:type="dxa" w:w="160"/>
              <w:left w:type="dxa" w:w="240"/>
              <w:bottom w:type="dxa" w:w="160"/>
              <w:right w:type="dxa" w:w="240"/>
            </w:tcMar>
          </w:tcPr>
          <w:p>
            <w:pPr>
              <w:spacing w:before="0" w:after="60"/>
              <w:jc w:val="center"/>
            </w:pPr>
            <w:r>
              <w:rPr>
                <w:rFonts w:ascii="Arial" w:cs="Arial" w:eastAsia="Arial" w:hAnsi="Arial"/>
                <w:i/>
                <w:iCs/>
                <w:color w:val="1A2B4A"/>
                <w:sz w:val="24"/>
                <w:szCs w:val="24"/>
              </w:rPr>
              <w:t xml:space="preserve">"Measure first, optimize second — never guess."</w:t>
            </w:r>
          </w:p>
          <w:p>
            <w:pPr>
              <w:spacing w:before="0" w:after="0"/>
              <w:jc w:val="center"/>
            </w:pPr>
            <w:r>
              <w:rPr>
                <w:rFonts w:ascii="Arial" w:cs="Arial" w:eastAsia="Arial" w:hAnsi="Arial"/>
                <w:color w:val="6B7280"/>
                <w:sz w:val="18"/>
                <w:szCs w:val="18"/>
              </w:rPr>
              <w:t xml:space="preserve">— Database Performance Engineering Principle</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2026-03-11T16:43:10.669Z</dcterms:created>
  <dcterms:modified xsi:type="dcterms:W3CDTF">2026-03-11T16:43:10.670Z</dcterms:modified>
</cp:coreProperties>
</file>

<file path=docProps/custom.xml><?xml version="1.0" encoding="utf-8"?>
<Properties xmlns="http://schemas.openxmlformats.org/officeDocument/2006/custom-properties" xmlns:vt="http://schemas.openxmlformats.org/officeDocument/2006/docPropsVTypes"/>
</file>