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030C91" w:rsidRDefault="00030C91">
      <w:pPr>
        <w:spacing w:after="80"/>
        <w:jc w:val="center"/>
        <w:rPr>
          <w:rFonts w:ascii="맑은 고딕" w:eastAsia="맑은 고딕" w:hAnsi="맑은 고딕" w:cs="맑은 고딕"/>
          <w:b/>
          <w:bCs/>
          <w:color w:val="1B3A5C"/>
          <w:sz w:val="40"/>
          <w:szCs w:val="40"/>
        </w:rPr>
      </w:pPr>
    </w:p>
    <w:p w:rsidR="00030C91" w:rsidRDefault="00030C91" w:rsidP="00030C91">
      <w:pPr>
        <w:spacing w:after="80"/>
        <w:jc w:val="center"/>
        <w:rPr>
          <w:rFonts w:ascii="맑은 고딕" w:eastAsia="맑은 고딕" w:hAnsi="맑은 고딕" w:cs="맑은 고딕"/>
          <w:b/>
          <w:bCs/>
          <w:color w:val="1B3A5C"/>
          <w:sz w:val="40"/>
          <w:szCs w:val="40"/>
        </w:rPr>
      </w:pPr>
      <w:r>
        <w:rPr>
          <w:noProof/>
        </w:rPr>
        <w:drawing>
          <wp:inline distT="0" distB="0" distL="0" distR="0" wp14:anchorId="15B4EE92" wp14:editId="593104E5">
            <wp:extent cx="3687058" cy="1850065"/>
            <wp:effectExtent l="0" t="0" r="0" b="0"/>
            <wp:docPr id="2" name="그림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31612" cy="192259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365238" w:rsidRDefault="003A5AFB">
      <w:pPr>
        <w:spacing w:after="80"/>
        <w:jc w:val="center"/>
      </w:pPr>
      <w:r>
        <w:rPr>
          <w:rFonts w:ascii="맑은 고딕" w:eastAsia="맑은 고딕" w:hAnsi="맑은 고딕" w:cs="맑은 고딕"/>
          <w:b/>
          <w:bCs/>
          <w:color w:val="1B3A5C"/>
          <w:sz w:val="40"/>
          <w:szCs w:val="40"/>
        </w:rPr>
        <w:t>견적서 · 과업명세서</w:t>
      </w:r>
    </w:p>
    <w:p w:rsidR="00365238" w:rsidRDefault="003A5AFB">
      <w:pPr>
        <w:spacing w:after="300"/>
        <w:jc w:val="center"/>
        <w:rPr>
          <w:rFonts w:ascii="맑은 고딕" w:eastAsia="맑은 고딕" w:hAnsi="맑은 고딕" w:cs="맑은 고딕"/>
          <w:color w:val="6B7280"/>
          <w:sz w:val="22"/>
          <w:szCs w:val="22"/>
        </w:rPr>
      </w:pPr>
      <w:r>
        <w:rPr>
          <w:rFonts w:ascii="맑은 고딕" w:eastAsia="맑은 고딕" w:hAnsi="맑은 고딕" w:cs="맑은 고딕"/>
          <w:color w:val="6B7280"/>
          <w:sz w:val="22"/>
          <w:szCs w:val="22"/>
        </w:rPr>
        <w:t>RTBIO 업무 자동화 시스템</w:t>
      </w:r>
    </w:p>
    <w:p w:rsidR="00030C91" w:rsidRDefault="00030C91">
      <w:pPr>
        <w:spacing w:after="300"/>
        <w:jc w:val="center"/>
        <w:rPr>
          <w:rFonts w:ascii="맑은 고딕" w:eastAsia="맑은 고딕" w:hAnsi="맑은 고딕" w:cs="맑은 고딕"/>
          <w:color w:val="6B7280"/>
          <w:sz w:val="22"/>
          <w:szCs w:val="22"/>
        </w:rPr>
      </w:pPr>
    </w:p>
    <w:p w:rsidR="00030C91" w:rsidRDefault="00030C91">
      <w:pPr>
        <w:spacing w:after="300"/>
        <w:jc w:val="center"/>
        <w:rPr>
          <w:rFonts w:ascii="맑은 고딕" w:eastAsia="맑은 고딕" w:hAnsi="맑은 고딕" w:cs="맑은 고딕"/>
          <w:color w:val="6B7280"/>
          <w:sz w:val="22"/>
          <w:szCs w:val="22"/>
        </w:rPr>
      </w:pPr>
    </w:p>
    <w:p w:rsidR="00030C91" w:rsidRDefault="00030C91">
      <w:pPr>
        <w:spacing w:after="300"/>
        <w:jc w:val="center"/>
        <w:rPr>
          <w:rFonts w:ascii="맑은 고딕" w:eastAsia="맑은 고딕" w:hAnsi="맑은 고딕" w:cs="맑은 고딕"/>
          <w:color w:val="6B7280"/>
          <w:sz w:val="22"/>
          <w:szCs w:val="22"/>
        </w:rPr>
      </w:pPr>
    </w:p>
    <w:p w:rsidR="003A5AFB" w:rsidRDefault="003A5AFB">
      <w:pPr>
        <w:spacing w:after="300"/>
        <w:jc w:val="center"/>
        <w:rPr>
          <w:rFonts w:ascii="맑은 고딕" w:eastAsia="맑은 고딕" w:hAnsi="맑은 고딕" w:cs="맑은 고딕"/>
          <w:color w:val="6B7280"/>
          <w:sz w:val="22"/>
          <w:szCs w:val="22"/>
        </w:rPr>
      </w:pPr>
    </w:p>
    <w:p w:rsidR="00030C91" w:rsidRDefault="00030C91">
      <w:pPr>
        <w:spacing w:after="300"/>
        <w:jc w:val="center"/>
        <w:rPr>
          <w:rFonts w:ascii="맑은 고딕" w:eastAsia="맑은 고딕" w:hAnsi="맑은 고딕" w:cs="맑은 고딕"/>
          <w:color w:val="6B7280"/>
          <w:sz w:val="22"/>
          <w:szCs w:val="22"/>
        </w:rPr>
      </w:pPr>
    </w:p>
    <w:p w:rsidR="00030C91" w:rsidRDefault="00030C91">
      <w:pPr>
        <w:spacing w:after="300"/>
        <w:jc w:val="center"/>
      </w:pPr>
    </w:p>
    <w:p w:rsidR="00365238" w:rsidRDefault="003A5AFB">
      <w:pPr>
        <w:pBdr>
          <w:bottom w:val="single" w:sz="1" w:space="0" w:color="E5E7EB"/>
        </w:pBdr>
        <w:spacing w:before="120" w:after="120"/>
      </w:pPr>
      <w:r>
        <w:rPr>
          <w:sz w:val="4"/>
          <w:szCs w:val="4"/>
        </w:rPr>
        <w:t xml:space="preserve"> </w:t>
      </w:r>
    </w:p>
    <w:p w:rsidR="00365238" w:rsidRDefault="00365238">
      <w:pPr>
        <w:spacing w:before="120" w:after="12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680"/>
        <w:gridCol w:w="4680"/>
      </w:tblGrid>
      <w:tr w:rsidR="00365238">
        <w:tc>
          <w:tcPr>
            <w:tcW w:w="468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365238" w:rsidRDefault="003A5AFB">
            <w:pPr>
              <w:spacing w:after="80"/>
            </w:pPr>
            <w:r>
              <w:rPr>
                <w:rFonts w:ascii="맑은 고딕" w:eastAsia="맑은 고딕" w:hAnsi="맑은 고딕" w:cs="맑은 고딕"/>
                <w:b/>
                <w:bCs/>
                <w:color w:val="00A8B5"/>
                <w:sz w:val="18"/>
                <w:szCs w:val="18"/>
              </w:rPr>
              <w:t>공급자</w:t>
            </w:r>
          </w:p>
          <w:p w:rsidR="00365238" w:rsidRDefault="003A5AFB">
            <w:pPr>
              <w:spacing w:before="60" w:after="60"/>
            </w:pPr>
            <w:r>
              <w:rPr>
                <w:rFonts w:ascii="맑은 고딕" w:eastAsia="맑은 고딕" w:hAnsi="맑은 고딕" w:cs="맑은 고딕"/>
                <w:color w:val="6B7280"/>
              </w:rPr>
              <w:t xml:space="preserve">상호: </w:t>
            </w:r>
            <w:proofErr w:type="spellStart"/>
            <w:r>
              <w:rPr>
                <w:rFonts w:ascii="맑은 고딕" w:eastAsia="맑은 고딕" w:hAnsi="맑은 고딕" w:cs="맑은 고딕"/>
                <w:b/>
                <w:bCs/>
                <w:color w:val="1A1A2E"/>
              </w:rPr>
              <w:t>하마다랩스</w:t>
            </w:r>
            <w:proofErr w:type="spellEnd"/>
          </w:p>
          <w:p w:rsidR="00365238" w:rsidRDefault="003A5AFB">
            <w:pPr>
              <w:spacing w:before="60" w:after="60"/>
            </w:pPr>
            <w:r>
              <w:rPr>
                <w:rFonts w:ascii="맑은 고딕" w:eastAsia="맑은 고딕" w:hAnsi="맑은 고딕" w:cs="맑은 고딕"/>
                <w:color w:val="6B7280"/>
              </w:rPr>
              <w:t xml:space="preserve">대표: </w:t>
            </w:r>
            <w:proofErr w:type="spellStart"/>
            <w:r>
              <w:rPr>
                <w:rFonts w:ascii="맑은 고딕" w:eastAsia="맑은 고딕" w:hAnsi="맑은 고딕" w:cs="맑은 고딕"/>
                <w:b/>
                <w:bCs/>
                <w:color w:val="1A1A2E"/>
              </w:rPr>
              <w:t>방승애</w:t>
            </w:r>
            <w:proofErr w:type="spellEnd"/>
          </w:p>
          <w:p w:rsidR="00365238" w:rsidRDefault="003A5AFB">
            <w:pPr>
              <w:spacing w:before="60" w:after="60"/>
            </w:pPr>
            <w:r>
              <w:rPr>
                <w:rFonts w:ascii="맑은 고딕" w:eastAsia="맑은 고딕" w:hAnsi="맑은 고딕" w:cs="맑은 고딕"/>
                <w:color w:val="6B7280"/>
              </w:rPr>
              <w:t xml:space="preserve">연락처: </w:t>
            </w:r>
            <w:r>
              <w:rPr>
                <w:rFonts w:ascii="맑은 고딕" w:eastAsia="맑은 고딕" w:hAnsi="맑은 고딕" w:cs="맑은 고딕"/>
                <w:b/>
                <w:bCs/>
                <w:color w:val="1A1A2E"/>
              </w:rPr>
              <w:t>010-8888-0180</w:t>
            </w:r>
          </w:p>
          <w:p w:rsidR="00365238" w:rsidRDefault="003A5AFB">
            <w:pPr>
              <w:spacing w:before="60" w:after="60"/>
            </w:pPr>
            <w:r>
              <w:rPr>
                <w:rFonts w:ascii="맑은 고딕" w:eastAsia="맑은 고딕" w:hAnsi="맑은 고딕" w:cs="맑은 고딕"/>
                <w:color w:val="6B7280"/>
              </w:rPr>
              <w:t xml:space="preserve">이메일: </w:t>
            </w:r>
            <w:r>
              <w:rPr>
                <w:rFonts w:ascii="맑은 고딕" w:eastAsia="맑은 고딕" w:hAnsi="맑은 고딕" w:cs="맑은 고딕"/>
                <w:b/>
                <w:bCs/>
                <w:color w:val="1A1A2E"/>
              </w:rPr>
              <w:t>victoria@hamadalabs.com</w:t>
            </w:r>
          </w:p>
        </w:tc>
        <w:tc>
          <w:tcPr>
            <w:tcW w:w="468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365238" w:rsidRDefault="003A5AFB">
            <w:pPr>
              <w:spacing w:after="80"/>
            </w:pPr>
            <w:r>
              <w:rPr>
                <w:rFonts w:ascii="맑은 고딕" w:eastAsia="맑은 고딕" w:hAnsi="맑은 고딕" w:cs="맑은 고딕"/>
                <w:b/>
                <w:bCs/>
                <w:color w:val="00A8B5"/>
                <w:sz w:val="18"/>
                <w:szCs w:val="18"/>
              </w:rPr>
              <w:t>수신</w:t>
            </w:r>
          </w:p>
          <w:p w:rsidR="00365238" w:rsidRDefault="003A5AFB">
            <w:pPr>
              <w:spacing w:before="60" w:after="60"/>
            </w:pPr>
            <w:r>
              <w:rPr>
                <w:rFonts w:ascii="맑은 고딕" w:eastAsia="맑은 고딕" w:hAnsi="맑은 고딕" w:cs="맑은 고딕"/>
                <w:color w:val="6B7280"/>
              </w:rPr>
              <w:t xml:space="preserve">상호: </w:t>
            </w:r>
            <w:proofErr w:type="spellStart"/>
            <w:r>
              <w:rPr>
                <w:rFonts w:ascii="맑은 고딕" w:eastAsia="맑은 고딕" w:hAnsi="맑은 고딕" w:cs="맑은 고딕"/>
                <w:b/>
                <w:bCs/>
                <w:color w:val="1A1A2E"/>
              </w:rPr>
              <w:t>알티바이오</w:t>
            </w:r>
            <w:proofErr w:type="spellEnd"/>
          </w:p>
          <w:p w:rsidR="00365238" w:rsidRDefault="003A5AFB">
            <w:pPr>
              <w:spacing w:before="60" w:after="60"/>
            </w:pPr>
            <w:r>
              <w:rPr>
                <w:rFonts w:ascii="맑은 고딕" w:eastAsia="맑은 고딕" w:hAnsi="맑은 고딕" w:cs="맑은 고딕"/>
                <w:color w:val="6B7280"/>
              </w:rPr>
              <w:t xml:space="preserve">견적일: </w:t>
            </w:r>
            <w:r>
              <w:rPr>
                <w:rFonts w:ascii="맑은 고딕" w:eastAsia="맑은 고딕" w:hAnsi="맑은 고딕" w:cs="맑은 고딕"/>
                <w:b/>
                <w:bCs/>
                <w:color w:val="1A1A2E"/>
              </w:rPr>
              <w:t>2026년 4월 10일</w:t>
            </w:r>
          </w:p>
          <w:p w:rsidR="00365238" w:rsidRDefault="003A5AFB">
            <w:pPr>
              <w:spacing w:before="60" w:after="60"/>
            </w:pPr>
            <w:r>
              <w:rPr>
                <w:rFonts w:ascii="맑은 고딕" w:eastAsia="맑은 고딕" w:hAnsi="맑은 고딕" w:cs="맑은 고딕"/>
                <w:color w:val="6B7280"/>
              </w:rPr>
              <w:t xml:space="preserve">유효기간: </w:t>
            </w:r>
            <w:r>
              <w:rPr>
                <w:rFonts w:ascii="맑은 고딕" w:eastAsia="맑은 고딕" w:hAnsi="맑은 고딕" w:cs="맑은 고딕"/>
                <w:b/>
                <w:bCs/>
                <w:color w:val="1A1A2E"/>
              </w:rPr>
              <w:t>발행일로부터 30일</w:t>
            </w:r>
          </w:p>
        </w:tc>
      </w:tr>
    </w:tbl>
    <w:p w:rsidR="00365238" w:rsidRDefault="00365238">
      <w:pPr>
        <w:spacing w:before="120" w:after="120"/>
      </w:pPr>
    </w:p>
    <w:p w:rsidR="00365238" w:rsidRDefault="003A5AFB">
      <w:pPr>
        <w:pBdr>
          <w:bottom w:val="single" w:sz="1" w:space="0" w:color="E5E7EB"/>
        </w:pBdr>
        <w:spacing w:before="120" w:after="120"/>
      </w:pPr>
      <w:r>
        <w:rPr>
          <w:sz w:val="4"/>
          <w:szCs w:val="4"/>
        </w:rPr>
        <w:t xml:space="preserve"> </w:t>
      </w:r>
    </w:p>
    <w:p w:rsidR="00030C91" w:rsidRDefault="00030C91">
      <w:pPr>
        <w:widowControl/>
        <w:wordWrap/>
        <w:autoSpaceDE/>
        <w:autoSpaceDN/>
        <w:rPr>
          <w:rFonts w:ascii="맑은 고딕" w:eastAsia="맑은 고딕" w:hAnsi="맑은 고딕" w:cs="맑은 고딕"/>
          <w:b/>
          <w:bCs/>
          <w:color w:val="00A8B5"/>
          <w:sz w:val="18"/>
          <w:szCs w:val="18"/>
        </w:rPr>
      </w:pPr>
      <w:r>
        <w:rPr>
          <w:rFonts w:ascii="맑은 고딕" w:eastAsia="맑은 고딕" w:hAnsi="맑은 고딕" w:cs="맑은 고딕"/>
          <w:b/>
          <w:bCs/>
          <w:color w:val="00A8B5"/>
          <w:sz w:val="18"/>
          <w:szCs w:val="18"/>
        </w:rPr>
        <w:br w:type="page"/>
      </w:r>
    </w:p>
    <w:p w:rsidR="00365238" w:rsidRDefault="003A5AFB">
      <w:pPr>
        <w:spacing w:before="200" w:after="80"/>
      </w:pPr>
      <w:r>
        <w:rPr>
          <w:rFonts w:ascii="맑은 고딕" w:eastAsia="맑은 고딕" w:hAnsi="맑은 고딕" w:cs="맑은 고딕"/>
          <w:b/>
          <w:bCs/>
          <w:color w:val="00A8B5"/>
          <w:sz w:val="18"/>
          <w:szCs w:val="18"/>
        </w:rPr>
        <w:lastRenderedPageBreak/>
        <w:t>PROJECT OVERVIEW</w:t>
      </w:r>
    </w:p>
    <w:p w:rsidR="00365238" w:rsidRDefault="003A5AFB">
      <w:pPr>
        <w:pStyle w:val="2"/>
        <w:spacing w:before="300" w:after="120"/>
      </w:pPr>
      <w:r>
        <w:rPr>
          <w:rFonts w:ascii="맑은 고딕" w:eastAsia="맑은 고딕" w:hAnsi="맑은 고딕" w:cs="맑은 고딕"/>
          <w:b/>
          <w:bCs/>
          <w:color w:val="1B3A5C"/>
          <w:sz w:val="24"/>
          <w:szCs w:val="24"/>
        </w:rPr>
        <w:t>프로젝트 개요</w:t>
      </w:r>
    </w:p>
    <w:p w:rsidR="00365238" w:rsidRDefault="003A5AFB">
      <w:pPr>
        <w:spacing w:before="60" w:after="60"/>
      </w:pPr>
      <w:r>
        <w:rPr>
          <w:rFonts w:ascii="맑은 고딕" w:eastAsia="맑은 고딕" w:hAnsi="맑은 고딕" w:cs="맑은 고딕"/>
          <w:color w:val="6B7280"/>
        </w:rPr>
        <w:t xml:space="preserve">현재 카카오톡 발주 접수 → </w:t>
      </w:r>
      <w:proofErr w:type="spellStart"/>
      <w:r>
        <w:rPr>
          <w:rFonts w:ascii="맑은 고딕" w:eastAsia="맑은 고딕" w:hAnsi="맑은 고딕" w:cs="맑은 고딕"/>
          <w:color w:val="6B7280"/>
        </w:rPr>
        <w:t>얼마에요</w:t>
      </w:r>
      <w:proofErr w:type="spellEnd"/>
      <w:r>
        <w:rPr>
          <w:rFonts w:ascii="맑은 고딕" w:eastAsia="맑은 고딕" w:hAnsi="맑은 고딕" w:cs="맑은 고딕"/>
          <w:color w:val="6B7280"/>
        </w:rPr>
        <w:t xml:space="preserve"> 수기 입력 → 엑셀 마감 처리로 운영되는 </w:t>
      </w:r>
      <w:r>
        <w:rPr>
          <w:rFonts w:ascii="맑은 고딕" w:eastAsia="맑은 고딕" w:hAnsi="맑은 고딕" w:cs="맑은 고딕"/>
          <w:b/>
          <w:bCs/>
          <w:color w:val="1A1A2E"/>
        </w:rPr>
        <w:t>RTBIO의 전체 업무 프로세스</w:t>
      </w:r>
      <w:r>
        <w:rPr>
          <w:rFonts w:ascii="맑은 고딕" w:eastAsia="맑은 고딕" w:hAnsi="맑은 고딕" w:cs="맑은 고딕"/>
          <w:color w:val="6B7280"/>
        </w:rPr>
        <w:t xml:space="preserve">를 웹 기반 통합 시스템으로 전환합니다. 발주 접수부터 거래명세서 발행, 재고 관리, 월 마감 정산까지 </w:t>
      </w:r>
      <w:r>
        <w:rPr>
          <w:rFonts w:ascii="맑은 고딕" w:eastAsia="맑은 고딕" w:hAnsi="맑은 고딕" w:cs="맑은 고딕"/>
          <w:b/>
          <w:bCs/>
          <w:color w:val="1A1A2E"/>
        </w:rPr>
        <w:t>수기 작업을 제거</w:t>
      </w:r>
      <w:r>
        <w:rPr>
          <w:rFonts w:ascii="맑은 고딕" w:eastAsia="맑은 고딕" w:hAnsi="맑은 고딕" w:cs="맑은 고딕"/>
          <w:color w:val="6B7280"/>
        </w:rPr>
        <w:t>하고 자동화하는 것이 핵심 목표입니다.</w:t>
      </w:r>
    </w:p>
    <w:p w:rsidR="00365238" w:rsidRDefault="003A5AFB">
      <w:pPr>
        <w:spacing w:before="60" w:after="60"/>
        <w:rPr>
          <w:rFonts w:ascii="맑은 고딕" w:eastAsia="맑은 고딕" w:hAnsi="맑은 고딕" w:cs="맑은 고딕"/>
          <w:color w:val="6B7280"/>
        </w:rPr>
      </w:pPr>
      <w:r>
        <w:rPr>
          <w:rFonts w:ascii="맑은 고딕" w:eastAsia="맑은 고딕" w:hAnsi="맑은 고딕" w:cs="맑은 고딕"/>
          <w:color w:val="6B7280"/>
        </w:rPr>
        <w:t xml:space="preserve">거래처는 </w:t>
      </w:r>
      <w:r>
        <w:rPr>
          <w:rFonts w:ascii="맑은 고딕" w:eastAsia="맑은 고딕" w:hAnsi="맑은 고딕" w:cs="맑은 고딕"/>
          <w:b/>
          <w:bCs/>
          <w:color w:val="1A1A2E"/>
        </w:rPr>
        <w:t>웹 발주폼</w:t>
      </w:r>
      <w:r>
        <w:rPr>
          <w:rFonts w:ascii="맑은 고딕" w:eastAsia="맑은 고딕" w:hAnsi="맑은 고딕" w:cs="맑은 고딕"/>
          <w:color w:val="6B7280"/>
        </w:rPr>
        <w:t xml:space="preserve">으로 직접 주문하고, 내부 팀은 </w:t>
      </w:r>
      <w:r>
        <w:rPr>
          <w:rFonts w:ascii="맑은 고딕" w:eastAsia="맑은 고딕" w:hAnsi="맑은 고딕" w:cs="맑은 고딕"/>
          <w:b/>
          <w:bCs/>
          <w:color w:val="1A1A2E"/>
        </w:rPr>
        <w:t>부서별 전용 대시보드</w:t>
      </w:r>
      <w:r>
        <w:rPr>
          <w:rFonts w:ascii="맑은 고딕" w:eastAsia="맑은 고딕" w:hAnsi="맑은 고딕" w:cs="맑은 고딕"/>
          <w:color w:val="6B7280"/>
        </w:rPr>
        <w:t xml:space="preserve">에서 발주 확인 · 출고 · 정산 · 재고를 통합 관리합니다. 기존 </w:t>
      </w:r>
      <w:proofErr w:type="spellStart"/>
      <w:r>
        <w:rPr>
          <w:rFonts w:ascii="맑은 고딕" w:eastAsia="맑은 고딕" w:hAnsi="맑은 고딕" w:cs="맑은 고딕"/>
          <w:color w:val="6B7280"/>
        </w:rPr>
        <w:t>얼마에요</w:t>
      </w:r>
      <w:proofErr w:type="spellEnd"/>
      <w:r>
        <w:rPr>
          <w:rFonts w:ascii="맑은 고딕" w:eastAsia="맑은 고딕" w:hAnsi="맑은 고딕" w:cs="맑은 고딕"/>
          <w:color w:val="6B7280"/>
        </w:rPr>
        <w:t xml:space="preserve"> 데이터(약 3년치)를 신규 시스템으로 이관하여 </w:t>
      </w:r>
      <w:r>
        <w:rPr>
          <w:rFonts w:ascii="맑은 고딕" w:eastAsia="맑은 고딕" w:hAnsi="맑은 고딕" w:cs="맑은 고딕"/>
          <w:b/>
          <w:bCs/>
          <w:color w:val="1A1A2E"/>
        </w:rPr>
        <w:t>완전한 ERP 전환</w:t>
      </w:r>
      <w:r>
        <w:rPr>
          <w:rFonts w:ascii="맑은 고딕" w:eastAsia="맑은 고딕" w:hAnsi="맑은 고딕" w:cs="맑은 고딕"/>
          <w:color w:val="6B7280"/>
        </w:rPr>
        <w:t>을 진행합니다.</w:t>
      </w:r>
    </w:p>
    <w:p w:rsidR="006101E5" w:rsidRDefault="006101E5">
      <w:pPr>
        <w:spacing w:before="60" w:after="60"/>
        <w:rPr>
          <w:rFonts w:ascii="맑은 고딕" w:eastAsia="맑은 고딕" w:hAnsi="맑은 고딕" w:cs="맑은 고딕"/>
          <w:color w:val="6B7280"/>
        </w:rPr>
      </w:pPr>
    </w:p>
    <w:p w:rsidR="006101E5" w:rsidRDefault="006101E5">
      <w:pPr>
        <w:spacing w:before="60" w:after="60"/>
      </w:pPr>
      <w:r w:rsidRPr="006101E5">
        <w:rPr>
          <w:rFonts w:ascii="맑은 고딕" w:eastAsia="맑은 고딕" w:hAnsi="맑은 고딕" w:cs="맑은 고딕" w:hint="eastAsia"/>
          <w:b/>
        </w:rPr>
        <w:t xml:space="preserve">최종 </w:t>
      </w:r>
      <w:proofErr w:type="gramStart"/>
      <w:r w:rsidRPr="006101E5">
        <w:rPr>
          <w:rFonts w:ascii="맑은 고딕" w:eastAsia="맑은 고딕" w:hAnsi="맑은 고딕" w:cs="맑은 고딕" w:hint="eastAsia"/>
          <w:b/>
        </w:rPr>
        <w:t>목표</w:t>
      </w:r>
      <w:r w:rsidRPr="006101E5">
        <w:rPr>
          <w:rFonts w:ascii="맑은 고딕" w:eastAsia="맑은 고딕" w:hAnsi="맑은 고딕" w:cs="맑은 고딕" w:hint="eastAsia"/>
        </w:rPr>
        <w:t xml:space="preserve"> </w:t>
      </w:r>
      <w:r w:rsidRPr="006101E5">
        <w:rPr>
          <w:rFonts w:ascii="맑은 고딕" w:eastAsia="맑은 고딕" w:hAnsi="맑은 고딕" w:cs="맑은 고딕"/>
        </w:rPr>
        <w:t>:</w:t>
      </w:r>
      <w:proofErr w:type="gramEnd"/>
      <w:r w:rsidRPr="006101E5">
        <w:rPr>
          <w:rFonts w:ascii="맑은 고딕" w:eastAsia="맑은 고딕" w:hAnsi="맑은 고딕" w:cs="맑은 고딕"/>
        </w:rPr>
        <w:t xml:space="preserve"> </w:t>
      </w:r>
      <w:r w:rsidRPr="006101E5">
        <w:rPr>
          <w:rFonts w:ascii="맑은 고딕" w:eastAsia="맑은 고딕" w:hAnsi="맑은 고딕" w:cs="맑은 고딕" w:hint="eastAsia"/>
          <w:b/>
          <w:color w:val="6B7280"/>
        </w:rPr>
        <w:t xml:space="preserve">업무 효율성 </w:t>
      </w:r>
      <w:r w:rsidRPr="006101E5">
        <w:rPr>
          <w:rFonts w:ascii="맑은 고딕" w:eastAsia="맑은 고딕" w:hAnsi="맑은 고딕" w:cs="맑은 고딕"/>
          <w:b/>
          <w:color w:val="6B7280"/>
        </w:rPr>
        <w:t xml:space="preserve">50% </w:t>
      </w:r>
      <w:r w:rsidRPr="006101E5">
        <w:rPr>
          <w:rFonts w:ascii="맑은 고딕" w:eastAsia="맑은 고딕" w:hAnsi="맑은 고딕" w:cs="맑은 고딕" w:hint="eastAsia"/>
          <w:b/>
          <w:color w:val="6B7280"/>
        </w:rPr>
        <w:t>이상</w:t>
      </w:r>
      <w:r w:rsidRPr="006101E5">
        <w:rPr>
          <w:rFonts w:ascii="맑은 고딕" w:eastAsia="맑은 고딕" w:hAnsi="맑은 고딕" w:cs="맑은 고딕"/>
          <w:b/>
          <w:color w:val="6B7280"/>
        </w:rPr>
        <w:t xml:space="preserve"> </w:t>
      </w:r>
      <w:r w:rsidRPr="006101E5">
        <w:rPr>
          <w:rFonts w:ascii="맑은 고딕" w:eastAsia="맑은 고딕" w:hAnsi="맑은 고딕" w:cs="맑은 고딕" w:hint="eastAsia"/>
          <w:b/>
          <w:color w:val="6B7280"/>
        </w:rPr>
        <w:t>향상</w:t>
      </w:r>
    </w:p>
    <w:p w:rsidR="00365238" w:rsidRDefault="003A5AFB">
      <w:pPr>
        <w:pBdr>
          <w:bottom w:val="single" w:sz="1" w:space="0" w:color="E5E7EB"/>
        </w:pBdr>
        <w:spacing w:before="120" w:after="120"/>
      </w:pPr>
      <w:r>
        <w:rPr>
          <w:sz w:val="4"/>
          <w:szCs w:val="4"/>
        </w:rPr>
        <w:t xml:space="preserve"> </w:t>
      </w:r>
    </w:p>
    <w:p w:rsidR="00365238" w:rsidRDefault="003A5AFB" w:rsidP="00030C91">
      <w:pPr>
        <w:widowControl/>
        <w:wordWrap/>
        <w:autoSpaceDE/>
        <w:autoSpaceDN/>
      </w:pPr>
      <w:r>
        <w:rPr>
          <w:rFonts w:ascii="맑은 고딕" w:eastAsia="맑은 고딕" w:hAnsi="맑은 고딕" w:cs="맑은 고딕"/>
          <w:b/>
          <w:bCs/>
          <w:color w:val="00A8B5"/>
          <w:sz w:val="18"/>
          <w:szCs w:val="18"/>
        </w:rPr>
        <w:t>SCOPE OF WORK</w:t>
      </w:r>
    </w:p>
    <w:p w:rsidR="00365238" w:rsidRDefault="003A5AFB">
      <w:pPr>
        <w:pStyle w:val="2"/>
        <w:spacing w:before="300" w:after="120"/>
      </w:pPr>
      <w:r>
        <w:rPr>
          <w:rFonts w:ascii="맑은 고딕" w:eastAsia="맑은 고딕" w:hAnsi="맑은 고딕" w:cs="맑은 고딕"/>
          <w:b/>
          <w:bCs/>
          <w:color w:val="1B3A5C"/>
          <w:sz w:val="24"/>
          <w:szCs w:val="24"/>
        </w:rPr>
        <w:t>제공 범위</w:t>
      </w:r>
    </w:p>
    <w:p w:rsidR="00365238" w:rsidRDefault="003A5AFB">
      <w:pPr>
        <w:spacing w:before="60" w:after="60"/>
      </w:pPr>
      <w:r>
        <w:rPr>
          <w:rFonts w:ascii="맑은 고딕" w:eastAsia="맑은 고딕" w:hAnsi="맑은 고딕" w:cs="맑은 고딕"/>
          <w:color w:val="6B7280"/>
        </w:rPr>
        <w:t xml:space="preserve">1차~3차를 통합 진행하여 </w:t>
      </w:r>
      <w:r>
        <w:rPr>
          <w:rFonts w:ascii="맑은 고딕" w:eastAsia="맑은 고딕" w:hAnsi="맑은 고딕" w:cs="맑은 고딕"/>
          <w:b/>
          <w:bCs/>
          <w:color w:val="1A1A2E"/>
        </w:rPr>
        <w:t>2개월 이내</w:t>
      </w:r>
      <w:r>
        <w:rPr>
          <w:rFonts w:ascii="맑은 고딕" w:eastAsia="맑은 고딕" w:hAnsi="맑은 고딕" w:cs="맑은 고딕"/>
          <w:color w:val="6B7280"/>
        </w:rPr>
        <w:t>에 전체 시스템을 구축합니다.</w:t>
      </w:r>
    </w:p>
    <w:p w:rsidR="00365238" w:rsidRDefault="00365238">
      <w:pPr>
        <w:spacing w:before="120" w:after="120"/>
      </w:pPr>
    </w:p>
    <w:p w:rsidR="00365238" w:rsidRDefault="003A5AFB">
      <w:pPr>
        <w:pStyle w:val="3"/>
        <w:spacing w:before="300" w:after="120"/>
      </w:pPr>
      <w:r>
        <w:rPr>
          <w:rFonts w:ascii="맑은 고딕" w:eastAsia="맑은 고딕" w:hAnsi="맑은 고딕" w:cs="맑은 고딕"/>
          <w:b/>
          <w:bCs/>
          <w:color w:val="1B3A5C"/>
          <w:sz w:val="20"/>
          <w:szCs w:val="20"/>
        </w:rPr>
        <w:t>1차 — 경영지원팀 자동화</w:t>
      </w:r>
    </w:p>
    <w:p w:rsidR="00365238" w:rsidRDefault="003A5AFB">
      <w:pPr>
        <w:spacing w:before="60" w:after="60"/>
      </w:pPr>
      <w:r>
        <w:rPr>
          <w:rFonts w:ascii="맑은 고딕" w:eastAsia="맑은 고딕" w:hAnsi="맑은 고딕" w:cs="맑은 고딕"/>
          <w:color w:val="6B7280"/>
        </w:rPr>
        <w:t>메인 시스템 + DB 인프라 구축 포함. 하루 30건 수기 입력을 클릭 기반 자동 처리로 전환.</w:t>
      </w:r>
    </w:p>
    <w:p w:rsidR="00365238" w:rsidRDefault="003A5AFB">
      <w:pPr>
        <w:spacing w:before="60" w:after="60"/>
      </w:pPr>
      <w:r>
        <w:rPr>
          <w:rFonts w:ascii="맑은 고딕" w:eastAsia="맑은 고딕" w:hAnsi="맑은 고딕" w:cs="맑은 고딕"/>
          <w:b/>
          <w:bCs/>
          <w:color w:val="1A1A2E"/>
        </w:rPr>
        <w:t>포함 기능:</w:t>
      </w:r>
      <w:r>
        <w:rPr>
          <w:rFonts w:ascii="맑은 고딕" w:eastAsia="맑은 고딕" w:hAnsi="맑은 고딕" w:cs="맑은 고딕"/>
          <w:color w:val="6B7280"/>
        </w:rPr>
        <w:t xml:space="preserve"> 거래처 발주 포털 · 거래처 관리 · 품목 관리 · 발주 접수/처리 · 거래명세서 자동 발행 · 정산 관리 · 월 마감 · UDI 관리 · 권한/계정 관리</w:t>
      </w:r>
    </w:p>
    <w:p w:rsidR="00365238" w:rsidRDefault="00365238">
      <w:pPr>
        <w:spacing w:before="120" w:after="120"/>
      </w:pPr>
    </w:p>
    <w:p w:rsidR="00365238" w:rsidRDefault="003A5AFB">
      <w:pPr>
        <w:pStyle w:val="3"/>
        <w:spacing w:before="300" w:after="120"/>
      </w:pPr>
      <w:r>
        <w:rPr>
          <w:rFonts w:ascii="맑은 고딕" w:eastAsia="맑은 고딕" w:hAnsi="맑은 고딕" w:cs="맑은 고딕"/>
          <w:b/>
          <w:bCs/>
          <w:color w:val="1B3A5C"/>
          <w:sz w:val="20"/>
          <w:szCs w:val="20"/>
        </w:rPr>
        <w:t>2차 — 품질관리팀 재고 자동화</w:t>
      </w:r>
    </w:p>
    <w:p w:rsidR="00365238" w:rsidRDefault="003A5AFB">
      <w:pPr>
        <w:spacing w:before="60" w:after="60"/>
      </w:pPr>
      <w:r>
        <w:rPr>
          <w:rFonts w:ascii="맑은 고딕" w:eastAsia="맑은 고딕" w:hAnsi="맑은 고딕" w:cs="맑은 고딕"/>
          <w:color w:val="6B7280"/>
        </w:rPr>
        <w:t>발주 확정 시 재고 자동 차감, 입출고 관리, 부족 시 경고, 실시간 재고 대시보드.</w:t>
      </w:r>
    </w:p>
    <w:p w:rsidR="00365238" w:rsidRDefault="003A5AFB">
      <w:pPr>
        <w:spacing w:before="60" w:after="60"/>
      </w:pPr>
      <w:r>
        <w:rPr>
          <w:rFonts w:ascii="맑은 고딕" w:eastAsia="맑은 고딕" w:hAnsi="맑은 고딕" w:cs="맑은 고딕"/>
          <w:b/>
          <w:bCs/>
          <w:color w:val="1A1A2E"/>
        </w:rPr>
        <w:t>포함 기능:</w:t>
      </w:r>
      <w:r>
        <w:rPr>
          <w:rFonts w:ascii="맑은 고딕" w:eastAsia="맑은 고딕" w:hAnsi="맑은 고딕" w:cs="맑은 고딕"/>
          <w:color w:val="6B7280"/>
        </w:rPr>
        <w:t xml:space="preserve"> 재고 자동 반영 · 입고 관리 · 출고 관리 · 재고 현황 대시보드 · 일별 재고 보고 · 담당자 배정 · 작업 상태 관리 · 샘플/미팅 출고</w:t>
      </w:r>
    </w:p>
    <w:p w:rsidR="00365238" w:rsidRDefault="00365238">
      <w:pPr>
        <w:spacing w:before="120" w:after="120"/>
      </w:pPr>
    </w:p>
    <w:p w:rsidR="00365238" w:rsidRDefault="003A5AFB">
      <w:pPr>
        <w:pStyle w:val="3"/>
        <w:spacing w:before="300" w:after="120"/>
      </w:pPr>
      <w:r>
        <w:rPr>
          <w:rFonts w:ascii="맑은 고딕" w:eastAsia="맑은 고딕" w:hAnsi="맑은 고딕" w:cs="맑은 고딕"/>
          <w:b/>
          <w:bCs/>
          <w:color w:val="1B3A5C"/>
          <w:sz w:val="20"/>
          <w:szCs w:val="20"/>
        </w:rPr>
        <w:t>3차 — 영업부 대시보드</w:t>
      </w:r>
    </w:p>
    <w:p w:rsidR="00365238" w:rsidRDefault="003A5AFB">
      <w:pPr>
        <w:spacing w:before="60" w:after="60"/>
      </w:pPr>
      <w:r>
        <w:rPr>
          <w:rFonts w:ascii="맑은 고딕" w:eastAsia="맑은 고딕" w:hAnsi="맑은 고딕" w:cs="맑은 고딕"/>
          <w:color w:val="6B7280"/>
        </w:rPr>
        <w:t>영업사원이 거래처별 매출·미수금·실적을 직접 조회하는 권한 분리형 대시보드.</w:t>
      </w:r>
    </w:p>
    <w:p w:rsidR="00365238" w:rsidRDefault="003A5AFB">
      <w:pPr>
        <w:spacing w:before="60" w:after="60"/>
      </w:pPr>
      <w:r>
        <w:rPr>
          <w:rFonts w:ascii="맑은 고딕" w:eastAsia="맑은 고딕" w:hAnsi="맑은 고딕" w:cs="맑은 고딕"/>
          <w:b/>
          <w:bCs/>
          <w:color w:val="1A1A2E"/>
        </w:rPr>
        <w:t>포함 기능:</w:t>
      </w:r>
      <w:r>
        <w:rPr>
          <w:rFonts w:ascii="맑은 고딕" w:eastAsia="맑은 고딕" w:hAnsi="맑은 고딕" w:cs="맑은 고딕"/>
          <w:color w:val="6B7280"/>
        </w:rPr>
        <w:t xml:space="preserve"> 거래처별 매출 현황 · 미수금 현황 · 결제 조건 조회 · 영업 대시보드 · 사용량 입력 · 기간별 매출 보고서</w:t>
      </w:r>
    </w:p>
    <w:p w:rsidR="00365238" w:rsidRDefault="003A5AFB">
      <w:pPr>
        <w:pBdr>
          <w:bottom w:val="single" w:sz="1" w:space="0" w:color="E5E7EB"/>
        </w:pBdr>
        <w:spacing w:before="120" w:after="120"/>
      </w:pPr>
      <w:r>
        <w:rPr>
          <w:sz w:val="4"/>
          <w:szCs w:val="4"/>
        </w:rPr>
        <w:t xml:space="preserve"> </w:t>
      </w:r>
    </w:p>
    <w:p w:rsidR="00030C91" w:rsidRDefault="00030C91">
      <w:pPr>
        <w:widowControl/>
        <w:wordWrap/>
        <w:autoSpaceDE/>
        <w:autoSpaceDN/>
        <w:rPr>
          <w:rFonts w:ascii="맑은 고딕" w:eastAsia="맑은 고딕" w:hAnsi="맑은 고딕" w:cs="맑은 고딕"/>
          <w:b/>
          <w:bCs/>
          <w:color w:val="00A8B5"/>
          <w:sz w:val="18"/>
          <w:szCs w:val="18"/>
        </w:rPr>
      </w:pPr>
      <w:r>
        <w:rPr>
          <w:rFonts w:ascii="맑은 고딕" w:eastAsia="맑은 고딕" w:hAnsi="맑은 고딕" w:cs="맑은 고딕"/>
          <w:b/>
          <w:bCs/>
          <w:color w:val="00A8B5"/>
          <w:sz w:val="18"/>
          <w:szCs w:val="18"/>
        </w:rPr>
        <w:br w:type="page"/>
      </w:r>
    </w:p>
    <w:p w:rsidR="00365238" w:rsidRDefault="003A5AFB">
      <w:pPr>
        <w:spacing w:before="200" w:after="80"/>
      </w:pPr>
      <w:r>
        <w:rPr>
          <w:rFonts w:ascii="맑은 고딕" w:eastAsia="맑은 고딕" w:hAnsi="맑은 고딕" w:cs="맑은 고딕"/>
          <w:b/>
          <w:bCs/>
          <w:color w:val="00A8B5"/>
          <w:sz w:val="18"/>
          <w:szCs w:val="18"/>
        </w:rPr>
        <w:lastRenderedPageBreak/>
        <w:t>PRICING</w:t>
      </w:r>
    </w:p>
    <w:p w:rsidR="00365238" w:rsidRDefault="003A5AFB">
      <w:pPr>
        <w:pStyle w:val="2"/>
        <w:spacing w:before="300" w:after="120"/>
      </w:pPr>
      <w:r>
        <w:rPr>
          <w:rFonts w:ascii="맑은 고딕" w:eastAsia="맑은 고딕" w:hAnsi="맑은 고딕" w:cs="맑은 고딕"/>
          <w:b/>
          <w:bCs/>
          <w:color w:val="1B3A5C"/>
          <w:sz w:val="24"/>
          <w:szCs w:val="24"/>
        </w:rPr>
        <w:t>가격 옵션</w:t>
      </w:r>
    </w:p>
    <w:p w:rsidR="00365238" w:rsidRDefault="003A5AFB">
      <w:pPr>
        <w:spacing w:before="60" w:after="60"/>
      </w:pPr>
      <w:r>
        <w:rPr>
          <w:rFonts w:ascii="맑은 고딕" w:eastAsia="맑은 고딕" w:hAnsi="맑은 고딕" w:cs="맑은 고딕"/>
          <w:color w:val="6B7280"/>
        </w:rPr>
        <w:t xml:space="preserve">두 가지 결제 방식 중 선택하실 수 있습니다. 모든 옵션은 </w:t>
      </w:r>
      <w:r>
        <w:rPr>
          <w:rFonts w:ascii="맑은 고딕" w:eastAsia="맑은 고딕" w:hAnsi="맑은 고딕" w:cs="맑은 고딕"/>
          <w:b/>
          <w:bCs/>
          <w:color w:val="1A1A2E"/>
        </w:rPr>
        <w:t>동일한 기능과 품질</w:t>
      </w:r>
      <w:r>
        <w:rPr>
          <w:rFonts w:ascii="맑은 고딕" w:eastAsia="맑은 고딕" w:hAnsi="맑은 고딕" w:cs="맑은 고딕"/>
          <w:color w:val="6B7280"/>
        </w:rPr>
        <w:t>을 제공합니다.</w:t>
      </w:r>
    </w:p>
    <w:p w:rsidR="00365238" w:rsidRDefault="00365238">
      <w:pPr>
        <w:spacing w:before="120" w:after="120"/>
      </w:pPr>
    </w:p>
    <w:p w:rsidR="00365238" w:rsidRDefault="003A5AFB">
      <w:pPr>
        <w:pStyle w:val="3"/>
        <w:spacing w:before="300" w:after="120"/>
      </w:pPr>
      <w:r>
        <w:rPr>
          <w:rFonts w:ascii="맑은 고딕" w:eastAsia="맑은 고딕" w:hAnsi="맑은 고딕" w:cs="맑은 고딕"/>
          <w:b/>
          <w:bCs/>
          <w:color w:val="1B3A5C"/>
          <w:sz w:val="20"/>
          <w:szCs w:val="20"/>
        </w:rPr>
        <w:t>Option A — 일시불 모델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000"/>
        <w:gridCol w:w="5360"/>
      </w:tblGrid>
      <w:tr w:rsidR="00365238"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3A5C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365238" w:rsidRDefault="003A5AFB">
            <w:pPr>
              <w:jc w:val="center"/>
            </w:pPr>
            <w:r>
              <w:rPr>
                <w:rFonts w:ascii="맑은 고딕" w:eastAsia="맑은 고딕" w:hAnsi="맑은 고딕" w:cs="맑은 고딕"/>
                <w:b/>
                <w:bCs/>
                <w:color w:val="FFFFFF"/>
              </w:rPr>
              <w:t>항목</w:t>
            </w:r>
          </w:p>
        </w:tc>
        <w:tc>
          <w:tcPr>
            <w:tcW w:w="5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3A5C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365238" w:rsidRDefault="003A5AFB">
            <w:pPr>
              <w:jc w:val="center"/>
            </w:pPr>
            <w:r>
              <w:rPr>
                <w:rFonts w:ascii="맑은 고딕" w:eastAsia="맑은 고딕" w:hAnsi="맑은 고딕" w:cs="맑은 고딕"/>
                <w:b/>
                <w:bCs/>
                <w:color w:val="FFFFFF"/>
              </w:rPr>
              <w:t>금액</w:t>
            </w:r>
          </w:p>
        </w:tc>
      </w:tr>
      <w:tr w:rsidR="00365238"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365238" w:rsidRDefault="003A5AFB">
            <w:r>
              <w:rPr>
                <w:rFonts w:ascii="맑은 고딕" w:eastAsia="맑은 고딕" w:hAnsi="맑은 고딕" w:cs="맑은 고딕"/>
                <w:color w:val="6B7280"/>
              </w:rPr>
              <w:t>착수금 (계약 시)</w:t>
            </w:r>
          </w:p>
        </w:tc>
        <w:tc>
          <w:tcPr>
            <w:tcW w:w="5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365238" w:rsidRDefault="003A5AFB">
            <w:r>
              <w:rPr>
                <w:rFonts w:ascii="맑은 고딕" w:eastAsia="맑은 고딕" w:hAnsi="맑은 고딕" w:cs="맑은 고딕"/>
                <w:b/>
                <w:bCs/>
                <w:color w:val="1A1A2E"/>
              </w:rPr>
              <w:t>1,000만원</w:t>
            </w:r>
          </w:p>
        </w:tc>
      </w:tr>
      <w:tr w:rsidR="00365238"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365238" w:rsidRDefault="003A5AFB">
            <w:r>
              <w:rPr>
                <w:rFonts w:ascii="맑은 고딕" w:eastAsia="맑은 고딕" w:hAnsi="맑은 고딕" w:cs="맑은 고딕"/>
                <w:color w:val="6B7280"/>
              </w:rPr>
              <w:t>잔금 (최종 납품 시)</w:t>
            </w:r>
          </w:p>
        </w:tc>
        <w:tc>
          <w:tcPr>
            <w:tcW w:w="5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365238" w:rsidRDefault="003A5AFB">
            <w:r>
              <w:rPr>
                <w:rFonts w:ascii="맑은 고딕" w:eastAsia="맑은 고딕" w:hAnsi="맑은 고딕" w:cs="맑은 고딕"/>
                <w:b/>
                <w:bCs/>
                <w:color w:val="1A1A2E"/>
              </w:rPr>
              <w:t>1,000만원</w:t>
            </w:r>
          </w:p>
        </w:tc>
      </w:tr>
      <w:tr w:rsidR="00365238"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365238" w:rsidRDefault="003A5AFB">
            <w:r>
              <w:rPr>
                <w:rFonts w:ascii="맑은 고딕" w:eastAsia="맑은 고딕" w:hAnsi="맑은 고딕" w:cs="맑은 고딕"/>
                <w:b/>
                <w:bCs/>
                <w:color w:val="1A1A2E"/>
              </w:rPr>
              <w:t>개발비 합계</w:t>
            </w:r>
          </w:p>
        </w:tc>
        <w:tc>
          <w:tcPr>
            <w:tcW w:w="5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365238" w:rsidRDefault="00B51ABC">
            <w:r w:rsidRPr="00B51ABC">
              <w:rPr>
                <w:rFonts w:ascii="맑은 고딕" w:eastAsia="맑은 고딕" w:hAnsi="맑은 고딕" w:cs="맑은 고딕"/>
                <w:b/>
                <w:bCs/>
                <w:color w:val="FF0000"/>
              </w:rPr>
              <w:t>3600</w:t>
            </w:r>
            <w:r w:rsidRPr="00B51ABC">
              <w:rPr>
                <w:rFonts w:ascii="맑은 고딕" w:eastAsia="맑은 고딕" w:hAnsi="맑은 고딕" w:cs="맑은 고딕" w:hint="eastAsia"/>
                <w:b/>
                <w:bCs/>
                <w:color w:val="FF0000"/>
              </w:rPr>
              <w:t xml:space="preserve">만원 </w:t>
            </w:r>
            <w:r>
              <w:rPr>
                <w:rFonts w:ascii="맑은 고딕" w:eastAsia="맑은 고딕" w:hAnsi="맑은 고딕" w:cs="맑은 고딕"/>
                <w:b/>
                <w:bCs/>
                <w:color w:val="1A1A2E"/>
              </w:rPr>
              <w:t>-&gt;</w:t>
            </w:r>
            <w:r w:rsidR="003A5AFB">
              <w:rPr>
                <w:rFonts w:ascii="맑은 고딕" w:eastAsia="맑은 고딕" w:hAnsi="맑은 고딕" w:cs="맑은 고딕"/>
                <w:b/>
                <w:bCs/>
                <w:color w:val="1A1A2E"/>
              </w:rPr>
              <w:t>2,000만원</w:t>
            </w:r>
          </w:p>
        </w:tc>
      </w:tr>
      <w:tr w:rsidR="00365238"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365238" w:rsidRDefault="003A5AFB">
            <w:r>
              <w:rPr>
                <w:rFonts w:ascii="맑은 고딕" w:eastAsia="맑은 고딕" w:hAnsi="맑은 고딕" w:cs="맑은 고딕"/>
                <w:color w:val="6B7280"/>
              </w:rPr>
              <w:t>무상 유지보수</w:t>
            </w:r>
          </w:p>
        </w:tc>
        <w:tc>
          <w:tcPr>
            <w:tcW w:w="5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365238" w:rsidRDefault="003A5AFB">
            <w:r>
              <w:rPr>
                <w:rFonts w:ascii="맑은 고딕" w:eastAsia="맑은 고딕" w:hAnsi="맑은 고딕" w:cs="맑은 고딕"/>
                <w:b/>
                <w:bCs/>
                <w:color w:val="1A1A2E"/>
              </w:rPr>
              <w:t>3개월</w:t>
            </w:r>
          </w:p>
        </w:tc>
      </w:tr>
      <w:tr w:rsidR="00365238"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365238" w:rsidRDefault="003A5AFB">
            <w:r>
              <w:rPr>
                <w:rFonts w:ascii="맑은 고딕" w:eastAsia="맑은 고딕" w:hAnsi="맑은 고딕" w:cs="맑은 고딕"/>
                <w:color w:val="6B7280"/>
              </w:rPr>
              <w:t>이후 인프라 + 유지보수</w:t>
            </w:r>
          </w:p>
        </w:tc>
        <w:tc>
          <w:tcPr>
            <w:tcW w:w="5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365238" w:rsidRDefault="003A5AFB">
            <w:r>
              <w:rPr>
                <w:rFonts w:ascii="맑은 고딕" w:eastAsia="맑은 고딕" w:hAnsi="맑은 고딕" w:cs="맑은 고딕"/>
                <w:b/>
                <w:bCs/>
                <w:color w:val="1A1A2E"/>
              </w:rPr>
              <w:t>월 20만원</w:t>
            </w:r>
          </w:p>
        </w:tc>
      </w:tr>
    </w:tbl>
    <w:p w:rsidR="00365238" w:rsidRDefault="00365238">
      <w:pPr>
        <w:spacing w:before="120" w:after="120"/>
      </w:pPr>
    </w:p>
    <w:p w:rsidR="00365238" w:rsidRDefault="003A5AFB">
      <w:pPr>
        <w:pStyle w:val="3"/>
        <w:spacing w:before="300" w:after="120"/>
      </w:pPr>
      <w:r>
        <w:rPr>
          <w:rFonts w:ascii="맑은 고딕" w:eastAsia="맑은 고딕" w:hAnsi="맑은 고딕" w:cs="맑은 고딕"/>
          <w:b/>
          <w:bCs/>
          <w:color w:val="1B3A5C"/>
          <w:sz w:val="20"/>
          <w:szCs w:val="20"/>
        </w:rPr>
        <w:t>Option B — 구독형 모델 (36개월)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000"/>
        <w:gridCol w:w="5360"/>
      </w:tblGrid>
      <w:tr w:rsidR="00365238"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3A5C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365238" w:rsidRDefault="003A5AFB">
            <w:pPr>
              <w:jc w:val="center"/>
            </w:pPr>
            <w:r>
              <w:rPr>
                <w:rFonts w:ascii="맑은 고딕" w:eastAsia="맑은 고딕" w:hAnsi="맑은 고딕" w:cs="맑은 고딕"/>
                <w:b/>
                <w:bCs/>
                <w:color w:val="FFFFFF"/>
              </w:rPr>
              <w:t>항목</w:t>
            </w:r>
          </w:p>
        </w:tc>
        <w:tc>
          <w:tcPr>
            <w:tcW w:w="5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3A5C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365238" w:rsidRDefault="003A5AFB">
            <w:pPr>
              <w:jc w:val="center"/>
            </w:pPr>
            <w:r>
              <w:rPr>
                <w:rFonts w:ascii="맑은 고딕" w:eastAsia="맑은 고딕" w:hAnsi="맑은 고딕" w:cs="맑은 고딕"/>
                <w:b/>
                <w:bCs/>
                <w:color w:val="FFFFFF"/>
              </w:rPr>
              <w:t>금액</w:t>
            </w:r>
          </w:p>
        </w:tc>
      </w:tr>
      <w:tr w:rsidR="00365238"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365238" w:rsidRDefault="003A5AFB">
            <w:r>
              <w:rPr>
                <w:rFonts w:ascii="맑은 고딕" w:eastAsia="맑은 고딕" w:hAnsi="맑은 고딕" w:cs="맑은 고딕"/>
                <w:color w:val="6B7280"/>
              </w:rPr>
              <w:t>착수금 (계약 시)</w:t>
            </w:r>
          </w:p>
        </w:tc>
        <w:tc>
          <w:tcPr>
            <w:tcW w:w="5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365238" w:rsidRDefault="003A5AFB">
            <w:r>
              <w:rPr>
                <w:rFonts w:ascii="맑은 고딕" w:eastAsia="맑은 고딕" w:hAnsi="맑은 고딕" w:cs="맑은 고딕"/>
                <w:b/>
                <w:bCs/>
                <w:color w:val="1A1A2E"/>
              </w:rPr>
              <w:t>500만원</w:t>
            </w:r>
          </w:p>
        </w:tc>
      </w:tr>
      <w:tr w:rsidR="00365238"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365238" w:rsidRDefault="003A5AFB">
            <w:r>
              <w:rPr>
                <w:rFonts w:ascii="맑은 고딕" w:eastAsia="맑은 고딕" w:hAnsi="맑은 고딕" w:cs="맑은 고딕"/>
                <w:color w:val="6B7280"/>
              </w:rPr>
              <w:t>잔금 (1차 납품 시)</w:t>
            </w:r>
          </w:p>
        </w:tc>
        <w:tc>
          <w:tcPr>
            <w:tcW w:w="5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365238" w:rsidRDefault="003A5AFB">
            <w:r>
              <w:rPr>
                <w:rFonts w:ascii="맑은 고딕" w:eastAsia="맑은 고딕" w:hAnsi="맑은 고딕" w:cs="맑은 고딕"/>
                <w:b/>
                <w:bCs/>
                <w:color w:val="1A1A2E"/>
              </w:rPr>
              <w:t>500만원</w:t>
            </w:r>
          </w:p>
        </w:tc>
      </w:tr>
      <w:tr w:rsidR="00365238"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365238" w:rsidRDefault="003A5AFB">
            <w:r>
              <w:rPr>
                <w:rFonts w:ascii="맑은 고딕" w:eastAsia="맑은 고딕" w:hAnsi="맑은 고딕" w:cs="맑은 고딕"/>
                <w:b/>
                <w:bCs/>
                <w:color w:val="1A1A2E"/>
              </w:rPr>
              <w:t>초기 개발비 합계</w:t>
            </w:r>
          </w:p>
        </w:tc>
        <w:tc>
          <w:tcPr>
            <w:tcW w:w="5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365238" w:rsidRDefault="003A5AFB">
            <w:r>
              <w:rPr>
                <w:rFonts w:ascii="맑은 고딕" w:eastAsia="맑은 고딕" w:hAnsi="맑은 고딕" w:cs="맑은 고딕"/>
                <w:b/>
                <w:bCs/>
                <w:color w:val="1A1A2E"/>
              </w:rPr>
              <w:t>1,000만원</w:t>
            </w:r>
          </w:p>
        </w:tc>
      </w:tr>
      <w:tr w:rsidR="00365238"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365238" w:rsidRDefault="003A5AFB">
            <w:r>
              <w:rPr>
                <w:rFonts w:ascii="맑은 고딕" w:eastAsia="맑은 고딕" w:hAnsi="맑은 고딕" w:cs="맑은 고딕"/>
                <w:color w:val="6B7280"/>
              </w:rPr>
              <w:t>월 구독료 (인프라+유지보수)</w:t>
            </w:r>
          </w:p>
        </w:tc>
        <w:tc>
          <w:tcPr>
            <w:tcW w:w="5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365238" w:rsidRDefault="003A5AFB">
            <w:r>
              <w:rPr>
                <w:rFonts w:ascii="맑은 고딕" w:eastAsia="맑은 고딕" w:hAnsi="맑은 고딕" w:cs="맑은 고딕"/>
                <w:b/>
                <w:bCs/>
                <w:color w:val="1A1A2E"/>
              </w:rPr>
              <w:t>월 58만원</w:t>
            </w:r>
          </w:p>
        </w:tc>
      </w:tr>
      <w:tr w:rsidR="00365238"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365238" w:rsidRDefault="003A5AFB">
            <w:r>
              <w:rPr>
                <w:rFonts w:ascii="맑은 고딕" w:eastAsia="맑은 고딕" w:hAnsi="맑은 고딕" w:cs="맑은 고딕"/>
                <w:color w:val="6B7280"/>
              </w:rPr>
              <w:t>구독 기간</w:t>
            </w:r>
          </w:p>
        </w:tc>
        <w:tc>
          <w:tcPr>
            <w:tcW w:w="5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365238" w:rsidRDefault="003A5AFB">
            <w:r>
              <w:rPr>
                <w:rFonts w:ascii="맑은 고딕" w:eastAsia="맑은 고딕" w:hAnsi="맑은 고딕" w:cs="맑은 고딕"/>
                <w:b/>
                <w:bCs/>
                <w:color w:val="1A1A2E"/>
              </w:rPr>
              <w:t>36개월</w:t>
            </w:r>
          </w:p>
        </w:tc>
      </w:tr>
    </w:tbl>
    <w:p w:rsidR="00365238" w:rsidRDefault="00365238">
      <w:pPr>
        <w:spacing w:before="120" w:after="120"/>
      </w:pPr>
    </w:p>
    <w:p w:rsidR="00365238" w:rsidRDefault="003A5AFB">
      <w:pPr>
        <w:shd w:val="clear" w:color="auto" w:fill="FFF3E0"/>
        <w:spacing w:before="100" w:after="60"/>
      </w:pPr>
      <w:r>
        <w:rPr>
          <w:rFonts w:ascii="맑은 고딕" w:eastAsia="맑은 고딕" w:hAnsi="맑은 고딕" w:cs="맑은 고딕"/>
          <w:b/>
          <w:bCs/>
          <w:color w:val="F57C00"/>
        </w:rPr>
        <w:t>AI/LLM 사용료 안내 (양쪽 옵션 공통)</w:t>
      </w:r>
    </w:p>
    <w:p w:rsidR="00365238" w:rsidRDefault="003A5AFB">
      <w:pPr>
        <w:shd w:val="clear" w:color="auto" w:fill="FFF3E0"/>
        <w:spacing w:before="40" w:after="100"/>
      </w:pPr>
      <w:r>
        <w:rPr>
          <w:rFonts w:ascii="맑은 고딕" w:eastAsia="맑은 고딕" w:hAnsi="맑은 고딕" w:cs="맑은 고딕"/>
          <w:color w:val="6B7280"/>
        </w:rPr>
        <w:t>본 시스템은 AI 기능(자동 분류, 수요 예측 등)을 포함하며, LLM API 사용료가 별도 발생합니다.</w:t>
      </w:r>
      <w:r w:rsidR="00B51ABC">
        <w:rPr>
          <w:rFonts w:ascii="맑은 고딕" w:eastAsia="맑은 고딕" w:hAnsi="맑은 고딕" w:cs="맑은 고딕"/>
          <w:color w:val="6B7280"/>
        </w:rPr>
        <w:t xml:space="preserve"> </w:t>
      </w:r>
      <w:r>
        <w:rPr>
          <w:rFonts w:ascii="맑은 고딕" w:eastAsia="맑은 고딕" w:hAnsi="맑은 고딕" w:cs="맑은 고딕"/>
          <w:color w:val="6B7280"/>
        </w:rPr>
        <w:t xml:space="preserve">1차 납품 후 실제 사용량을 측정하여 정확한 금액을 </w:t>
      </w:r>
      <w:proofErr w:type="spellStart"/>
      <w:r>
        <w:rPr>
          <w:rFonts w:ascii="맑은 고딕" w:eastAsia="맑은 고딕" w:hAnsi="맑은 고딕" w:cs="맑은 고딕"/>
          <w:color w:val="6B7280"/>
        </w:rPr>
        <w:t>안내드립니다</w:t>
      </w:r>
      <w:proofErr w:type="spellEnd"/>
      <w:r>
        <w:rPr>
          <w:rFonts w:ascii="맑은 고딕" w:eastAsia="맑은 고딕" w:hAnsi="맑은 고딕" w:cs="맑은 고딕"/>
          <w:color w:val="6B7280"/>
        </w:rPr>
        <w:t>. AI 사용료는 실비 기준으로 별도 청구됩니다.</w:t>
      </w:r>
    </w:p>
    <w:p w:rsidR="00365238" w:rsidRDefault="003A5AFB">
      <w:pPr>
        <w:pBdr>
          <w:bottom w:val="single" w:sz="1" w:space="0" w:color="E5E7EB"/>
        </w:pBdr>
        <w:spacing w:before="120" w:after="120"/>
      </w:pPr>
      <w:r>
        <w:rPr>
          <w:sz w:val="4"/>
          <w:szCs w:val="4"/>
        </w:rPr>
        <w:t xml:space="preserve"> </w:t>
      </w:r>
    </w:p>
    <w:p w:rsidR="00030C91" w:rsidRDefault="00030C91">
      <w:pPr>
        <w:widowControl/>
        <w:wordWrap/>
        <w:autoSpaceDE/>
        <w:autoSpaceDN/>
        <w:rPr>
          <w:rFonts w:ascii="맑은 고딕" w:eastAsia="맑은 고딕" w:hAnsi="맑은 고딕" w:cs="맑은 고딕"/>
          <w:b/>
          <w:bCs/>
          <w:color w:val="00A8B5"/>
          <w:sz w:val="18"/>
          <w:szCs w:val="18"/>
        </w:rPr>
      </w:pPr>
      <w:r>
        <w:rPr>
          <w:rFonts w:ascii="맑은 고딕" w:eastAsia="맑은 고딕" w:hAnsi="맑은 고딕" w:cs="맑은 고딕"/>
          <w:b/>
          <w:bCs/>
          <w:color w:val="00A8B5"/>
          <w:sz w:val="18"/>
          <w:szCs w:val="18"/>
        </w:rPr>
        <w:br w:type="page"/>
      </w:r>
    </w:p>
    <w:p w:rsidR="00365238" w:rsidRDefault="003A5AFB">
      <w:pPr>
        <w:spacing w:before="200" w:after="80"/>
      </w:pPr>
      <w:r>
        <w:rPr>
          <w:rFonts w:ascii="맑은 고딕" w:eastAsia="맑은 고딕" w:hAnsi="맑은 고딕" w:cs="맑은 고딕"/>
          <w:b/>
          <w:bCs/>
          <w:color w:val="00A8B5"/>
          <w:sz w:val="18"/>
          <w:szCs w:val="18"/>
        </w:rPr>
        <w:lastRenderedPageBreak/>
        <w:t>COMPARISON</w:t>
      </w:r>
    </w:p>
    <w:p w:rsidR="00365238" w:rsidRDefault="003A5AFB">
      <w:pPr>
        <w:pStyle w:val="2"/>
        <w:spacing w:before="300" w:after="120"/>
      </w:pPr>
      <w:r>
        <w:rPr>
          <w:rFonts w:ascii="맑은 고딕" w:eastAsia="맑은 고딕" w:hAnsi="맑은 고딕" w:cs="맑은 고딕"/>
          <w:b/>
          <w:bCs/>
          <w:color w:val="1B3A5C"/>
          <w:sz w:val="24"/>
          <w:szCs w:val="24"/>
        </w:rPr>
        <w:t>옵션 상세 비교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800"/>
        <w:gridCol w:w="3280"/>
        <w:gridCol w:w="3280"/>
      </w:tblGrid>
      <w:tr w:rsidR="00365238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3A5C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365238" w:rsidRDefault="003A5AFB">
            <w:pPr>
              <w:jc w:val="center"/>
            </w:pPr>
            <w:r>
              <w:rPr>
                <w:rFonts w:ascii="맑은 고딕" w:eastAsia="맑은 고딕" w:hAnsi="맑은 고딕" w:cs="맑은 고딕"/>
                <w:b/>
                <w:bCs/>
                <w:color w:val="FFFFFF"/>
              </w:rPr>
              <w:t>항목</w:t>
            </w:r>
          </w:p>
        </w:tc>
        <w:tc>
          <w:tcPr>
            <w:tcW w:w="32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3A5C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365238" w:rsidRDefault="003A5AFB">
            <w:pPr>
              <w:jc w:val="center"/>
            </w:pPr>
            <w:r>
              <w:rPr>
                <w:rFonts w:ascii="맑은 고딕" w:eastAsia="맑은 고딕" w:hAnsi="맑은 고딕" w:cs="맑은 고딕"/>
                <w:b/>
                <w:bCs/>
                <w:color w:val="FFFFFF"/>
              </w:rPr>
              <w:t>Option A (일시불)</w:t>
            </w:r>
          </w:p>
        </w:tc>
        <w:tc>
          <w:tcPr>
            <w:tcW w:w="32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3A5C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365238" w:rsidRDefault="003A5AFB">
            <w:pPr>
              <w:jc w:val="center"/>
            </w:pPr>
            <w:r>
              <w:rPr>
                <w:rFonts w:ascii="맑은 고딕" w:eastAsia="맑은 고딕" w:hAnsi="맑은 고딕" w:cs="맑은 고딕"/>
                <w:b/>
                <w:bCs/>
                <w:color w:val="FFFFFF"/>
              </w:rPr>
              <w:t>Option B (구독형)</w:t>
            </w:r>
          </w:p>
        </w:tc>
      </w:tr>
      <w:tr w:rsidR="00365238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365238" w:rsidRDefault="003A5AFB">
            <w:r>
              <w:rPr>
                <w:rFonts w:ascii="맑은 고딕" w:eastAsia="맑은 고딕" w:hAnsi="맑은 고딕" w:cs="맑은 고딕"/>
                <w:color w:val="6B7280"/>
              </w:rPr>
              <w:t>초기 비용</w:t>
            </w:r>
          </w:p>
        </w:tc>
        <w:tc>
          <w:tcPr>
            <w:tcW w:w="32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365238" w:rsidRDefault="003A5AFB">
            <w:r>
              <w:rPr>
                <w:rFonts w:ascii="맑은 고딕" w:eastAsia="맑은 고딕" w:hAnsi="맑은 고딕" w:cs="맑은 고딕"/>
                <w:color w:val="6B7280"/>
              </w:rPr>
              <w:t>2,000만원</w:t>
            </w:r>
          </w:p>
        </w:tc>
        <w:tc>
          <w:tcPr>
            <w:tcW w:w="32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365238" w:rsidRDefault="003A5AFB">
            <w:r>
              <w:rPr>
                <w:rFonts w:ascii="맑은 고딕" w:eastAsia="맑은 고딕" w:hAnsi="맑은 고딕" w:cs="맑은 고딕"/>
                <w:b/>
                <w:bCs/>
                <w:color w:val="1A1A2E"/>
              </w:rPr>
              <w:t>1,000만원</w:t>
            </w:r>
          </w:p>
        </w:tc>
      </w:tr>
      <w:tr w:rsidR="00365238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365238" w:rsidRDefault="003A5AFB">
            <w:r>
              <w:rPr>
                <w:rFonts w:ascii="맑은 고딕" w:eastAsia="맑은 고딕" w:hAnsi="맑은 고딕" w:cs="맑은 고딕"/>
                <w:color w:val="6B7280"/>
              </w:rPr>
              <w:t>결제 방식</w:t>
            </w:r>
          </w:p>
        </w:tc>
        <w:tc>
          <w:tcPr>
            <w:tcW w:w="32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365238" w:rsidRDefault="003A5AFB">
            <w:r>
              <w:rPr>
                <w:rFonts w:ascii="맑은 고딕" w:eastAsia="맑은 고딕" w:hAnsi="맑은 고딕" w:cs="맑은 고딕"/>
                <w:color w:val="6B7280"/>
              </w:rPr>
              <w:t>착수금 1,000 + 잔금 1,000</w:t>
            </w:r>
          </w:p>
        </w:tc>
        <w:tc>
          <w:tcPr>
            <w:tcW w:w="32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365238" w:rsidRDefault="003A5AFB">
            <w:r>
              <w:rPr>
                <w:rFonts w:ascii="맑은 고딕" w:eastAsia="맑은 고딕" w:hAnsi="맑은 고딕" w:cs="맑은 고딕"/>
                <w:color w:val="6B7280"/>
              </w:rPr>
              <w:t>착수금 500 + 잔금 500</w:t>
            </w:r>
          </w:p>
        </w:tc>
      </w:tr>
      <w:tr w:rsidR="00365238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365238" w:rsidRDefault="003A5AFB">
            <w:r>
              <w:rPr>
                <w:rFonts w:ascii="맑은 고딕" w:eastAsia="맑은 고딕" w:hAnsi="맑은 고딕" w:cs="맑은 고딕"/>
                <w:color w:val="6B7280"/>
              </w:rPr>
              <w:t>월 비용 (AI 제외)</w:t>
            </w:r>
          </w:p>
        </w:tc>
        <w:tc>
          <w:tcPr>
            <w:tcW w:w="32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365238" w:rsidRDefault="003A5AFB">
            <w:r>
              <w:rPr>
                <w:rFonts w:ascii="맑은 고딕" w:eastAsia="맑은 고딕" w:hAnsi="맑은 고딕" w:cs="맑은 고딕"/>
                <w:color w:val="6B7280"/>
              </w:rPr>
              <w:t>20만원</w:t>
            </w:r>
          </w:p>
        </w:tc>
        <w:tc>
          <w:tcPr>
            <w:tcW w:w="32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365238" w:rsidRDefault="003A5AFB">
            <w:pPr>
              <w:rPr>
                <w:rFonts w:hint="eastAsia"/>
              </w:rPr>
            </w:pPr>
            <w:r>
              <w:rPr>
                <w:rFonts w:ascii="맑은 고딕" w:eastAsia="맑은 고딕" w:hAnsi="맑은 고딕" w:cs="맑은 고딕"/>
                <w:color w:val="6B7280"/>
              </w:rPr>
              <w:t>58만원</w:t>
            </w:r>
          </w:p>
        </w:tc>
      </w:tr>
      <w:tr w:rsidR="00365238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365238" w:rsidRDefault="003A5AFB">
            <w:r>
              <w:rPr>
                <w:rFonts w:ascii="맑은 고딕" w:eastAsia="맑은 고딕" w:hAnsi="맑은 고딕" w:cs="맑은 고딕"/>
                <w:color w:val="6B7280"/>
              </w:rPr>
              <w:t>AI 사용료</w:t>
            </w:r>
          </w:p>
        </w:tc>
        <w:tc>
          <w:tcPr>
            <w:tcW w:w="32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365238" w:rsidRDefault="003A5AFB">
            <w:r>
              <w:rPr>
                <w:rFonts w:ascii="맑은 고딕" w:eastAsia="맑은 고딕" w:hAnsi="맑은 고딕" w:cs="맑은 고딕"/>
                <w:color w:val="6B7280"/>
              </w:rPr>
              <w:t>실비 별도</w:t>
            </w:r>
          </w:p>
        </w:tc>
        <w:tc>
          <w:tcPr>
            <w:tcW w:w="32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365238" w:rsidRDefault="003A5AFB">
            <w:r>
              <w:rPr>
                <w:rFonts w:ascii="맑은 고딕" w:eastAsia="맑은 고딕" w:hAnsi="맑은 고딕" w:cs="맑은 고딕"/>
                <w:color w:val="6B7280"/>
              </w:rPr>
              <w:t>실비 별도</w:t>
            </w:r>
          </w:p>
        </w:tc>
      </w:tr>
      <w:tr w:rsidR="00365238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365238" w:rsidRDefault="003A5AFB">
            <w:r>
              <w:rPr>
                <w:rFonts w:ascii="맑은 고딕" w:eastAsia="맑은 고딕" w:hAnsi="맑은 고딕" w:cs="맑은 고딕"/>
                <w:color w:val="6B7280"/>
              </w:rPr>
              <w:t>무상 유지보수</w:t>
            </w:r>
          </w:p>
        </w:tc>
        <w:tc>
          <w:tcPr>
            <w:tcW w:w="32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365238" w:rsidRDefault="006101E5">
            <w:pPr>
              <w:rPr>
                <w:rFonts w:hint="eastAsia"/>
              </w:rPr>
            </w:pPr>
            <w:r>
              <w:rPr>
                <w:rFonts w:ascii="맑은 고딕" w:eastAsia="맑은 고딕" w:hAnsi="맑은 고딕" w:cs="맑은 고딕"/>
                <w:color w:val="6B7280"/>
              </w:rPr>
              <w:t>구독 기간 전체</w:t>
            </w:r>
          </w:p>
        </w:tc>
        <w:tc>
          <w:tcPr>
            <w:tcW w:w="32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365238" w:rsidRDefault="003A5AFB">
            <w:r>
              <w:rPr>
                <w:rFonts w:ascii="맑은 고딕" w:eastAsia="맑은 고딕" w:hAnsi="맑은 고딕" w:cs="맑은 고딕"/>
                <w:color w:val="6B7280"/>
              </w:rPr>
              <w:t>구독 기간 전체</w:t>
            </w:r>
          </w:p>
        </w:tc>
      </w:tr>
      <w:tr w:rsidR="00365238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365238" w:rsidRDefault="003A5AFB">
            <w:r>
              <w:rPr>
                <w:rFonts w:ascii="맑은 고딕" w:eastAsia="맑은 고딕" w:hAnsi="맑은 고딕" w:cs="맑은 고딕"/>
                <w:color w:val="6B7280"/>
              </w:rPr>
              <w:t>약정 기간</w:t>
            </w:r>
          </w:p>
        </w:tc>
        <w:tc>
          <w:tcPr>
            <w:tcW w:w="32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365238" w:rsidRDefault="003A5AFB">
            <w:r>
              <w:rPr>
                <w:rFonts w:ascii="맑은 고딕" w:eastAsia="맑은 고딕" w:hAnsi="맑은 고딕" w:cs="맑은 고딕"/>
                <w:color w:val="6B7280"/>
              </w:rPr>
              <w:t>없음</w:t>
            </w:r>
          </w:p>
        </w:tc>
        <w:tc>
          <w:tcPr>
            <w:tcW w:w="32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365238" w:rsidRDefault="003A5AFB">
            <w:r>
              <w:rPr>
                <w:rFonts w:ascii="맑은 고딕" w:eastAsia="맑은 고딕" w:hAnsi="맑은 고딕" w:cs="맑은 고딕"/>
                <w:color w:val="6B7280"/>
              </w:rPr>
              <w:t>36개월</w:t>
            </w:r>
          </w:p>
        </w:tc>
      </w:tr>
      <w:tr w:rsidR="00365238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365238" w:rsidRDefault="003A5AFB">
            <w:r>
              <w:rPr>
                <w:rFonts w:ascii="맑은 고딕" w:eastAsia="맑은 고딕" w:hAnsi="맑은 고딕" w:cs="맑은 고딕"/>
                <w:color w:val="6B7280"/>
              </w:rPr>
              <w:t>기능 업데이트</w:t>
            </w:r>
          </w:p>
        </w:tc>
        <w:tc>
          <w:tcPr>
            <w:tcW w:w="32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365238" w:rsidRDefault="003A5AFB">
            <w:r>
              <w:rPr>
                <w:rFonts w:ascii="맑은 고딕" w:eastAsia="맑은 고딕" w:hAnsi="맑은 고딕" w:cs="맑은 고딕"/>
                <w:color w:val="6B7280"/>
              </w:rPr>
              <w:t>별도 견적</w:t>
            </w:r>
          </w:p>
        </w:tc>
        <w:tc>
          <w:tcPr>
            <w:tcW w:w="32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365238" w:rsidRDefault="00030C91">
            <w:r>
              <w:rPr>
                <w:rFonts w:ascii="맑은 고딕" w:eastAsia="맑은 고딕" w:hAnsi="맑은 고딕" w:cs="맑은 고딕"/>
                <w:color w:val="6B7280"/>
              </w:rPr>
              <w:t>별도 견적</w:t>
            </w:r>
            <w:bookmarkStart w:id="0" w:name="_GoBack"/>
            <w:bookmarkEnd w:id="0"/>
          </w:p>
        </w:tc>
      </w:tr>
    </w:tbl>
    <w:p w:rsidR="00365238" w:rsidRDefault="003A5AFB">
      <w:pPr>
        <w:pBdr>
          <w:bottom w:val="single" w:sz="1" w:space="0" w:color="E5E7EB"/>
        </w:pBdr>
        <w:spacing w:before="120" w:after="120"/>
      </w:pPr>
      <w:r>
        <w:rPr>
          <w:sz w:val="4"/>
          <w:szCs w:val="4"/>
        </w:rPr>
        <w:t xml:space="preserve"> </w:t>
      </w:r>
    </w:p>
    <w:p w:rsidR="00365238" w:rsidRDefault="003A5AFB">
      <w:pPr>
        <w:spacing w:before="200" w:after="80"/>
      </w:pPr>
      <w:r>
        <w:rPr>
          <w:rFonts w:ascii="맑은 고딕" w:eastAsia="맑은 고딕" w:hAnsi="맑은 고딕" w:cs="맑은 고딕"/>
          <w:b/>
          <w:bCs/>
          <w:color w:val="00A8B5"/>
          <w:sz w:val="18"/>
          <w:szCs w:val="18"/>
        </w:rPr>
        <w:t>TIMELINE</w:t>
      </w:r>
    </w:p>
    <w:p w:rsidR="00365238" w:rsidRDefault="003A5AFB">
      <w:pPr>
        <w:pStyle w:val="2"/>
        <w:spacing w:before="300" w:after="120"/>
      </w:pPr>
      <w:r>
        <w:rPr>
          <w:rFonts w:ascii="맑은 고딕" w:eastAsia="맑은 고딕" w:hAnsi="맑은 고딕" w:cs="맑은 고딕"/>
          <w:b/>
          <w:bCs/>
          <w:color w:val="1B3A5C"/>
          <w:sz w:val="24"/>
          <w:szCs w:val="24"/>
        </w:rPr>
        <w:t>개발 일정</w:t>
      </w:r>
    </w:p>
    <w:p w:rsidR="00365238" w:rsidRDefault="003A5AFB">
      <w:pPr>
        <w:spacing w:before="60" w:after="60"/>
      </w:pPr>
      <w:r>
        <w:rPr>
          <w:rFonts w:ascii="맑은 고딕" w:eastAsia="맑은 고딕" w:hAnsi="맑은 고딕" w:cs="맑은 고딕"/>
          <w:color w:val="6B7280"/>
        </w:rPr>
        <w:t xml:space="preserve">1~3차 통합 진행으로 </w:t>
      </w:r>
      <w:r>
        <w:rPr>
          <w:rFonts w:ascii="맑은 고딕" w:eastAsia="맑은 고딕" w:hAnsi="맑은 고딕" w:cs="맑은 고딕"/>
          <w:b/>
          <w:bCs/>
          <w:color w:val="1A1A2E"/>
        </w:rPr>
        <w:t>착수일로부터 8주(약 2개월) 이내</w:t>
      </w:r>
      <w:r>
        <w:rPr>
          <w:rFonts w:ascii="맑은 고딕" w:eastAsia="맑은 고딕" w:hAnsi="맑은 고딕" w:cs="맑은 고딕"/>
          <w:color w:val="6B7280"/>
        </w:rPr>
        <w:t>에 전체 시스템을 납품합니다.</w:t>
      </w:r>
    </w:p>
    <w:p w:rsidR="00365238" w:rsidRDefault="00365238">
      <w:pPr>
        <w:spacing w:before="120" w:after="12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000"/>
        <w:gridCol w:w="2360"/>
        <w:gridCol w:w="5000"/>
      </w:tblGrid>
      <w:tr w:rsidR="00365238"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3A5C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365238" w:rsidRDefault="003A5AFB">
            <w:pPr>
              <w:jc w:val="center"/>
            </w:pPr>
            <w:r>
              <w:rPr>
                <w:rFonts w:ascii="맑은 고딕" w:eastAsia="맑은 고딕" w:hAnsi="맑은 고딕" w:cs="맑은 고딕"/>
                <w:b/>
                <w:bCs/>
                <w:color w:val="FFFFFF"/>
              </w:rPr>
              <w:t>기간</w:t>
            </w:r>
          </w:p>
        </w:tc>
        <w:tc>
          <w:tcPr>
            <w:tcW w:w="2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3A5C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365238" w:rsidRDefault="003A5AFB">
            <w:pPr>
              <w:jc w:val="center"/>
            </w:pPr>
            <w:r>
              <w:rPr>
                <w:rFonts w:ascii="맑은 고딕" w:eastAsia="맑은 고딕" w:hAnsi="맑은 고딕" w:cs="맑은 고딕"/>
                <w:b/>
                <w:bCs/>
                <w:color w:val="FFFFFF"/>
              </w:rPr>
              <w:t>단계</w:t>
            </w:r>
          </w:p>
        </w:tc>
        <w:tc>
          <w:tcPr>
            <w:tcW w:w="5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3A5C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365238" w:rsidRDefault="003A5AFB">
            <w:pPr>
              <w:jc w:val="center"/>
            </w:pPr>
            <w:r>
              <w:rPr>
                <w:rFonts w:ascii="맑은 고딕" w:eastAsia="맑은 고딕" w:hAnsi="맑은 고딕" w:cs="맑은 고딕"/>
                <w:b/>
                <w:bCs/>
                <w:color w:val="FFFFFF"/>
              </w:rPr>
              <w:t>주요 내용</w:t>
            </w:r>
          </w:p>
        </w:tc>
      </w:tr>
      <w:tr w:rsidR="00365238"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365238" w:rsidRDefault="003A5AFB">
            <w:r>
              <w:rPr>
                <w:rFonts w:ascii="맑은 고딕" w:eastAsia="맑은 고딕" w:hAnsi="맑은 고딕" w:cs="맑은 고딕"/>
                <w:color w:val="6B7280"/>
              </w:rPr>
              <w:t>Week 1~3</w:t>
            </w:r>
          </w:p>
        </w:tc>
        <w:tc>
          <w:tcPr>
            <w:tcW w:w="2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365238" w:rsidRDefault="003A5AFB">
            <w:r>
              <w:rPr>
                <w:rFonts w:ascii="맑은 고딕" w:eastAsia="맑은 고딕" w:hAnsi="맑은 고딕" w:cs="맑은 고딕"/>
                <w:b/>
                <w:bCs/>
                <w:color w:val="1A1A2E"/>
              </w:rPr>
              <w:t>1차 개발</w:t>
            </w:r>
          </w:p>
        </w:tc>
        <w:tc>
          <w:tcPr>
            <w:tcW w:w="5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365238" w:rsidRDefault="003A5AFB">
            <w:r>
              <w:rPr>
                <w:rFonts w:ascii="맑은 고딕" w:eastAsia="맑은 고딕" w:hAnsi="맑은 고딕" w:cs="맑은 고딕"/>
                <w:color w:val="6B7280"/>
              </w:rPr>
              <w:t>경영지원팀 자동화 · 거래처 발주 포털 · DB 인프라 구축</w:t>
            </w:r>
          </w:p>
        </w:tc>
      </w:tr>
      <w:tr w:rsidR="00365238"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365238" w:rsidRDefault="003A5AFB">
            <w:r>
              <w:rPr>
                <w:rFonts w:ascii="맑은 고딕" w:eastAsia="맑은 고딕" w:hAnsi="맑은 고딕" w:cs="맑은 고딕"/>
                <w:color w:val="6B7280"/>
              </w:rPr>
              <w:t>Week 4~5</w:t>
            </w:r>
          </w:p>
        </w:tc>
        <w:tc>
          <w:tcPr>
            <w:tcW w:w="2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365238" w:rsidRDefault="003A5AFB">
            <w:r>
              <w:rPr>
                <w:rFonts w:ascii="맑은 고딕" w:eastAsia="맑은 고딕" w:hAnsi="맑은 고딕" w:cs="맑은 고딕"/>
                <w:b/>
                <w:bCs/>
                <w:color w:val="1A1A2E"/>
              </w:rPr>
              <w:t>2차 개발</w:t>
            </w:r>
          </w:p>
        </w:tc>
        <w:tc>
          <w:tcPr>
            <w:tcW w:w="5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365238" w:rsidRDefault="003A5AFB">
            <w:r>
              <w:rPr>
                <w:rFonts w:ascii="맑은 고딕" w:eastAsia="맑은 고딕" w:hAnsi="맑은 고딕" w:cs="맑은 고딕"/>
                <w:color w:val="6B7280"/>
              </w:rPr>
              <w:t>품질관리팀 재고 · 입출고 관리 · 작업 상태 관리</w:t>
            </w:r>
          </w:p>
        </w:tc>
      </w:tr>
      <w:tr w:rsidR="00365238"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365238" w:rsidRDefault="003A5AFB">
            <w:r>
              <w:rPr>
                <w:rFonts w:ascii="맑은 고딕" w:eastAsia="맑은 고딕" w:hAnsi="맑은 고딕" w:cs="맑은 고딕"/>
                <w:color w:val="6B7280"/>
              </w:rPr>
              <w:t>Week 6~7</w:t>
            </w:r>
          </w:p>
        </w:tc>
        <w:tc>
          <w:tcPr>
            <w:tcW w:w="2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365238" w:rsidRDefault="003A5AFB">
            <w:r>
              <w:rPr>
                <w:rFonts w:ascii="맑은 고딕" w:eastAsia="맑은 고딕" w:hAnsi="맑은 고딕" w:cs="맑은 고딕"/>
                <w:b/>
                <w:bCs/>
                <w:color w:val="1A1A2E"/>
              </w:rPr>
              <w:t>3차 개발</w:t>
            </w:r>
          </w:p>
        </w:tc>
        <w:tc>
          <w:tcPr>
            <w:tcW w:w="5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365238" w:rsidRDefault="003A5AFB">
            <w:r>
              <w:rPr>
                <w:rFonts w:ascii="맑은 고딕" w:eastAsia="맑은 고딕" w:hAnsi="맑은 고딕" w:cs="맑은 고딕"/>
                <w:color w:val="6B7280"/>
              </w:rPr>
              <w:t>영업부 대시보드 · 매출/미수금 조회 · 보고서 자동화</w:t>
            </w:r>
          </w:p>
        </w:tc>
      </w:tr>
      <w:tr w:rsidR="00365238"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365238" w:rsidRDefault="003A5AFB">
            <w:r>
              <w:rPr>
                <w:rFonts w:ascii="맑은 고딕" w:eastAsia="맑은 고딕" w:hAnsi="맑은 고딕" w:cs="맑은 고딕"/>
                <w:color w:val="6B7280"/>
              </w:rPr>
              <w:t>Week 8</w:t>
            </w:r>
          </w:p>
        </w:tc>
        <w:tc>
          <w:tcPr>
            <w:tcW w:w="2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365238" w:rsidRDefault="003A5AFB">
            <w:r>
              <w:rPr>
                <w:rFonts w:ascii="맑은 고딕" w:eastAsia="맑은 고딕" w:hAnsi="맑은 고딕" w:cs="맑은 고딕"/>
                <w:b/>
                <w:bCs/>
                <w:color w:val="1A1A2E"/>
              </w:rPr>
              <w:t>통합 테스트</w:t>
            </w:r>
          </w:p>
        </w:tc>
        <w:tc>
          <w:tcPr>
            <w:tcW w:w="5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365238" w:rsidRDefault="003A5AFB">
            <w:r>
              <w:rPr>
                <w:rFonts w:ascii="맑은 고딕" w:eastAsia="맑은 고딕" w:hAnsi="맑은 고딕" w:cs="맑은 고딕"/>
                <w:color w:val="6B7280"/>
              </w:rPr>
              <w:t>QA 및 버그 수정 · 데이터 이관 · 배포 및 교육</w:t>
            </w:r>
          </w:p>
        </w:tc>
      </w:tr>
    </w:tbl>
    <w:p w:rsidR="00365238" w:rsidRDefault="003A5AFB">
      <w:pPr>
        <w:pBdr>
          <w:bottom w:val="single" w:sz="1" w:space="0" w:color="E5E7EB"/>
        </w:pBdr>
        <w:spacing w:before="120" w:after="120"/>
      </w:pPr>
      <w:r>
        <w:rPr>
          <w:sz w:val="4"/>
          <w:szCs w:val="4"/>
        </w:rPr>
        <w:t xml:space="preserve"> </w:t>
      </w:r>
    </w:p>
    <w:p w:rsidR="00030C91" w:rsidRDefault="00030C91">
      <w:pPr>
        <w:widowControl/>
        <w:wordWrap/>
        <w:autoSpaceDE/>
        <w:autoSpaceDN/>
        <w:rPr>
          <w:rFonts w:ascii="맑은 고딕" w:eastAsia="맑은 고딕" w:hAnsi="맑은 고딕" w:cs="맑은 고딕"/>
          <w:b/>
          <w:bCs/>
          <w:color w:val="00A8B5"/>
          <w:sz w:val="18"/>
          <w:szCs w:val="18"/>
        </w:rPr>
      </w:pPr>
      <w:r>
        <w:rPr>
          <w:rFonts w:ascii="맑은 고딕" w:eastAsia="맑은 고딕" w:hAnsi="맑은 고딕" w:cs="맑은 고딕"/>
          <w:b/>
          <w:bCs/>
          <w:color w:val="00A8B5"/>
          <w:sz w:val="18"/>
          <w:szCs w:val="18"/>
        </w:rPr>
        <w:br w:type="page"/>
      </w:r>
    </w:p>
    <w:p w:rsidR="00365238" w:rsidRDefault="003A5AFB">
      <w:pPr>
        <w:spacing w:before="200" w:after="80"/>
      </w:pPr>
      <w:r>
        <w:rPr>
          <w:rFonts w:ascii="맑은 고딕" w:eastAsia="맑은 고딕" w:hAnsi="맑은 고딕" w:cs="맑은 고딕"/>
          <w:b/>
          <w:bCs/>
          <w:color w:val="00A8B5"/>
          <w:sz w:val="18"/>
          <w:szCs w:val="18"/>
        </w:rPr>
        <w:lastRenderedPageBreak/>
        <w:t>TERMS</w:t>
      </w:r>
    </w:p>
    <w:p w:rsidR="00365238" w:rsidRDefault="003A5AFB">
      <w:pPr>
        <w:pStyle w:val="2"/>
        <w:spacing w:before="300" w:after="120"/>
      </w:pPr>
      <w:r>
        <w:rPr>
          <w:rFonts w:ascii="맑은 고딕" w:eastAsia="맑은 고딕" w:hAnsi="맑은 고딕" w:cs="맑은 고딕"/>
          <w:b/>
          <w:bCs/>
          <w:color w:val="1B3A5C"/>
          <w:sz w:val="24"/>
          <w:szCs w:val="24"/>
        </w:rPr>
        <w:t>계약 조건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200"/>
        <w:gridCol w:w="7160"/>
      </w:tblGrid>
      <w:tr w:rsidR="00365238"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365238" w:rsidRDefault="003A5AFB">
            <w:r>
              <w:rPr>
                <w:rFonts w:ascii="맑은 고딕" w:eastAsia="맑은 고딕" w:hAnsi="맑은 고딕" w:cs="맑은 고딕"/>
                <w:b/>
                <w:bCs/>
                <w:color w:val="1A1A2E"/>
              </w:rPr>
              <w:t>개발 범위</w:t>
            </w:r>
          </w:p>
        </w:tc>
        <w:tc>
          <w:tcPr>
            <w:tcW w:w="7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365238" w:rsidRPr="00CF086C" w:rsidRDefault="00CF086C">
            <w:pPr>
              <w:rPr>
                <w:rFonts w:hint="eastAsia"/>
              </w:rPr>
            </w:pPr>
            <w:r>
              <w:rPr>
                <w:rFonts w:ascii="맑은 고딕" w:eastAsia="맑은 고딕" w:hAnsi="맑은 고딕" w:cs="맑은 고딕" w:hint="eastAsia"/>
                <w:color w:val="6B7280"/>
              </w:rPr>
              <w:t xml:space="preserve">상기 제공 범위(1~3차)를 기본 골격으로 하며, 세부 기능은 </w:t>
            </w:r>
            <w:r>
              <w:rPr>
                <w:rFonts w:ascii="맑은 고딕" w:eastAsia="맑은 고딕" w:hAnsi="맑은 고딕" w:cs="맑은 고딕" w:hint="eastAsia"/>
                <w:b/>
                <w:bCs/>
                <w:color w:val="1A1A2E"/>
              </w:rPr>
              <w:t xml:space="preserve">업무 담당자 </w:t>
            </w:r>
            <w:r>
              <w:rPr>
                <w:rFonts w:ascii="맑은 고딕" w:eastAsia="맑은 고딕" w:hAnsi="맑은 고딕" w:cs="맑은 고딕"/>
                <w:b/>
                <w:bCs/>
                <w:color w:val="1A1A2E"/>
              </w:rPr>
              <w:t>2</w:t>
            </w:r>
            <w:r>
              <w:rPr>
                <w:rFonts w:ascii="맑은 고딕" w:eastAsia="맑은 고딕" w:hAnsi="맑은 고딕" w:cs="맑은 고딕" w:hint="eastAsia"/>
                <w:b/>
                <w:bCs/>
                <w:color w:val="1A1A2E"/>
              </w:rPr>
              <w:t>차 미팅 완료 후 최종 확정</w:t>
            </w:r>
            <w:r>
              <w:rPr>
                <w:rFonts w:ascii="맑은 고딕" w:eastAsia="맑은 고딕" w:hAnsi="맑은 고딕" w:cs="맑은 고딕" w:hint="eastAsia"/>
                <w:color w:val="6B7280"/>
              </w:rPr>
              <w:t>합니다. 확정 범위 내</w:t>
            </w:r>
            <w:r>
              <w:rPr>
                <w:rFonts w:ascii="맑은 고딕" w:eastAsia="맑은 고딕" w:hAnsi="맑은 고딕" w:cs="맑은 고딕" w:hint="eastAsia"/>
                <w:color w:val="6B7280"/>
              </w:rPr>
              <w:t xml:space="preserve"> 사소한</w:t>
            </w:r>
            <w:r>
              <w:rPr>
                <w:rFonts w:ascii="맑은 고딕" w:eastAsia="맑은 고딕" w:hAnsi="맑은 고딕" w:cs="맑은 고딕" w:hint="eastAsia"/>
                <w:color w:val="6B7280"/>
              </w:rPr>
              <w:t xml:space="preserve"> 기능 조정은 </w:t>
            </w:r>
            <w:r>
              <w:rPr>
                <w:rFonts w:ascii="맑은 고딕" w:eastAsia="맑은 고딕" w:hAnsi="맑은 고딕" w:cs="맑은 고딕" w:hint="eastAsia"/>
                <w:b/>
                <w:bCs/>
                <w:color w:val="1A1A2E"/>
              </w:rPr>
              <w:t>무상으로 반영</w:t>
            </w:r>
            <w:r>
              <w:rPr>
                <w:rFonts w:ascii="맑은 고딕" w:eastAsia="맑은 고딕" w:hAnsi="맑은 고딕" w:cs="맑은 고딕" w:hint="eastAsia"/>
                <w:color w:val="6B7280"/>
              </w:rPr>
              <w:t xml:space="preserve">하되, 신규 모듈 등 대규모 기능 추가는 </w:t>
            </w:r>
            <w:r>
              <w:rPr>
                <w:rFonts w:ascii="맑은 고딕" w:eastAsia="맑은 고딕" w:hAnsi="맑은 고딕" w:cs="맑은 고딕" w:hint="eastAsia"/>
                <w:b/>
                <w:bCs/>
                <w:color w:val="1A1A2E"/>
              </w:rPr>
              <w:t>별도 견적</w:t>
            </w:r>
            <w:r>
              <w:rPr>
                <w:rFonts w:ascii="맑은 고딕" w:eastAsia="맑은 고딕" w:hAnsi="맑은 고딕" w:cs="맑은 고딕" w:hint="eastAsia"/>
                <w:color w:val="6B7280"/>
              </w:rPr>
              <w:t>으로 진행합니다.</w:t>
            </w:r>
          </w:p>
        </w:tc>
      </w:tr>
      <w:tr w:rsidR="00365238"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365238" w:rsidRDefault="003A5AFB">
            <w:r>
              <w:rPr>
                <w:rFonts w:ascii="맑은 고딕" w:eastAsia="맑은 고딕" w:hAnsi="맑은 고딕" w:cs="맑은 고딕"/>
                <w:b/>
                <w:bCs/>
                <w:color w:val="1A1A2E"/>
              </w:rPr>
              <w:t>납품 기준</w:t>
            </w:r>
          </w:p>
        </w:tc>
        <w:tc>
          <w:tcPr>
            <w:tcW w:w="7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365238" w:rsidRDefault="003A5AFB">
            <w:r>
              <w:rPr>
                <w:rFonts w:ascii="맑은 고딕" w:eastAsia="맑은 고딕" w:hAnsi="맑은 고딕" w:cs="맑은 고딕"/>
                <w:color w:val="6B7280"/>
              </w:rPr>
              <w:t xml:space="preserve">각 단계별 기능 완성 및 RTBIO 담당자 </w:t>
            </w:r>
            <w:r>
              <w:rPr>
                <w:rFonts w:ascii="맑은 고딕" w:eastAsia="맑은 고딕" w:hAnsi="맑은 고딕" w:cs="맑은 고딕"/>
                <w:b/>
                <w:bCs/>
                <w:color w:val="1A1A2E"/>
              </w:rPr>
              <w:t>테스트 확인 후 납품 완료</w:t>
            </w:r>
            <w:r>
              <w:rPr>
                <w:rFonts w:ascii="맑은 고딕" w:eastAsia="맑은 고딕" w:hAnsi="맑은 고딕" w:cs="맑은 고딕"/>
                <w:color w:val="6B7280"/>
              </w:rPr>
              <w:t xml:space="preserve"> 처리.</w:t>
            </w:r>
          </w:p>
        </w:tc>
      </w:tr>
      <w:tr w:rsidR="00365238"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365238" w:rsidRDefault="003A5AFB">
            <w:r>
              <w:rPr>
                <w:rFonts w:ascii="맑은 고딕" w:eastAsia="맑은 고딕" w:hAnsi="맑은 고딕" w:cs="맑은 고딕"/>
                <w:b/>
                <w:bCs/>
                <w:color w:val="1A1A2E"/>
              </w:rPr>
              <w:t>데이터 이관</w:t>
            </w:r>
          </w:p>
        </w:tc>
        <w:tc>
          <w:tcPr>
            <w:tcW w:w="7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365238" w:rsidRDefault="003A5AFB">
            <w:proofErr w:type="spellStart"/>
            <w:r>
              <w:rPr>
                <w:rFonts w:ascii="맑은 고딕" w:eastAsia="맑은 고딕" w:hAnsi="맑은 고딕" w:cs="맑은 고딕"/>
                <w:color w:val="6B7280"/>
              </w:rPr>
              <w:t>얼마에요</w:t>
            </w:r>
            <w:proofErr w:type="spellEnd"/>
            <w:r>
              <w:rPr>
                <w:rFonts w:ascii="맑은 고딕" w:eastAsia="맑은 고딕" w:hAnsi="맑은 고딕" w:cs="맑은 고딕"/>
                <w:color w:val="6B7280"/>
              </w:rPr>
              <w:t xml:space="preserve"> 엑셀 내보내기 데이터(약 3년치)를 신규 시스템 DB로 이관. </w:t>
            </w:r>
            <w:r>
              <w:rPr>
                <w:rFonts w:ascii="맑은 고딕" w:eastAsia="맑은 고딕" w:hAnsi="맑은 고딕" w:cs="맑은 고딕"/>
                <w:b/>
                <w:bCs/>
                <w:color w:val="1A1A2E"/>
              </w:rPr>
              <w:t>이관 비용은 개발비에 포함.</w:t>
            </w:r>
          </w:p>
        </w:tc>
      </w:tr>
      <w:tr w:rsidR="00365238"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365238" w:rsidRDefault="003A5AFB">
            <w:r>
              <w:rPr>
                <w:rFonts w:ascii="맑은 고딕" w:eastAsia="맑은 고딕" w:hAnsi="맑은 고딕" w:cs="맑은 고딕"/>
                <w:b/>
                <w:bCs/>
                <w:color w:val="1A1A2E"/>
              </w:rPr>
              <w:t>유지보수</w:t>
            </w:r>
          </w:p>
        </w:tc>
        <w:tc>
          <w:tcPr>
            <w:tcW w:w="7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365238" w:rsidRDefault="003A5AFB">
            <w:r>
              <w:rPr>
                <w:rFonts w:ascii="맑은 고딕" w:eastAsia="맑은 고딕" w:hAnsi="맑은 고딕" w:cs="맑은 고딕"/>
                <w:color w:val="6B7280"/>
              </w:rPr>
              <w:t xml:space="preserve">Option A: 최종 납품 후 </w:t>
            </w:r>
            <w:r>
              <w:rPr>
                <w:rFonts w:ascii="맑은 고딕" w:eastAsia="맑은 고딕" w:hAnsi="맑은 고딕" w:cs="맑은 고딕"/>
                <w:b/>
                <w:bCs/>
                <w:color w:val="1A1A2E"/>
              </w:rPr>
              <w:t>3개월 무상</w:t>
            </w:r>
            <w:r>
              <w:rPr>
                <w:rFonts w:ascii="맑은 고딕" w:eastAsia="맑은 고딕" w:hAnsi="맑은 고딕" w:cs="맑은 고딕"/>
                <w:color w:val="6B7280"/>
              </w:rPr>
              <w:t xml:space="preserve">, 이후 월 운영비 별도 계약. </w:t>
            </w:r>
            <w:proofErr w:type="gramStart"/>
            <w:r>
              <w:rPr>
                <w:rFonts w:ascii="맑은 고딕" w:eastAsia="맑은 고딕" w:hAnsi="맑은 고딕" w:cs="맑은 고딕"/>
                <w:color w:val="6B7280"/>
              </w:rPr>
              <w:t>/ Option</w:t>
            </w:r>
            <w:proofErr w:type="gramEnd"/>
            <w:r>
              <w:rPr>
                <w:rFonts w:ascii="맑은 고딕" w:eastAsia="맑은 고딕" w:hAnsi="맑은 고딕" w:cs="맑은 고딕"/>
                <w:color w:val="6B7280"/>
              </w:rPr>
              <w:t xml:space="preserve"> B: </w:t>
            </w:r>
            <w:r>
              <w:rPr>
                <w:rFonts w:ascii="맑은 고딕" w:eastAsia="맑은 고딕" w:hAnsi="맑은 고딕" w:cs="맑은 고딕"/>
                <w:b/>
                <w:bCs/>
                <w:color w:val="1A1A2E"/>
              </w:rPr>
              <w:t>36개월 구독 기간 내 유지보수 포함.</w:t>
            </w:r>
          </w:p>
        </w:tc>
      </w:tr>
      <w:tr w:rsidR="00365238"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365238" w:rsidRDefault="003A5AFB">
            <w:r>
              <w:rPr>
                <w:rFonts w:ascii="맑은 고딕" w:eastAsia="맑은 고딕" w:hAnsi="맑은 고딕" w:cs="맑은 고딕"/>
                <w:b/>
                <w:bCs/>
                <w:color w:val="1A1A2E"/>
              </w:rPr>
              <w:t>소유권</w:t>
            </w:r>
          </w:p>
        </w:tc>
        <w:tc>
          <w:tcPr>
            <w:tcW w:w="7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365238" w:rsidRDefault="003A5AFB">
            <w:r>
              <w:rPr>
                <w:rFonts w:ascii="맑은 고딕" w:eastAsia="맑은 고딕" w:hAnsi="맑은 고딕" w:cs="맑은 고딕"/>
                <w:color w:val="6B7280"/>
              </w:rPr>
              <w:t xml:space="preserve">Option A: 개발비 완납 시 </w:t>
            </w:r>
            <w:r>
              <w:rPr>
                <w:rFonts w:ascii="맑은 고딕" w:eastAsia="맑은 고딕" w:hAnsi="맑은 고딕" w:cs="맑은 고딕"/>
                <w:b/>
                <w:bCs/>
                <w:color w:val="1A1A2E"/>
              </w:rPr>
              <w:t>소스코드 및 시스템 소유권 이전.</w:t>
            </w:r>
            <w:r>
              <w:rPr>
                <w:rFonts w:ascii="맑은 고딕" w:eastAsia="맑은 고딕" w:hAnsi="맑은 고딕" w:cs="맑은 고딕"/>
                <w:color w:val="6B7280"/>
              </w:rPr>
              <w:t xml:space="preserve"> </w:t>
            </w:r>
            <w:proofErr w:type="gramStart"/>
            <w:r>
              <w:rPr>
                <w:rFonts w:ascii="맑은 고딕" w:eastAsia="맑은 고딕" w:hAnsi="맑은 고딕" w:cs="맑은 고딕"/>
                <w:color w:val="6B7280"/>
              </w:rPr>
              <w:t>/ Option</w:t>
            </w:r>
            <w:proofErr w:type="gramEnd"/>
            <w:r>
              <w:rPr>
                <w:rFonts w:ascii="맑은 고딕" w:eastAsia="맑은 고딕" w:hAnsi="맑은 고딕" w:cs="맑은 고딕"/>
                <w:color w:val="6B7280"/>
              </w:rPr>
              <w:t xml:space="preserve"> B: 구독 기간 중 </w:t>
            </w:r>
            <w:r>
              <w:rPr>
                <w:rFonts w:ascii="맑은 고딕" w:eastAsia="맑은 고딕" w:hAnsi="맑은 고딕" w:cs="맑은 고딕"/>
                <w:b/>
                <w:bCs/>
                <w:color w:val="1A1A2E"/>
              </w:rPr>
              <w:t>사용권 부여</w:t>
            </w:r>
            <w:r>
              <w:rPr>
                <w:rFonts w:ascii="맑은 고딕" w:eastAsia="맑은 고딕" w:hAnsi="맑은 고딕" w:cs="맑은 고딕"/>
                <w:color w:val="6B7280"/>
              </w:rPr>
              <w:t>, 36개월 완료 후 소유권 이전.</w:t>
            </w:r>
          </w:p>
        </w:tc>
      </w:tr>
      <w:tr w:rsidR="00365238"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365238" w:rsidRDefault="003A5AFB">
            <w:r>
              <w:rPr>
                <w:rFonts w:ascii="맑은 고딕" w:eastAsia="맑은 고딕" w:hAnsi="맑은 고딕" w:cs="맑은 고딕"/>
                <w:b/>
                <w:bCs/>
                <w:color w:val="1A1A2E"/>
              </w:rPr>
              <w:t>기밀유지</w:t>
            </w:r>
          </w:p>
        </w:tc>
        <w:tc>
          <w:tcPr>
            <w:tcW w:w="7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365238" w:rsidRDefault="003A5AFB">
            <w:r>
              <w:rPr>
                <w:rFonts w:ascii="맑은 고딕" w:eastAsia="맑은 고딕" w:hAnsi="맑은 고딕" w:cs="맑은 고딕"/>
                <w:color w:val="6B7280"/>
              </w:rPr>
              <w:t xml:space="preserve">양사의 업무상 취득한 정보에 대해 </w:t>
            </w:r>
            <w:r>
              <w:rPr>
                <w:rFonts w:ascii="맑은 고딕" w:eastAsia="맑은 고딕" w:hAnsi="맑은 고딕" w:cs="맑은 고딕"/>
                <w:b/>
                <w:bCs/>
                <w:color w:val="1A1A2E"/>
              </w:rPr>
              <w:t>상호 기밀유지 의무</w:t>
            </w:r>
            <w:r>
              <w:rPr>
                <w:rFonts w:ascii="맑은 고딕" w:eastAsia="맑은 고딕" w:hAnsi="맑은 고딕" w:cs="맑은 고딕"/>
                <w:color w:val="6B7280"/>
              </w:rPr>
              <w:t xml:space="preserve"> 적용. 제3자 제공 불가.</w:t>
            </w:r>
          </w:p>
        </w:tc>
      </w:tr>
      <w:tr w:rsidR="00365238"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365238" w:rsidRDefault="003A5AFB">
            <w:r>
              <w:rPr>
                <w:rFonts w:ascii="맑은 고딕" w:eastAsia="맑은 고딕" w:hAnsi="맑은 고딕" w:cs="맑은 고딕"/>
                <w:b/>
                <w:bCs/>
                <w:color w:val="1A1A2E"/>
              </w:rPr>
              <w:t>해지 조건</w:t>
            </w:r>
          </w:p>
        </w:tc>
        <w:tc>
          <w:tcPr>
            <w:tcW w:w="7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365238" w:rsidRDefault="003A5AFB">
            <w:r>
              <w:rPr>
                <w:rFonts w:ascii="맑은 고딕" w:eastAsia="맑은 고딕" w:hAnsi="맑은 고딕" w:cs="맑은 고딕"/>
                <w:color w:val="6B7280"/>
              </w:rPr>
              <w:t xml:space="preserve">Option B 중도 해지 시 </w:t>
            </w:r>
            <w:r>
              <w:rPr>
                <w:rFonts w:ascii="맑은 고딕" w:eastAsia="맑은 고딕" w:hAnsi="맑은 고딕" w:cs="맑은 고딕"/>
                <w:b/>
                <w:bCs/>
                <w:color w:val="1A1A2E"/>
              </w:rPr>
              <w:t>잔여 구독료의 30%</w:t>
            </w:r>
            <w:r>
              <w:rPr>
                <w:rFonts w:ascii="맑은 고딕" w:eastAsia="맑은 고딕" w:hAnsi="맑은 고딕" w:cs="맑은 고딕"/>
                <w:color w:val="6B7280"/>
              </w:rPr>
              <w:t>를 위약금으로 정산. 기 납부 개발비는 반환하지 않음.</w:t>
            </w:r>
          </w:p>
        </w:tc>
      </w:tr>
      <w:tr w:rsidR="00365238"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365238" w:rsidRDefault="003A5AFB">
            <w:r>
              <w:rPr>
                <w:rFonts w:ascii="맑은 고딕" w:eastAsia="맑은 고딕" w:hAnsi="맑은 고딕" w:cs="맑은 고딕"/>
                <w:b/>
                <w:bCs/>
                <w:color w:val="1A1A2E"/>
              </w:rPr>
              <w:t>인프라 환경</w:t>
            </w:r>
          </w:p>
        </w:tc>
        <w:tc>
          <w:tcPr>
            <w:tcW w:w="7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365238" w:rsidRDefault="003A5AFB">
            <w:r>
              <w:rPr>
                <w:rFonts w:ascii="맑은 고딕" w:eastAsia="맑은 고딕" w:hAnsi="맑은 고딕" w:cs="맑은 고딕"/>
                <w:color w:val="6B7280"/>
              </w:rPr>
              <w:t xml:space="preserve">클라우드 기반(AWS) 웹 서비스. 앱 설치 없이 </w:t>
            </w:r>
            <w:r>
              <w:rPr>
                <w:rFonts w:ascii="맑은 고딕" w:eastAsia="맑은 고딕" w:hAnsi="맑은 고딕" w:cs="맑은 고딕"/>
                <w:b/>
                <w:bCs/>
                <w:color w:val="1A1A2E"/>
              </w:rPr>
              <w:t>모바일 반응형 웹</w:t>
            </w:r>
            <w:r>
              <w:rPr>
                <w:rFonts w:ascii="맑은 고딕" w:eastAsia="맑은 고딕" w:hAnsi="맑은 고딕" w:cs="맑은 고딕"/>
                <w:color w:val="6B7280"/>
              </w:rPr>
              <w:t>으로 운영.</w:t>
            </w:r>
          </w:p>
        </w:tc>
      </w:tr>
    </w:tbl>
    <w:p w:rsidR="00365238" w:rsidRDefault="00365238">
      <w:pPr>
        <w:spacing w:before="120" w:after="120"/>
      </w:pPr>
    </w:p>
    <w:p w:rsidR="00365238" w:rsidRDefault="00365238">
      <w:pPr>
        <w:spacing w:before="120" w:after="120"/>
      </w:pPr>
    </w:p>
    <w:p w:rsidR="00365238" w:rsidRDefault="003A5AFB">
      <w:pPr>
        <w:jc w:val="center"/>
      </w:pPr>
      <w:r>
        <w:rPr>
          <w:rFonts w:ascii="맑은 고딕" w:eastAsia="맑은 고딕" w:hAnsi="맑은 고딕" w:cs="맑은 고딕"/>
          <w:color w:val="9CA3AF"/>
          <w:sz w:val="16"/>
          <w:szCs w:val="16"/>
        </w:rPr>
        <w:t>© 2026 HAMADA LABS. All rights reserved.</w:t>
      </w:r>
    </w:p>
    <w:sectPr w:rsidR="00365238">
      <w:pgSz w:w="11906" w:h="16838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7D7833E9"/>
    <w:multiLevelType w:val="hybridMultilevel"/>
    <w:tmpl w:val="76BCACA0"/>
    <w:lvl w:ilvl="0" w:tplc="0B10A5C0">
      <w:start w:val="1"/>
      <w:numFmt w:val="bullet"/>
      <w:lvlText w:val="●"/>
      <w:lvlJc w:val="left"/>
      <w:pPr>
        <w:ind w:left="720" w:hanging="360"/>
      </w:pPr>
    </w:lvl>
    <w:lvl w:ilvl="1" w:tplc="60D65B7C">
      <w:start w:val="1"/>
      <w:numFmt w:val="bullet"/>
      <w:lvlText w:val="○"/>
      <w:lvlJc w:val="left"/>
      <w:pPr>
        <w:ind w:left="1440" w:hanging="360"/>
      </w:pPr>
    </w:lvl>
    <w:lvl w:ilvl="2" w:tplc="2C9810A8">
      <w:start w:val="1"/>
      <w:numFmt w:val="bullet"/>
      <w:lvlText w:val="■"/>
      <w:lvlJc w:val="left"/>
      <w:pPr>
        <w:ind w:left="2160" w:hanging="360"/>
      </w:pPr>
    </w:lvl>
    <w:lvl w:ilvl="3" w:tplc="3F5ADBFA">
      <w:start w:val="1"/>
      <w:numFmt w:val="bullet"/>
      <w:lvlText w:val="●"/>
      <w:lvlJc w:val="left"/>
      <w:pPr>
        <w:ind w:left="2880" w:hanging="360"/>
      </w:pPr>
    </w:lvl>
    <w:lvl w:ilvl="4" w:tplc="C81A4760">
      <w:start w:val="1"/>
      <w:numFmt w:val="bullet"/>
      <w:lvlText w:val="○"/>
      <w:lvlJc w:val="left"/>
      <w:pPr>
        <w:ind w:left="3600" w:hanging="360"/>
      </w:pPr>
    </w:lvl>
    <w:lvl w:ilvl="5" w:tplc="B9683A1E">
      <w:start w:val="1"/>
      <w:numFmt w:val="bullet"/>
      <w:lvlText w:val="■"/>
      <w:lvlJc w:val="left"/>
      <w:pPr>
        <w:ind w:left="4320" w:hanging="360"/>
      </w:pPr>
    </w:lvl>
    <w:lvl w:ilvl="6" w:tplc="FC0CDD4E">
      <w:start w:val="1"/>
      <w:numFmt w:val="bullet"/>
      <w:lvlText w:val="●"/>
      <w:lvlJc w:val="left"/>
      <w:pPr>
        <w:ind w:left="5040" w:hanging="360"/>
      </w:pPr>
    </w:lvl>
    <w:lvl w:ilvl="7" w:tplc="8BF48222">
      <w:start w:val="1"/>
      <w:numFmt w:val="bullet"/>
      <w:lvlText w:val="●"/>
      <w:lvlJc w:val="left"/>
      <w:pPr>
        <w:ind w:left="5760" w:hanging="360"/>
      </w:pPr>
    </w:lvl>
    <w:lvl w:ilvl="8" w:tplc="B032DFB6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210"/>
  <w:displayBackgroundShape/>
  <w:bordersDoNotSurroundHeader/>
  <w:bordersDoNotSurroundFooter/>
  <w:proofState w:spelling="clean" w:grammar="clean"/>
  <w:defaultTabStop w:val="80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65238"/>
    <w:rsid w:val="00030C91"/>
    <w:rsid w:val="00365238"/>
    <w:rsid w:val="003A5AFB"/>
    <w:rsid w:val="006101E5"/>
    <w:rsid w:val="00B51ABC"/>
    <w:rsid w:val="00CF086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AC22299"/>
  <w15:docId w15:val="{2D606460-66FE-45A9-A75F-0F8EFE4E7A9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Theme="minorEastAsia" w:hAnsi="Times New Roman" w:cs="Times New Roman"/>
        <w:lang w:val="en-US" w:eastAsia="ko-KR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paragraph" w:styleId="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2">
    <w:name w:val="heading 2"/>
    <w:uiPriority w:val="9"/>
    <w:unhideWhenUsed/>
    <w:qFormat/>
    <w:pPr>
      <w:outlineLvl w:val="1"/>
    </w:pPr>
    <w:rPr>
      <w:color w:val="2E74B5"/>
      <w:sz w:val="26"/>
      <w:szCs w:val="26"/>
    </w:rPr>
  </w:style>
  <w:style w:type="paragraph" w:styleId="3">
    <w:name w:val="heading 3"/>
    <w:uiPriority w:val="9"/>
    <w:unhideWhenUsed/>
    <w:qFormat/>
    <w:pPr>
      <w:outlineLvl w:val="2"/>
    </w:pPr>
    <w:rPr>
      <w:color w:val="1F4D78"/>
      <w:sz w:val="24"/>
      <w:szCs w:val="24"/>
    </w:rPr>
  </w:style>
  <w:style w:type="paragraph" w:styleId="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uiPriority w:val="10"/>
    <w:qFormat/>
    <w:rPr>
      <w:sz w:val="56"/>
      <w:szCs w:val="56"/>
    </w:rPr>
  </w:style>
  <w:style w:type="paragraph" w:customStyle="1" w:styleId="10">
    <w:name w:val="굵은 텍스트1"/>
    <w:qFormat/>
    <w:rPr>
      <w:b/>
      <w:bCs/>
    </w:rPr>
  </w:style>
  <w:style w:type="paragraph" w:styleId="a4">
    <w:name w:val="List Paragraph"/>
    <w:qFormat/>
  </w:style>
  <w:style w:type="character" w:styleId="a5">
    <w:name w:val="Hyperlink"/>
    <w:uiPriority w:val="99"/>
    <w:unhideWhenUsed/>
    <w:rPr>
      <w:color w:val="0563C1"/>
      <w:u w:val="single"/>
    </w:rPr>
  </w:style>
  <w:style w:type="character" w:styleId="a6">
    <w:name w:val="footnote reference"/>
    <w:uiPriority w:val="99"/>
    <w:semiHidden/>
    <w:unhideWhenUsed/>
    <w:rPr>
      <w:vertAlign w:val="superscript"/>
    </w:rPr>
  </w:style>
  <w:style w:type="paragraph" w:styleId="a7">
    <w:name w:val="footnote text"/>
    <w:link w:val="Char"/>
    <w:uiPriority w:val="99"/>
    <w:semiHidden/>
    <w:unhideWhenUsed/>
  </w:style>
  <w:style w:type="character" w:customStyle="1" w:styleId="Char">
    <w:name w:val="각주 텍스트 Char"/>
    <w:link w:val="a7"/>
    <w:uiPriority w:val="99"/>
    <w:semiHidden/>
    <w:unhideWhenUsed/>
    <w:rPr>
      <w:sz w:val="20"/>
      <w:szCs w:val="20"/>
    </w:rPr>
  </w:style>
  <w:style w:type="character" w:styleId="a8">
    <w:name w:val="endnote reference"/>
    <w:uiPriority w:val="99"/>
    <w:semiHidden/>
    <w:unhideWhenUsed/>
    <w:rPr>
      <w:vertAlign w:val="superscript"/>
    </w:rPr>
  </w:style>
  <w:style w:type="paragraph" w:styleId="a9">
    <w:name w:val="endnote text"/>
    <w:link w:val="Char0"/>
    <w:uiPriority w:val="99"/>
    <w:semiHidden/>
    <w:unhideWhenUsed/>
  </w:style>
  <w:style w:type="character" w:customStyle="1" w:styleId="Char0">
    <w:name w:val="미주 텍스트 Char"/>
    <w:link w:val="a9"/>
    <w:uiPriority w:val="99"/>
    <w:semiHidden/>
    <w:unhideWhenUsed/>
    <w:rPr>
      <w:sz w:val="20"/>
      <w:szCs w:val="20"/>
    </w:rPr>
  </w:style>
  <w:style w:type="paragraph" w:styleId="aa">
    <w:name w:val="Balloon Text"/>
    <w:basedOn w:val="a"/>
    <w:link w:val="Char1"/>
    <w:uiPriority w:val="99"/>
    <w:semiHidden/>
    <w:unhideWhenUsed/>
    <w:rsid w:val="00030C91"/>
    <w:rPr>
      <w:rFonts w:asciiTheme="majorHAnsi" w:eastAsiaTheme="majorEastAsia" w:hAnsiTheme="majorHAnsi" w:cstheme="majorBidi"/>
      <w:sz w:val="18"/>
      <w:szCs w:val="18"/>
    </w:rPr>
  </w:style>
  <w:style w:type="character" w:customStyle="1" w:styleId="Char1">
    <w:name w:val="풍선 도움말 텍스트 Char"/>
    <w:basedOn w:val="a0"/>
    <w:link w:val="aa"/>
    <w:uiPriority w:val="99"/>
    <w:semiHidden/>
    <w:rsid w:val="00030C91"/>
    <w:rPr>
      <w:rFonts w:asciiTheme="majorHAnsi" w:eastAsiaTheme="majorEastAsia" w:hAnsiTheme="majorHAnsi" w:cstheme="majorBid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231696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21</TotalTime>
  <Pages>5</Pages>
  <Words>390</Words>
  <Characters>2229</Characters>
  <Application>Microsoft Office Word</Application>
  <DocSecurity>0</DocSecurity>
  <Lines>18</Lines>
  <Paragraphs>5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효준 안</cp:lastModifiedBy>
  <cp:revision>5</cp:revision>
  <dcterms:created xsi:type="dcterms:W3CDTF">2026-04-10T07:11:00Z</dcterms:created>
  <dcterms:modified xsi:type="dcterms:W3CDTF">2026-04-10T07:34:00Z</dcterms:modified>
</cp:coreProperties>
</file>