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524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견적서 · 과업명세서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RTBIO 업무 자동화 시스템</w:t>
      </w:r>
    </w:p>
    <w:p>
      <w:pPr>
        <w:pBdr>
          <w:bottom w:val="single" w:color="E5E7EB" w:sz="1"/>
        </w:pBdr>
        <w:spacing w:after="120" w:before="120"/>
      </w:pPr>
      <w:r>
        <w:rPr>
          <w:sz w:val="4"/>
          <w:szCs w:val="4"/>
        </w:rPr>
        <w:t xml:space="preserve"> 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0A8B5"/>
                <w:sz w:val="18"/>
                <w:szCs w:val="18"/>
              </w:rPr>
              <w:t xml:space="preserve">공급자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상호: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하마다랩스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대표: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방승애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연락처: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010-8888-0180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이메일: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victoria@hamadalabs.com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0A8B5"/>
                <w:sz w:val="18"/>
                <w:szCs w:val="18"/>
              </w:rPr>
              <w:t xml:space="preserve">수신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상호: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알티바이오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견적일: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2026년 4월 10일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유효기간: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발행일로부터 30일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Bdr>
          <w:bottom w:val="single" w:color="E5E7EB" w:sz="1"/>
        </w:pBdr>
        <w:spacing w:after="120" w:before="120"/>
      </w:pPr>
      <w:r>
        <w:rPr>
          <w:sz w:val="4"/>
          <w:szCs w:val="4"/>
        </w:rPr>
        <w:t xml:space="preserve"> 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00A8B5"/>
          <w:sz w:val="18"/>
          <w:szCs w:val="18"/>
        </w:rPr>
        <w:t xml:space="preserve">PROJECT OVERVIEW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프로젝트 개요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현재 카카오톡 발주 접수 → 얼마에요 수기 입력 → 엑셀 마감 처리로 운영되는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RTBIO의 전체 업무 프로세스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를 웹 기반 통합 시스템으로 전환합니다. 발주 접수부터 거래명세서 발행, 재고 관리, 월 마감 정산까지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수기 작업을 제거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하고 자동화하는 것이 핵심 목표입니다.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거래처는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웹 발주폼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으로 직접 주문하고, 내부 팀은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부서별 전용 대시보드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에서 발주 확인 · 출고 · 정산 · 재고를 통합 관리합니다. 기존 얼마에요 데이터(약 3년치)를 신규 시스템으로 이관하여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완전한 ERP 전환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을 진행합니다.</w:t>
      </w:r>
    </w:p>
    <w:p>
      <w:pPr>
        <w:pBdr>
          <w:bottom w:val="single" w:color="E5E7EB" w:sz="1"/>
        </w:pBdr>
        <w:spacing w:after="120" w:before="120"/>
      </w:pPr>
      <w:r>
        <w:rPr>
          <w:sz w:val="4"/>
          <w:szCs w:val="4"/>
        </w:rPr>
        <w:t xml:space="preserve"> 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00A8B5"/>
          <w:sz w:val="18"/>
          <w:szCs w:val="18"/>
        </w:rPr>
        <w:t xml:space="preserve">SCOPE OF WORK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제공 범위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1차~3차를 통합 진행하여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2개월 이내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에 전체 시스템을 구축합니다.</w:t>
      </w:r>
    </w:p>
    <w:p>
      <w:pPr>
        <w:spacing w:after="120" w:before="120"/>
      </w:pP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1차 — 경영지원팀 자동화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메인 시스템 + DB 인프라 구축 포함. 하루 30건 수기 입력을 클릭 기반 자동 처리로 전환.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포함 기능: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거래처 발주 포털 · 거래처 관리 · 품목 관리 · 발주 접수/처리 · 거래명세서 자동 발행 · 정산 관리 · 월 마감 · UDI 관리 · 권한/계정 관리</w:t>
      </w:r>
    </w:p>
    <w:p>
      <w:pPr>
        <w:spacing w:after="120" w:before="120"/>
      </w:pP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2차 — 품질관리팀 재고 자동화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발주 확정 시 재고 자동 차감, 입출고 관리, 부족 시 경고, 실시간 재고 대시보드.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포함 기능: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재고 자동 반영 · 입고 관리 · 출고 관리 · 재고 현황 대시보드 · 일별 재고 보고 · 담당자 배정 · 작업 상태 관리 · 샘플/미팅 출고</w:t>
      </w:r>
    </w:p>
    <w:p>
      <w:pPr>
        <w:spacing w:after="120" w:before="120"/>
      </w:pP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3차 — 영업부 대시보드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영업사원이 거래처별 매출·미수금·실적을 직접 조회하는 권한 분리형 대시보드.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포함 기능: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거래처별 매출 현황 · 미수금 현황 · 결제 조건 조회 · 영업 대시보드 · 사용량 입력 · 기간별 매출 보고서</w:t>
      </w:r>
    </w:p>
    <w:p>
      <w:pPr>
        <w:pBdr>
          <w:bottom w:val="single" w:color="E5E7EB" w:sz="1"/>
        </w:pBdr>
        <w:spacing w:after="120" w:before="120"/>
      </w:pPr>
      <w:r>
        <w:rPr>
          <w:sz w:val="4"/>
          <w:szCs w:val="4"/>
        </w:rPr>
        <w:t xml:space="preserve"> 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00A8B5"/>
          <w:sz w:val="18"/>
          <w:szCs w:val="18"/>
        </w:rPr>
        <w:t xml:space="preserve">PRICING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가격 옵션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두 가지 결제 방식 중 선택하실 수 있습니다. 모든 옵션은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동일한 기능과 품질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을 제공합니다.</w:t>
      </w:r>
    </w:p>
    <w:p>
      <w:pPr>
        <w:spacing w:after="120" w:before="120"/>
      </w:pP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Option A — 일시불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착수금 (계약 시)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1,000만원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잔금 (최종 납품 시)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1,000만원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개발비 합계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2,000만원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무상 유지보수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3개월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이후 인프라 + 유지보수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월 20만원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Option B — 구독형 모델 (36개월)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착수금 (계약 시)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500만원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잔금 (1차 납품 시)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500만원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초기 개발비 합계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1,000만원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월 구독료 (인프라+유지보수+업데이트)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월 58만원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구독 기간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36개월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구독료 소계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2,088만원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36개월 총 비용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3,088만원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hd w:fill="FFF3E0" w:val="clear"/>
        <w:spacing w:after="60" w:before="100"/>
      </w:pPr>
      <w:r>
        <w:rPr>
          <w:rFonts w:ascii="맑은 고딕" w:cs="맑은 고딕" w:eastAsia="맑은 고딕" w:hAnsi="맑은 고딕"/>
          <w:b/>
          <w:bCs/>
          <w:color w:val="F57C00"/>
          <w:sz w:val="20"/>
          <w:szCs w:val="20"/>
        </w:rPr>
        <w:t xml:space="preserve">AI/LLM 사용료 안내 (양쪽 옵션 공통)</w:t>
      </w:r>
    </w:p>
    <w:p>
      <w:pPr>
        <w:shd w:fill="FFF3E0" w:val="clear"/>
        <w:spacing w:after="100" w:before="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본 시스템은 AI 기능(자동 분류, 수요 예측 등)을 포함하며, LLM API 사용료가 별도 발생합니다. 예상 월 비용은 약 5만원이며, 1차 납품 후 실제 사용량을 측정하여 정확한 금액을 안내드립니다. AI 사용료는 실비 기준으로 별도 청구됩니다.</w:t>
      </w:r>
    </w:p>
    <w:p>
      <w:pPr>
        <w:pBdr>
          <w:bottom w:val="single" w:color="E5E7EB" w:sz="1"/>
        </w:pBdr>
        <w:spacing w:after="120" w:before="120"/>
      </w:pPr>
      <w:r>
        <w:rPr>
          <w:sz w:val="4"/>
          <w:szCs w:val="4"/>
        </w:rPr>
        <w:t xml:space="preserve"> 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00A8B5"/>
          <w:sz w:val="18"/>
          <w:szCs w:val="18"/>
        </w:rPr>
        <w:t xml:space="preserve">COMPARISON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옵션 상세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Option A (일시불)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Option B (구독형)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초기 비용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2,000만원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1,000만원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결제 방식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착수금 1,000 + 잔금 1,000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착수금 500 + 잔금 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월 비용 (AI 제외)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20만원 (4개월차부터)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58만원 (납품 직후부터)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AI 사용료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실비 별도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실비 별도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무상 유지보수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3개월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구독 기간 전체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약정 기간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없음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36개월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기능 업데이트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별도 견적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구독 기간 내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36개월 총 비용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약 2,660만원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5E7EB" w:sz="1"/>
        </w:pBdr>
        <w:spacing w:after="120" w:before="120"/>
      </w:pPr>
      <w:r>
        <w:rPr>
          <w:sz w:val="4"/>
          <w:szCs w:val="4"/>
        </w:rPr>
        <w:t xml:space="preserve"> 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00A8B5"/>
          <w:sz w:val="18"/>
          <w:szCs w:val="18"/>
        </w:rPr>
        <w:t xml:space="preserve">TIMELINE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개발 일정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1~3차 통합 진행으로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착수일로부터 8주(약 2개월) 이내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에 전체 시스템을 납품합니다.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Week 1~3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1차 개발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경영지원팀 자동화 · 거래처 발주 포털 · DB 인프라 구축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Week 4~5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2차 개발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품질관리팀 재고 · 입출고 관리 · 작업 상태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Week 6~7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3차 개발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영업부 대시보드 · 매출/미수금 조회 · 보고서 자동화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Week 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통합 테스트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QA 및 버그 수정 · 데이터 이관 · 배포 및 교육</w:t>
            </w:r>
          </w:p>
        </w:tc>
      </w:tr>
    </w:tbl>
    <w:p>
      <w:pPr>
        <w:pBdr>
          <w:bottom w:val="single" w:color="E5E7EB" w:sz="1"/>
        </w:pBdr>
        <w:spacing w:after="120" w:before="120"/>
      </w:pPr>
      <w:r>
        <w:rPr>
          <w:sz w:val="4"/>
          <w:szCs w:val="4"/>
        </w:rPr>
        <w:t xml:space="preserve"> 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00A8B5"/>
          <w:sz w:val="18"/>
          <w:szCs w:val="18"/>
        </w:rPr>
        <w:t xml:space="preserve">TERMS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계약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개발 범위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상기 제공 범위(1~3차)를 기본 골격으로 하며, 세부 기능은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2차 미팅 완료 후 최종 확정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합니다. 확정 범위 내 자잘한 기능 조정은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무상으로 반영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하되, 신규 모듈 등 대규모 기능 추가는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별도 견적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으로 진행합니다.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납품 기준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각 단계별 기능 완성 및 RTBIO 담당자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테스트 확인 후 납품 완료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 처리.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데이터 이관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얼마에요 엑셀 내보내기 데이터(약 3년치)를 신규 시스템 DB로 이관.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이관 비용은 개발비에 포함.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유지보수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Option A: 최종 납품 후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3개월 무상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, 이후 월 운영비 별도 계약. / Option B: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36개월 구독 기간 내 유지보수 포함.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소유권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Option A: 개발비 완납 시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소스코드 및 시스템 소유권 이전.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 / Option B: 구독 기간 중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사용권 부여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, 36개월 완료 후 소유권 이전.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기밀유지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양사의 업무상 취득한 정보에 대해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상호 기밀유지 의무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 적용. 제3자 제공 불가.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해지 조건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Option B 중도 해지 시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잔여 구독료의 30%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를 위약금으로 정산. 기 납부 개발비는 반환하지 않음.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인프라 환경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클라우드 기반(AWS/Vercel) 웹 서비스. 앱 설치 없이 </w:t>
            </w: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모바일 반응형 웹</w:t>
            </w:r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으로 운영.</w:t>
            </w:r>
          </w:p>
        </w:tc>
      </w:tr>
    </w:tbl>
    <w:p>
      <w:pPr>
        <w:spacing w:after="120" w:before="120"/>
      </w:pPr>
    </w:p>
    <w:p>
      <w:pPr>
        <w:spacing w:after="120" w:before="120"/>
      </w:pPr>
    </w:p>
    <w:p>
      <w:pPr>
        <w:jc w:val="center"/>
      </w:pPr>
      <w:r>
        <w:rPr>
          <w:rFonts w:ascii="맑은 고딕" w:cs="맑은 고딕" w:eastAsia="맑은 고딕" w:hAnsi="맑은 고딕"/>
          <w:color w:val="9CA3AF"/>
          <w:sz w:val="16"/>
          <w:szCs w:val="16"/>
        </w:rPr>
        <w:t xml:space="preserve">© 2026 HAMADA LABS.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cd941eed6b0001d1be580011d67f810118bc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2026-04-10T07:17:51.526Z</dcterms:created>
  <dcterms:modified xsi:type="dcterms:W3CDTF">2026-04-10T07:17:51.527Z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