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rPr>
          <w:i/>
          <w:color w:val="0000FF"/>
        </w:rPr>
      </w:pPr>
      <w:bookmarkStart w:id="1" w:name="_top"/>
      <w:bookmarkEnd w:id="1"/>
      <w:r>
        <w:rPr>
          <w:i/>
          <w:color w:val="0000FF"/>
        </w:rPr>
        <w:t>※</w:t>
      </w:r>
      <w:r>
        <w:rPr>
          <w:i/>
          <w:color w:val="0000FF"/>
        </w:rPr>
        <w:t xml:space="preserve">보고서 제목 양식 </w:t>
      </w:r>
      <w:r>
        <w:rPr>
          <w:i/>
          <w:color w:val="0000FF"/>
        </w:rPr>
        <w:t>예 :</w:t>
      </w:r>
      <w:r>
        <w:rPr>
          <w:i/>
          <w:color w:val="0000FF"/>
        </w:rPr>
        <w:t xml:space="preserve"> </w:t>
      </w:r>
      <w:r>
        <w:rPr>
          <w:rFonts w:hint="eastAsia"/>
          <w:i/>
          <w:color w:val="0000FF"/>
        </w:rPr>
        <w:t>이름</w:t>
      </w:r>
      <w:r>
        <w:rPr>
          <w:i/>
          <w:color w:val="0000FF"/>
        </w:rPr>
        <w:t>_20240403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>
        <w:tc>
          <w:tcPr>
            <w:tcW w:w="8702" w:type="dxa"/>
          </w:tcPr>
          <w:p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  <w:t xml:space="preserve">2024 ALTIS </w:t>
            </w:r>
            <w:r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  <w:t>SW</w:t>
            </w:r>
            <w:r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  <w:t xml:space="preserve">개인 </w:t>
            </w:r>
            <w:r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  <w:t>활동 보고서</w:t>
            </w:r>
          </w:p>
        </w:tc>
      </w:tr>
    </w:tbl>
    <w:p>
      <w:pPr>
        <w:pStyle w:val="a3"/>
      </w:pPr>
    </w:p>
    <w:tbl>
      <w:tblPr>
        <w:tblStyle w:val="aa"/>
        <w:tblW w:w="0" w:type="auto"/>
        <w:tblLook w:val="04A0" w:firstRow="1" w:lastRow="0" w:firstColumn="1" w:lastColumn="0" w:noHBand="0" w:noVBand="1"/>
        <w:jc w:val="center"/>
      </w:tblPr>
      <w:tblGrid>
        <w:gridCol w:w="1951"/>
        <w:gridCol w:w="6751"/>
      </w:tblGrid>
      <w:tr>
        <w:trPr>
          <w:jc w:val="center"/>
        </w:trPr>
        <w:tc>
          <w:tcPr>
            <w:tcW w:w="1951" w:type="dxa"/>
            <w:shd w:val="clear" w:color="auto" w:fill="E6E9EB" w:themeFill="dk2" w:themeFillTint="1a"/>
            <w:vAlign w:val="center"/>
          </w:tcPr>
          <w:p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>
            <w:pPr>
              <w:ind w:firstLine="0"/>
              <w:shd w:val="clear" w:color="auto" w:fill="auto"/>
            </w:pPr>
            <w:r>
              <w:rPr>
                <w:caps w:val="off"/>
                <w:rFonts w:ascii="-apple-system" w:eastAsia="-apple-system" w:hAnsi="-apple-system" w:cs="-apple-system"/>
                <w:b w:val="0"/>
                <w:i w:val="0"/>
                <w:sz w:val="20"/>
              </w:rPr>
              <w:t>가속도 자이로 값으로 각도 추정하는 방법(필터,적분,중력가속도)</w:t>
            </w:r>
          </w:p>
        </w:tc>
      </w:tr>
      <w:tr>
        <w:trPr>
          <w:jc w:val="center"/>
        </w:trPr>
        <w:tc>
          <w:tcPr>
            <w:tcW w:w="1951" w:type="dxa"/>
            <w:shd w:val="clear" w:color="auto" w:fill="E6E9EB" w:themeFill="dk2" w:themeFillTint="1a"/>
            <w:vAlign w:val="center"/>
          </w:tcPr>
          <w:p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>
            <w:pPr>
              <w:pStyle w:val="a3"/>
            </w:pPr>
            <w:r>
              <w:rPr>
                <w:rFonts w:hint="eastAsia"/>
              </w:rPr>
              <w:t>2024년 0</w:t>
            </w:r>
            <w:r>
              <w:rPr>
                <w:lang w:eastAsia="ko-KR"/>
                <w:rFonts w:hint="eastAsia"/>
                <w:rtl w:val="off"/>
              </w:rPr>
              <w:t>4</w:t>
            </w:r>
            <w:r>
              <w:rPr>
                <w:rFonts w:hint="eastAsia"/>
              </w:rPr>
              <w:t xml:space="preserve">월 </w:t>
            </w:r>
            <w:r>
              <w:rPr>
                <w:lang w:eastAsia="ko-KR"/>
                <w:rFonts w:hint="eastAsia"/>
                <w:rtl w:val="off"/>
              </w:rPr>
              <w:t>12</w:t>
            </w:r>
            <w:r>
              <w:rPr>
                <w:rFonts w:hint="eastAsia"/>
              </w:rPr>
              <w:t xml:space="preserve">일 </w:t>
            </w:r>
            <w:r>
              <w:rPr>
                <w:lang w:eastAsia="ko-KR"/>
                <w:rFonts w:hint="eastAsia"/>
                <w:rtl w:val="off"/>
              </w:rPr>
              <w:t>21</w:t>
            </w:r>
            <w:r>
              <w:rPr>
                <w:rFonts w:hint="eastAsia"/>
              </w:rPr>
              <w:t>시</w:t>
            </w:r>
          </w:p>
        </w:tc>
      </w:tr>
      <w:tr>
        <w:trPr>
          <w:jc w:val="center"/>
        </w:trPr>
        <w:tc>
          <w:tcPr>
            <w:tcW w:w="1951" w:type="dxa"/>
            <w:shd w:val="clear" w:color="auto" w:fill="E6E9EB" w:themeFill="dk2" w:themeFillTint="1a"/>
            <w:vAlign w:val="center"/>
          </w:tcPr>
          <w:p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>
            <w:pPr>
              <w:pStyle w:val="a3"/>
            </w:pPr>
            <w:r>
              <w:rPr>
                <w:lang w:eastAsia="ko-KR"/>
                <w:rtl w:val="off"/>
              </w:rPr>
              <w:t>김승창</w:t>
            </w:r>
          </w:p>
        </w:tc>
      </w:tr>
      <w:tr>
        <w:trPr>
          <w:jc w:val="center"/>
        </w:trPr>
        <w:tc>
          <w:tcPr>
            <w:tcW w:w="1951" w:type="dxa"/>
            <w:shd w:val="clear" w:color="auto" w:fill="E6E9EB" w:themeFill="dk2" w:themeFillTint="1a"/>
            <w:vAlign w:val="center"/>
          </w:tcPr>
          <w:p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>
            <w:pPr>
              <w:ind w:firstLine="0"/>
              <w:shd w:val="clear" w:color="auto" w:fill="auto"/>
              <w:rPr>
                <w:lang w:eastAsia="ko-KR"/>
                <w:rFonts w:hint="eastAsia"/>
                <w:rtl w:val="off"/>
              </w:rPr>
            </w:pPr>
            <w:r>
              <w:rPr/>
              <w:t xml:space="preserve">가속도 자이로 값으로 각도를 추정하는 방법에는 여러 가지가 있습니다. </w:t>
            </w:r>
          </w:p>
          <w:p>
            <w:pPr>
              <w:ind w:firstLine="0"/>
              <w:shd w:val="clear" w:color="auto" w:fill="auto"/>
              <w:rPr/>
            </w:pPr>
          </w:p>
          <w:p>
            <w:pPr>
              <w:rPr>
                <w:b w:val="0"/>
              </w:rPr>
            </w:pPr>
            <w:r>
              <w:rPr>
                <w:lang w:eastAsia="ko-KR"/>
                <w:rtl w:val="off"/>
              </w:rPr>
              <w:t xml:space="preserve">1. </w:t>
            </w:r>
            <w:r>
              <w:rPr/>
              <w:t>상보 필터 (Complementary Filter)</w:t>
            </w:r>
            <w:r>
              <w:rPr/>
              <w:t>:</w:t>
            </w:r>
          </w:p>
          <w:p>
            <w:pPr>
              <w:rPr/>
            </w:pPr>
            <w:r>
              <w:rPr/>
              <w:t>가속도계와 자이로스코프를 사용하여 각도를 추정하는 방법 중 하나입니다.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가속도계는 저주파수 영역에서 정확하고, 고주파수 영역에서 노이즈가 많습니다.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자이로스코프는 단기간의 정확도가 높지만 장기간의 측정에는 drift가 발생할 수 있습니다.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상보 필터는 이 두 가지 센서를 조합하여 각도 추정에 사용됩니다.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가속도계로는 저주파수 성분을 추정하고, 자이로스코프로는 고주파수 성분을 보상하여 최종 각도를 추정합니다.</w:t>
            </w:r>
          </w:p>
          <w:p>
            <w:pPr>
              <w:spacing w:after="0" w:before="0"/>
              <w:rPr/>
            </w:pPr>
          </w:p>
          <w:p>
            <w:pPr>
              <w:rPr>
                <w:b w:val="0"/>
              </w:rPr>
            </w:pPr>
            <w:r>
              <w:rPr>
                <w:lang w:eastAsia="ko-KR"/>
                <w:rtl w:val="off"/>
              </w:rPr>
              <w:t xml:space="preserve">2. </w:t>
            </w:r>
            <w:r>
              <w:rPr/>
              <w:t>칼만 필터 (Kalman Filter)</w:t>
            </w:r>
            <w:r>
              <w:rPr/>
              <w:t>:</w:t>
            </w:r>
          </w:p>
          <w:p>
            <w:pPr>
              <w:rPr/>
            </w:pPr>
            <w:r>
              <w:rPr/>
              <w:t>칼만 필터는 시스템의 상태를 추정하는 데 사용되는 재귀적인 추정 알고리즘입니다.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가속도계와 자이로스코프의 측정 값을 사용하여 시스템의 상태(여기서는 각도)를 추정합니다.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칼만 필터는 선형 시스템 및 가우시안 잡음에 대해 가장 효과적입니다.</w:t>
            </w:r>
          </w:p>
          <w:p>
            <w:pPr>
              <w:spacing w:after="0" w:before="0"/>
              <w:rPr/>
            </w:pPr>
          </w:p>
          <w:p>
            <w:pPr>
              <w:rPr>
                <w:b w:val="0"/>
              </w:rPr>
            </w:pPr>
            <w:r>
              <w:rPr>
                <w:lang w:eastAsia="ko-KR"/>
                <w:rtl w:val="off"/>
              </w:rPr>
              <w:t xml:space="preserve">3. </w:t>
            </w:r>
            <w:r>
              <w:rPr/>
              <w:t>보상 적분 (Integral Compensation)</w:t>
            </w:r>
            <w:r>
              <w:rPr/>
              <w:t>:</w:t>
            </w:r>
          </w:p>
          <w:p>
            <w:pPr>
              <w:rPr/>
            </w:pPr>
            <w:r>
              <w:rPr/>
              <w:t>자이로스코프를 사용하여 각 속도를 측정하고 이를 적분하여 각 위치(즉, 각도)를 추정하는 방법입니다.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그러나 이 방법은 자이로스코프의 drift에 영향을 받을 수 있으므로 장기간 사용할 경우 보정이 필요합니다.</w:t>
            </w:r>
          </w:p>
          <w:p>
            <w:pPr>
              <w:spacing w:after="0" w:before="0"/>
              <w:rPr/>
            </w:pPr>
          </w:p>
          <w:p>
            <w:pPr>
              <w:rPr>
                <w:b w:val="0"/>
              </w:rPr>
            </w:pPr>
            <w:r>
              <w:rPr>
                <w:lang w:eastAsia="ko-KR"/>
                <w:rtl w:val="off"/>
              </w:rPr>
              <w:t xml:space="preserve">4. </w:t>
            </w:r>
            <w:r>
              <w:rPr/>
              <w:t>중력 가속도 활용 (Utilizing Gravity Acceleration)</w:t>
            </w:r>
            <w:r>
              <w:rPr/>
              <w:t>: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가속도계를 사용하여 중력 가속도 성분을 추출하고, 이를 기준으로 각도를 추정하는 방법입니다.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이 방법은 기본적으로 센서가 고정되어 있는 상태에서만 사용 가능하며, 자이로스코프의 drift에 영향을 받지 않습니다.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상보필터 사용 이유: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가속도센서는 진동에 약하기 때문에 짧은 시간의 변화에는 약하지만, 긴 시간에 대해서는 정확한 각도 값을 줄 수 있습니다. 반면, 자이로센서는 진동에 강하기 때문에 짧은 시간에 대해선 정확한 각도를 얻어낼 수 있지만 오차가 쌓이기 때문에 긴 시간에 대해서는 취약합니다. 이러한 문제를 해결할 수 있는 게 상보필터입니다. </w:t>
            </w:r>
            <w:r>
              <w:drawing>
                <wp:anchor distT="0" distB="0" distL="114300" distR="114300" behindDoc="0" locked="0" layoutInCell="1" simplePos="0" relativeHeight="251661312" allowOverlap="1" hidden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0" cy="0"/>
                  <wp:effectExtent l="0" t="0" r="0" b="0"/>
                  <wp:wrapNone/>
                  <wp:docPr id="1026" name="shape102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behindDoc="0" locked="0" layoutInCell="1" simplePos="0" relativeHeight="251660288" allowOverlap="1" hidden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0" cy="0"/>
                  <wp:effectExtent l="0" t="0" r="0" b="0"/>
                  <wp:wrapNone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inline distT="0" distB="0" distL="180" distR="180">
                  <wp:extent cx="3810000" cy="1356360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356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>#include&lt;Wire.h&gt;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const int MPU_ADDR = 0x68;</w:t>
            </w:r>
          </w:p>
          <w:p>
            <w:pPr>
              <w:rPr/>
            </w:pPr>
            <w:r>
              <w:rPr/>
              <w:t>int16_t AcX, AcY, AcZ, Tmp, GyX, GyY, GyZ;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double angleAcX, angleAcY, angleAcZ;</w:t>
            </w:r>
          </w:p>
          <w:p>
            <w:pPr>
              <w:rPr/>
            </w:pPr>
            <w:r>
              <w:rPr/>
              <w:t>double angleGyX, angleGyY, angleGyZ;</w:t>
            </w:r>
          </w:p>
          <w:p>
            <w:pPr>
              <w:rPr/>
            </w:pPr>
            <w:r>
              <w:rPr/>
              <w:t>double angleFiX, angleFiY, angleFiZ;//필터를 통해 얻어진 각도를 저장하는 변수를 설정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const double RADIAN_TO_DEGREE = 180 / 3.14159;</w:t>
            </w:r>
          </w:p>
          <w:p>
            <w:pPr>
              <w:rPr/>
            </w:pPr>
            <w:r>
              <w:rPr/>
              <w:t>const double DEGREE_PER_SECOND = 32767 / 250;</w:t>
            </w:r>
          </w:p>
          <w:p>
            <w:pPr>
              <w:rPr/>
            </w:pPr>
            <w:r>
              <w:rPr/>
              <w:t>const double ALPHA = 1 / (1 + 0.04);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unsigned long now = 0;</w:t>
            </w:r>
          </w:p>
          <w:p>
            <w:pPr>
              <w:rPr/>
            </w:pPr>
            <w:r>
              <w:rPr/>
              <w:t>unsigned long past = 0;</w:t>
            </w:r>
          </w:p>
          <w:p>
            <w:pPr>
              <w:rPr/>
            </w:pPr>
            <w:r>
              <w:rPr/>
              <w:t>double dt = 0;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double baseAcX, baseAcY, baseAcZ;</w:t>
            </w:r>
          </w:p>
          <w:p>
            <w:pPr>
              <w:rPr/>
            </w:pPr>
            <w:r>
              <w:rPr/>
              <w:t>double baseGyX, baseGyY, baseGyZ;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void setup() {</w:t>
            </w:r>
          </w:p>
          <w:p>
            <w:pPr>
              <w:rPr/>
            </w:pPr>
            <w:r>
              <w:rPr/>
              <w:t xml:space="preserve">  initSensor();</w:t>
            </w:r>
          </w:p>
          <w:p>
            <w:pPr>
              <w:rPr/>
            </w:pPr>
            <w:r>
              <w:rPr/>
              <w:t xml:space="preserve">  Serial.begin(115200);</w:t>
            </w:r>
          </w:p>
          <w:p>
            <w:pPr>
              <w:rPr/>
            </w:pPr>
            <w:r>
              <w:rPr/>
              <w:t xml:space="preserve">  calibrateSensor();</w:t>
            </w:r>
          </w:p>
          <w:p>
            <w:pPr>
              <w:rPr/>
            </w:pPr>
            <w:r>
              <w:rPr/>
              <w:t xml:space="preserve">  past = millis();</w:t>
            </w:r>
          </w:p>
          <w:p>
            <w:pPr>
              <w:rPr/>
            </w:pPr>
            <w:r>
              <w:rPr/>
              <w:t>}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void loop() {</w:t>
            </w:r>
          </w:p>
          <w:p>
            <w:pPr>
              <w:rPr/>
            </w:pPr>
            <w:r>
              <w:rPr/>
              <w:t xml:space="preserve">  getData();</w:t>
            </w:r>
          </w:p>
          <w:p>
            <w:pPr>
              <w:rPr/>
            </w:pPr>
            <w:r>
              <w:rPr/>
              <w:t xml:space="preserve">  getDT();</w:t>
            </w:r>
          </w:p>
          <w:p>
            <w:pPr>
              <w:rPr/>
            </w:pPr>
          </w:p>
          <w:p>
            <w:pPr>
              <w:rPr/>
            </w:pPr>
            <w:r>
              <w:rPr/>
              <w:t xml:space="preserve">  angleAcY = atan(-AcX / sqrt(pow(AcY, 2) + pow(AcZ, 2)));</w:t>
            </w:r>
          </w:p>
          <w:p>
            <w:pPr>
              <w:rPr/>
            </w:pPr>
            <w:r>
              <w:rPr/>
              <w:t xml:space="preserve">  angleAcY *= RADIAN_TO_DEGREE;</w:t>
            </w:r>
          </w:p>
          <w:p>
            <w:pPr>
              <w:rPr/>
            </w:pPr>
          </w:p>
          <w:p>
            <w:pPr>
              <w:rPr/>
            </w:pPr>
            <w:r>
              <w:rPr/>
              <w:t xml:space="preserve">  angleGyY = ((GyY - baseGyY) / DEGREE_PER_SECOND) * dt;//자이로센서로부터 얻은 각도를 적분</w:t>
            </w: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  <w:r>
              <w:rPr/>
              <w:t xml:space="preserve">  double angleTmp = angleFiY + angleGyY;</w:t>
            </w:r>
          </w:p>
          <w:p>
            <w:pPr>
              <w:rPr/>
            </w:pPr>
            <w:r>
              <w:rPr/>
              <w:t xml:space="preserve">  angleFiY = ALPHA * angleTmp + (1.0 - ALPHA) * angleAcY;//상보필터</w:t>
            </w:r>
          </w:p>
          <w:p>
            <w:pPr>
              <w:rPr/>
            </w:pPr>
            <w:r>
              <w:rPr/>
              <w:t xml:space="preserve">  </w:t>
            </w:r>
          </w:p>
          <w:p>
            <w:pPr>
              <w:rPr/>
            </w:pPr>
            <w:r>
              <w:rPr/>
              <w:t xml:space="preserve">  Serial.println(angleFiY);</w:t>
            </w:r>
          </w:p>
          <w:p>
            <w:pPr>
              <w:rPr/>
            </w:pPr>
            <w:r>
              <w:rPr/>
              <w:t>}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void initSensor() {</w:t>
            </w:r>
          </w:p>
          <w:p>
            <w:pPr>
              <w:rPr/>
            </w:pPr>
            <w:r>
              <w:rPr/>
              <w:t xml:space="preserve">  Wire.begin();</w:t>
            </w:r>
          </w:p>
          <w:p>
            <w:pPr>
              <w:rPr/>
            </w:pPr>
            <w:r>
              <w:rPr/>
              <w:t xml:space="preserve">  Wire.beginTransmission(MPU_ADDR);</w:t>
            </w:r>
          </w:p>
          <w:p>
            <w:pPr>
              <w:rPr/>
            </w:pPr>
            <w:r>
              <w:rPr/>
              <w:t xml:space="preserve">  Wire.write(0x6B);</w:t>
            </w:r>
          </w:p>
          <w:p>
            <w:pPr>
              <w:rPr/>
            </w:pPr>
            <w:r>
              <w:rPr/>
              <w:t xml:space="preserve">  Wire.write(0);</w:t>
            </w:r>
          </w:p>
          <w:p>
            <w:pPr>
              <w:rPr/>
            </w:pPr>
            <w:r>
              <w:rPr/>
              <w:t xml:space="preserve">  Wire.endTransmission(true);</w:t>
            </w:r>
          </w:p>
          <w:p>
            <w:pPr>
              <w:rPr/>
            </w:pPr>
            <w:r>
              <w:rPr/>
              <w:t>}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void getData() {</w:t>
            </w:r>
          </w:p>
          <w:p>
            <w:pPr>
              <w:rPr/>
            </w:pPr>
            <w:r>
              <w:rPr/>
              <w:t xml:space="preserve">  Wire.beginTransmission(MPU_ADDR);</w:t>
            </w:r>
          </w:p>
          <w:p>
            <w:pPr>
              <w:rPr/>
            </w:pPr>
            <w:r>
              <w:rPr/>
              <w:t xml:space="preserve">  Wire.write(0x3B);</w:t>
            </w:r>
          </w:p>
          <w:p>
            <w:pPr>
              <w:rPr/>
            </w:pPr>
            <w:r>
              <w:rPr/>
              <w:t xml:space="preserve">  Wire.endTransmission(false);</w:t>
            </w:r>
          </w:p>
          <w:p>
            <w:pPr>
              <w:rPr/>
            </w:pPr>
            <w:r>
              <w:rPr/>
              <w:t xml:space="preserve">  Wire.requestFrom(MPU_ADDR, 14, true);</w:t>
            </w:r>
          </w:p>
          <w:p>
            <w:pPr>
              <w:rPr/>
            </w:pPr>
          </w:p>
          <w:p>
            <w:pPr>
              <w:rPr/>
            </w:pPr>
            <w:r>
              <w:rPr/>
              <w:t xml:space="preserve">  AcX = Wire.read() &lt;&lt; 8 | Wire.read();</w:t>
            </w:r>
          </w:p>
          <w:p>
            <w:pPr>
              <w:rPr/>
            </w:pPr>
            <w:r>
              <w:rPr/>
              <w:t xml:space="preserve">  AcY = Wire.read() &lt;&lt; 8 | Wire.read();</w:t>
            </w:r>
          </w:p>
          <w:p>
            <w:pPr>
              <w:rPr/>
            </w:pPr>
            <w:r>
              <w:rPr/>
              <w:t xml:space="preserve">  AcZ = Wire.read() &lt;&lt; 8 | Wire.read();</w:t>
            </w:r>
          </w:p>
          <w:p>
            <w:pPr>
              <w:rPr/>
            </w:pPr>
            <w:r>
              <w:rPr/>
              <w:t xml:space="preserve">  Tmp = Wire.read() &lt;&lt; 8 | Wire.read();</w:t>
            </w:r>
          </w:p>
          <w:p>
            <w:pPr>
              <w:rPr/>
            </w:pPr>
            <w:r>
              <w:rPr/>
              <w:t xml:space="preserve">  GyX = Wire.read() &lt;&lt; 8 | Wire.read();</w:t>
            </w:r>
          </w:p>
          <w:p>
            <w:pPr>
              <w:rPr/>
            </w:pPr>
            <w:r>
              <w:rPr/>
              <w:t xml:space="preserve">  GyY = Wire.read() &lt;&lt; 8 | Wire.read();</w:t>
            </w:r>
          </w:p>
          <w:p>
            <w:pPr>
              <w:rPr/>
            </w:pPr>
            <w:r>
              <w:rPr/>
              <w:t xml:space="preserve">  GyZ = Wire.read() &lt;&lt; 8 | Wire.read();</w:t>
            </w:r>
          </w:p>
          <w:p>
            <w:pPr>
              <w:rPr/>
            </w:pPr>
            <w:r>
              <w:rPr/>
              <w:t>}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void getDT() {</w:t>
            </w:r>
          </w:p>
          <w:p>
            <w:pPr>
              <w:rPr/>
            </w:pPr>
            <w:r>
              <w:rPr/>
              <w:t xml:space="preserve">  now = millis();</w:t>
            </w:r>
          </w:p>
          <w:p>
            <w:pPr>
              <w:rPr/>
            </w:pPr>
            <w:r>
              <w:rPr/>
              <w:t xml:space="preserve">  dt = (now - past) / 1000.0;</w:t>
            </w:r>
          </w:p>
          <w:p>
            <w:pPr>
              <w:rPr/>
            </w:pPr>
            <w:r>
              <w:rPr/>
              <w:t xml:space="preserve">  past = now;</w:t>
            </w:r>
          </w:p>
          <w:p>
            <w:pPr>
              <w:rPr/>
            </w:pPr>
            <w:r>
              <w:rPr/>
              <w:t>}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void calibrateSensor() {</w:t>
            </w:r>
          </w:p>
          <w:p>
            <w:pPr>
              <w:rPr/>
            </w:pPr>
            <w:r>
              <w:rPr/>
              <w:t xml:space="preserve">  double sumAcX = 0, sumAcY = 0, sumAcZ = 0;</w:t>
            </w:r>
          </w:p>
          <w:p>
            <w:pPr>
              <w:rPr/>
            </w:pPr>
            <w:r>
              <w:rPr/>
              <w:t xml:space="preserve">  double sumGyX = 0, sumGyY = 0, sumGyZ = 0;</w:t>
            </w:r>
          </w:p>
          <w:p>
            <w:pPr>
              <w:rPr/>
            </w:pPr>
            <w:r>
              <w:rPr/>
              <w:t xml:space="preserve">  getData();</w:t>
            </w:r>
          </w:p>
          <w:p>
            <w:pPr>
              <w:rPr/>
            </w:pPr>
            <w:r>
              <w:rPr/>
              <w:t xml:space="preserve">  for (int i = 0; i &lt; 10 ; i++) {</w:t>
            </w:r>
          </w:p>
          <w:p>
            <w:pPr>
              <w:rPr/>
            </w:pPr>
            <w:r>
              <w:rPr/>
              <w:t xml:space="preserve">    getData();</w:t>
            </w:r>
          </w:p>
          <w:p>
            <w:pPr>
              <w:rPr/>
            </w:pPr>
            <w:r>
              <w:rPr/>
              <w:t xml:space="preserve">    sumAcX += AcX; sumAcY += AcY; sumAcZ += AcZ;</w:t>
            </w:r>
          </w:p>
          <w:p>
            <w:pPr>
              <w:rPr/>
            </w:pPr>
            <w:r>
              <w:rPr/>
              <w:t xml:space="preserve">    sumGyX += GyX; sumGyY += GyY; sumGyZ += GyZ;</w:t>
            </w:r>
          </w:p>
          <w:p>
            <w:pPr>
              <w:rPr/>
            </w:pPr>
            <w:r>
              <w:rPr/>
              <w:t xml:space="preserve">    delay(100);</w:t>
            </w:r>
          </w:p>
          <w:p>
            <w:pPr>
              <w:rPr/>
            </w:pPr>
            <w:r>
              <w:rPr/>
              <w:t xml:space="preserve">  }</w:t>
            </w:r>
          </w:p>
          <w:p>
            <w:pPr>
              <w:rPr/>
            </w:pPr>
            <w:r>
              <w:rPr/>
              <w:t xml:space="preserve">  baseAcX = sumAcX / 10;</w:t>
            </w:r>
          </w:p>
          <w:p>
            <w:pPr>
              <w:rPr/>
            </w:pPr>
            <w:r>
              <w:rPr/>
              <w:t xml:space="preserve">  baseAcY = sumAcY / 10;</w:t>
            </w:r>
          </w:p>
          <w:p>
            <w:pPr>
              <w:rPr/>
            </w:pPr>
            <w:r>
              <w:rPr/>
              <w:t xml:space="preserve">  baseAcZ = sumAcZ / 10;</w:t>
            </w:r>
          </w:p>
          <w:p>
            <w:pPr>
              <w:rPr/>
            </w:pPr>
            <w:r>
              <w:rPr/>
              <w:t xml:space="preserve">  baseGyX = sumGyX / 10;</w:t>
            </w:r>
          </w:p>
          <w:p>
            <w:pPr>
              <w:rPr/>
            </w:pPr>
            <w:r>
              <w:rPr/>
              <w:t xml:space="preserve">  baseGyY = sumGyY / 10;</w:t>
            </w:r>
          </w:p>
          <w:p>
            <w:pPr>
              <w:rPr/>
            </w:pPr>
            <w:r>
              <w:rPr/>
              <w:t xml:space="preserve">  baseGyZ = sumGyZ / 10;</w:t>
            </w:r>
          </w:p>
          <w:p>
            <w:pPr/>
            <w:r>
              <w:rPr/>
              <w:t>}</w:t>
            </w:r>
          </w:p>
        </w:tc>
      </w:tr>
      <w:tr>
        <w:trPr>
          <w:jc w:val="center"/>
          <w:trHeight w:val="3880" w:hRule="atLeast"/>
        </w:trPr>
        <w:tc>
          <w:tcPr>
            <w:tcW w:w="1951" w:type="dxa"/>
            <w:shd w:val="clear" w:color="auto" w:fill="E6E9EB" w:themeFill="dk2" w:themeFillTint="1a"/>
            <w:vAlign w:val="center"/>
          </w:tcPr>
          <w:p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활동 사진</w:t>
            </w:r>
          </w:p>
        </w:tc>
        <w:tc>
          <w:tcPr>
            <w:tcW w:w="6751" w:type="dxa"/>
          </w:tcPr>
          <w:p>
            <w:pPr>
              <w:pStyle w:val="a3"/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drawing>
                <wp:inline distT="0" distB="0" distL="180" distR="180">
                  <wp:extent cx="4164797" cy="2863215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797" cy="28632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3"/>
              <w:jc w:val="left"/>
              <w:rPr>
                <w:lang w:eastAsia="ko-KR"/>
                <w:rFonts w:ascii="맑은 고딕" w:eastAsia="맑은 고딕" w:hAnsi="맑은 고딕" w:cs="맑은 고딕" w:hint="eastAsia"/>
                <w:sz w:val="22"/>
                <w:szCs w:val="22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2"/>
                <w:szCs w:val="22"/>
                <w:rtl w:val="off"/>
              </w:rPr>
              <w:t>mpu6050 예제 코드는 잘 돌아갔으나 다른 코드를 돌릴때 보드가 안찾아지는 문제가 생겨 다른 코드를 돌려보지 못했습니다.</w:t>
            </w:r>
          </w:p>
          <w:p>
            <w:pPr>
              <w:pStyle w:val="a3"/>
              <w:jc w:val="left"/>
              <w:rPr>
                <w:lang w:eastAsia="ko-KR"/>
                <w:rFonts w:ascii="맑은 고딕" w:eastAsia="맑은 고딕" w:hAnsi="맑은 고딕" w:cs="맑은 고딕" w:hint="eastAsia"/>
                <w:sz w:val="22"/>
                <w:szCs w:val="22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2"/>
                <w:szCs w:val="22"/>
                <w:rtl w:val="off"/>
              </w:rPr>
              <w:drawing>
                <wp:inline distT="0" distB="0" distL="180" distR="180">
                  <wp:extent cx="4188861" cy="2861310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861" cy="2861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180" distR="180">
                  <wp:extent cx="4140734" cy="2785745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734" cy="27857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drawing>
                <wp:inline distT="0" distB="0" distL="180" distR="180">
                  <wp:extent cx="4156777" cy="2864485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777" cy="28644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  <w:trHeight w:val="844" w:hRule="atLeast"/>
        </w:trPr>
        <w:tc>
          <w:tcPr>
            <w:tcW w:w="1951" w:type="dxa"/>
            <w:shd w:val="clear" w:color="auto" w:fill="E6E9EB" w:themeFill="dk2" w:themeFillTint="1a"/>
            <w:vAlign w:val="center"/>
          </w:tcPr>
          <w:p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활동 결과</w:t>
            </w:r>
          </w:p>
        </w:tc>
        <w:tc>
          <w:tcPr>
            <w:tcW w:w="6751" w:type="dxa"/>
          </w:tcPr>
          <w:p>
            <w:pPr>
              <w:pStyle w:val="a3"/>
              <w:jc w:val="center"/>
            </w:pPr>
            <w:r>
              <w:rPr/>
              <w:t>가속도 자이로 값으로 각도를 추정하는 방법에는 여러 가지가 있습니다.</w:t>
            </w:r>
            <w:r>
              <w:rPr>
                <w:lang w:eastAsia="ko-KR"/>
                <w:rtl w:val="off"/>
              </w:rPr>
              <w:t xml:space="preserve"> 가속도센서는 진동에 약하기 때문에 짧은 시간의 변화에는 약하지만, 긴 시간에 대해서는 정확한 각도 값을 줄 수 있습니다. 반면, 자이로센서는 진동에 강하기 때문에 짧은 시간에 대해선 정확한 각도를 얻어낼 수 있지만 오차가 쌓이기 때문에 긴 시간에 대해서는 취약합니다. 이러한 문제를 상보필터를 통해 해결 할 수 있습니다. </w:t>
            </w:r>
          </w:p>
        </w:tc>
      </w:tr>
      <w:tr>
        <w:trPr>
          <w:jc w:val="center"/>
          <w:trHeight w:val="849" w:hRule="atLeast"/>
        </w:trPr>
        <w:tc>
          <w:tcPr>
            <w:tcW w:w="1951" w:type="dxa"/>
            <w:shd w:val="clear" w:color="auto" w:fill="E6E9EB" w:themeFill="dk2" w:themeFillTint="1a"/>
            <w:vAlign w:val="center"/>
          </w:tcPr>
          <w:p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계획</w:t>
            </w:r>
          </w:p>
        </w:tc>
        <w:tc>
          <w:tcPr>
            <w:tcW w:w="6751" w:type="dxa"/>
          </w:tcPr>
          <w:p>
            <w:pPr>
              <w:pStyle w:val="a3"/>
              <w:jc w:val="center"/>
            </w:pPr>
            <w:r>
              <w:rPr>
                <w:lang w:eastAsia="ko-KR"/>
                <w:rtl w:val="off"/>
              </w:rPr>
              <w:t>보드 연결 관련 문제를 해결해오겠습니다.</w:t>
            </w:r>
          </w:p>
        </w:tc>
      </w:tr>
    </w:tbl>
    <w:p>
      <w:pPr>
        <w:pStyle w:val="a3"/>
      </w:pPr>
    </w:p>
    <w:p>
      <w:pPr>
        <w:pStyle w:val="a3"/>
        <w:wordWrap/>
        <w:jc w:val="center"/>
      </w:pPr>
      <w:r>
        <w:rPr>
          <w:sz w:val="30"/>
        </w:rPr>
        <w:t xml:space="preserve">2024년   </w:t>
      </w:r>
      <w:r>
        <w:rPr>
          <w:lang w:eastAsia="ko-KR"/>
          <w:sz w:val="30"/>
          <w:rtl w:val="off"/>
        </w:rPr>
        <w:t>04</w:t>
      </w:r>
      <w:r>
        <w:rPr>
          <w:sz w:val="30"/>
        </w:rPr>
        <w:t xml:space="preserve">월   </w:t>
      </w:r>
      <w:r>
        <w:rPr>
          <w:lang w:eastAsia="ko-KR"/>
          <w:sz w:val="30"/>
          <w:rtl w:val="off"/>
        </w:rPr>
        <w:t>13</w:t>
      </w:r>
      <w:r>
        <w:rPr>
          <w:sz w:val="30"/>
        </w:rPr>
        <w:t>일</w:t>
      </w:r>
    </w:p>
    <w:p>
      <w:pPr>
        <w:pStyle w:val="a3"/>
        <w:wordWrap/>
        <w:jc w:val="center"/>
      </w:pPr>
    </w:p>
    <w:p>
      <w:pPr>
        <w:pStyle w:val="a3"/>
        <w:wordWrap/>
        <w:jc w:val="right"/>
      </w:pPr>
      <w:r>
        <w:rPr>
          <w:sz w:val="24"/>
        </w:rPr>
        <w:t>작성자 :</w:t>
      </w:r>
      <w:r>
        <w:rPr>
          <w:sz w:val="24"/>
        </w:rPr>
        <w:t xml:space="preserve">     </w:t>
      </w:r>
      <w:r>
        <w:rPr>
          <w:lang w:eastAsia="ko-KR"/>
          <w:sz w:val="24"/>
          <w:rtl w:val="off"/>
        </w:rPr>
        <w:t>김승창</w:t>
      </w:r>
      <w:r>
        <w:rPr>
          <w:sz w:val="24"/>
        </w:rPr>
        <w:t xml:space="preserve">       (인)</w:t>
      </w:r>
    </w:p>
    <w:sectPr>
      <w:pgSz w:w="11906" w:h="16838"/>
      <w:pgMar w:top="1984" w:right="1701" w:bottom="1701" w:left="1701" w:header="1134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-apple-system">
    <w:notTrueType w:val="false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함초롬돋움">
    <w:panose1 w:val="020B0604000101010101"/>
    <w:family w:val="roman"/>
    <w:charset w:val="8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06365db"/>
    <w:multiLevelType w:val="multilevel"/>
    <w:tmpl w:val="86de52e2"/>
    <w:lvl w:ilvl="0">
      <w:start w:val="1"/>
      <w:lvlText w:val="%1."/>
      <w:lvlJc w:val="left"/>
      <w:pStyle w:val="1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1">
    <w:nsid w:val="1a486de8"/>
    <w:multiLevelType w:val="multilevel"/>
    <w:tmpl w:val="5b1a8758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2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2">
    <w:nsid w:val="3a8548c2"/>
    <w:multiLevelType w:val="multilevel"/>
    <w:tmpl w:val="1a50f548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3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3">
    <w:nsid w:val="35d571dc"/>
    <w:multiLevelType w:val="multilevel"/>
    <w:tmpl w:val="c5f4ab22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4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4">
    <w:nsid w:val="36b27b64"/>
    <w:multiLevelType w:val="multilevel"/>
    <w:tmpl w:val="e8328cb4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5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5">
    <w:nsid w:val="38cf261b"/>
    <w:multiLevelType w:val="multilevel"/>
    <w:tmpl w:val="5bec50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6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6">
    <w:nsid w:val="37eb68be"/>
    <w:multiLevelType w:val="multilevel"/>
    <w:tmpl w:val="2f4cd888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7"/>
      <w:suff w:val="space"/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jc w:val="both"/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jc w:val="both"/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jc w:val="both"/>
      <w:numPr>
        <w:ilvl w:val="0"/>
        <w:numId w:val="1"/>
      </w:numPr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jc w:val="both"/>
      <w:numPr>
        <w:ilvl w:val="1"/>
        <w:numId w:val="2"/>
      </w:numPr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jc w:val="both"/>
      <w:numPr>
        <w:ilvl w:val="2"/>
        <w:numId w:val="3"/>
      </w:numPr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jc w:val="both"/>
      <w:numPr>
        <w:ilvl w:val="3"/>
        <w:numId w:val="4"/>
      </w:numPr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jc w:val="both"/>
      <w:numPr>
        <w:ilvl w:val="4"/>
        <w:numId w:val="5"/>
      </w:numPr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jc w:val="both"/>
      <w:numPr>
        <w:ilvl w:val="5"/>
        <w:numId w:val="6"/>
      </w:numPr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jc w:val="both"/>
      <w:numPr>
        <w:ilvl w:val="6"/>
        <w:numId w:val="7"/>
      </w:numPr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jc w:val="both"/>
      <w:spacing w:after="0" w:line="384" w:lineRule="auto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jc w:val="both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jc w:val="both"/>
      <w:spacing w:after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ind w:left="262" w:hanging="262"/>
      <w:autoSpaceDE w:val="off"/>
      <w:autoSpaceDN w:val="off"/>
      <w:widowControl w:val="off"/>
      <w:wordWrap w:val="off"/>
      <w:jc w:val="both"/>
      <w:spacing w:after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autoSpaceDE w:val="off"/>
      <w:autoSpaceDN w:val="off"/>
      <w:widowControl w:val="off"/>
      <w:spacing w:after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FFFFFF"/>
      <w:spacing w:val="-4"/>
    </w:rPr>
  </w:style>
  <w:style w:type="table" w:styleId="aa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6" Type="http://schemas.openxmlformats.org/officeDocument/2006/relationships/image" Target="media/image5.png" /><Relationship Id="rId5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agusw</dc:creator>
  <cp:keywords/>
  <dc:description/>
  <cp:lastModifiedBy>ksc97</cp:lastModifiedBy>
  <cp:revision>1</cp:revision>
  <dcterms:created xsi:type="dcterms:W3CDTF">2024-04-08T06:58:00Z</dcterms:created>
  <dcterms:modified xsi:type="dcterms:W3CDTF">2024-04-13T04:41:11Z</dcterms:modified>
  <cp:version>1100.0100.01</cp:version>
</cp:coreProperties>
</file>