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SELECT Empno, Ename, Job, Sal,mgr FROM Emp WHERE Empno NOT IN (SELECT DISTINCT MGR FROM Emp WHERE MGR IS NOT   NULL);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+-------+--------+----------+---------+------+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Empno | Ename  | Job      | Sal     | mgr 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+-------+--------+----------+---------+------+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7369 | SMITH  | CLERK    |  800.00 | 7902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7415 | AARAV  | CLERK    | 3350.00 | 7902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7421 | THOMAS | CLERK    | 1750.00 | 7920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7499 | ALLEN  | SALESMAN | 1600.00 | 7698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7521 | WARD   | SALESMAN | 1250.00 | 7698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7654 | MARTIN | SALESMAN | 1250.00 | 7698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7844 | TURNER | SALESMAN | 1500.00 | 7698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7876 | ADAMS  | CLERK    | 1100.00 | 7788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7900 | JAMES  | CLERK    |  950.00 | 7698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7934 | MILLER | CLERK    | 1300.00 | 7782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7945 | AARUSH | SALESMAN | 1350.00 | 7902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|  7949 | ALEX   | MANAGER  | 1250.00 | 7698 |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+-------+--------+----------+---------+------+</w:t>
      </w:r>
    </w:p>
    <w:p>
      <w:pPr>
        <w:pStyle w:val="TextBody"/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12 rows in set (0.01 sec)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>
      <w:pPr>
        <w:pStyle w:val="Normal"/>
        <w:spacing w:lineRule="auto" w:line="240" w:before="0" w:after="0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Find out the difference between maximum salary and salary earned by employee in deptno 10.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Find out the difference in Rs. Between average earning of dept 20 and 30.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name, salary, comm. For employee whose comm. &gt; 5% of salary.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Find out the employees whose salary is less than the average salary for dept 20.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>
      <w:pPr>
        <w:pStyle w:val="ListParagraph"/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Give a query to concatenate empno, ename and mgr with spaces between.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the employee who is hired the earliest and least.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What length of longest ename and by how many characters is it long than its nearest one?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Which employees earn less than 30% of president s salary?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the department spending highest on salary.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the department having least number of staff.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the department having neither the highest not the lowest of avg salary.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the employee (s) who earns the highest.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number, name, job, manager number and manger’s job of each employee reporting to them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the details of all employees who report to BLAKE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Which employees earn less than 30% of the president’s salary.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department that has no employees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Create a query to display the name, hiredate, and salary for all employees who have both the same salary and commission as Scott.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all the employees who have at least one person reporting to them.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List all the employees who do not manage any one.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Find the 2nd maximum salary.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/>
          <w:i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Select the duplicate records (Records, which are inserted, that already exist) in the EMP table.</w:t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>
          <w:rFonts w:ascii="Cambria" w:hAnsi="Cambria"/>
          <w:i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>List the Employees in Deptno 10 other than King.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288" w:top="1440" w:footer="28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</w:rPr>
      <w:t>IET</w:t>
      <w:tab/>
      <w:t xml:space="preserve">Page </w:t>
    </w:r>
    <w:r>
      <w:rPr>
        <w:rFonts w:ascii="Cambria" w:hAnsi="Cambria" w:asciiTheme="majorHAnsi" w:hAnsiTheme="majorHAnsi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3</w:t>
    </w:r>
    <w:r>
      <w:rPr>
        <w:rFonts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8297358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Normal"/>
          <w:pBdr>
            <w:bottom w:val="thickThinSmallGap" w:sz="24" w:space="1" w:color="622423"/>
          </w:pBdr>
          <w:jc w:val="center"/>
          <w:rPr>
            <w:rFonts w:ascii="Liberation Sans" w:hAnsi="Liberation Sans" w:eastAsia="" w:cs="" w:cstheme="majorBidi" w:eastAsiaTheme="majorEastAsia"/>
            <w:b w:val="false"/>
            <w:b w:val="false"/>
            <w:i w:val="false"/>
            <w:i w:val="false"/>
            <w:strike w:val="false"/>
            <w:dstrike w:val="false"/>
            <w:outline w:val="false"/>
            <w:shadow w:val="false"/>
            <w:sz w:val="20"/>
            <w:szCs w:val="32"/>
            <w:u w:val="none"/>
            <w:em w:val="none"/>
          </w:rPr>
        </w:pPr>
        <w:r>
          <w:rPr/>
        </w:r>
      </w:p>
    </w:sdtContent>
  </w:sdt>
  <w:sdt>
    <w:sdtPr>
      <w:text/>
      <w:id w:val="27570189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SELECT with SUBQUERY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53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7f2b26"/>
    <w:rPr>
      <w:rFonts w:ascii="Arial" w:hAnsi="Arial" w:eastAsia="Times New Roman" w:cs="Times New Roman"/>
      <w:spacing w:val="-5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43ce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3ce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43ce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7f2b26"/>
    <w:pPr>
      <w:spacing w:lineRule="atLeast" w:line="240" w:before="120" w:after="120"/>
      <w:ind w:left="1080" w:hanging="0"/>
      <w:jc w:val="both"/>
    </w:pPr>
    <w:rPr>
      <w:rFonts w:ascii="Arial" w:hAnsi="Arial" w:eastAsia="Times New Roman" w:cs="Times New Roman"/>
      <w:spacing w:val="-5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c1d7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3ce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6C9A"/>
    <w:rsid w:val="003340DC"/>
    <w:rsid w:val="006B0644"/>
    <w:rsid w:val="009F4AA5"/>
    <w:rsid w:val="00C5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3</Pages>
  <Words>764</Words>
  <Characters>3391</Characters>
  <CharactersWithSpaces>4095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2019-03-15T14:04:00Z</dcterms:created>
  <dc:creator>IET</dc:creator>
  <dc:description/>
  <dc:language>en-IN</dc:language>
  <cp:lastModifiedBy/>
  <dcterms:modified xsi:type="dcterms:W3CDTF">2019-10-09T18:05:50Z</dcterms:modified>
  <cp:revision>12</cp:revision>
  <dc:subject/>
  <dc:title>SELECT with SUBQUERY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