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Documentazione tecnica - MaterialHubApp</w:t>
      </w:r>
    </w:p>
    <w:p>
      <w:r>
        <w:t>Questa documentazione descrive l architettura e i componenti della soluzione MaterialHubApp, composta da backend CAP (Node.js), database HANA, front-end UI5 e approuter per il routing e la sicurezza.</w:t>
      </w:r>
    </w:p>
    <w:p>
      <w:pPr>
        <w:pStyle w:val="Heading1"/>
      </w:pPr>
      <w:r>
        <w:t>Panoramica</w:t>
      </w:r>
    </w:p>
    <w:p>
      <w:r>
        <w:t>Stack principale: SAP CAP (Node.js), SAP HANA (HDI), UI5/Fiori elements, Approuter e servizi Cloud Foundry (xsuaa, html5-apps-repo).</w:t>
      </w:r>
    </w:p>
    <w:p>
      <w:pPr>
        <w:pStyle w:val="Heading1"/>
      </w:pPr>
      <w:r>
        <w:t>Architettura e moduli MTA</w:t>
      </w:r>
    </w:p>
    <w:p>
      <w:pPr>
        <w:pStyle w:val="ListBullet"/>
      </w:pPr>
      <w:r>
        <w:t>MaterialHubApp-srv: servizio CAP Node.js (gen/srv) con API OData v4.</w:t>
      </w:r>
    </w:p>
    <w:p>
      <w:pPr>
        <w:pStyle w:val="ListBullet"/>
      </w:pPr>
      <w:r>
        <w:t>MaterialHubApp-db-deployer: deploy DB (gen/db) su HDI container.</w:t>
      </w:r>
    </w:p>
    <w:p>
      <w:pPr>
        <w:pStyle w:val="ListBullet"/>
      </w:pPr>
      <w:r>
        <w:t>MaterialHubApp: approuter Node.js (app/router) con routing e autenticazione.</w:t>
      </w:r>
    </w:p>
    <w:p>
      <w:pPr>
        <w:pStyle w:val="ListBullet"/>
      </w:pPr>
      <w:r>
        <w:t>MaterialHubAppmaterialhub: app UI5 (app/materialhub) buildata come html5 app.</w:t>
      </w:r>
    </w:p>
    <w:p>
      <w:pPr>
        <w:pStyle w:val="ListBullet"/>
      </w:pPr>
      <w:r>
        <w:t>MaterialHubApp-html5-deployer: pubblicazione artefatti UI5 su HTML5 repo.</w:t>
      </w:r>
    </w:p>
    <w:p>
      <w:r>
        <w:t>Risorse MTA:</w:t>
      </w:r>
    </w:p>
    <w:p>
      <w:pPr>
        <w:pStyle w:val="ListBullet"/>
      </w:pPr>
      <w:r>
        <w:t>MaterialHubApp-auth: xsuaa (tenant-mode dedicated, redirect uri per login callback).</w:t>
      </w:r>
    </w:p>
    <w:p>
      <w:pPr>
        <w:pStyle w:val="ListBullet"/>
      </w:pPr>
      <w:r>
        <w:t>MaterialHubApp-db: HDI container HANA (hana hdi-shared).</w:t>
      </w:r>
    </w:p>
    <w:p>
      <w:pPr>
        <w:pStyle w:val="ListBullet"/>
      </w:pPr>
      <w:r>
        <w:t>cross-container-service-1: servizio esistente DATASPHERE per virtual tables.</w:t>
      </w:r>
    </w:p>
    <w:p>
      <w:pPr>
        <w:pStyle w:val="ListBullet"/>
      </w:pPr>
      <w:r>
        <w:t>MaterialHubApp-html5-repo-host: html5-apps-repo (app-host).</w:t>
      </w:r>
    </w:p>
    <w:p>
      <w:pPr>
        <w:pStyle w:val="ListBullet"/>
      </w:pPr>
      <w:r>
        <w:t>MaterialHubApp-html5-runtime: html5-apps-repo (app-runtime).</w:t>
      </w:r>
    </w:p>
    <w:p>
      <w:pPr>
        <w:pStyle w:val="Heading1"/>
      </w:pPr>
      <w:r>
        <w:t>Backend CAP (srv)</w:t>
      </w:r>
    </w:p>
    <w:p>
      <w:r>
        <w:t>Il servizio principale e ServiceCatalog (srv/service.cds), esposto in OData v4. Espone entita di dominio (MARA, EKKO, EKPO, MCHB, LFA1, ecc.) e viste di supporto per analisi duplicati e KPI.</w:t>
      </w:r>
    </w:p>
    <w:p>
      <w:pPr>
        <w:pStyle w:val="ListBullet"/>
      </w:pPr>
      <w:r>
        <w:t>Entita base: T001K, T001W, MARA, MARC, MCHB, EKKO, EKPO, LFA1, AUSP, TESTIMAT, ZPN_STOR.</w:t>
      </w:r>
    </w:p>
    <w:p>
      <w:pPr>
        <w:pStyle w:val="ListBullet"/>
      </w:pPr>
      <w:r>
        <w:t>Entita per analisi duplicati: duplicated_material, duplicated_material_dett, MARA_Duplicates.</w:t>
      </w:r>
    </w:p>
    <w:p>
      <w:pPr>
        <w:pStyle w:val="ListBullet"/>
      </w:pPr>
      <w:r>
        <w:t>Viste di analisi: ODA_JOIN1, PurchLastMonths, DOC_JOIN0, DOC_JOIN2, MaterialsMTART.</w:t>
      </w:r>
    </w:p>
    <w:p>
      <w:pPr>
        <w:pStyle w:val="ListBullet"/>
      </w:pPr>
      <w:r>
        <w:t>Tabelle di supporto: tp_company, tp_materialtype, tp_caratteristiche.</w:t>
      </w:r>
    </w:p>
    <w:p>
      <w:r>
        <w:t>Funzione custom: DownloadDuplicatiXLSX(filter) restituisce un file XLSX generato server-side. Implementazione in srv/service.js con ExcelJS: esegue query con expand, applica filtro, genera workbook e ritorna binary stream con content-type xlsx.</w:t>
      </w:r>
    </w:p>
    <w:p>
      <w:pPr>
        <w:pStyle w:val="Heading1"/>
      </w:pPr>
      <w:r>
        <w:t>Database (db)</w:t>
      </w:r>
    </w:p>
    <w:p>
      <w:r>
        <w:t>Il modello dati e definito in db/schema.cds e viene distribuito su HANA tramite HDI container. Sono presenti virtual table (db/src/*.hdbvirtualtable) e grants per accesso cross-container.</w:t>
      </w:r>
    </w:p>
    <w:p>
      <w:pPr>
        <w:pStyle w:val="Heading1"/>
      </w:pPr>
      <w:r>
        <w:t>Front-end UI5 (app/materialhub)</w:t>
      </w:r>
    </w:p>
    <w:p>
      <w:r>
        <w:t>Applicazione UI5 basata su Fiori elements (Analytical List Page + Object Page). Il datasource principale punta a /odata/v4/service-catalog/.</w:t>
      </w:r>
    </w:p>
    <w:p>
      <w:pPr>
        <w:pStyle w:val="ListBullet"/>
      </w:pPr>
      <w:r>
        <w:t>Routing: lista MARA (AnalyticalListPage), dettaglio MARA e dettaglio duplicati.</w:t>
      </w:r>
    </w:p>
    <w:p>
      <w:pPr>
        <w:pStyle w:val="ListBullet"/>
      </w:pPr>
      <w:r>
        <w:t>Azione custom: ExportDuplicati (XLSX) collegata al controller extension ActionHandler.</w:t>
      </w:r>
    </w:p>
    <w:p>
      <w:pPr>
        <w:pStyle w:val="ListBullet"/>
      </w:pPr>
      <w:r>
        <w:t>Annotazioni UI: app/materialhub/annotations.cds definisce HeaderInfo, Facets, KPI e Chart.</w:t>
      </w:r>
    </w:p>
    <w:p>
      <w:pPr>
        <w:pStyle w:val="ListBullet"/>
      </w:pPr>
      <w:r>
        <w:t>Modelli: OData v4 default + i18n resource model.</w:t>
      </w:r>
    </w:p>
    <w:p>
      <w:pPr>
        <w:pStyle w:val="ListBullet"/>
      </w:pPr>
      <w:r>
        <w:t>UI5 Tooling: ui5.yaml con proxy verso backend locale e app reload.</w:t>
      </w:r>
    </w:p>
    <w:p>
      <w:pPr>
        <w:pStyle w:val="Heading1"/>
      </w:pPr>
      <w:r>
        <w:t>Approuter</w:t>
      </w:r>
    </w:p>
    <w:p>
      <w:r>
        <w:t>L approuter e configurato in app/router/xs-app.json e gestisce routing, auth e login. Welcome file: /app/materialhub/index.html.</w:t>
      </w:r>
    </w:p>
    <w:p>
      <w:pPr>
        <w:pStyle w:val="ListBullet"/>
      </w:pPr>
      <w:r>
        <w:t>Route /app/*: serve UI5 da html5-apps-repo-rt con xsuaa.</w:t>
      </w:r>
    </w:p>
    <w:p>
      <w:pPr>
        <w:pStyle w:val="ListBullet"/>
      </w:pPr>
      <w:r>
        <w:t>Route /user-api*: accesso user-api.</w:t>
      </w:r>
    </w:p>
    <w:p>
      <w:pPr>
        <w:pStyle w:val="ListBullet"/>
      </w:pPr>
      <w:r>
        <w:t>Route /*: forward verso destination srv-api con csrf e xsuaa.</w:t>
      </w:r>
    </w:p>
    <w:p>
      <w:pPr>
        <w:pStyle w:val="Heading1"/>
      </w:pPr>
      <w:r>
        <w:t>Sicurezza e autenticazione</w:t>
      </w:r>
    </w:p>
    <w:p>
      <w:r>
        <w:t>Autenticazione gestita via xsuaa in produzione. In locale, la configurazione CAP usa auth mocked. L approuter impone xsuaa sulle route principali e forwardAuthToken verso srv-api.</w:t>
      </w:r>
    </w:p>
    <w:p>
      <w:pPr>
        <w:pStyle w:val="Heading1"/>
      </w:pPr>
      <w:r>
        <w:t>Build, esecuzione locale e deploy</w:t>
      </w:r>
    </w:p>
    <w:p>
      <w:pPr>
        <w:pStyle w:val="ListBullet"/>
      </w:pPr>
      <w:r>
        <w:t>NPM script: npm start (CAP), watch-materialhub (cds watch + open UI5).</w:t>
      </w:r>
    </w:p>
    <w:p>
      <w:pPr>
        <w:pStyle w:val="ListBullet"/>
      </w:pPr>
      <w:r>
        <w:t>Task UI5: build custom in mta.yaml (npm install, npm run build).</w:t>
      </w:r>
    </w:p>
    <w:p>
      <w:pPr>
        <w:pStyle w:val="ListBullet"/>
      </w:pPr>
      <w:r>
        <w:t>Build MTA: before-all esegue npm ci e npx cds build --production.</w:t>
      </w:r>
    </w:p>
    <w:p>
      <w:pPr>
        <w:pStyle w:val="ListBullet"/>
      </w:pPr>
      <w:r>
        <w:t>Deploy: modulo html5-deployer pubblica su html5-apps-repo (deploy_mode html5-repo).</w:t>
      </w:r>
    </w:p>
    <w:p>
      <w:pPr>
        <w:pStyle w:val="Heading1"/>
      </w:pPr>
      <w:r>
        <w:t>Dipendenze principali</w:t>
      </w:r>
    </w:p>
    <w:p>
      <w:r>
        <w:t>Backend: @sap/cds, @cap-js/hana, @sap/xssec, express, exceljs. Dev: @sap/cds-dk, @cap-js/sqlite, cds-plugin-ui5.</w:t>
      </w:r>
    </w:p>
    <w:p>
      <w:pPr>
        <w:pStyle w:val="Heading1"/>
      </w:pPr>
      <w:r>
        <w:t>Appendice - punti di integrazione</w:t>
      </w:r>
    </w:p>
    <w:p>
      <w:r>
        <w:t>Endpoint OData: /odata/v4/service-catalog/. Export duplicati: action DownloadDuplicatiXLSX(filter) restituisce XLSX. Integrazione HANA: virtual table in db/src e servizio DATASPHERE per accesso dati esterni.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