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4D5C"/>
          <w:sz w:val="50"/>
        </w:rPr>
        <w:t>CONNECT ÉTUDIANT GUINÉE</w:t>
      </w:r>
    </w:p>
    <w:p>
      <w:pPr>
        <w:jc w:val="center"/>
      </w:pPr>
      <w:r>
        <w:rPr>
          <w:b/>
          <w:sz w:val="32"/>
        </w:rPr>
        <w:t>CAHIER DES CHARGES — PREMIÈRE VERSION</w:t>
      </w:r>
    </w:p>
    <w:p>
      <w:pPr>
        <w:jc w:val="center"/>
      </w:pPr>
      <w:r>
        <w:t>Version 1.0 — 10 octobre 2026</w:t>
      </w:r>
    </w:p>
    <w:p>
      <w:r>
        <w:t>Statut : vision et périmètre définis. Le développement complet, l'hébergement et les tests restent à réaliser.</w:t>
      </w:r>
    </w:p>
    <w:p>
      <w:pPr>
        <w:pStyle w:val="Heading1"/>
      </w:pPr>
      <w:r>
        <w:t>1. Vision</w:t>
      </w:r>
    </w:p>
    <w:p>
      <w:r>
        <w:t>CONNECT ÉTUDIANT GUINÉE est une plateforme destinée à connecter les étudiants, faciliter leur intégration universitaire, encourager l'entraide, rendre visibles les opportunités et accompagner leurs études et projets. La première version doit être mobile-first, fiable, simple et améliorable.</w:t>
      </w:r>
    </w:p>
    <w:p>
      <w:pPr>
        <w:pStyle w:val="Heading1"/>
      </w:pPr>
      <w:r>
        <w:t>2. Décisions validées</w:t>
      </w:r>
    </w:p>
    <w:p>
      <w:pPr>
        <w:pStyle w:val="ListBullet"/>
      </w:pPr>
      <w:r>
        <w:t>Application web installable sur téléphone (PWA), pensée d'abord pour Android et les connexions limitées.</w:t>
      </w:r>
    </w:p>
    <w:p>
      <w:pPr>
        <w:pStyle w:val="ListBullet"/>
      </w:pPr>
      <w:r>
        <w:t>Consultation publique possible ; inscription nécessaire pour publier, commenter, réagir et accéder aux fonctions membres.</w:t>
      </w:r>
    </w:p>
    <w:p>
      <w:pPr>
        <w:pStyle w:val="ListBullet"/>
      </w:pPr>
      <w:r>
        <w:t>Une communauté générale où les étudiants publient ensemble, avec des catégories/étiquettes.</w:t>
      </w:r>
    </w:p>
    <w:p>
      <w:pPr>
        <w:pStyle w:val="ListBullet"/>
      </w:pPr>
      <w:r>
        <w:t>Carte commençant par les universités et villes universitaires de Guinée.</w:t>
      </w:r>
    </w:p>
    <w:p>
      <w:pPr>
        <w:pStyle w:val="ListBullet"/>
      </w:pPr>
      <w:r>
        <w:t>Génie IA polyvalent, guidé et personnalisé : études, vie universitaire, budget/organisation, compétences et projets.</w:t>
      </w:r>
    </w:p>
    <w:p>
      <w:pPr>
        <w:pStyle w:val="ListBullet"/>
      </w:pPr>
      <w:r>
        <w:t>Amélioration continue après le lancement ; les fonctions avancées seront ajoutées par étapes.</w:t>
      </w:r>
    </w:p>
    <w:p>
      <w:pPr>
        <w:pStyle w:val="Heading1"/>
      </w:pPr>
      <w:r>
        <w:t>3. Fonctions du MVP</w:t>
      </w:r>
    </w:p>
    <w:p>
      <w:pPr>
        <w:pStyle w:val="Heading2"/>
      </w:pPr>
      <w:r>
        <w:t>3.1 Accueil et navigation</w:t>
      </w:r>
    </w:p>
    <w:p>
      <w:pPr>
        <w:pStyle w:val="ListBullet"/>
      </w:pPr>
      <w:r>
        <w:t>Accueil expliquant la mission et donnant accès à Communauté, Carte, Génie IA, Opportunités et Profil.</w:t>
      </w:r>
    </w:p>
    <w:p>
      <w:pPr>
        <w:pStyle w:val="ListBullet"/>
      </w:pPr>
      <w:r>
        <w:t>Interface responsive, lisible, rapide et adaptée aux petits écrans.</w:t>
      </w:r>
    </w:p>
    <w:p>
      <w:pPr>
        <w:pStyle w:val="Heading2"/>
      </w:pPr>
      <w:r>
        <w:t>3.2 Communauté</w:t>
      </w:r>
    </w:p>
    <w:p>
      <w:pPr>
        <w:pStyle w:val="ListBullet"/>
      </w:pPr>
      <w:r>
        <w:t>Membres : créer une publication, commenter, réagir et partager des demandes d'aide ou idées de projets.</w:t>
      </w:r>
    </w:p>
    <w:p>
      <w:pPr>
        <w:pStyle w:val="ListBullet"/>
      </w:pPr>
      <w:r>
        <w:t>Étiquettes simples : question, entraide, projet, opportunité, annonce.</w:t>
      </w:r>
    </w:p>
    <w:p>
      <w:pPr>
        <w:pStyle w:val="ListBullet"/>
      </w:pPr>
      <w:r>
        <w:t>Signalement de contenu et outils d'administration pour masquer les contenus problématiques et suspendre les comptes si nécessaire.</w:t>
      </w:r>
    </w:p>
    <w:p>
      <w:pPr>
        <w:pStyle w:val="ListBullet"/>
      </w:pPr>
      <w:r>
        <w:t>Règles visibles contre harcèlement, spam, arnaques et publication de données privées.</w:t>
      </w:r>
    </w:p>
    <w:p>
      <w:pPr>
        <w:pStyle w:val="Heading2"/>
      </w:pPr>
      <w:r>
        <w:t>3.3 Carte universitaire</w:t>
      </w:r>
    </w:p>
    <w:p>
      <w:pPr>
        <w:pStyle w:val="ListBullet"/>
      </w:pPr>
      <w:r>
        <w:t>Commencer par la Guinée ; fiches d'établissements avec nom, ville, informations et coordonnées vérifiées.</w:t>
      </w:r>
    </w:p>
    <w:p>
      <w:pPr>
        <w:pStyle w:val="ListBullet"/>
      </w:pPr>
      <w:r>
        <w:t>Recherche d'établissements et ouverture de fiches détaillées.</w:t>
      </w:r>
    </w:p>
    <w:p>
      <w:pPr>
        <w:pStyle w:val="ListBullet"/>
      </w:pPr>
      <w:r>
        <w:t>Géolocalisation facultative, demandée uniquement avec consentement.</w:t>
      </w:r>
    </w:p>
    <w:p>
      <w:pPr>
        <w:pStyle w:val="ListBullet"/>
      </w:pPr>
      <w:r>
        <w:t>Ne jamais inventer les lieux ni les données : documenter les sources et vérifier les informations.</w:t>
      </w:r>
    </w:p>
    <w:p>
      <w:pPr>
        <w:pStyle w:val="Heading2"/>
      </w:pPr>
      <w:r>
        <w:t>3.4 Génie IA</w:t>
      </w:r>
    </w:p>
    <w:p>
      <w:pPr>
        <w:pStyle w:val="ListBullet"/>
      </w:pPr>
      <w:r>
        <w:t>Conversation libre ou choix d'une catégorie : Études, Vie universitaire, Budget/organisation, Compétences numériques, Projets/entrepreneuriat.</w:t>
      </w:r>
    </w:p>
    <w:p>
      <w:pPr>
        <w:pStyle w:val="ListBullet"/>
      </w:pPr>
      <w:r>
        <w:t>Réponses compréhensibles, contextualisées à la réalité des étudiants guinéens, avec étapes concrètes quand c'est pertinent.</w:t>
      </w:r>
    </w:p>
    <w:p>
      <w:pPr>
        <w:pStyle w:val="ListBullet"/>
      </w:pPr>
      <w:r>
        <w:t>Profil facultatif : niveau, filière, établissement/zone, objectif ; modification et suppression possibles.</w:t>
      </w:r>
    </w:p>
    <w:p>
      <w:pPr>
        <w:pStyle w:val="ListBullet"/>
      </w:pPr>
      <w:r>
        <w:t>Expliquer les limites de l'IA, éviter d'inventer bourses/emplois et encourager la vérification des informations importantes.</w:t>
      </w:r>
    </w:p>
    <w:p>
      <w:pPr>
        <w:pStyle w:val="ListBullet"/>
      </w:pPr>
      <w:r>
        <w:t>Une vraie IA nécessite une API/service côté serveur, des clés protégées, des tests et un budget d'utilisation.</w:t>
      </w:r>
    </w:p>
    <w:p>
      <w:pPr>
        <w:pStyle w:val="Heading2"/>
      </w:pPr>
      <w:r>
        <w:t>3.5 Opportunités et profil</w:t>
      </w:r>
    </w:p>
    <w:p>
      <w:pPr>
        <w:pStyle w:val="ListBullet"/>
      </w:pPr>
      <w:r>
        <w:t>Annonces : formations, concours, stages, bourses, événements et projets, avec source/organisateur, dates et contact.</w:t>
      </w:r>
    </w:p>
    <w:p>
      <w:pPr>
        <w:pStyle w:val="ListBullet"/>
      </w:pPr>
      <w:r>
        <w:t>Au lancement, limiter la publication à l'administration ou à des contributeurs de confiance.</w:t>
      </w:r>
    </w:p>
    <w:p>
      <w:pPr>
        <w:pStyle w:val="ListBullet"/>
      </w:pPr>
      <w:r>
        <w:t>Profil minimal : nom d'affichage ; photo, filière, niveau et zone facultatifs. Ne pas afficher l'e-mail publiquement par défaut.</w:t>
      </w:r>
    </w:p>
    <w:p>
      <w:pPr>
        <w:pStyle w:val="Heading1"/>
      </w:pPr>
      <w:r>
        <w:t>4. Fonctions à reporter</w:t>
      </w:r>
    </w:p>
    <w:p>
      <w:pPr>
        <w:pStyle w:val="ListBullet"/>
      </w:pPr>
      <w:r>
        <w:t>Messagerie privée et appels ; groupes par université/filière ; application Android native ; extension de la carte à d'autres pays ; mémoire avancée de l'IA ; paiements ou monétisation.</w:t>
      </w:r>
    </w:p>
    <w:p>
      <w:pPr>
        <w:pStyle w:val="Heading1"/>
      </w:pPr>
      <w:r>
        <w:t>5. Exigences de sécurité et de qualité</w:t>
      </w:r>
    </w:p>
    <w:p>
      <w:pPr>
        <w:pStyle w:val="ListBullet"/>
      </w:pPr>
      <w:r>
        <w:t>Authentification fiable, droits vérifiés côté serveur, mots de passe gérés par un fournisseur sécurisé.</w:t>
      </w:r>
    </w:p>
    <w:p>
      <w:pPr>
        <w:pStyle w:val="ListBullet"/>
      </w:pPr>
      <w:r>
        <w:t>Ne jamais exposer de clés secrètes/API dans le code du navigateur.</w:t>
      </w:r>
    </w:p>
    <w:p>
      <w:pPr>
        <w:pStyle w:val="ListBullet"/>
      </w:pPr>
      <w:r>
        <w:t>HTTPS, sauvegardes, procédure de restauration, journalisation des erreurs.</w:t>
      </w:r>
    </w:p>
    <w:p>
      <w:pPr>
        <w:pStyle w:val="ListBullet"/>
      </w:pPr>
      <w:r>
        <w:t>Collecter le minimum de données, expliquer leur usage, permettre la modification/suppression et respecter le consentement.</w:t>
      </w:r>
    </w:p>
    <w:p>
      <w:pPr>
        <w:pStyle w:val="ListBullet"/>
      </w:pPr>
      <w:r>
        <w:t>Tester sur plusieurs téléphones, avec connexion lente et erreurs réseau.</w:t>
      </w:r>
    </w:p>
    <w:p>
      <w:pPr>
        <w:pStyle w:val="ListBullet"/>
      </w:pPr>
      <w:r>
        <w:t>Prévoir modération, signalement et procédure de traitement des abus dès le départ.</w:t>
      </w:r>
    </w:p>
    <w:p>
      <w:pPr>
        <w:pStyle w:val="Heading1"/>
      </w:pPr>
      <w:r>
        <w:t>6. Architecture technique à évaluer</w:t>
      </w:r>
    </w:p>
    <w:p>
      <w:r>
        <w:t>Option de départ à confirmer selon budget et compétences : interface web moderne (React/Next.js ou équivalent), base de données et authentification gérées (par exemple Supabase ou Firebase), hébergement HTTPS, carte OpenStreetMap ou fournisseur compatible, API IA appelée côté serveur. Le choix final doit être validé par le développeur. Un prototype HTML local ou un stockage local ne constitue pas une plateforme multi-utilisateur.</w:t>
      </w:r>
    </w:p>
    <w:p>
      <w:pPr>
        <w:pStyle w:val="Heading1"/>
      </w:pPr>
      <w:r>
        <w:t>7. Ordre de réalisation</w:t>
      </w:r>
    </w:p>
    <w:p>
      <w:r>
        <w:rPr>
          <w:b/>
        </w:rPr>
        <w:t xml:space="preserve">Phase 0 — Cadrage: </w:t>
      </w:r>
      <w:r>
        <w:t>Valider le périmètre, le logo, les règles, le budget et les sources de données.</w:t>
      </w:r>
    </w:p>
    <w:p>
      <w:r>
        <w:rPr>
          <w:b/>
        </w:rPr>
        <w:t xml:space="preserve">Phase 1 — Fondations: </w:t>
      </w:r>
      <w:r>
        <w:t>Code source, hébergement de test, HTTPS, base de données, comptes et rôles.</w:t>
      </w:r>
    </w:p>
    <w:p>
      <w:r>
        <w:rPr>
          <w:b/>
        </w:rPr>
        <w:t xml:space="preserve">Phase 2 — Communauté: </w:t>
      </w:r>
      <w:r>
        <w:t>Publications, commentaires, réactions, signalement et modération.</w:t>
      </w:r>
    </w:p>
    <w:p>
      <w:r>
        <w:rPr>
          <w:b/>
        </w:rPr>
        <w:t xml:space="preserve">Phase 3 — Carte et opportunités: </w:t>
      </w:r>
      <w:r>
        <w:t>Établissements vérifiés, recherche, fiches et annonces contrôlées.</w:t>
      </w:r>
    </w:p>
    <w:p>
      <w:r>
        <w:rPr>
          <w:b/>
        </w:rPr>
        <w:t xml:space="preserve">Phase 4 — Génie IA: </w:t>
      </w:r>
      <w:r>
        <w:t>Intégration API côté serveur, catégories, tests et plafonds de coûts.</w:t>
      </w:r>
    </w:p>
    <w:p>
      <w:r>
        <w:rPr>
          <w:b/>
        </w:rPr>
        <w:t xml:space="preserve">Phase 5 — PWA et qualité: </w:t>
      </w:r>
      <w:r>
        <w:t>Installation, icônes, tests mobiles, sécurité et sauvegardes.</w:t>
      </w:r>
    </w:p>
    <w:p>
      <w:r>
        <w:rPr>
          <w:b/>
        </w:rPr>
        <w:t xml:space="preserve">Phase 6 — Pilote: </w:t>
      </w:r>
      <w:r>
        <w:t>Petit groupe d'étudiants, collecte de retours, corrections, puis ouverture progressive.</w:t>
      </w:r>
    </w:p>
    <w:p>
      <w:r>
        <w:rPr>
          <w:b/>
        </w:rPr>
        <w:t xml:space="preserve">Phase 7 — Amélioration: </w:t>
      </w:r>
      <w:r>
        <w:t>Suivre les usages, coûts, signalements et retours pour choisir les prochaines fonctions.</w:t>
      </w:r>
    </w:p>
    <w:p>
      <w:pPr>
        <w:pStyle w:val="Heading1"/>
      </w:pPr>
      <w:r>
        <w:t>8. Critères avant lancement</w:t>
      </w:r>
    </w:p>
    <w:p>
      <w:pPr>
        <w:pStyle w:val="ListBullet"/>
      </w:pPr>
      <w:r>
        <w:t>Les visiteurs voient les pages publiques sur téléphone.</w:t>
      </w:r>
    </w:p>
    <w:p>
      <w:pPr>
        <w:pStyle w:val="ListBullet"/>
      </w:pPr>
      <w:r>
        <w:t>Plusieurs comptes voient les mêmes publications en ligne, pas seulement sur un seul appareil.</w:t>
      </w:r>
    </w:p>
    <w:p>
      <w:pPr>
        <w:pStyle w:val="ListBullet"/>
      </w:pPr>
      <w:r>
        <w:t>Un membre ne peut pas modifier les données d'un autre ni accéder à l'administration.</w:t>
      </w:r>
    </w:p>
    <w:p>
      <w:pPr>
        <w:pStyle w:val="ListBullet"/>
      </w:pPr>
      <w:r>
        <w:t>Inscription, récupération de compte, publication, commentaires, réactions et signalement sont testés.</w:t>
      </w:r>
    </w:p>
    <w:p>
      <w:pPr>
        <w:pStyle w:val="ListBullet"/>
      </w:pPr>
      <w:r>
        <w:t>Les fiches et annonces ont une source ou un statut de vérification.</w:t>
      </w:r>
    </w:p>
    <w:p>
      <w:pPr>
        <w:pStyle w:val="ListBullet"/>
      </w:pPr>
      <w:r>
        <w:t>Génie IA répond via un service réellement configuré et gère les erreurs.</w:t>
      </w:r>
    </w:p>
    <w:p>
      <w:pPr>
        <w:pStyle w:val="ListBullet"/>
      </w:pPr>
      <w:r>
        <w:t>La géolocalisation est facultative ; sauvegarde et restauration ont été testées.</w:t>
      </w:r>
    </w:p>
    <w:p>
      <w:pPr>
        <w:pStyle w:val="Heading1"/>
      </w:pPr>
      <w:r>
        <w:t>9. Budget et responsabilités</w:t>
      </w:r>
    </w:p>
    <w:p>
      <w:r>
        <w:t>Demander une estimation séparant développement, domaine/hébergement, base de données, IA, maintenance, sécurité et sauvegardes. Fixer un plafond mensuel pour l'IA. Clarifier par écrit la propriété du code, la remise du code source, l'accès aux comptes techniques, les délais, les tests et la maintenance. Les comptes techniques devraient être contrôlés par le porteur du projet.</w:t>
      </w:r>
    </w:p>
    <w:p>
      <w:pPr>
        <w:pStyle w:val="Heading1"/>
      </w:pPr>
      <w:r>
        <w:t>10. État réel</w:t>
      </w:r>
    </w:p>
    <w:p>
      <w:r>
        <w:t>Ce cahier des charges formalise la vision ; il ne signifie pas que la plateforme complète est construite ou en ligne. Le prototype antérieur est une démonstration front-end. Comptes sécurisés, base partagée, modération serveur, vraie IA et déploiement doivent encore être développés et testés.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4D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4D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