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C94D5" w14:textId="2F646855" w:rsidR="00D11804" w:rsidRDefault="00102688">
      <w:pPr>
        <w:rPr>
          <w:b/>
          <w:bCs/>
        </w:rPr>
      </w:pPr>
      <w:r w:rsidRPr="00102688">
        <w:rPr>
          <w:b/>
          <w:bCs/>
        </w:rPr>
        <w:t>Registros Dedicados:</w:t>
      </w:r>
    </w:p>
    <w:p w14:paraId="2C3922D5" w14:textId="27DB35B5" w:rsidR="00102688" w:rsidRPr="00B91471" w:rsidRDefault="00102688" w:rsidP="00102688">
      <w:pPr>
        <w:pStyle w:val="Prrafodelista"/>
        <w:numPr>
          <w:ilvl w:val="0"/>
          <w:numId w:val="1"/>
        </w:numPr>
      </w:pPr>
      <w:r w:rsidRPr="00B91471">
        <w:rPr>
          <w:u w:val="single"/>
        </w:rPr>
        <w:t>CIR: Current Instruction Register</w:t>
      </w:r>
      <w:r w:rsidR="00B91471" w:rsidRPr="00B91471">
        <w:rPr>
          <w:u w:val="single"/>
        </w:rPr>
        <w:t xml:space="preserve"> </w:t>
      </w:r>
      <w:r w:rsidR="00B91471" w:rsidRPr="00B91471">
        <w:t xml:space="preserve">– Guarda </w:t>
      </w:r>
      <w:r w:rsidR="00B91471">
        <w:t>la instrucción</w:t>
      </w:r>
      <w:r w:rsidR="00B91471" w:rsidRPr="00B91471">
        <w:t xml:space="preserve"> a</w:t>
      </w:r>
      <w:r w:rsidR="00B91471">
        <w:t>ctual que se debe ejecutar</w:t>
      </w:r>
    </w:p>
    <w:p w14:paraId="37441C6C" w14:textId="2FF06222" w:rsidR="00102688" w:rsidRPr="00B91471" w:rsidRDefault="00102688" w:rsidP="00102688">
      <w:pPr>
        <w:pStyle w:val="Prrafodelista"/>
        <w:numPr>
          <w:ilvl w:val="0"/>
          <w:numId w:val="1"/>
        </w:numPr>
      </w:pPr>
      <w:r w:rsidRPr="00B91471">
        <w:rPr>
          <w:u w:val="single"/>
        </w:rPr>
        <w:t>MAR: Memory Adress Register</w:t>
      </w:r>
      <w:r w:rsidR="00B91471" w:rsidRPr="00B91471">
        <w:t xml:space="preserve"> – Guarda la</w:t>
      </w:r>
      <w:r w:rsidR="00B91471">
        <w:t>s direcciones de los registros de memoria a los que se quiere acceder</w:t>
      </w:r>
    </w:p>
    <w:p w14:paraId="3598D423" w14:textId="0F7E4470" w:rsidR="00102688" w:rsidRPr="00B91471" w:rsidRDefault="00102688" w:rsidP="00102688">
      <w:pPr>
        <w:pStyle w:val="Prrafodelista"/>
        <w:numPr>
          <w:ilvl w:val="0"/>
          <w:numId w:val="1"/>
        </w:numPr>
      </w:pPr>
      <w:r w:rsidRPr="00B91471">
        <w:rPr>
          <w:u w:val="single"/>
        </w:rPr>
        <w:t>MDR/MBR: Memory Data/Buffer Register</w:t>
      </w:r>
      <w:r w:rsidR="00B91471" w:rsidRPr="00B91471">
        <w:t xml:space="preserve"> – Guarda los datos de los r</w:t>
      </w:r>
      <w:r w:rsidR="00B91471">
        <w:t>egistros de memoria a los que se quiere acceder</w:t>
      </w:r>
      <w:r w:rsidR="00B91471" w:rsidRPr="00B91471">
        <w:t xml:space="preserve"> </w:t>
      </w:r>
    </w:p>
    <w:p w14:paraId="5F3667DE" w14:textId="01DEDA29" w:rsidR="00102688" w:rsidRPr="00B91471" w:rsidRDefault="00102688" w:rsidP="00102688">
      <w:pPr>
        <w:pStyle w:val="Prrafodelista"/>
        <w:numPr>
          <w:ilvl w:val="0"/>
          <w:numId w:val="1"/>
        </w:numPr>
      </w:pPr>
      <w:r w:rsidRPr="00B91471">
        <w:rPr>
          <w:u w:val="single"/>
        </w:rPr>
        <w:t>PC: Program Counter</w:t>
      </w:r>
      <w:r w:rsidR="00B91471" w:rsidRPr="00B91471">
        <w:t xml:space="preserve"> – Guarda la </w:t>
      </w:r>
      <w:r w:rsidR="00B91471">
        <w:t>dirección de memoria de la siguiente instrucción a ejecutar</w:t>
      </w:r>
    </w:p>
    <w:p w14:paraId="77DA27ED" w14:textId="0C7EF60F" w:rsidR="00102688" w:rsidRPr="00B91471" w:rsidRDefault="00102688" w:rsidP="00102688">
      <w:pPr>
        <w:pStyle w:val="Prrafodelista"/>
        <w:numPr>
          <w:ilvl w:val="0"/>
          <w:numId w:val="1"/>
        </w:numPr>
      </w:pPr>
      <w:r w:rsidRPr="00B91471">
        <w:rPr>
          <w:u w:val="single"/>
        </w:rPr>
        <w:t>ACC: Accumulator</w:t>
      </w:r>
      <w:r w:rsidR="00B91471" w:rsidRPr="00B91471">
        <w:t xml:space="preserve"> – Guarda l</w:t>
      </w:r>
      <w:r w:rsidR="00B91471">
        <w:t>os resultados intermedios para las operaciones de la ALU</w:t>
      </w:r>
    </w:p>
    <w:p w14:paraId="3FA11540" w14:textId="3C4BCB7A" w:rsidR="00102688" w:rsidRDefault="00102688" w:rsidP="00102688">
      <w:pPr>
        <w:rPr>
          <w:b/>
          <w:bCs/>
          <w:lang w:val="en-US"/>
        </w:rPr>
      </w:pPr>
      <w:r w:rsidRPr="00102688">
        <w:rPr>
          <w:b/>
          <w:bCs/>
          <w:lang w:val="en-US"/>
        </w:rPr>
        <w:t>Partes</w:t>
      </w:r>
    </w:p>
    <w:p w14:paraId="573CC324" w14:textId="3F0A4CB1" w:rsidR="00102688" w:rsidRPr="00B91471" w:rsidRDefault="00102688" w:rsidP="00102688">
      <w:pPr>
        <w:pStyle w:val="Prrafodelista"/>
        <w:numPr>
          <w:ilvl w:val="0"/>
          <w:numId w:val="1"/>
        </w:numPr>
      </w:pPr>
      <w:r w:rsidRPr="00B91471">
        <w:rPr>
          <w:u w:val="single"/>
        </w:rPr>
        <w:t>GR: General Registers</w:t>
      </w:r>
      <w:r w:rsidR="00B91471" w:rsidRPr="00B91471">
        <w:t xml:space="preserve"> – </w:t>
      </w:r>
      <w:r w:rsidR="00B91471">
        <w:t>Registros p</w:t>
      </w:r>
      <w:r w:rsidR="00B91471" w:rsidRPr="00B91471">
        <w:t>ara u</w:t>
      </w:r>
      <w:r w:rsidR="00B91471">
        <w:t>so general por parte de la CU</w:t>
      </w:r>
    </w:p>
    <w:p w14:paraId="4D99B6AD" w14:textId="7032F42A" w:rsidR="00F25440" w:rsidRPr="00B91471" w:rsidRDefault="00F25440" w:rsidP="00102688">
      <w:pPr>
        <w:pStyle w:val="Prrafodelista"/>
        <w:numPr>
          <w:ilvl w:val="0"/>
          <w:numId w:val="1"/>
        </w:numPr>
      </w:pPr>
      <w:r w:rsidRPr="00B91471">
        <w:rPr>
          <w:u w:val="single"/>
        </w:rPr>
        <w:t>DR: Dedicated Registers</w:t>
      </w:r>
      <w:r w:rsidR="00B91471" w:rsidRPr="00B91471">
        <w:t xml:space="preserve"> – Registros para u</w:t>
      </w:r>
      <w:r w:rsidR="00B91471">
        <w:t>so específico por parte de la CU</w:t>
      </w:r>
    </w:p>
    <w:p w14:paraId="279CD6F9" w14:textId="18B8B06F" w:rsidR="00102688" w:rsidRPr="00B91471" w:rsidRDefault="00102688" w:rsidP="00102688">
      <w:pPr>
        <w:pStyle w:val="Prrafodelista"/>
        <w:numPr>
          <w:ilvl w:val="0"/>
          <w:numId w:val="1"/>
        </w:numPr>
      </w:pPr>
      <w:r w:rsidRPr="00B91471">
        <w:rPr>
          <w:u w:val="single"/>
        </w:rPr>
        <w:t>CU: Control Unit</w:t>
      </w:r>
      <w:r w:rsidR="00B91471" w:rsidRPr="00B91471">
        <w:t xml:space="preserve"> – Parte d</w:t>
      </w:r>
      <w:r w:rsidR="00B91471">
        <w:t>e la CPU que controla el funcionamiento de esta</w:t>
      </w:r>
    </w:p>
    <w:p w14:paraId="5C7AE095" w14:textId="3E061B36" w:rsidR="00102688" w:rsidRDefault="00102688" w:rsidP="00102688">
      <w:pPr>
        <w:pStyle w:val="Prrafodelista"/>
        <w:numPr>
          <w:ilvl w:val="0"/>
          <w:numId w:val="1"/>
        </w:numPr>
      </w:pPr>
      <w:r w:rsidRPr="00B91471">
        <w:rPr>
          <w:u w:val="single"/>
        </w:rPr>
        <w:t>ALU: Arithmetic-Logic Unit</w:t>
      </w:r>
      <w:r w:rsidR="00B91471" w:rsidRPr="00B91471">
        <w:t xml:space="preserve"> – Parte de la</w:t>
      </w:r>
      <w:r w:rsidR="00B91471">
        <w:t xml:space="preserve"> CPU que se encarga de realizar las operaciones lógicas (sumas, comprobaciones</w:t>
      </w:r>
      <w:r w:rsidR="00BA5001">
        <w:t xml:space="preserve">, </w:t>
      </w:r>
      <w:r w:rsidR="00B529E5">
        <w:t xml:space="preserve">Ca2, </w:t>
      </w:r>
      <w:r w:rsidR="00BA5001">
        <w:t>etc</w:t>
      </w:r>
      <w:r w:rsidR="008554B3">
        <w:t>.</w:t>
      </w:r>
      <w:r w:rsidR="00B91471">
        <w:t>)</w:t>
      </w:r>
    </w:p>
    <w:p w14:paraId="0929960E" w14:textId="0A2676C2" w:rsidR="008554B3" w:rsidRDefault="008554B3" w:rsidP="00102688">
      <w:pPr>
        <w:pStyle w:val="Prrafodelista"/>
        <w:numPr>
          <w:ilvl w:val="0"/>
          <w:numId w:val="1"/>
        </w:numPr>
      </w:pPr>
      <w:r w:rsidRPr="008554B3">
        <w:rPr>
          <w:u w:val="single"/>
        </w:rPr>
        <w:t>Decoder</w:t>
      </w:r>
      <w:r w:rsidRPr="008554B3">
        <w:t xml:space="preserve"> </w:t>
      </w:r>
      <w:r>
        <w:t>– Parte de la CU que se encarga de decodificar la instrucción guardada en CIR</w:t>
      </w:r>
    </w:p>
    <w:p w14:paraId="11B0930D" w14:textId="0E86C4B7" w:rsidR="008554B3" w:rsidRPr="008554B3" w:rsidRDefault="008554B3" w:rsidP="00102688">
      <w:pPr>
        <w:pStyle w:val="Prrafodelista"/>
        <w:numPr>
          <w:ilvl w:val="0"/>
          <w:numId w:val="1"/>
        </w:numPr>
        <w:rPr>
          <w:u w:val="single"/>
        </w:rPr>
      </w:pPr>
      <w:r w:rsidRPr="008554B3">
        <w:rPr>
          <w:u w:val="single"/>
        </w:rPr>
        <w:t>Flags</w:t>
      </w:r>
      <w:r>
        <w:t xml:space="preserve"> – Parte de la CU que se utiliza para determinar ciertas acciones a realizar o información a tener en cuenta sobre la instrucción que se va a ejecutar </w:t>
      </w:r>
    </w:p>
    <w:p w14:paraId="7D3406BC" w14:textId="77777777" w:rsidR="00F25440" w:rsidRPr="00B91471" w:rsidRDefault="00F25440" w:rsidP="00F25440"/>
    <w:p w14:paraId="07ADF41D" w14:textId="77777777" w:rsidR="00102688" w:rsidRPr="00B91471" w:rsidRDefault="00102688" w:rsidP="00102688"/>
    <w:sectPr w:rsidR="00102688" w:rsidRPr="00B91471" w:rsidSect="00F125A3">
      <w:pgSz w:w="12240" w:h="15840"/>
      <w:pgMar w:top="1440" w:right="1440" w:bottom="1440" w:left="144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37062"/>
    <w:multiLevelType w:val="hybridMultilevel"/>
    <w:tmpl w:val="E63AFFF4"/>
    <w:lvl w:ilvl="0" w:tplc="0F50B0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69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64"/>
    <w:rsid w:val="00102688"/>
    <w:rsid w:val="00560F64"/>
    <w:rsid w:val="008554B3"/>
    <w:rsid w:val="00B529E5"/>
    <w:rsid w:val="00B91471"/>
    <w:rsid w:val="00BA5001"/>
    <w:rsid w:val="00D11804"/>
    <w:rsid w:val="00F125A3"/>
    <w:rsid w:val="00F2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2437C"/>
  <w15:chartTrackingRefBased/>
  <w15:docId w15:val="{E4890A01-263B-4B63-AD8D-5BD9E689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2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Fernández Ramos</dc:creator>
  <cp:keywords/>
  <dc:description/>
  <cp:lastModifiedBy>Marcos Fernández Ramos</cp:lastModifiedBy>
  <cp:revision>4</cp:revision>
  <dcterms:created xsi:type="dcterms:W3CDTF">2023-12-24T11:45:00Z</dcterms:created>
  <dcterms:modified xsi:type="dcterms:W3CDTF">2023-12-24T23:42:00Z</dcterms:modified>
</cp:coreProperties>
</file>