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EAEFD" w14:textId="1B45D611" w:rsidR="00AE0B8F" w:rsidRDefault="00000000" w:rsidP="006E1872">
      <w:pPr>
        <w:pStyle w:val="Encabezado"/>
        <w:spacing w:line="276" w:lineRule="auto"/>
        <w:ind w:left="-1560" w:firstLine="2976"/>
        <w:jc w:val="center"/>
        <w:rPr>
          <w:b/>
          <w:bCs/>
        </w:rPr>
      </w:pPr>
      <w:r>
        <w:rPr>
          <w:noProof/>
        </w:rPr>
        <w:drawing>
          <wp:anchor distT="0" distB="0" distL="0" distR="0" simplePos="0" relativeHeight="3" behindDoc="1" locked="0" layoutInCell="0" allowOverlap="1" wp14:anchorId="31F8942E" wp14:editId="2859870C">
            <wp:simplePos x="0" y="0"/>
            <wp:positionH relativeFrom="column">
              <wp:posOffset>811530</wp:posOffset>
            </wp:positionH>
            <wp:positionV relativeFrom="page">
              <wp:posOffset>447040</wp:posOffset>
            </wp:positionV>
            <wp:extent cx="743585" cy="436880"/>
            <wp:effectExtent l="0" t="0" r="0" b="0"/>
            <wp:wrapNone/>
            <wp:docPr id="1" name="Imagen 1595608515" descr="Diapositi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595608515" descr="Diapositiva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C07D6" w14:textId="3AE531C5" w:rsidR="00AE0B8F" w:rsidRPr="00897E43" w:rsidRDefault="00000000">
      <w:pPr>
        <w:rPr>
          <w:rFonts w:ascii="Cambria" w:hAnsi="Cambria"/>
          <w:sz w:val="24"/>
          <w:szCs w:val="24"/>
        </w:rPr>
      </w:pPr>
      <w:r w:rsidRPr="00897E43">
        <w:rPr>
          <w:b/>
          <w:bCs/>
          <w:sz w:val="24"/>
          <w:szCs w:val="24"/>
        </w:rPr>
        <w:t>NOMBRE Y APELLIDOS:</w:t>
      </w:r>
      <w:r w:rsidR="006E1872" w:rsidRPr="00897E43">
        <w:rPr>
          <w:b/>
          <w:bCs/>
          <w:sz w:val="24"/>
          <w:szCs w:val="24"/>
        </w:rPr>
        <w:t xml:space="preserve"> </w:t>
      </w:r>
      <w:r w:rsidR="006E1872" w:rsidRPr="00897E43">
        <w:rPr>
          <w:rFonts w:ascii="Cambria" w:hAnsi="Cambria"/>
          <w:sz w:val="24"/>
          <w:szCs w:val="24"/>
        </w:rPr>
        <w:t>Marcos Fernández Ramos</w:t>
      </w:r>
    </w:p>
    <w:p w14:paraId="21442812" w14:textId="0043857B" w:rsidR="00AE0B8F" w:rsidRPr="00FF4DE5" w:rsidRDefault="00000000">
      <w:pPr>
        <w:rPr>
          <w:rFonts w:ascii="Cambria" w:hAnsi="Cambria"/>
          <w:sz w:val="24"/>
          <w:szCs w:val="24"/>
        </w:rPr>
      </w:pPr>
      <w:r w:rsidRPr="00897E43">
        <w:rPr>
          <w:b/>
          <w:bCs/>
          <w:sz w:val="24"/>
          <w:szCs w:val="24"/>
        </w:rPr>
        <w:t>GRUPO:</w:t>
      </w:r>
      <w:r w:rsidR="006E1872" w:rsidRPr="00897E43">
        <w:rPr>
          <w:rFonts w:ascii="Cambria" w:hAnsi="Cambria"/>
          <w:sz w:val="24"/>
          <w:szCs w:val="24"/>
        </w:rPr>
        <w:t xml:space="preserve"> 1º DAM B</w:t>
      </w:r>
    </w:p>
    <w:p w14:paraId="4EC20278" w14:textId="77777777" w:rsidR="00AE0B8F" w:rsidRPr="00897E43" w:rsidRDefault="00000000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897E43">
        <w:rPr>
          <w:b/>
          <w:bCs/>
          <w:sz w:val="24"/>
          <w:szCs w:val="24"/>
        </w:rPr>
        <w:t>Indica una condición laboral que afecte a la salud en la película:</w:t>
      </w:r>
    </w:p>
    <w:p w14:paraId="075B70CF" w14:textId="47D05D8F" w:rsidR="00AE0B8F" w:rsidRDefault="006E1872">
      <w:pPr>
        <w:pStyle w:val="Prrafodelista"/>
        <w:rPr>
          <w:rFonts w:ascii="Cambria" w:hAnsi="Cambria"/>
          <w:sz w:val="24"/>
          <w:szCs w:val="24"/>
        </w:rPr>
      </w:pPr>
      <w:r w:rsidRPr="00897E43">
        <w:rPr>
          <w:rFonts w:ascii="Cambria" w:hAnsi="Cambria"/>
          <w:sz w:val="24"/>
          <w:szCs w:val="24"/>
        </w:rPr>
        <w:t xml:space="preserve">La más clara y entorno a la cual gira la película es el agotamiento por sobreesfuerzo en el trabajo lo que provoca </w:t>
      </w:r>
      <w:r w:rsidR="00A71770" w:rsidRPr="00897E43">
        <w:rPr>
          <w:rFonts w:ascii="Cambria" w:hAnsi="Cambria"/>
          <w:sz w:val="24"/>
          <w:szCs w:val="24"/>
        </w:rPr>
        <w:t>un entorno de riesgo para la mujer embarazada. Aunque no puedo asegurarlo, es muy probable que Alys tuviera en España derecho a una baja o reasignación del puesto de trabajo debido a riesgo por embarazo.</w:t>
      </w:r>
    </w:p>
    <w:p w14:paraId="563C1429" w14:textId="77777777" w:rsidR="00FF4DE5" w:rsidRPr="00897E43" w:rsidRDefault="00FF4DE5">
      <w:pPr>
        <w:pStyle w:val="Prrafodelista"/>
        <w:rPr>
          <w:rFonts w:ascii="Cambria" w:hAnsi="Cambria"/>
          <w:sz w:val="24"/>
          <w:szCs w:val="24"/>
        </w:rPr>
      </w:pPr>
    </w:p>
    <w:p w14:paraId="5A0357BD" w14:textId="77777777" w:rsidR="00AE0B8F" w:rsidRPr="00897E43" w:rsidRDefault="00000000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897E43">
        <w:rPr>
          <w:b/>
          <w:bCs/>
          <w:sz w:val="24"/>
          <w:szCs w:val="24"/>
        </w:rPr>
        <w:t>¿Cómo tratan los Accidentes de Trabajo y las Enfermedades Profesionales en la película?</w:t>
      </w:r>
    </w:p>
    <w:p w14:paraId="465C3D8B" w14:textId="584C1A0F" w:rsidR="00AE0B8F" w:rsidRDefault="00A71770" w:rsidP="00A71770">
      <w:pPr>
        <w:pStyle w:val="Prrafodelista"/>
        <w:rPr>
          <w:rFonts w:ascii="Cambria" w:hAnsi="Cambria"/>
          <w:sz w:val="24"/>
          <w:szCs w:val="24"/>
        </w:rPr>
      </w:pPr>
      <w:r w:rsidRPr="00897E43">
        <w:rPr>
          <w:rFonts w:ascii="Cambria" w:hAnsi="Cambria"/>
          <w:sz w:val="24"/>
          <w:szCs w:val="24"/>
        </w:rPr>
        <w:t>Son tratadas como algo a evitar a toda costa porque afectan la productividad de la empresa y porque te pueden costar tu puesto de trabajo. Esto sumado a los intentos de la empresa por ocultar las condiciones deplorables de trabajo forman unos de los peores entornos de trabajo posibles que no rocen la esclavitud.</w:t>
      </w:r>
    </w:p>
    <w:p w14:paraId="6201AEB1" w14:textId="77777777" w:rsidR="00FF4DE5" w:rsidRPr="00897E43" w:rsidRDefault="00FF4DE5" w:rsidP="00A71770">
      <w:pPr>
        <w:pStyle w:val="Prrafodelista"/>
        <w:rPr>
          <w:rFonts w:ascii="Cambria" w:hAnsi="Cambria"/>
          <w:sz w:val="24"/>
          <w:szCs w:val="24"/>
        </w:rPr>
      </w:pPr>
    </w:p>
    <w:p w14:paraId="5BB1D84F" w14:textId="77777777" w:rsidR="00AE0B8F" w:rsidRPr="00897E43" w:rsidRDefault="00000000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897E43">
        <w:rPr>
          <w:b/>
          <w:bCs/>
          <w:sz w:val="24"/>
          <w:szCs w:val="24"/>
        </w:rPr>
        <w:t>Si continuase la película, ¿qué otro suceso crees que podría ocurrir?</w:t>
      </w:r>
    </w:p>
    <w:p w14:paraId="3FA3B2EB" w14:textId="6CCBABB8" w:rsidR="00AE0B8F" w:rsidRDefault="00897E43" w:rsidP="00897E43">
      <w:pPr>
        <w:pStyle w:val="Prrafodelista"/>
        <w:rPr>
          <w:rFonts w:ascii="Cambria" w:hAnsi="Cambria"/>
          <w:sz w:val="24"/>
          <w:szCs w:val="24"/>
        </w:rPr>
      </w:pPr>
      <w:r w:rsidRPr="00897E43">
        <w:rPr>
          <w:rFonts w:ascii="Cambria" w:hAnsi="Cambria"/>
          <w:sz w:val="24"/>
          <w:szCs w:val="24"/>
        </w:rPr>
        <w:t>Como no recuerdo que se mostrara a la protagonista (Megan) firmando un contrato de confidencialidad, puede que ella junto con el encargado que se fue de la empresa (Sean) decidan denunciar las condiciones de trabajo a un tribunal y/o hacer las condiciones de trabajo públicas creando un escándalo que provocaría que la empresa (presuntamente no Amazon) debiera de tomar medidas para rectificar la situación.</w:t>
      </w:r>
    </w:p>
    <w:p w14:paraId="09018EC4" w14:textId="77777777" w:rsidR="00FF4DE5" w:rsidRPr="00897E43" w:rsidRDefault="00FF4DE5" w:rsidP="00897E43">
      <w:pPr>
        <w:pStyle w:val="Prrafodelista"/>
        <w:rPr>
          <w:rFonts w:ascii="Cambria" w:hAnsi="Cambria"/>
          <w:sz w:val="24"/>
          <w:szCs w:val="24"/>
        </w:rPr>
      </w:pPr>
    </w:p>
    <w:p w14:paraId="0613A5B6" w14:textId="77777777" w:rsidR="00AE0B8F" w:rsidRPr="00897E43" w:rsidRDefault="00000000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897E43">
        <w:rPr>
          <w:b/>
          <w:bCs/>
          <w:sz w:val="24"/>
          <w:szCs w:val="24"/>
        </w:rPr>
        <w:t>Quién debe y quién se ocupa de la Prevención de Riesgos Laborales en la película. ¿Por qué dicen que no hay discriminación por estar embarazada?</w:t>
      </w:r>
    </w:p>
    <w:p w14:paraId="1AA6DB32" w14:textId="0CBCBAE4" w:rsidR="00AE0B8F" w:rsidRDefault="00FF4DE5">
      <w:pPr>
        <w:pStyle w:val="Prrafodelista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La empresa junto con los jefes de sección son los que deberían de ocuparse de la prevención de riesgos ya que son los que monitorizan y gestionan el trabajo en el almacén. A pesar de ello en la película nadie se ocupa de la prevención de riesgos realmente, aunque si hacen el paripé. Dicen que no hay discriminación a la embarazada porque la tratan como a cualquier otro trabajador, lo cual es un argumento muy pobre.</w:t>
      </w:r>
    </w:p>
    <w:p w14:paraId="3E3FFD24" w14:textId="77777777" w:rsidR="00FF4DE5" w:rsidRPr="00FF4DE5" w:rsidRDefault="00FF4DE5">
      <w:pPr>
        <w:pStyle w:val="Prrafodelista"/>
        <w:rPr>
          <w:rFonts w:ascii="Cambria" w:hAnsi="Cambria"/>
          <w:sz w:val="24"/>
          <w:szCs w:val="24"/>
        </w:rPr>
      </w:pPr>
    </w:p>
    <w:p w14:paraId="0E33CE35" w14:textId="77777777" w:rsidR="00AE0B8F" w:rsidRPr="00897E43" w:rsidRDefault="00000000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897E43">
        <w:rPr>
          <w:b/>
          <w:bCs/>
          <w:sz w:val="24"/>
          <w:szCs w:val="24"/>
        </w:rPr>
        <w:t xml:space="preserve">Formula una posible pregunta de examen sobre los riesgos laborales y la película, con 4 opciones de respuesta y sólo una opción correcta: </w:t>
      </w:r>
    </w:p>
    <w:p w14:paraId="57D0D3A7" w14:textId="1B96C3B9" w:rsidR="00AE0B8F" w:rsidRDefault="00897E43">
      <w:pPr>
        <w:pStyle w:val="Prrafodelista"/>
        <w:rPr>
          <w:rFonts w:ascii="Cambria" w:hAnsi="Cambria"/>
          <w:sz w:val="24"/>
          <w:szCs w:val="24"/>
        </w:rPr>
      </w:pPr>
      <w:r w:rsidRPr="00897E43">
        <w:rPr>
          <w:rFonts w:ascii="Cambria" w:hAnsi="Cambria"/>
          <w:sz w:val="24"/>
          <w:szCs w:val="24"/>
        </w:rPr>
        <w:t>¿</w:t>
      </w:r>
      <w:r w:rsidR="00063496">
        <w:rPr>
          <w:rFonts w:ascii="Cambria" w:hAnsi="Cambria"/>
          <w:sz w:val="24"/>
          <w:szCs w:val="24"/>
        </w:rPr>
        <w:t>E</w:t>
      </w:r>
      <w:r>
        <w:rPr>
          <w:rFonts w:ascii="Cambria" w:hAnsi="Cambria"/>
          <w:sz w:val="24"/>
          <w:szCs w:val="24"/>
        </w:rPr>
        <w:t>s</w:t>
      </w:r>
      <w:r w:rsidR="00063496">
        <w:rPr>
          <w:rFonts w:ascii="Cambria" w:hAnsi="Cambria"/>
          <w:sz w:val="24"/>
          <w:szCs w:val="24"/>
        </w:rPr>
        <w:t xml:space="preserve"> correcto lo que hizo Morgan al llamar a la ambulancia</w:t>
      </w:r>
      <w:r w:rsidRPr="00897E43">
        <w:rPr>
          <w:rFonts w:ascii="Cambria" w:hAnsi="Cambria"/>
          <w:sz w:val="24"/>
          <w:szCs w:val="24"/>
        </w:rPr>
        <w:t>?</w:t>
      </w:r>
    </w:p>
    <w:p w14:paraId="2C2B0498" w14:textId="69CCED10" w:rsidR="00063496" w:rsidRDefault="00063496" w:rsidP="00063496">
      <w:pPr>
        <w:pStyle w:val="Prrafodelista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Debería de haber hecho caso al protocolo y haber llamado al médico privado para que evaluara la situación</w:t>
      </w:r>
      <w:r w:rsidR="00FF4DE5">
        <w:rPr>
          <w:rFonts w:ascii="Cambria" w:hAnsi="Cambria"/>
          <w:sz w:val="24"/>
          <w:szCs w:val="24"/>
        </w:rPr>
        <w:t>.</w:t>
      </w:r>
    </w:p>
    <w:p w14:paraId="5AE38900" w14:textId="5D768ACD" w:rsidR="00063496" w:rsidRDefault="00063496" w:rsidP="00063496">
      <w:pPr>
        <w:pStyle w:val="Prrafodelista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Es aceptable lo que hizo porque era una situación de pánico y puso como prioridad la seguridad de la persona</w:t>
      </w:r>
      <w:r w:rsidR="00FF4DE5">
        <w:rPr>
          <w:rFonts w:ascii="Cambria" w:hAnsi="Cambria"/>
          <w:sz w:val="24"/>
          <w:szCs w:val="24"/>
        </w:rPr>
        <w:t xml:space="preserve">. </w:t>
      </w:r>
      <w:r w:rsidR="00FF4DE5" w:rsidRPr="00FF4DE5">
        <w:rPr>
          <w:rFonts w:ascii="Cambria" w:hAnsi="Cambria"/>
          <w:b/>
          <w:bCs/>
          <w:sz w:val="24"/>
          <w:szCs w:val="24"/>
        </w:rPr>
        <w:t>(C)</w:t>
      </w:r>
    </w:p>
    <w:p w14:paraId="1301F87C" w14:textId="66BC887C" w:rsidR="00063496" w:rsidRDefault="00063496" w:rsidP="00063496">
      <w:pPr>
        <w:pStyle w:val="Prrafodelista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La que llamó no fue Morgan sino Devon, y estuvo fuera de lugar lo que hizo</w:t>
      </w:r>
      <w:r w:rsidR="00FF4DE5">
        <w:rPr>
          <w:rFonts w:ascii="Cambria" w:hAnsi="Cambria"/>
          <w:sz w:val="24"/>
          <w:szCs w:val="24"/>
        </w:rPr>
        <w:t>, pues al ser mas veterano, debería de haber recordado el protocolo de actuación.</w:t>
      </w:r>
    </w:p>
    <w:p w14:paraId="00648222" w14:textId="4554F528" w:rsidR="00FF4DE5" w:rsidRPr="00897E43" w:rsidRDefault="00FF4DE5" w:rsidP="00063496">
      <w:pPr>
        <w:pStyle w:val="Prrafodelista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Morgan debería haber prestado atención para darse cuenta de que la empleada llevaba mucho tiempo en el baño y que, por lo tanto, podría haberle pasado algo, tomando las medidas necesarias para prevenir que el incidente escalara.</w:t>
      </w:r>
    </w:p>
    <w:sectPr w:rsidR="00FF4DE5" w:rsidRPr="00897E43" w:rsidSect="00A14F76">
      <w:headerReference w:type="default" r:id="rId8"/>
      <w:pgSz w:w="11906" w:h="16838"/>
      <w:pgMar w:top="1440" w:right="1080" w:bottom="1440" w:left="108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0B881" w14:textId="77777777" w:rsidR="00A14F76" w:rsidRDefault="00A14F76">
      <w:pPr>
        <w:spacing w:after="0" w:line="240" w:lineRule="auto"/>
      </w:pPr>
      <w:r>
        <w:separator/>
      </w:r>
    </w:p>
  </w:endnote>
  <w:endnote w:type="continuationSeparator" w:id="0">
    <w:p w14:paraId="0988BCE4" w14:textId="77777777" w:rsidR="00A14F76" w:rsidRDefault="00A14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1"/>
    <w:family w:val="roman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7B4F5" w14:textId="77777777" w:rsidR="00A14F76" w:rsidRDefault="00A14F76">
      <w:pPr>
        <w:spacing w:after="0" w:line="240" w:lineRule="auto"/>
      </w:pPr>
      <w:r>
        <w:separator/>
      </w:r>
    </w:p>
  </w:footnote>
  <w:footnote w:type="continuationSeparator" w:id="0">
    <w:p w14:paraId="7467AFD0" w14:textId="77777777" w:rsidR="00A14F76" w:rsidRDefault="00A14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488FA" w14:textId="77777777" w:rsidR="00AE0B8F" w:rsidRDefault="00000000">
    <w:pPr>
      <w:pStyle w:val="Encabezado"/>
      <w:spacing w:line="276" w:lineRule="auto"/>
      <w:ind w:left="-1560" w:firstLine="2976"/>
      <w:rPr>
        <w:b/>
        <w:bCs/>
      </w:rPr>
    </w:pPr>
    <w:r>
      <w:rPr>
        <w:noProof/>
      </w:rPr>
      <w:drawing>
        <wp:anchor distT="0" distB="0" distL="0" distR="0" simplePos="0" relativeHeight="2" behindDoc="1" locked="0" layoutInCell="0" allowOverlap="1" wp14:anchorId="5E2FB97C" wp14:editId="67EBBCFC">
          <wp:simplePos x="0" y="0"/>
          <wp:positionH relativeFrom="column">
            <wp:posOffset>811530</wp:posOffset>
          </wp:positionH>
          <wp:positionV relativeFrom="page">
            <wp:posOffset>447040</wp:posOffset>
          </wp:positionV>
          <wp:extent cx="743585" cy="436880"/>
          <wp:effectExtent l="0" t="0" r="0" b="0"/>
          <wp:wrapNone/>
          <wp:docPr id="2" name="Imagen 1356269331" descr="Diapositiv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356269331" descr="Diapositiva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3585" cy="436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</w:rPr>
      <w:t xml:space="preserve">                            FORMACIÓN Y ORIENTACIÓN LABORAL (FOL) 2ª EVALUACIÓN</w:t>
    </w:r>
  </w:p>
  <w:p w14:paraId="3057C4F3" w14:textId="77777777" w:rsidR="00AE0B8F" w:rsidRDefault="00000000">
    <w:pPr>
      <w:pStyle w:val="Encabezado"/>
      <w:spacing w:line="276" w:lineRule="auto"/>
      <w:ind w:left="-851"/>
      <w:jc w:val="center"/>
      <w:rPr>
        <w:b/>
        <w:bCs/>
      </w:rPr>
    </w:pPr>
    <w:r>
      <w:rPr>
        <w:b/>
        <w:bCs/>
      </w:rPr>
      <w:t xml:space="preserve">                                ACTIVIDAD EVALUABLE</w:t>
    </w:r>
  </w:p>
  <w:p w14:paraId="322B67EF" w14:textId="77777777" w:rsidR="00AE0B8F" w:rsidRDefault="00000000">
    <w:pPr>
      <w:rPr>
        <w:b/>
        <w:bCs/>
      </w:rPr>
    </w:pPr>
    <w:r>
      <w:rPr>
        <w:b/>
        <w:bCs/>
      </w:rPr>
      <w:t xml:space="preserve">                             PREVENCIÓN DE RIESGOS LABORALES       “VIDA Y MUERTE EN UN ALMACÉN”</w:t>
    </w:r>
  </w:p>
  <w:p w14:paraId="463F0481" w14:textId="77777777" w:rsidR="00AE0B8F" w:rsidRDefault="00AE0B8F">
    <w:pPr>
      <w:pStyle w:val="Encabezado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B171F"/>
    <w:multiLevelType w:val="multilevel"/>
    <w:tmpl w:val="62A849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EDD4985"/>
    <w:multiLevelType w:val="multilevel"/>
    <w:tmpl w:val="7C6EEEC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68BE14B4"/>
    <w:multiLevelType w:val="hybridMultilevel"/>
    <w:tmpl w:val="DAAC8EA6"/>
    <w:lvl w:ilvl="0" w:tplc="9B86E2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01765031">
    <w:abstractNumId w:val="1"/>
  </w:num>
  <w:num w:numId="2" w16cid:durableId="1171335863">
    <w:abstractNumId w:val="0"/>
  </w:num>
  <w:num w:numId="3" w16cid:durableId="1667903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B8F"/>
    <w:rsid w:val="00063496"/>
    <w:rsid w:val="006E1872"/>
    <w:rsid w:val="00897E43"/>
    <w:rsid w:val="00A14F76"/>
    <w:rsid w:val="00A71770"/>
    <w:rsid w:val="00AE0B8F"/>
    <w:rsid w:val="00FF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86279"/>
  <w15:docId w15:val="{1514921A-E23B-4EF5-8B2E-FAEAF116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731768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731768"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731768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731768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31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415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MIGUÉLEZ SANTOS</dc:creator>
  <dc:description/>
  <cp:lastModifiedBy>Marcos Fernández Ramos</cp:lastModifiedBy>
  <cp:revision>6</cp:revision>
  <dcterms:created xsi:type="dcterms:W3CDTF">2024-02-26T08:07:00Z</dcterms:created>
  <dcterms:modified xsi:type="dcterms:W3CDTF">2024-02-27T17:15:00Z</dcterms:modified>
  <dc:language>es-ES</dc:language>
</cp:coreProperties>
</file>