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6"/>
          <w:szCs w:val="36"/>
          <w:rtl w:val="0"/>
        </w:rPr>
        <w:t xml:space="preserve">PROPUESTA DE MONITOREO HÍDRICO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Weir Minerals 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Av. San José 0815, San Bernardo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6"/>
          <w:szCs w:val="26"/>
          <w:rtl w:val="0"/>
        </w:rPr>
        <w:t xml:space="preserve">1. UBICACIÓN DE LA EMPRESA</w:t>
      </w:r>
      <w:r w:rsidDel="00000000" w:rsidR="00000000" w:rsidRPr="00000000">
        <w:rPr>
          <w:rtl w:val="0"/>
        </w:rPr>
      </w:r>
    </w:p>
    <w:tbl>
      <w:tblPr>
        <w:tblStyle w:val="Table1"/>
        <w:tblW w:w="9866.0" w:type="dxa"/>
        <w:jc w:val="left"/>
        <w:tblInd w:w="-115.0" w:type="dxa"/>
        <w:tblLayout w:type="fixed"/>
        <w:tblLook w:val="0400"/>
      </w:tblPr>
      <w:tblGrid>
        <w:gridCol w:w="4933"/>
        <w:gridCol w:w="4933"/>
        <w:tblGridChange w:id="0">
          <w:tblGrid>
            <w:gridCol w:w="4933"/>
            <w:gridCol w:w="4933"/>
          </w:tblGrid>
        </w:tblGridChange>
      </w:tblGrid>
      <w:tr>
        <w:trPr>
          <w:cantSplit w:val="0"/>
          <w:tblHeader w:val="0"/>
        </w:trPr>
        <w:tc>
          <w:tcPr>
            <w:shd w:fill="e8eef6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Weir Minerals Chile (Vulco S.A.)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6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Av. San José 0815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6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San Bernardo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6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Metropolitana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6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6"/>
          <w:szCs w:val="26"/>
          <w:rtl w:val="0"/>
        </w:rPr>
        <w:t xml:space="preserve">PUNTOS DE INTERÉS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12000" cy="2779069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79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05050"/>
          <w:sz w:val="18"/>
          <w:szCs w:val="18"/>
          <w:rtl w:val="0"/>
        </w:rPr>
        <w:t>1 y 2: Baquedano 1215, Línea A y Línea B.  3 y 4: torres de enfriamiento.  5: matriz San José 895.  6 y 7: calderas Paradies y Hurzt.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jc w:val="center"/>
        <w:rPr>
          <w:color w:val="50505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120" w:before="240" w:lineRule="auto"/>
        <w:rPr>
          <w:color w:val="505050"/>
          <w:sz w:val="18"/>
          <w:szCs w:val="18"/>
        </w:rPr>
      </w:pPr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2. PUNTO 1 — BAQUEDANO 1215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98000" cy="2664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26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05050"/>
          <w:sz w:val="18"/>
          <w:szCs w:val="18"/>
          <w:rtl w:val="0"/>
        </w:rPr>
        <w:t xml:space="preserve">Foto 1. Medidor en Baquedano 1215.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Datos técnicos – Línea A</w:t>
      </w:r>
      <w:r w:rsidDel="00000000" w:rsidR="00000000" w:rsidRPr="00000000">
        <w:rPr>
          <w:rtl w:val="0"/>
        </w:rPr>
      </w:r>
    </w:p>
    <w:tbl>
      <w:tblPr>
        <w:tblStyle w:val="Table2"/>
        <w:tblW w:w="9867.0" w:type="dxa"/>
        <w:jc w:val="left"/>
        <w:tblInd w:w="-115.0" w:type="dxa"/>
        <w:tblBorders>
          <w:top w:color="003366" w:space="0" w:sz="12" w:val="single"/>
          <w:left w:color="003366" w:space="0" w:sz="12" w:val="single"/>
          <w:bottom w:color="003366" w:space="0" w:sz="12" w:val="single"/>
          <w:right w:color="003366" w:space="0" w:sz="12" w:val="single"/>
          <w:insideH w:color="d0d7e2" w:space="0" w:sz="6" w:val="single"/>
          <w:insideV w:color="d0d7e2" w:space="0" w:sz="6" w:val="single"/>
        </w:tblBorders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Diámetro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 1/2 pulgada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Actividad hídrica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Abastecimiento camión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Remarcado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Material de la matriz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Factibilidad eléctrica 220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Canalización de señal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Canalización sensores ultrasonido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 × 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Señal M2M 3G, 4G, 5G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Buena señal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031999" cy="5375999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537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05050"/>
          <w:sz w:val="18"/>
          <w:szCs w:val="18"/>
          <w:rtl w:val="0"/>
        </w:rPr>
        <w:t xml:space="preserve">Foto 2. Misma toma. Círculo en la tubería de la derecha: Línea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Datos técnicos – Línea B</w:t>
      </w:r>
      <w:r w:rsidDel="00000000" w:rsidR="00000000" w:rsidRPr="00000000">
        <w:rPr>
          <w:rtl w:val="0"/>
        </w:rPr>
      </w:r>
    </w:p>
    <w:tbl>
      <w:tblPr>
        <w:tblStyle w:val="Table3"/>
        <w:tblW w:w="9867.0" w:type="dxa"/>
        <w:jc w:val="left"/>
        <w:tblInd w:w="-115.0" w:type="dxa"/>
        <w:tblBorders>
          <w:top w:color="003366" w:space="0" w:sz="12" w:val="single"/>
          <w:left w:color="003366" w:space="0" w:sz="12" w:val="single"/>
          <w:bottom w:color="003366" w:space="0" w:sz="12" w:val="single"/>
          <w:right w:color="003366" w:space="0" w:sz="12" w:val="single"/>
          <w:insideH w:color="d0d7e2" w:space="0" w:sz="6" w:val="single"/>
          <w:insideV w:color="d0d7e2" w:space="0" w:sz="6" w:val="single"/>
        </w:tblBorders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Diámetro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 1/2 pulgada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 hídrica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Alimentación baños sector logística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Remarcado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Material de la matriz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Factibilidad eléctrica 220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35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de señal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sensores ultrasonido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 × 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Señal M2M 3G, 4G, 5G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Buena señal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6"/>
          <w:szCs w:val="26"/>
          <w:rtl w:val="0"/>
        </w:rPr>
        <w:t xml:space="preserve">3. PUNTO 3 — TORRE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Datos técnicos – Torre 1</w:t>
      </w:r>
      <w:r w:rsidDel="00000000" w:rsidR="00000000" w:rsidRPr="00000000">
        <w:rPr>
          <w:rtl w:val="0"/>
        </w:rPr>
      </w:r>
    </w:p>
    <w:tbl>
      <w:tblPr>
        <w:tblStyle w:val="Table4"/>
        <w:tblW w:w="9867.0" w:type="dxa"/>
        <w:jc w:val="left"/>
        <w:tblInd w:w="-115.0" w:type="dxa"/>
        <w:tblBorders>
          <w:top w:color="003366" w:space="0" w:sz="12" w:val="single"/>
          <w:left w:color="003366" w:space="0" w:sz="12" w:val="single"/>
          <w:bottom w:color="003366" w:space="0" w:sz="12" w:val="single"/>
          <w:right w:color="003366" w:space="0" w:sz="12" w:val="single"/>
          <w:insideH w:color="d0d7e2" w:space="0" w:sz="6" w:val="single"/>
          <w:insideV w:color="d0d7e2" w:space="0" w:sz="6" w:val="single"/>
        </w:tblBorders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Diámetro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Esperando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 hídrica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Torre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Remarcado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Material de la matriz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Esperando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Factibilidad eléctrica 220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de señal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sensores ultrasonido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 × 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Señal M2M 3G, 4G, 5G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Buena señal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6"/>
          <w:szCs w:val="26"/>
          <w:rtl w:val="0"/>
        </w:rPr>
        <w:t xml:space="preserve">4. PUNTO 4 — TORRE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Datos técnicos – Torre 2</w:t>
      </w:r>
      <w:r w:rsidDel="00000000" w:rsidR="00000000" w:rsidRPr="00000000">
        <w:rPr>
          <w:rtl w:val="0"/>
        </w:rPr>
      </w:r>
    </w:p>
    <w:tbl>
      <w:tblPr>
        <w:tblStyle w:val="Table5"/>
        <w:tblW w:w="9867.0" w:type="dxa"/>
        <w:jc w:val="left"/>
        <w:tblInd w:w="-115.0" w:type="dxa"/>
        <w:tblBorders>
          <w:top w:color="003366" w:space="0" w:sz="12" w:val="single"/>
          <w:left w:color="003366" w:space="0" w:sz="12" w:val="single"/>
          <w:bottom w:color="003366" w:space="0" w:sz="12" w:val="single"/>
          <w:right w:color="003366" w:space="0" w:sz="12" w:val="single"/>
          <w:insideH w:color="d0d7e2" w:space="0" w:sz="6" w:val="single"/>
          <w:insideV w:color="d0d7e2" w:space="0" w:sz="6" w:val="single"/>
        </w:tblBorders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Diámetro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Esperando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 hídrica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Torre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Remarcado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Material de la matriz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Esperando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Factibilidad eléctrica 220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de señal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sensores ultrasonido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 × 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Señal M2M 3G, 4G, 5G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Buena señal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before="240" w:lineRule="auto"/>
        <w:rPr>
          <w:b w:val="1"/>
          <w:bCs w:val="1"/>
          <w:color w:val="0033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240" w:lineRule="auto"/>
        <w:rPr>
          <w:b w:val="1"/>
          <w:bCs w:val="1"/>
          <w:color w:val="0033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240" w:lineRule="auto"/>
        <w:rPr>
          <w:b w:val="1"/>
          <w:bCs w:val="1"/>
          <w:color w:val="0033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40" w:lineRule="auto"/>
        <w:rPr>
          <w:b w:val="1"/>
          <w:bCs w:val="1"/>
          <w:color w:val="0033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240" w:lineRule="auto"/>
        <w:rPr>
          <w:b w:val="1"/>
          <w:bCs w:val="1"/>
          <w:color w:val="0033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240" w:lineRule="auto"/>
        <w:rPr>
          <w:b w:val="1"/>
          <w:bCs w:val="1"/>
          <w:color w:val="0033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6"/>
          <w:szCs w:val="26"/>
          <w:rtl w:val="0"/>
        </w:rPr>
        <w:t xml:space="preserve">5. PUNTO 5 — MATRIZ SAN JOSÉ 895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880000" cy="5120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05050"/>
          <w:sz w:val="18"/>
          <w:szCs w:val="18"/>
          <w:rtl w:val="0"/>
        </w:rPr>
        <w:t xml:space="preserve">Foto 3. Matriz San José 895. Círculo rojo en el tramo negro: ahí iría el medidor.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Datos técnicos – Matriz San José 895</w:t>
      </w:r>
      <w:r w:rsidDel="00000000" w:rsidR="00000000" w:rsidRPr="00000000">
        <w:rPr>
          <w:rtl w:val="0"/>
        </w:rPr>
      </w:r>
    </w:p>
    <w:tbl>
      <w:tblPr>
        <w:tblStyle w:val="Table6"/>
        <w:tblW w:w="9867.0" w:type="dxa"/>
        <w:jc w:val="left"/>
        <w:tblInd w:w="-115.0" w:type="dxa"/>
        <w:tblBorders>
          <w:top w:color="003366" w:space="0" w:sz="12" w:val="single"/>
          <w:left w:color="003366" w:space="0" w:sz="12" w:val="single"/>
          <w:bottom w:color="003366" w:space="0" w:sz="12" w:val="single"/>
          <w:right w:color="003366" w:space="0" w:sz="12" w:val="single"/>
          <w:insideH w:color="d0d7e2" w:space="0" w:sz="6" w:val="single"/>
          <w:insideV w:color="d0d7e2" w:space="0" w:sz="6" w:val="single"/>
        </w:tblBorders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Diámetro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 pulgadas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 hídrica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Alimentación calderas y baños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Remarcado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Material de la matriz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Fierro dúctil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Factibilidad eléctrica 220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15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de señal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sensores ultrasonido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 × 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Señal M2M 3G, 4G, 5G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Buena señal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6"/>
          <w:szCs w:val="26"/>
          <w:rtl w:val="0"/>
        </w:rPr>
        <w:t xml:space="preserve">6. PUNTO 6 — CALDERA PARADIES</w:t>
      </w: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2880000" cy="43417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4170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05050"/>
          <w:sz w:val="18"/>
          <w:szCs w:val="18"/>
          <w:rtl w:val="0"/>
        </w:rPr>
        <w:t xml:space="preserve">Foto 4. Caldera Paradies. Círculo rojo en el medidor: ahí va el punto WES.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Datos técnicos – Caldera Paradies</w:t>
      </w:r>
      <w:r w:rsidDel="00000000" w:rsidR="00000000" w:rsidRPr="00000000">
        <w:rPr>
          <w:rtl w:val="0"/>
        </w:rPr>
      </w:r>
    </w:p>
    <w:tbl>
      <w:tblPr>
        <w:tblStyle w:val="Table6"/>
        <w:tblW w:w="9867.0" w:type="dxa"/>
        <w:jc w:val="left"/>
        <w:tblInd w:w="-115.0" w:type="dxa"/>
        <w:tblBorders>
          <w:top w:color="003366" w:space="0" w:sz="12" w:val="single"/>
          <w:left w:color="003366" w:space="0" w:sz="12" w:val="single"/>
          <w:bottom w:color="003366" w:space="0" w:sz="12" w:val="single"/>
          <w:right w:color="003366" w:space="0" w:sz="12" w:val="single"/>
          <w:insideH w:color="d0d7e2" w:space="0" w:sz="6" w:val="single"/>
          <w:insideV w:color="d0d7e2" w:space="0" w:sz="6" w:val="single"/>
        </w:tblBorders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Diámetro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 1/2 pulgada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 hídrica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Abastece de agua blanda la caldera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Remarcado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Material de la matriz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Cobre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Factibilidad eléctrica 220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10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de señal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sensores ultrasonido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 × 5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Señal M2M 3G, 4G, 5G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Buena señal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6"/>
          <w:szCs w:val="26"/>
          <w:rtl w:val="0"/>
        </w:rPr>
        <w:t xml:space="preserve">7. PUNTO 7 — CALDERA HURZT</w:t>
      </w: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2880000" cy="45042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50426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05050"/>
          <w:sz w:val="18"/>
          <w:szCs w:val="18"/>
          <w:rtl w:val="0"/>
        </w:rPr>
        <w:t xml:space="preserve">Foto 5. Caldera Hurzt. Círculo rojo en el medidor: ahí va el punto WES.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Datos técnicos – Caldera Hurzt</w:t>
      </w:r>
      <w:r w:rsidDel="00000000" w:rsidR="00000000" w:rsidRPr="00000000">
        <w:rPr>
          <w:rtl w:val="0"/>
        </w:rPr>
      </w:r>
    </w:p>
    <w:tbl>
      <w:tblPr>
        <w:tblStyle w:val="Table6"/>
        <w:tblW w:w="9867.0" w:type="dxa"/>
        <w:jc w:val="left"/>
        <w:tblInd w:w="-115.0" w:type="dxa"/>
        <w:tblBorders>
          <w:top w:color="003366" w:space="0" w:sz="12" w:val="single"/>
          <w:left w:color="003366" w:space="0" w:sz="12" w:val="single"/>
          <w:bottom w:color="003366" w:space="0" w:sz="12" w:val="single"/>
          <w:right w:color="003366" w:space="0" w:sz="12" w:val="single"/>
          <w:insideH w:color="d0d7e2" w:space="0" w:sz="6" w:val="single"/>
          <w:insideV w:color="d0d7e2" w:space="0" w:sz="6" w:val="single"/>
        </w:tblBorders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Diámetro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 1/2 pulgada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 hídrica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Abastece de agua blanda la caldera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Remarcado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Material de la matriz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Cobre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Factibilidad eléctrica 220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10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de señal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Canalización sensores ultrasonido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 × 20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Señal M2M 3G, 4G, 5G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Buena señal</w:t>
            </w:r>
            <w:r w:rsidDel="00000000" w:rsidR="00000000" w:rsidRPr="00000000">
              <w:rPr>
                <w:rtl w:val="0"/>
              </w:rPr>
            </w:r>
          </w:p>
        </w:tc>
      </w:tr>
    </w:tbl>
    <w:sectPr>
      <w:footerReference r:id="rId11" w:type="default"/>
      <w:pgSz w:h="16838" w:w="11906" w:orient="portrait"/>
      <w:pgMar w:bottom="907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  <w:rtl w:val="0"/>
      </w:rPr>
      <w:t xml:space="preserve">WES  ·  Propuesta de monitoreo hídrico  ·  Weir Minerals, San Bernardo  ·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5VvJQZk/E+UsYfm8NK3mlOR+w==">CgMxLjA4AHIhMXhjaklQMlZFcy01enlrMm1WWUJJamJBNlRkVExRYndi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