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Lo valledor</w:t>
      </w:r>
    </w:p>
    <w:p>
      <w:pPr>
        <w:jc w:val="center"/>
      </w:pPr>
      <w:r>
        <w:t>MONITOREO WES</w:t>
        <w:br/>
        <w:t>Análisis consolidado de 2 puntos de monitoreo</w:t>
        <w:br/>
        <w:t>Rango: 01-07-26 - 28-07-26</w:t>
        <w:br/>
        <w:t>Generado: 28-07-26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4.298,6 m³.</w:t>
        <w:br/>
      </w:r>
      <w:r>
        <w:t>Consumo promedio por punto: 2.149,3 m³.</w:t>
        <w:br/>
      </w:r>
      <w:r>
        <w:t>Total de alertas registradas: 54.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Lo Valledor consumió en total 4.298,6 m³ en el periodo. De ese volumen, Lo Valledor - P1 aportó 4.109,5 m³ (95,6 %) y Lo Valledor - Barrio Norte 189,1 m³ (4,4 %). Lo Valledor - P1 fue el punto de mayor demanda, con 3.920,4 m³ más que Lo Valledor - Barrio Norte.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LO VALLEDOR - P1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ledor_diario_0000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5,57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6,95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LO VALLEDOR - BARRIO NORTE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ledor_diario_000002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LO VALLEDOR - P1 — 23/07/2026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ledor_max_dia_000002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Lo Valledor - P1 fue el 23/07/2026 con 177.4 m³ registrados, un 21 % por sobre el promedio diario del periodo (146.8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LO VALLEDOR - BARRIO NORTE — 21/07/2026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ledor_max_dia_000002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Lo Valledor - Barrio Norte fue el 21/07/2026 con 9.5 m³ registrados, un 41 % por sobre el promedio diario del periodo (6.8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7"/>
        <w:gridCol w:w="1566"/>
        <w:gridCol w:w="1084"/>
        <w:gridCol w:w="964"/>
        <w:gridCol w:w="1566"/>
        <w:gridCol w:w="1204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Lo Valledor - P1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4.109,5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1.213,6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$1.541.323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Lo Valledor - Barrio Norte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189,1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70,6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$89.662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4.298,6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54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1.284,2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$1.630.985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ledor_consumo_nocturno_perio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Lo Valledor - P1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1.213,6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$1.541.323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Lo Valledor - Barrio Norte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70,6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$89.662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Lo Valledor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1.284,2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$1.630.985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Lo Valledor registró un total de 1.284,2 m³ en horario nocturno (Lo Valledor - P1 (1.213,6 m³) y Lo Valledor - Barrio Norte (70,6 m³)), equivalente a $1.630.985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