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6"/>
          <w:szCs w:val="36"/>
          <w:rtl w:val="0"/>
        </w:rPr>
        <w:t xml:space="preserve">PROPUESTA DE MONITOREO HÍDRICO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2"/>
          <w:szCs w:val="32"/>
          <w:rtl w:val="0"/>
        </w:rPr>
        <w:t xml:space="preserve">Weir Minerals Chile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4"/>
          <w:szCs w:val="24"/>
          <w:rtl w:val="0"/>
        </w:rPr>
        <w:t xml:space="preserve">Av. San José 0815, San Bernardo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1. UBICACIÓN DE LA EMPRESA</w:t>
      </w: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Ind w:w="-115.0" w:type="dxa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Weir Minerals Chile (Vulco S.A.)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Dirección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Av. San José 0815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Comuna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San Bernardo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Región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Metropolitana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País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Chile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40" w:before="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4269176" cy="25920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9176" cy="259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lineRule="auto"/>
        <w:jc w:val="center"/>
        <w:rPr>
          <w:rFonts w:ascii="Calibri" w:cs="Calibri" w:eastAsia="Calibri" w:hAnsi="Calibri"/>
          <w:b w:val="0"/>
          <w:bCs w:val="0"/>
          <w:color w:val="505050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Vista satelital — Weir, Baquedano 1215, San Bernardo.</w:t>
      </w:r>
    </w:p>
    <w:p w:rsidR="00000000" w:rsidDel="00000000" w:rsidP="00000000" w:rsidRDefault="00000000" w:rsidRPr="00000000" w14:paraId="00000014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spacing w:after="120" w:before="240" w:lineRule="auto"/>
        <w:rPr>
          <w:color w:val="505050"/>
          <w:sz w:val="18"/>
          <w:szCs w:val="18"/>
        </w:rPr>
      </w:pPr>
      <w:r w:rsidDel="00000000" w:rsidR="00000000" w:rsidRPr="00000000">
        <w:rPr>
          <w:b w:val="1"/>
          <w:bCs w:val="1"/>
          <w:color w:val="003366"/>
          <w:sz w:val="26"/>
          <w:szCs w:val="26"/>
          <w:rtl w:val="0"/>
        </w:rPr>
        <w:t xml:space="preserve">2. PUNTO 1 — BAQUEDANO 1215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40" w:before="12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1998000" cy="26640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26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1. Medidor en Baquedano 1215.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A</w:t>
      </w:r>
      <w:r w:rsidDel="00000000" w:rsidR="00000000" w:rsidRPr="00000000">
        <w:rPr>
          <w:rtl w:val="0"/>
        </w:rPr>
      </w:r>
    </w:p>
    <w:tbl>
      <w:tblPr>
        <w:tblStyle w:val="Table2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 1/2 pulgada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Abastecimiento camión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PVC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35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tl w:val="0"/>
        </w:rPr>
      </w:r>
    </w:p>
    <w:p>
      <w:pPr>
        <w:spacing w:before="160"/>
        <w:jc w:val="center"/>
      </w:pPr>
      <w:r>
        <w:drawing>
          <wp:inline>
            <wp:extent cx="4031999" cy="5375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dor_linea_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537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color w:val="505050"/>
          <w:sz w:val="18"/>
        </w:rPr>
        <w:t>Foto 2. Misma toma. Círculo en la tubería de la derecha: Línea B.</w:t>
      </w:r>
    </w:p>
    <w:p w:rsidR="00000000" w:rsidDel="00000000" w:rsidP="00000000" w:rsidRDefault="00000000" w:rsidRPr="00000000" w14:paraId="0000003C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B</w:t>
      </w:r>
      <w:r w:rsidDel="00000000" w:rsidR="00000000" w:rsidRPr="00000000">
        <w:rPr>
          <w:rtl w:val="0"/>
        </w:rPr>
      </w:r>
    </w:p>
    <w:tbl>
      <w:tblPr>
        <w:tblStyle w:val="Table3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Diámetro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1/2 pulgada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Actividad hídrica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Alimentación baños sector logística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Remarcado cliente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existe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Material de la matriz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PVC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Factibilidad eléctrica 220 V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35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de señal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aplica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sensores ultrasonido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× 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Señal M2M 3G, 4G, 5G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Buena señal</w:t>
            </w:r>
          </w:p>
        </w:tc>
      </w:tr>
    </w:tbl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907" w:top="907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  <w:rtl w:val="0"/>
      </w:rPr>
      <w:t xml:space="preserve">WES  ·  Propuesta de monitoreo hídrico  ·  Weir Minerals, San Bernardo  · 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C5VvJQZk/E+UsYfm8NK3mlOR+w==">CgMxLjA4AHIhMXhjaklQMlZFcy01enlrMm1WWUJJamJBNlRkVExRYndi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