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20:53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la app WES.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ayer: 5.144 m³ (22/09/2026 14:30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hoy: 5.177 m³ (23/09/2026 16:54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Cálculo de validación</w:t>
      </w:r>
    </w:p>
    <w:p>
      <w:r>
        <w:rPr>
          <w:rFonts w:ascii="Calibri" w:hAnsi="Calibri" w:eastAsia="Calibri"/>
          <w:b w:val="0"/>
          <w:sz w:val="22"/>
        </w:rPr>
        <w:t>Validación con lecturas fotográficas del medidor Sensus (Etapa N°5) y el consumo registrado en la app WES en el mismo periodo. Criterio de ventana: lectura inicial 22-09-2026 14:30 (mitad del consumo de la hora 14) → consumo WES hasta las 16:00 del 23-09-2026 (foto de cierre 16:54).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22-09-2026 14:30 · 5.144 m³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23-09-2026 16:54 · 5.177 m³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975"/>
            <w:gridSpan w:val="7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Validación Etapa N°5 — medidor Sensus (lectura mecánica)</w:t>
            </w:r>
          </w:p>
        </w:tc>
      </w:tr>
      <w:tr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Etapa N°5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22-09-2026 14:30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5.144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23-09-2026 16:54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5.177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33,00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25,5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30,80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6,7 %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6,7 % (1 − 30,80/33,00). Aceptable (diferencia moderada).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30,80 m³ (% error 6,7 %).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Documento interno WES · Fundo Zapallar · Etapa N°5 (000027-03) · generado 23-09-2026 20:53.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