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CORMUP — CORTE TOTAL 24 HORAS</w:t>
      </w:r>
    </w:p>
    <w:p>
      <w:pPr>
        <w:jc w:val="center"/>
      </w:pPr>
      <w:r>
        <w:rPr>
          <w:sz w:val="20"/>
        </w:rPr>
        <w:t>Peñalolén (company 000008)  |  Generado 14-09-2026 12:23 Chile</w:t>
        <w:br/>
        <w:t>Ventana programada: 00:00 a 23:59  |  Desde domingo 13/09/2026 (24 h)</w:t>
      </w:r>
    </w:p>
    <w:p>
      <w:pPr>
        <w:pStyle w:val="Heading1"/>
      </w:pPr>
      <w:r>
        <w:t>Resumen ejecutivo</w:t>
      </w:r>
    </w:p>
    <w:p>
      <w:r>
        <w:t>Se programó corte total (24 horas) en el Excel de horarios para los 11 colegios CORMUP con control. El periodo parte el domingo 13/09/2026 y sigue el lunes 14/09/2026 (día en curso).</w:t>
        <w:br/>
        <w:br/>
        <w:t>Cumplen corte 24 h el domingo (consumo ≈ 0): 7 de 11.</w:t>
        <w:br/>
        <w:t>No cumplen (hubo consumo en el día): 4.</w:t>
        <w:br/>
        <w:t>Válvula reportada ON ahora (wesStatus): 11 de 11.</w:t>
        <w:br/>
        <w:br/>
        <w:t>No se programan Eduardo de la Barra, Alicura ni Likankura (sin equipo de control).</w:t>
      </w:r>
    </w:p>
    <w:p>
      <w:pPr>
        <w:pStyle w:val="Heading1"/>
      </w:pPr>
      <w:r>
        <w:t>Fuera de corte total (prioridad)</w:t>
      </w:r>
    </w:p>
    <w:p>
      <w:pPr>
        <w:pStyle w:val="ListNumber"/>
      </w:pPr>
      <w:r>
        <w:t>Tobalaba (000008-04): domingo 1.538,90 m³ en 03:00-07:00, 08:00, 10:00-24:00; lunes (parcial) 1.998,90 m³; wesStatus=ON, caudal 42.500 m³/h, 1868 L/min.</w:t>
      </w:r>
    </w:p>
    <w:p>
      <w:pPr>
        <w:pStyle w:val="ListNumber"/>
      </w:pPr>
      <w:r>
        <w:t>Juan Bautista Pasten (000008-09): domingo 10,00 m³ en 10:00-19:00; lunes (parcial) 3,40 m³; wesStatus=ON, caudal 0.400 m³/h, 13 L/min.</w:t>
      </w:r>
    </w:p>
    <w:p>
      <w:pPr>
        <w:pStyle w:val="ListNumber"/>
      </w:pPr>
      <w:r>
        <w:t>Carlos Fernandez P. (000008-03): domingo 2,46 m³ en 00:00-24:00 (todas); lunes (parcial) 1,25 m³; wesStatus=ON, caudal 0.070 m³/h, 2 L/min.</w:t>
      </w:r>
    </w:p>
    <w:p>
      <w:pPr>
        <w:pStyle w:val="ListNumber"/>
      </w:pPr>
      <w:r>
        <w:t>CE Valle Hermoso (000008-11): domingo 0,10 m³ en 05:00-08:00, 09:00-11:00; lunes (parcial) 0,00 m³; wesStatus=ON, caudal 0.000 m³/h, 0 L/min.</w:t>
      </w:r>
    </w:p>
    <w:p>
      <w:pPr>
        <w:pStyle w:val="Heading1"/>
      </w:pPr>
      <w:r>
        <w:t>Colegios con control — domingo y lunes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4E79"/>
          </w:tcPr>
          <w:p>
            <w:pPr>
              <w:jc w:val="center"/>
            </w:pPr>
            <w:r>
              <w:rPr>
                <w:b/>
                <w:color w:val="FFFFFF"/>
                <w:sz w:val="16"/>
              </w:rPr>
              <w:t>Colegio</w:t>
            </w:r>
          </w:p>
        </w:tc>
        <w:tc>
          <w:tcPr>
            <w:tcW w:type="dxa" w:w="1234"/>
            <w:shd w:val="clear" w:fill="1F4E79"/>
          </w:tcPr>
          <w:p>
            <w:pPr>
              <w:jc w:val="center"/>
            </w:pPr>
            <w:r>
              <w:rPr>
                <w:b/>
                <w:color w:val="FFFFFF"/>
                <w:sz w:val="16"/>
              </w:rPr>
              <w:t>ID</w:t>
            </w:r>
          </w:p>
        </w:tc>
        <w:tc>
          <w:tcPr>
            <w:tcW w:type="dxa" w:w="1234"/>
            <w:shd w:val="clear" w:fill="1F4E79"/>
          </w:tcPr>
          <w:p>
            <w:pPr>
              <w:jc w:val="center"/>
            </w:pPr>
            <w:r>
              <w:rPr>
                <w:b/>
                <w:color w:val="FFFFFF"/>
                <w:sz w:val="16"/>
              </w:rPr>
              <w:t>Válvula ahora</w:t>
            </w:r>
          </w:p>
        </w:tc>
        <w:tc>
          <w:tcPr>
            <w:tcW w:type="dxa" w:w="1234"/>
            <w:shd w:val="clear" w:fill="1F4E79"/>
          </w:tcPr>
          <w:p>
            <w:pPr>
              <w:jc w:val="center"/>
            </w:pPr>
            <w:r>
              <w:rPr>
                <w:b/>
                <w:color w:val="FFFFFF"/>
                <w:sz w:val="16"/>
              </w:rPr>
              <w:t>Domingo m³</w:t>
            </w:r>
          </w:p>
        </w:tc>
        <w:tc>
          <w:tcPr>
            <w:tcW w:type="dxa" w:w="1234"/>
            <w:shd w:val="clear" w:fill="1F4E79"/>
          </w:tcPr>
          <w:p>
            <w:pPr>
              <w:jc w:val="center"/>
            </w:pPr>
            <w:r>
              <w:rPr>
                <w:b/>
                <w:color w:val="FFFFFF"/>
                <w:sz w:val="16"/>
              </w:rPr>
              <w:t>Horas con consumo (dom)</w:t>
            </w:r>
          </w:p>
        </w:tc>
        <w:tc>
          <w:tcPr>
            <w:tcW w:type="dxa" w:w="1234"/>
            <w:shd w:val="clear" w:fill="1F4E79"/>
          </w:tcPr>
          <w:p>
            <w:pPr>
              <w:jc w:val="center"/>
            </w:pPr>
            <w:r>
              <w:rPr>
                <w:b/>
                <w:color w:val="FFFFFF"/>
                <w:sz w:val="16"/>
              </w:rPr>
              <w:t>24 h OK</w:t>
            </w:r>
          </w:p>
        </w:tc>
        <w:tc>
          <w:tcPr>
            <w:tcW w:type="dxa" w:w="1234"/>
            <w:shd w:val="clear" w:fill="1F4E79"/>
          </w:tcPr>
          <w:p>
            <w:pPr>
              <w:jc w:val="center"/>
            </w:pPr>
            <w:r>
              <w:rPr>
                <w:b/>
                <w:color w:val="FFFFFF"/>
                <w:sz w:val="16"/>
              </w:rPr>
              <w:t>Lunes m³ (parcial)</w:t>
            </w:r>
          </w:p>
        </w:tc>
      </w:tr>
      <w:tr>
        <w:tc>
          <w:tcPr>
            <w:tcW w:type="dxa" w:w="1234"/>
            <w:shd w:val="clear" w:fill="C6EFCE"/>
          </w:tcPr>
          <w:p>
            <w:pPr>
              <w:jc w:val="center"/>
            </w:pPr>
            <w:r>
              <w:rPr>
                <w:b w:val="0"/>
                <w:color w:val="006100"/>
                <w:sz w:val="16"/>
              </w:rPr>
              <w:t>Lic. Antonio Hermida F</w:t>
            </w:r>
          </w:p>
        </w:tc>
        <w:tc>
          <w:tcPr>
            <w:tcW w:type="dxa" w:w="1234"/>
            <w:shd w:val="clear" w:fill="C6EFCE"/>
          </w:tcPr>
          <w:p>
            <w:pPr>
              <w:jc w:val="center"/>
            </w:pPr>
            <w:r>
              <w:rPr>
                <w:b w:val="0"/>
                <w:color w:val="006100"/>
                <w:sz w:val="16"/>
              </w:rPr>
              <w:t>000008-01</w:t>
            </w:r>
          </w:p>
        </w:tc>
        <w:tc>
          <w:tcPr>
            <w:tcW w:type="dxa" w:w="1234"/>
            <w:shd w:val="clear" w:fill="C6EFCE"/>
          </w:tcPr>
          <w:p>
            <w:pPr>
              <w:jc w:val="center"/>
            </w:pPr>
            <w:r>
              <w:rPr>
                <w:b w:val="0"/>
                <w:color w:val="006100"/>
                <w:sz w:val="16"/>
              </w:rPr>
              <w:t>ON  0.000 m³/h</w:t>
            </w:r>
          </w:p>
        </w:tc>
        <w:tc>
          <w:tcPr>
            <w:tcW w:type="dxa" w:w="1234"/>
            <w:shd w:val="clear" w:fill="C6EFCE"/>
          </w:tcPr>
          <w:p>
            <w:pPr>
              <w:jc w:val="center"/>
            </w:pPr>
            <w:r>
              <w:rPr>
                <w:b w:val="0"/>
                <w:color w:val="006100"/>
                <w:sz w:val="16"/>
              </w:rPr>
              <w:t>0,00</w:t>
            </w:r>
          </w:p>
        </w:tc>
        <w:tc>
          <w:tcPr>
            <w:tcW w:type="dxa" w:w="1234"/>
            <w:shd w:val="clear" w:fill="C6EFCE"/>
          </w:tcPr>
          <w:p>
            <w:pPr>
              <w:jc w:val="center"/>
            </w:pPr>
            <w:r>
              <w:rPr>
                <w:b w:val="0"/>
                <w:color w:val="006100"/>
                <w:sz w:val="16"/>
              </w:rPr>
              <w:t>—</w:t>
            </w:r>
          </w:p>
        </w:tc>
        <w:tc>
          <w:tcPr>
            <w:tcW w:type="dxa" w:w="1234"/>
            <w:shd w:val="clear" w:fill="C6EFCE"/>
          </w:tcPr>
          <w:p>
            <w:pPr>
              <w:jc w:val="center"/>
            </w:pPr>
            <w:r>
              <w:rPr>
                <w:b/>
                <w:color w:val="006100"/>
                <w:sz w:val="16"/>
              </w:rPr>
              <w:t>Sí</w:t>
            </w:r>
          </w:p>
        </w:tc>
        <w:tc>
          <w:tcPr>
            <w:tcW w:type="dxa" w:w="1234"/>
            <w:shd w:val="clear" w:fill="C6EFCE"/>
          </w:tcPr>
          <w:p>
            <w:pPr>
              <w:jc w:val="center"/>
            </w:pPr>
            <w:r>
              <w:rPr>
                <w:b w:val="0"/>
                <w:color w:val="006100"/>
                <w:sz w:val="16"/>
              </w:rPr>
              <w:t>0,10</w:t>
            </w:r>
          </w:p>
        </w:tc>
      </w:tr>
      <w:tr>
        <w:tc>
          <w:tcPr>
            <w:tcW w:type="dxa" w:w="1234"/>
            <w:shd w:val="clear" w:fill="FFC7CE"/>
          </w:tcPr>
          <w:p>
            <w:pPr>
              <w:jc w:val="center"/>
            </w:pPr>
            <w:r>
              <w:rPr>
                <w:b w:val="0"/>
                <w:color w:val="9C0006"/>
                <w:sz w:val="16"/>
              </w:rPr>
              <w:t>Carlos Fernandez P.</w:t>
            </w:r>
          </w:p>
        </w:tc>
        <w:tc>
          <w:tcPr>
            <w:tcW w:type="dxa" w:w="1234"/>
            <w:shd w:val="clear" w:fill="FFC7CE"/>
          </w:tcPr>
          <w:p>
            <w:pPr>
              <w:jc w:val="center"/>
            </w:pPr>
            <w:r>
              <w:rPr>
                <w:b w:val="0"/>
                <w:color w:val="9C0006"/>
                <w:sz w:val="16"/>
              </w:rPr>
              <w:t>000008-03</w:t>
            </w:r>
          </w:p>
        </w:tc>
        <w:tc>
          <w:tcPr>
            <w:tcW w:type="dxa" w:w="1234"/>
            <w:shd w:val="clear" w:fill="FFC7CE"/>
          </w:tcPr>
          <w:p>
            <w:pPr>
              <w:jc w:val="center"/>
            </w:pPr>
            <w:r>
              <w:rPr>
                <w:b w:val="0"/>
                <w:color w:val="9C0006"/>
                <w:sz w:val="16"/>
              </w:rPr>
              <w:t>ON  0.070 m³/h</w:t>
            </w:r>
          </w:p>
        </w:tc>
        <w:tc>
          <w:tcPr>
            <w:tcW w:type="dxa" w:w="1234"/>
            <w:shd w:val="clear" w:fill="FFC7CE"/>
          </w:tcPr>
          <w:p>
            <w:pPr>
              <w:jc w:val="center"/>
            </w:pPr>
            <w:r>
              <w:rPr>
                <w:b w:val="0"/>
                <w:color w:val="9C0006"/>
                <w:sz w:val="16"/>
              </w:rPr>
              <w:t>2,46</w:t>
            </w:r>
          </w:p>
        </w:tc>
        <w:tc>
          <w:tcPr>
            <w:tcW w:type="dxa" w:w="1234"/>
            <w:shd w:val="clear" w:fill="FFC7CE"/>
          </w:tcPr>
          <w:p>
            <w:pPr>
              <w:jc w:val="center"/>
            </w:pPr>
            <w:r>
              <w:rPr>
                <w:b w:val="0"/>
                <w:color w:val="9C0006"/>
                <w:sz w:val="16"/>
              </w:rPr>
              <w:t>00:00-24:00 (todas)</w:t>
            </w:r>
          </w:p>
        </w:tc>
        <w:tc>
          <w:tcPr>
            <w:tcW w:type="dxa" w:w="1234"/>
            <w:shd w:val="clear" w:fill="FFC7CE"/>
          </w:tcPr>
          <w:p>
            <w:pPr>
              <w:jc w:val="center"/>
            </w:pPr>
            <w:r>
              <w:rPr>
                <w:b/>
                <w:color w:val="9C0006"/>
                <w:sz w:val="16"/>
              </w:rPr>
              <w:t>No</w:t>
            </w:r>
          </w:p>
        </w:tc>
        <w:tc>
          <w:tcPr>
            <w:tcW w:type="dxa" w:w="1234"/>
            <w:shd w:val="clear" w:fill="FFC7CE"/>
          </w:tcPr>
          <w:p>
            <w:pPr>
              <w:jc w:val="center"/>
            </w:pPr>
            <w:r>
              <w:rPr>
                <w:b w:val="0"/>
                <w:color w:val="9C0006"/>
                <w:sz w:val="16"/>
              </w:rPr>
              <w:t>1,25</w:t>
            </w:r>
          </w:p>
        </w:tc>
      </w:tr>
      <w:tr>
        <w:tc>
          <w:tcPr>
            <w:tcW w:type="dxa" w:w="1234"/>
            <w:shd w:val="clear" w:fill="FFC7CE"/>
          </w:tcPr>
          <w:p>
            <w:pPr>
              <w:jc w:val="center"/>
            </w:pPr>
            <w:r>
              <w:rPr>
                <w:b w:val="0"/>
                <w:color w:val="9C0006"/>
                <w:sz w:val="16"/>
              </w:rPr>
              <w:t>Tobalaba</w:t>
            </w:r>
          </w:p>
        </w:tc>
        <w:tc>
          <w:tcPr>
            <w:tcW w:type="dxa" w:w="1234"/>
            <w:shd w:val="clear" w:fill="FFC7CE"/>
          </w:tcPr>
          <w:p>
            <w:pPr>
              <w:jc w:val="center"/>
            </w:pPr>
            <w:r>
              <w:rPr>
                <w:b w:val="0"/>
                <w:color w:val="9C0006"/>
                <w:sz w:val="16"/>
              </w:rPr>
              <w:t>000008-04</w:t>
            </w:r>
          </w:p>
        </w:tc>
        <w:tc>
          <w:tcPr>
            <w:tcW w:type="dxa" w:w="1234"/>
            <w:shd w:val="clear" w:fill="FFC7CE"/>
          </w:tcPr>
          <w:p>
            <w:pPr>
              <w:jc w:val="center"/>
            </w:pPr>
            <w:r>
              <w:rPr>
                <w:b w:val="0"/>
                <w:color w:val="9C0006"/>
                <w:sz w:val="16"/>
              </w:rPr>
              <w:t>ON  42.500 m³/h</w:t>
            </w:r>
          </w:p>
        </w:tc>
        <w:tc>
          <w:tcPr>
            <w:tcW w:type="dxa" w:w="1234"/>
            <w:shd w:val="clear" w:fill="FFC7CE"/>
          </w:tcPr>
          <w:p>
            <w:pPr>
              <w:jc w:val="center"/>
            </w:pPr>
            <w:r>
              <w:rPr>
                <w:b w:val="0"/>
                <w:color w:val="9C0006"/>
                <w:sz w:val="16"/>
              </w:rPr>
              <w:t>1.538,90</w:t>
            </w:r>
          </w:p>
        </w:tc>
        <w:tc>
          <w:tcPr>
            <w:tcW w:type="dxa" w:w="1234"/>
            <w:shd w:val="clear" w:fill="FFC7CE"/>
          </w:tcPr>
          <w:p>
            <w:pPr>
              <w:jc w:val="center"/>
            </w:pPr>
            <w:r>
              <w:rPr>
                <w:b w:val="0"/>
                <w:color w:val="9C0006"/>
                <w:sz w:val="16"/>
              </w:rPr>
              <w:t>03:00-07:00, 08:00, 10:00-24:00</w:t>
            </w:r>
          </w:p>
        </w:tc>
        <w:tc>
          <w:tcPr>
            <w:tcW w:type="dxa" w:w="1234"/>
            <w:shd w:val="clear" w:fill="FFC7CE"/>
          </w:tcPr>
          <w:p>
            <w:pPr>
              <w:jc w:val="center"/>
            </w:pPr>
            <w:r>
              <w:rPr>
                <w:b/>
                <w:color w:val="9C0006"/>
                <w:sz w:val="16"/>
              </w:rPr>
              <w:t>No</w:t>
            </w:r>
          </w:p>
        </w:tc>
        <w:tc>
          <w:tcPr>
            <w:tcW w:type="dxa" w:w="1234"/>
            <w:shd w:val="clear" w:fill="FFC7CE"/>
          </w:tcPr>
          <w:p>
            <w:pPr>
              <w:jc w:val="center"/>
            </w:pPr>
            <w:r>
              <w:rPr>
                <w:b w:val="0"/>
                <w:color w:val="9C0006"/>
                <w:sz w:val="16"/>
              </w:rPr>
              <w:t>1.998,90</w:t>
            </w:r>
          </w:p>
        </w:tc>
      </w:tr>
      <w:tr>
        <w:tc>
          <w:tcPr>
            <w:tcW w:type="dxa" w:w="1234"/>
            <w:shd w:val="clear" w:fill="C6EFCE"/>
          </w:tcPr>
          <w:p>
            <w:pPr>
              <w:jc w:val="center"/>
            </w:pPr>
            <w:r>
              <w:rPr>
                <w:b w:val="0"/>
                <w:color w:val="006100"/>
                <w:sz w:val="16"/>
              </w:rPr>
              <w:t>Santa Maria</w:t>
            </w:r>
          </w:p>
        </w:tc>
        <w:tc>
          <w:tcPr>
            <w:tcW w:type="dxa" w:w="1234"/>
            <w:shd w:val="clear" w:fill="C6EFCE"/>
          </w:tcPr>
          <w:p>
            <w:pPr>
              <w:jc w:val="center"/>
            </w:pPr>
            <w:r>
              <w:rPr>
                <w:b w:val="0"/>
                <w:color w:val="006100"/>
                <w:sz w:val="16"/>
              </w:rPr>
              <w:t>000008-05</w:t>
            </w:r>
          </w:p>
        </w:tc>
        <w:tc>
          <w:tcPr>
            <w:tcW w:type="dxa" w:w="1234"/>
            <w:shd w:val="clear" w:fill="C6EFCE"/>
          </w:tcPr>
          <w:p>
            <w:pPr>
              <w:jc w:val="center"/>
            </w:pPr>
            <w:r>
              <w:rPr>
                <w:b w:val="0"/>
                <w:color w:val="006100"/>
                <w:sz w:val="16"/>
              </w:rPr>
              <w:t>ON  0.000 m³/h</w:t>
            </w:r>
          </w:p>
        </w:tc>
        <w:tc>
          <w:tcPr>
            <w:tcW w:type="dxa" w:w="1234"/>
            <w:shd w:val="clear" w:fill="C6EFCE"/>
          </w:tcPr>
          <w:p>
            <w:pPr>
              <w:jc w:val="center"/>
            </w:pPr>
            <w:r>
              <w:rPr>
                <w:b w:val="0"/>
                <w:color w:val="006100"/>
                <w:sz w:val="16"/>
              </w:rPr>
              <w:t>0,00</w:t>
            </w:r>
          </w:p>
        </w:tc>
        <w:tc>
          <w:tcPr>
            <w:tcW w:type="dxa" w:w="1234"/>
            <w:shd w:val="clear" w:fill="C6EFCE"/>
          </w:tcPr>
          <w:p>
            <w:pPr>
              <w:jc w:val="center"/>
            </w:pPr>
            <w:r>
              <w:rPr>
                <w:b w:val="0"/>
                <w:color w:val="006100"/>
                <w:sz w:val="16"/>
              </w:rPr>
              <w:t>—</w:t>
            </w:r>
          </w:p>
        </w:tc>
        <w:tc>
          <w:tcPr>
            <w:tcW w:type="dxa" w:w="1234"/>
            <w:shd w:val="clear" w:fill="C6EFCE"/>
          </w:tcPr>
          <w:p>
            <w:pPr>
              <w:jc w:val="center"/>
            </w:pPr>
            <w:r>
              <w:rPr>
                <w:b/>
                <w:color w:val="006100"/>
                <w:sz w:val="16"/>
              </w:rPr>
              <w:t>Sí</w:t>
            </w:r>
          </w:p>
        </w:tc>
        <w:tc>
          <w:tcPr>
            <w:tcW w:type="dxa" w:w="1234"/>
            <w:shd w:val="clear" w:fill="C6EFCE"/>
          </w:tcPr>
          <w:p>
            <w:pPr>
              <w:jc w:val="center"/>
            </w:pPr>
            <w:r>
              <w:rPr>
                <w:b w:val="0"/>
                <w:color w:val="006100"/>
                <w:sz w:val="16"/>
              </w:rPr>
              <w:t>0,00</w:t>
            </w:r>
          </w:p>
        </w:tc>
      </w:tr>
      <w:tr>
        <w:tc>
          <w:tcPr>
            <w:tcW w:type="dxa" w:w="1234"/>
            <w:shd w:val="clear" w:fill="C6EFCE"/>
          </w:tcPr>
          <w:p>
            <w:pPr>
              <w:jc w:val="center"/>
            </w:pPr>
            <w:r>
              <w:rPr>
                <w:b w:val="0"/>
                <w:color w:val="006100"/>
                <w:sz w:val="16"/>
              </w:rPr>
              <w:t>Luis Arrieta Caña</w:t>
            </w:r>
          </w:p>
        </w:tc>
        <w:tc>
          <w:tcPr>
            <w:tcW w:type="dxa" w:w="1234"/>
            <w:shd w:val="clear" w:fill="C6EFCE"/>
          </w:tcPr>
          <w:p>
            <w:pPr>
              <w:jc w:val="center"/>
            </w:pPr>
            <w:r>
              <w:rPr>
                <w:b w:val="0"/>
                <w:color w:val="006100"/>
                <w:sz w:val="16"/>
              </w:rPr>
              <w:t>000008-06</w:t>
            </w:r>
          </w:p>
        </w:tc>
        <w:tc>
          <w:tcPr>
            <w:tcW w:type="dxa" w:w="1234"/>
            <w:shd w:val="clear" w:fill="C6EFCE"/>
          </w:tcPr>
          <w:p>
            <w:pPr>
              <w:jc w:val="center"/>
            </w:pPr>
            <w:r>
              <w:rPr>
                <w:b w:val="0"/>
                <w:color w:val="006100"/>
                <w:sz w:val="16"/>
              </w:rPr>
              <w:t>ON  0.000 m³/h</w:t>
            </w:r>
          </w:p>
        </w:tc>
        <w:tc>
          <w:tcPr>
            <w:tcW w:type="dxa" w:w="1234"/>
            <w:shd w:val="clear" w:fill="C6EFCE"/>
          </w:tcPr>
          <w:p>
            <w:pPr>
              <w:jc w:val="center"/>
            </w:pPr>
            <w:r>
              <w:rPr>
                <w:b w:val="0"/>
                <w:color w:val="006100"/>
                <w:sz w:val="16"/>
              </w:rPr>
              <w:t>0,00</w:t>
            </w:r>
          </w:p>
        </w:tc>
        <w:tc>
          <w:tcPr>
            <w:tcW w:type="dxa" w:w="1234"/>
            <w:shd w:val="clear" w:fill="C6EFCE"/>
          </w:tcPr>
          <w:p>
            <w:pPr>
              <w:jc w:val="center"/>
            </w:pPr>
            <w:r>
              <w:rPr>
                <w:b w:val="0"/>
                <w:color w:val="006100"/>
                <w:sz w:val="16"/>
              </w:rPr>
              <w:t>—</w:t>
            </w:r>
          </w:p>
        </w:tc>
        <w:tc>
          <w:tcPr>
            <w:tcW w:type="dxa" w:w="1234"/>
            <w:shd w:val="clear" w:fill="C6EFCE"/>
          </w:tcPr>
          <w:p>
            <w:pPr>
              <w:jc w:val="center"/>
            </w:pPr>
            <w:r>
              <w:rPr>
                <w:b/>
                <w:color w:val="006100"/>
                <w:sz w:val="16"/>
              </w:rPr>
              <w:t>Sí</w:t>
            </w:r>
          </w:p>
        </w:tc>
        <w:tc>
          <w:tcPr>
            <w:tcW w:type="dxa" w:w="1234"/>
            <w:shd w:val="clear" w:fill="C6EFCE"/>
          </w:tcPr>
          <w:p>
            <w:pPr>
              <w:jc w:val="center"/>
            </w:pPr>
            <w:r>
              <w:rPr>
                <w:b w:val="0"/>
                <w:color w:val="006100"/>
                <w:sz w:val="16"/>
              </w:rPr>
              <w:t>0,00</w:t>
            </w:r>
          </w:p>
        </w:tc>
      </w:tr>
      <w:tr>
        <w:tc>
          <w:tcPr>
            <w:tcW w:type="dxa" w:w="1234"/>
            <w:shd w:val="clear" w:fill="C6EFCE"/>
          </w:tcPr>
          <w:p>
            <w:pPr>
              <w:jc w:val="center"/>
            </w:pPr>
            <w:r>
              <w:rPr>
                <w:b w:val="0"/>
                <w:color w:val="006100"/>
                <w:sz w:val="16"/>
              </w:rPr>
              <w:t>Erasmo Escala</w:t>
            </w:r>
          </w:p>
        </w:tc>
        <w:tc>
          <w:tcPr>
            <w:tcW w:type="dxa" w:w="1234"/>
            <w:shd w:val="clear" w:fill="C6EFCE"/>
          </w:tcPr>
          <w:p>
            <w:pPr>
              <w:jc w:val="center"/>
            </w:pPr>
            <w:r>
              <w:rPr>
                <w:b w:val="0"/>
                <w:color w:val="006100"/>
                <w:sz w:val="16"/>
              </w:rPr>
              <w:t>000008-07</w:t>
            </w:r>
          </w:p>
        </w:tc>
        <w:tc>
          <w:tcPr>
            <w:tcW w:type="dxa" w:w="1234"/>
            <w:shd w:val="clear" w:fill="C6EFCE"/>
          </w:tcPr>
          <w:p>
            <w:pPr>
              <w:jc w:val="center"/>
            </w:pPr>
            <w:r>
              <w:rPr>
                <w:b w:val="0"/>
                <w:color w:val="006100"/>
                <w:sz w:val="16"/>
              </w:rPr>
              <w:t>ON  0.000 m³/h</w:t>
            </w:r>
          </w:p>
        </w:tc>
        <w:tc>
          <w:tcPr>
            <w:tcW w:type="dxa" w:w="1234"/>
            <w:shd w:val="clear" w:fill="C6EFCE"/>
          </w:tcPr>
          <w:p>
            <w:pPr>
              <w:jc w:val="center"/>
            </w:pPr>
            <w:r>
              <w:rPr>
                <w:b w:val="0"/>
                <w:color w:val="006100"/>
                <w:sz w:val="16"/>
              </w:rPr>
              <w:t>0,00</w:t>
            </w:r>
          </w:p>
        </w:tc>
        <w:tc>
          <w:tcPr>
            <w:tcW w:type="dxa" w:w="1234"/>
            <w:shd w:val="clear" w:fill="C6EFCE"/>
          </w:tcPr>
          <w:p>
            <w:pPr>
              <w:jc w:val="center"/>
            </w:pPr>
            <w:r>
              <w:rPr>
                <w:b w:val="0"/>
                <w:color w:val="006100"/>
                <w:sz w:val="16"/>
              </w:rPr>
              <w:t>—</w:t>
            </w:r>
          </w:p>
        </w:tc>
        <w:tc>
          <w:tcPr>
            <w:tcW w:type="dxa" w:w="1234"/>
            <w:shd w:val="clear" w:fill="C6EFCE"/>
          </w:tcPr>
          <w:p>
            <w:pPr>
              <w:jc w:val="center"/>
            </w:pPr>
            <w:r>
              <w:rPr>
                <w:b/>
                <w:color w:val="006100"/>
                <w:sz w:val="16"/>
              </w:rPr>
              <w:t>Sí</w:t>
            </w:r>
          </w:p>
        </w:tc>
        <w:tc>
          <w:tcPr>
            <w:tcW w:type="dxa" w:w="1234"/>
            <w:shd w:val="clear" w:fill="C6EFCE"/>
          </w:tcPr>
          <w:p>
            <w:pPr>
              <w:jc w:val="center"/>
            </w:pPr>
            <w:r>
              <w:rPr>
                <w:b w:val="0"/>
                <w:color w:val="006100"/>
                <w:sz w:val="16"/>
              </w:rPr>
              <w:t>0,00</w:t>
            </w:r>
          </w:p>
        </w:tc>
      </w:tr>
      <w:tr>
        <w:tc>
          <w:tcPr>
            <w:tcW w:type="dxa" w:w="1234"/>
            <w:shd w:val="clear" w:fill="FFC7CE"/>
          </w:tcPr>
          <w:p>
            <w:pPr>
              <w:jc w:val="center"/>
            </w:pPr>
            <w:r>
              <w:rPr>
                <w:b w:val="0"/>
                <w:color w:val="9C0006"/>
                <w:sz w:val="16"/>
              </w:rPr>
              <w:t>Juan Bautista Pasten</w:t>
            </w:r>
          </w:p>
        </w:tc>
        <w:tc>
          <w:tcPr>
            <w:tcW w:type="dxa" w:w="1234"/>
            <w:shd w:val="clear" w:fill="FFC7CE"/>
          </w:tcPr>
          <w:p>
            <w:pPr>
              <w:jc w:val="center"/>
            </w:pPr>
            <w:r>
              <w:rPr>
                <w:b w:val="0"/>
                <w:color w:val="9C0006"/>
                <w:sz w:val="16"/>
              </w:rPr>
              <w:t>000008-09</w:t>
            </w:r>
          </w:p>
        </w:tc>
        <w:tc>
          <w:tcPr>
            <w:tcW w:type="dxa" w:w="1234"/>
            <w:shd w:val="clear" w:fill="FFC7CE"/>
          </w:tcPr>
          <w:p>
            <w:pPr>
              <w:jc w:val="center"/>
            </w:pPr>
            <w:r>
              <w:rPr>
                <w:b w:val="0"/>
                <w:color w:val="9C0006"/>
                <w:sz w:val="16"/>
              </w:rPr>
              <w:t>ON  0.400 m³/h</w:t>
            </w:r>
          </w:p>
        </w:tc>
        <w:tc>
          <w:tcPr>
            <w:tcW w:type="dxa" w:w="1234"/>
            <w:shd w:val="clear" w:fill="FFC7CE"/>
          </w:tcPr>
          <w:p>
            <w:pPr>
              <w:jc w:val="center"/>
            </w:pPr>
            <w:r>
              <w:rPr>
                <w:b w:val="0"/>
                <w:color w:val="9C0006"/>
                <w:sz w:val="16"/>
              </w:rPr>
              <w:t>10,00</w:t>
            </w:r>
          </w:p>
        </w:tc>
        <w:tc>
          <w:tcPr>
            <w:tcW w:type="dxa" w:w="1234"/>
            <w:shd w:val="clear" w:fill="FFC7CE"/>
          </w:tcPr>
          <w:p>
            <w:pPr>
              <w:jc w:val="center"/>
            </w:pPr>
            <w:r>
              <w:rPr>
                <w:b w:val="0"/>
                <w:color w:val="9C0006"/>
                <w:sz w:val="16"/>
              </w:rPr>
              <w:t>10:00-19:00</w:t>
            </w:r>
          </w:p>
        </w:tc>
        <w:tc>
          <w:tcPr>
            <w:tcW w:type="dxa" w:w="1234"/>
            <w:shd w:val="clear" w:fill="FFC7CE"/>
          </w:tcPr>
          <w:p>
            <w:pPr>
              <w:jc w:val="center"/>
            </w:pPr>
            <w:r>
              <w:rPr>
                <w:b/>
                <w:color w:val="9C0006"/>
                <w:sz w:val="16"/>
              </w:rPr>
              <w:t>No</w:t>
            </w:r>
          </w:p>
        </w:tc>
        <w:tc>
          <w:tcPr>
            <w:tcW w:type="dxa" w:w="1234"/>
            <w:shd w:val="clear" w:fill="FFC7CE"/>
          </w:tcPr>
          <w:p>
            <w:pPr>
              <w:jc w:val="center"/>
            </w:pPr>
            <w:r>
              <w:rPr>
                <w:b w:val="0"/>
                <w:color w:val="9C0006"/>
                <w:sz w:val="16"/>
              </w:rPr>
              <w:t>3,40</w:t>
            </w:r>
          </w:p>
        </w:tc>
      </w:tr>
      <w:tr>
        <w:tc>
          <w:tcPr>
            <w:tcW w:type="dxa" w:w="1234"/>
            <w:shd w:val="clear" w:fill="C6EFCE"/>
          </w:tcPr>
          <w:p>
            <w:pPr>
              <w:jc w:val="center"/>
            </w:pPr>
            <w:r>
              <w:rPr>
                <w:b w:val="0"/>
                <w:color w:val="006100"/>
                <w:sz w:val="16"/>
              </w:rPr>
              <w:t>Matilde Huici Navas</w:t>
            </w:r>
          </w:p>
        </w:tc>
        <w:tc>
          <w:tcPr>
            <w:tcW w:type="dxa" w:w="1234"/>
            <w:shd w:val="clear" w:fill="C6EFCE"/>
          </w:tcPr>
          <w:p>
            <w:pPr>
              <w:jc w:val="center"/>
            </w:pPr>
            <w:r>
              <w:rPr>
                <w:b w:val="0"/>
                <w:color w:val="006100"/>
                <w:sz w:val="16"/>
              </w:rPr>
              <w:t>000008-10</w:t>
            </w:r>
          </w:p>
        </w:tc>
        <w:tc>
          <w:tcPr>
            <w:tcW w:type="dxa" w:w="1234"/>
            <w:shd w:val="clear" w:fill="C6EFCE"/>
          </w:tcPr>
          <w:p>
            <w:pPr>
              <w:jc w:val="center"/>
            </w:pPr>
            <w:r>
              <w:rPr>
                <w:b w:val="0"/>
                <w:color w:val="006100"/>
                <w:sz w:val="16"/>
              </w:rPr>
              <w:t>ON  0.000 m³/h</w:t>
            </w:r>
          </w:p>
        </w:tc>
        <w:tc>
          <w:tcPr>
            <w:tcW w:type="dxa" w:w="1234"/>
            <w:shd w:val="clear" w:fill="C6EFCE"/>
          </w:tcPr>
          <w:p>
            <w:pPr>
              <w:jc w:val="center"/>
            </w:pPr>
            <w:r>
              <w:rPr>
                <w:b w:val="0"/>
                <w:color w:val="006100"/>
                <w:sz w:val="16"/>
              </w:rPr>
              <w:t>0,00</w:t>
            </w:r>
          </w:p>
        </w:tc>
        <w:tc>
          <w:tcPr>
            <w:tcW w:type="dxa" w:w="1234"/>
            <w:shd w:val="clear" w:fill="C6EFCE"/>
          </w:tcPr>
          <w:p>
            <w:pPr>
              <w:jc w:val="center"/>
            </w:pPr>
            <w:r>
              <w:rPr>
                <w:b w:val="0"/>
                <w:color w:val="006100"/>
                <w:sz w:val="16"/>
              </w:rPr>
              <w:t>—</w:t>
            </w:r>
          </w:p>
        </w:tc>
        <w:tc>
          <w:tcPr>
            <w:tcW w:type="dxa" w:w="1234"/>
            <w:shd w:val="clear" w:fill="C6EFCE"/>
          </w:tcPr>
          <w:p>
            <w:pPr>
              <w:jc w:val="center"/>
            </w:pPr>
            <w:r>
              <w:rPr>
                <w:b/>
                <w:color w:val="006100"/>
                <w:sz w:val="16"/>
              </w:rPr>
              <w:t>Sí</w:t>
            </w:r>
          </w:p>
        </w:tc>
        <w:tc>
          <w:tcPr>
            <w:tcW w:type="dxa" w:w="1234"/>
            <w:shd w:val="clear" w:fill="C6EFCE"/>
          </w:tcPr>
          <w:p>
            <w:pPr>
              <w:jc w:val="center"/>
            </w:pPr>
            <w:r>
              <w:rPr>
                <w:b w:val="0"/>
                <w:color w:val="006100"/>
                <w:sz w:val="16"/>
              </w:rPr>
              <w:t>0,00</w:t>
            </w:r>
          </w:p>
        </w:tc>
      </w:tr>
      <w:tr>
        <w:tc>
          <w:tcPr>
            <w:tcW w:type="dxa" w:w="1234"/>
            <w:shd w:val="clear" w:fill="FFC7CE"/>
          </w:tcPr>
          <w:p>
            <w:pPr>
              <w:jc w:val="center"/>
            </w:pPr>
            <w:r>
              <w:rPr>
                <w:b w:val="0"/>
                <w:color w:val="9C0006"/>
                <w:sz w:val="16"/>
              </w:rPr>
              <w:t>CE Valle Hermoso</w:t>
            </w:r>
          </w:p>
        </w:tc>
        <w:tc>
          <w:tcPr>
            <w:tcW w:type="dxa" w:w="1234"/>
            <w:shd w:val="clear" w:fill="FFC7CE"/>
          </w:tcPr>
          <w:p>
            <w:pPr>
              <w:jc w:val="center"/>
            </w:pPr>
            <w:r>
              <w:rPr>
                <w:b w:val="0"/>
                <w:color w:val="9C0006"/>
                <w:sz w:val="16"/>
              </w:rPr>
              <w:t>000008-11</w:t>
            </w:r>
          </w:p>
        </w:tc>
        <w:tc>
          <w:tcPr>
            <w:tcW w:type="dxa" w:w="1234"/>
            <w:shd w:val="clear" w:fill="FFC7CE"/>
          </w:tcPr>
          <w:p>
            <w:pPr>
              <w:jc w:val="center"/>
            </w:pPr>
            <w:r>
              <w:rPr>
                <w:b w:val="0"/>
                <w:color w:val="9C0006"/>
                <w:sz w:val="16"/>
              </w:rPr>
              <w:t>ON  0.000 m³/h</w:t>
            </w:r>
          </w:p>
        </w:tc>
        <w:tc>
          <w:tcPr>
            <w:tcW w:type="dxa" w:w="1234"/>
            <w:shd w:val="clear" w:fill="FFC7CE"/>
          </w:tcPr>
          <w:p>
            <w:pPr>
              <w:jc w:val="center"/>
            </w:pPr>
            <w:r>
              <w:rPr>
                <w:b w:val="0"/>
                <w:color w:val="9C0006"/>
                <w:sz w:val="16"/>
              </w:rPr>
              <w:t>0,10</w:t>
            </w:r>
          </w:p>
        </w:tc>
        <w:tc>
          <w:tcPr>
            <w:tcW w:type="dxa" w:w="1234"/>
            <w:shd w:val="clear" w:fill="FFC7CE"/>
          </w:tcPr>
          <w:p>
            <w:pPr>
              <w:jc w:val="center"/>
            </w:pPr>
            <w:r>
              <w:rPr>
                <w:b w:val="0"/>
                <w:color w:val="9C0006"/>
                <w:sz w:val="16"/>
              </w:rPr>
              <w:t>05:00-08:00, 09:00-11:00</w:t>
            </w:r>
          </w:p>
        </w:tc>
        <w:tc>
          <w:tcPr>
            <w:tcW w:type="dxa" w:w="1234"/>
            <w:shd w:val="clear" w:fill="FFC7CE"/>
          </w:tcPr>
          <w:p>
            <w:pPr>
              <w:jc w:val="center"/>
            </w:pPr>
            <w:r>
              <w:rPr>
                <w:b/>
                <w:color w:val="9C0006"/>
                <w:sz w:val="16"/>
              </w:rPr>
              <w:t>No</w:t>
            </w:r>
          </w:p>
        </w:tc>
        <w:tc>
          <w:tcPr>
            <w:tcW w:type="dxa" w:w="1234"/>
            <w:shd w:val="clear" w:fill="FFC7CE"/>
          </w:tcPr>
          <w:p>
            <w:pPr>
              <w:jc w:val="center"/>
            </w:pPr>
            <w:r>
              <w:rPr>
                <w:b w:val="0"/>
                <w:color w:val="9C0006"/>
                <w:sz w:val="16"/>
              </w:rPr>
              <w:t>0,00</w:t>
            </w:r>
          </w:p>
        </w:tc>
      </w:tr>
      <w:tr>
        <w:tc>
          <w:tcPr>
            <w:tcW w:type="dxa" w:w="1234"/>
            <w:shd w:val="clear" w:fill="C6EFCE"/>
          </w:tcPr>
          <w:p>
            <w:pPr>
              <w:jc w:val="center"/>
            </w:pPr>
            <w:r>
              <w:rPr>
                <w:b w:val="0"/>
                <w:color w:val="006100"/>
                <w:sz w:val="16"/>
              </w:rPr>
              <w:t>Unión Nacional Árabe</w:t>
            </w:r>
          </w:p>
        </w:tc>
        <w:tc>
          <w:tcPr>
            <w:tcW w:type="dxa" w:w="1234"/>
            <w:shd w:val="clear" w:fill="C6EFCE"/>
          </w:tcPr>
          <w:p>
            <w:pPr>
              <w:jc w:val="center"/>
            </w:pPr>
            <w:r>
              <w:rPr>
                <w:b w:val="0"/>
                <w:color w:val="006100"/>
                <w:sz w:val="16"/>
              </w:rPr>
              <w:t>000008-12</w:t>
            </w:r>
          </w:p>
        </w:tc>
        <w:tc>
          <w:tcPr>
            <w:tcW w:type="dxa" w:w="1234"/>
            <w:shd w:val="clear" w:fill="C6EFCE"/>
          </w:tcPr>
          <w:p>
            <w:pPr>
              <w:jc w:val="center"/>
            </w:pPr>
            <w:r>
              <w:rPr>
                <w:b w:val="0"/>
                <w:color w:val="006100"/>
                <w:sz w:val="16"/>
              </w:rPr>
              <w:t>ON  0.000 m³/h</w:t>
            </w:r>
          </w:p>
        </w:tc>
        <w:tc>
          <w:tcPr>
            <w:tcW w:type="dxa" w:w="1234"/>
            <w:shd w:val="clear" w:fill="C6EFCE"/>
          </w:tcPr>
          <w:p>
            <w:pPr>
              <w:jc w:val="center"/>
            </w:pPr>
            <w:r>
              <w:rPr>
                <w:b w:val="0"/>
                <w:color w:val="006100"/>
                <w:sz w:val="16"/>
              </w:rPr>
              <w:t>0,01</w:t>
            </w:r>
          </w:p>
        </w:tc>
        <w:tc>
          <w:tcPr>
            <w:tcW w:type="dxa" w:w="1234"/>
            <w:shd w:val="clear" w:fill="C6EFCE"/>
          </w:tcPr>
          <w:p>
            <w:pPr>
              <w:jc w:val="center"/>
            </w:pPr>
            <w:r>
              <w:rPr>
                <w:b w:val="0"/>
                <w:color w:val="006100"/>
                <w:sz w:val="16"/>
              </w:rPr>
              <w:t>00:00</w:t>
            </w:r>
          </w:p>
        </w:tc>
        <w:tc>
          <w:tcPr>
            <w:tcW w:type="dxa" w:w="1234"/>
            <w:shd w:val="clear" w:fill="C6EFCE"/>
          </w:tcPr>
          <w:p>
            <w:pPr>
              <w:jc w:val="center"/>
            </w:pPr>
            <w:r>
              <w:rPr>
                <w:b/>
                <w:color w:val="006100"/>
                <w:sz w:val="16"/>
              </w:rPr>
              <w:t>Sí</w:t>
            </w:r>
          </w:p>
        </w:tc>
        <w:tc>
          <w:tcPr>
            <w:tcW w:type="dxa" w:w="1234"/>
            <w:shd w:val="clear" w:fill="C6EFCE"/>
          </w:tcPr>
          <w:p>
            <w:pPr>
              <w:jc w:val="center"/>
            </w:pPr>
            <w:r>
              <w:rPr>
                <w:b w:val="0"/>
                <w:color w:val="006100"/>
                <w:sz w:val="16"/>
              </w:rPr>
              <w:t>0,00</w:t>
            </w:r>
          </w:p>
        </w:tc>
      </w:tr>
      <w:tr>
        <w:tc>
          <w:tcPr>
            <w:tcW w:type="dxa" w:w="1234"/>
            <w:shd w:val="clear" w:fill="C6EFCE"/>
          </w:tcPr>
          <w:p>
            <w:pPr>
              <w:jc w:val="center"/>
            </w:pPr>
            <w:r>
              <w:rPr>
                <w:b w:val="0"/>
                <w:color w:val="006100"/>
                <w:sz w:val="16"/>
              </w:rPr>
              <w:t>Juan Pablo II</w:t>
            </w:r>
          </w:p>
        </w:tc>
        <w:tc>
          <w:tcPr>
            <w:tcW w:type="dxa" w:w="1234"/>
            <w:shd w:val="clear" w:fill="C6EFCE"/>
          </w:tcPr>
          <w:p>
            <w:pPr>
              <w:jc w:val="center"/>
            </w:pPr>
            <w:r>
              <w:rPr>
                <w:b w:val="0"/>
                <w:color w:val="006100"/>
                <w:sz w:val="16"/>
              </w:rPr>
              <w:t>000008-14</w:t>
            </w:r>
          </w:p>
        </w:tc>
        <w:tc>
          <w:tcPr>
            <w:tcW w:type="dxa" w:w="1234"/>
            <w:shd w:val="clear" w:fill="C6EFCE"/>
          </w:tcPr>
          <w:p>
            <w:pPr>
              <w:jc w:val="center"/>
            </w:pPr>
            <w:r>
              <w:rPr>
                <w:b w:val="0"/>
                <w:color w:val="006100"/>
                <w:sz w:val="16"/>
              </w:rPr>
              <w:t>ON  0.000 m³/h</w:t>
            </w:r>
          </w:p>
        </w:tc>
        <w:tc>
          <w:tcPr>
            <w:tcW w:type="dxa" w:w="1234"/>
            <w:shd w:val="clear" w:fill="C6EFCE"/>
          </w:tcPr>
          <w:p>
            <w:pPr>
              <w:jc w:val="center"/>
            </w:pPr>
            <w:r>
              <w:rPr>
                <w:b w:val="0"/>
                <w:color w:val="006100"/>
                <w:sz w:val="16"/>
              </w:rPr>
              <w:t>0,00</w:t>
            </w:r>
          </w:p>
        </w:tc>
        <w:tc>
          <w:tcPr>
            <w:tcW w:type="dxa" w:w="1234"/>
            <w:shd w:val="clear" w:fill="C6EFCE"/>
          </w:tcPr>
          <w:p>
            <w:pPr>
              <w:jc w:val="center"/>
            </w:pPr>
            <w:r>
              <w:rPr>
                <w:b w:val="0"/>
                <w:color w:val="006100"/>
                <w:sz w:val="16"/>
              </w:rPr>
              <w:t>—</w:t>
            </w:r>
          </w:p>
        </w:tc>
        <w:tc>
          <w:tcPr>
            <w:tcW w:type="dxa" w:w="1234"/>
            <w:shd w:val="clear" w:fill="C6EFCE"/>
          </w:tcPr>
          <w:p>
            <w:pPr>
              <w:jc w:val="center"/>
            </w:pPr>
            <w:r>
              <w:rPr>
                <w:b/>
                <w:color w:val="006100"/>
                <w:sz w:val="16"/>
              </w:rPr>
              <w:t>Sí</w:t>
            </w:r>
          </w:p>
        </w:tc>
        <w:tc>
          <w:tcPr>
            <w:tcW w:type="dxa" w:w="1234"/>
            <w:shd w:val="clear" w:fill="C6EFCE"/>
          </w:tcPr>
          <w:p>
            <w:pPr>
              <w:jc w:val="center"/>
            </w:pPr>
            <w:r>
              <w:rPr>
                <w:b w:val="0"/>
                <w:color w:val="006100"/>
                <w:sz w:val="16"/>
              </w:rPr>
              <w:t>0,00</w:t>
            </w:r>
          </w:p>
        </w:tc>
      </w:tr>
    </w:tbl>
    <w:p>
      <w:pPr>
        <w:pStyle w:val="Heading1"/>
      </w:pPr>
      <w:r>
        <w:t>Sin control (no programados)</w:t>
      </w:r>
    </w:p>
    <w:p>
      <w:pPr>
        <w:pStyle w:val="ListBullet"/>
      </w:pPr>
      <w:r>
        <w:t>Eduardo de la Barra (000008-02): wesStatus=ON; domingo 15,31 m³.</w:t>
      </w:r>
    </w:p>
    <w:p>
      <w:pPr>
        <w:pStyle w:val="ListBullet"/>
      </w:pPr>
      <w:r>
        <w:t>Alicura (000008-08): wesStatus=ON; domingo 0,00 m³.</w:t>
      </w:r>
    </w:p>
    <w:p>
      <w:pPr>
        <w:pStyle w:val="ListBullet"/>
      </w:pPr>
      <w:r>
        <w:t>Likankura (000008-13): wesStatus=ON; domingo 0,70 m³.</w:t>
      </w:r>
    </w:p>
    <w:p>
      <w:pPr>
        <w:pStyle w:val="Heading1"/>
      </w:pPr>
      <w:r>
        <w:t>Qué se programó y qué no hace la API</w:t>
      </w:r>
    </w:p>
    <w:p>
      <w:r>
        <w:t>1) Excel `HORARIOS CONTROL NOCTURNO.xlsx`: los 11 colegios con control quedaron en '00:00 a 23:59' (24 horas). El control nocturno diario evaluará todo el día, no solo madrugada.</w:t>
        <w:br/>
        <w:t>2) POST /nodes/status con status=OFF: la API pública de WES acepta el llamado (HTTP 201) pero no cambia wesStatus ni cierra la válvula. El programa semanal de cada PIC se carga desde la app WES. Hay que dejar OFF las 24 h en la grilla de cada colegio con control.</w:t>
        <w:br/>
        <w:t>3) Para volver a horarios nocturnos habituales: python cormup_corte_total.py --restaurar</w:t>
      </w:r>
    </w:p>
    <w:p>
      <w:r>
        <w:rPr>
          <w:i/>
          <w:color w:val="595959"/>
          <w:sz w:val="18"/>
        </w:rPr>
        <w:t>Criterio '24 h OK': consumo domingo ≤ 0,05 m³ y a lo más 1 hora con registro &gt; 0,001 m³. Horas que cubre el Excel: 24 (0–23).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