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</w:rPr>
        <w:t>PUNTOS CON DATOS FALTANTES — SEPTIEMBRE 2026</w:t>
      </w:r>
    </w:p>
    <w:p>
      <w:pPr>
        <w:jc w:val="center"/>
      </w:pPr>
      <w:r>
        <w:rPr>
          <w:b/>
          <w:sz w:val="26"/>
        </w:rPr>
        <w:t>Renca, Bupa Antofagasta, CORMUP y La Reina</w:t>
      </w:r>
    </w:p>
    <w:p>
      <w:pPr>
        <w:jc w:val="center"/>
      </w:pPr>
      <w:r>
        <w:rPr>
          <w:sz w:val="20"/>
        </w:rPr>
        <w:t>Período: 01-09-2026 al 30-09-2026 (30 días). Un día falta si la API no tiene registro diario.</w:t>
      </w:r>
    </w:p>
    <w:p>
      <w:pPr>
        <w:pStyle w:val="Heading1"/>
      </w:pPr>
      <w:r>
        <w:t>Resumen</w:t>
      </w:r>
    </w:p>
    <w:p>
      <w:r>
        <w:rPr>
          <w:sz w:val="22"/>
        </w:rPr>
        <w:t>Se revisaron 28 puntos de los cuatro clientes.</w:t>
        <w:br/>
        <w:t>Puntos con al menos un día sin registro: 8.</w:t>
        <w:br/>
        <w:t>Sin ninguna medida en el mes: 4 (todos de Renca).</w:t>
        <w:br/>
        <w:t>Con huecos parciales: 4 (3 de CORMUP y 1 de La Reina).</w:t>
        <w:br/>
        <w:t>Bupa Antofagasta: los 4 puntos tienen los 30 días.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3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ias_faltantes_sep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Puntos con datos faltantes</w:t>
      </w:r>
    </w:p>
    <w:p>
      <w:r>
        <w:t>Estos puntos no cubren el mes completo. En rojo operativo quedan los que no midieron ningún día.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56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368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2088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24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Días con dato</w:t>
            </w:r>
          </w:p>
        </w:tc>
        <w:tc>
          <w:tcPr>
            <w:tcW w:type="dxa" w:w="1224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Días faltantes</w:t>
            </w:r>
          </w:p>
        </w:tc>
        <w:tc>
          <w:tcPr>
            <w:tcW w:type="dxa" w:w="3096"/>
            <w:shd w:val="clear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Rebeca Matte Bello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medidas en septiembre. Última medida 13-12-2025; última conexión app 14-01-2026.</w:t>
            </w:r>
          </w:p>
        </w:tc>
      </w:tr>
      <w:tr>
        <w:tc>
          <w:tcPr>
            <w:tcW w:type="dxa" w:w="165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1368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000017-02</w:t>
            </w:r>
          </w:p>
        </w:tc>
        <w:tc>
          <w:tcPr>
            <w:tcW w:type="dxa" w:w="2088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Juana Atala de Hirmas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09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medidas en septiembre. Última medida y conexión app 20-01-2026.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000017-03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José Luis Araneda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medidas en septiembre. Última medida y conexión app 12-01-2026.</w:t>
            </w:r>
          </w:p>
        </w:tc>
      </w:tr>
      <w:tr>
        <w:tc>
          <w:tcPr>
            <w:tcW w:type="dxa" w:w="165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1368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000016-01</w:t>
            </w:r>
          </w:p>
        </w:tc>
        <w:tc>
          <w:tcPr>
            <w:tcW w:type="dxa" w:w="2088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SCL Rebeca Matte Bello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09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medidas en septiembre. Última medida y conexión app 13-10-2021.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000008-08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Alicura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Faltan 20 días (03 y del 12 al 30). Última medida 11-09-2026; la app sigue con conexión el 30-09.</w:t>
            </w:r>
          </w:p>
        </w:tc>
      </w:tr>
      <w:tr>
        <w:tc>
          <w:tcPr>
            <w:tcW w:type="dxa" w:w="165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1368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000008-04</w:t>
            </w:r>
          </w:p>
        </w:tc>
        <w:tc>
          <w:tcPr>
            <w:tcW w:type="dxa" w:w="2088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Tobalaba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09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Faltan 5 días (18 al 22-09). Volvió a medir; última medida 30-09-2026 18:00.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000008-09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Juan Bautista Pasten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Faltan 3 días (27 al 29-09). Volvió a medir el 30-09-2026.</w:t>
            </w:r>
          </w:p>
        </w:tc>
      </w:tr>
      <w:tr>
        <w:tc>
          <w:tcPr>
            <w:tcW w:type="dxa" w:w="165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Reina</w:t>
            </w:r>
          </w:p>
        </w:tc>
        <w:tc>
          <w:tcPr>
            <w:tcW w:type="dxa" w:w="1368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000024-01</w:t>
            </w:r>
          </w:p>
        </w:tc>
        <w:tc>
          <w:tcPr>
            <w:tcW w:type="dxa" w:w="2088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Eugenio María De Hostos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24"/>
            <w:shd w:val="clear" w:fill="FDEDEC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096"/>
            <w:shd w:val="clear" w:fill="FDEDE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Faltan 5 días (13, 14, 27, 28 y 29-09). Volvió a medir el 30-09-2026.</w:t>
            </w:r>
          </w:p>
        </w:tc>
      </w:tr>
    </w:tbl>
    <w:p/>
    <w:p>
      <w:pPr>
        <w:pStyle w:val="Heading1"/>
      </w:pPr>
      <w:r>
        <w:t>Puntos con el mes completo</w:t>
      </w:r>
    </w:p>
    <w:p>
      <w:r>
        <w:t>Bupa Antofagasta reportó los 30 días en sus cuatro puntos. En Renca, los cinco puntos operativos (Lo Velásquez, Gimnasio, Piscina y ambos Cumbre de cóndores) también cubren el mes. En CORMUP, 11 de 14 colegios tienen los 30 días.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E844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2160"/>
            <w:shd w:val="clear" w:fill="1E844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2160"/>
            <w:shd w:val="clear" w:fill="1E844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160"/>
            <w:shd w:val="clear" w:fill="1E844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Consumo septiembre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Esc. Lo Velásquez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162,5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000017-05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Gimnasio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111,2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Piscina Municipal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852,1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000017-07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Cumbre de cóndores pte.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529,4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000017-08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Cumbre de cóndores Ote.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615,3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Bupa Antofagasta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000029-07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 de Bomba Principal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785,0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Bupa Antofagasta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000029-08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 de Bomba Sexto Piso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153,9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Bupa Antofagasta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000029-09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Medidor Principal Sanitaria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1.606,9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Bupa Antofagasta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000029-10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 de Bomba N°2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1.215,8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000008-01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Lic. Antonio Hermida F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2.934,0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Eduardo de la Barra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506,7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000008-03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Carlos Fernandez P.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427,6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Santa Maria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709,3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000008-06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Luis Arrieta Caña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1.200,2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000008-07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Erasmo Escala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78,0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000008-10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Matilde Huici Navas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188,0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000008-11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 Valle Hermoso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560,0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000008-12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Unión Nacional Árabe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2.548,7 m³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000008-13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Likankura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366,9 m³</w:t>
            </w:r>
          </w:p>
        </w:tc>
      </w:tr>
      <w:tr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CORMUP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000008-14</w:t>
            </w:r>
          </w:p>
        </w:tc>
        <w:tc>
          <w:tcPr>
            <w:tcW w:type="dxa" w:w="2160"/>
            <w:shd w:val="clear" w:fill="E8F8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Juan Pablo II</w:t>
            </w:r>
          </w:p>
        </w:tc>
        <w:tc>
          <w:tcPr>
            <w:tcW w:type="dxa" w:w="2160"/>
            <w:shd w:val="clear" w:fill="E8F8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131,0 m³</w:t>
            </w:r>
          </w:p>
        </w:tc>
      </w:tr>
    </w:tbl>
    <w:p/>
    <w:p>
      <w:r>
        <w:rPr>
          <w:i/>
          <w:color w:val="5A5A5A"/>
          <w:sz w:val="18"/>
        </w:rPr>
        <w:t>Nota: el consumo es la suma de los registros diarios de la API en septiembre 2026. Los puntos de Renca sin medidas (Rebeca Matte Bello, Juana Atala de Hirmas, José Luis Araneda y SCL Rebeca Matte Bello) no entregan datos desde enero 2026 o antes. Alicura (CORMUP) dejó de medir el 11-09-2026 aunque la conexión de la app sigue activa.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