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34A" w:rsidRDefault="00AD3550" w:rsidP="00AD3550">
      <w:r>
        <w:t xml:space="preserve">As an </w:t>
      </w:r>
      <w:r w:rsidRPr="00F6179F">
        <w:rPr>
          <w:color w:val="FFFFFF" w:themeColor="background1"/>
          <w:shd w:val="clear" w:color="auto" w:fill="9BBB59" w:themeFill="accent3"/>
        </w:rPr>
        <w:t>Admin</w:t>
      </w:r>
      <w:r>
        <w:t xml:space="preserve">, I want to define a new </w:t>
      </w:r>
      <w:r w:rsidRPr="00F6179F">
        <w:rPr>
          <w:color w:val="FFFFFF" w:themeColor="background1"/>
          <w:shd w:val="clear" w:color="auto" w:fill="4BACC6" w:themeFill="accent5"/>
        </w:rPr>
        <w:t>Expert</w:t>
      </w:r>
      <w:r>
        <w:t xml:space="preserve"> in the system so that </w:t>
      </w:r>
      <w:r w:rsidRPr="00F6179F">
        <w:rPr>
          <w:color w:val="FFFFFF" w:themeColor="background1"/>
          <w:shd w:val="clear" w:color="auto" w:fill="F79646" w:themeFill="accent6"/>
        </w:rPr>
        <w:t>Inquirers</w:t>
      </w:r>
      <w:r>
        <w:t xml:space="preserve"> can ask questions to the </w:t>
      </w:r>
      <w:r w:rsidR="00F6179F" w:rsidRPr="00F6179F">
        <w:rPr>
          <w:color w:val="FFFFFF" w:themeColor="background1"/>
          <w:shd w:val="clear" w:color="auto" w:fill="4BACC6" w:themeFill="accent5"/>
        </w:rPr>
        <w:t>E</w:t>
      </w:r>
      <w:r w:rsidRPr="00F6179F">
        <w:rPr>
          <w:color w:val="FFFFFF" w:themeColor="background1"/>
          <w:shd w:val="clear" w:color="auto" w:fill="4BACC6" w:themeFill="accent5"/>
        </w:rPr>
        <w:t>xpert</w:t>
      </w:r>
      <w:r>
        <w:t>.</w:t>
      </w:r>
    </w:p>
    <w:p w:rsidR="00AD3550" w:rsidRDefault="00AD3550" w:rsidP="00AD3550">
      <w:r>
        <w:t xml:space="preserve">To define an </w:t>
      </w:r>
      <w:r w:rsidRPr="00F6179F">
        <w:rPr>
          <w:color w:val="FFFFFF" w:themeColor="background1"/>
          <w:shd w:val="clear" w:color="auto" w:fill="4BACC6" w:themeFill="accent5"/>
        </w:rPr>
        <w:t>Expert</w:t>
      </w:r>
      <w:r>
        <w:t>:</w:t>
      </w:r>
    </w:p>
    <w:tbl>
      <w:tblPr>
        <w:tblStyle w:val="TableGrid"/>
        <w:tblW w:w="0" w:type="auto"/>
        <w:tblInd w:w="19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15"/>
        <w:gridCol w:w="3514"/>
      </w:tblGrid>
      <w:tr w:rsidR="00AD3550" w:rsidRPr="00F6179F" w:rsidTr="00AD3550">
        <w:tc>
          <w:tcPr>
            <w:tcW w:w="3315" w:type="dxa"/>
          </w:tcPr>
          <w:p w:rsidR="00AD3550" w:rsidRPr="00AD3550" w:rsidRDefault="00AD3550" w:rsidP="00AD3550">
            <w:r w:rsidRPr="00AD3550">
              <w:t>Ex</w:t>
            </w:r>
            <w:r>
              <w:t>pert ID</w:t>
            </w:r>
          </w:p>
        </w:tc>
        <w:tc>
          <w:tcPr>
            <w:tcW w:w="3514" w:type="dxa"/>
          </w:tcPr>
          <w:p w:rsidR="00AD3550" w:rsidRPr="00AD3550" w:rsidRDefault="00AD3550" w:rsidP="00AD3550">
            <w:r>
              <w:t>Expert’s Name</w:t>
            </w:r>
          </w:p>
        </w:tc>
      </w:tr>
      <w:tr w:rsidR="00AD3550" w:rsidRPr="00F6179F" w:rsidTr="00AD3550">
        <w:tc>
          <w:tcPr>
            <w:tcW w:w="3315" w:type="dxa"/>
          </w:tcPr>
          <w:p w:rsidR="00AD3550" w:rsidRPr="00AD3550" w:rsidRDefault="00AD3550" w:rsidP="00AD3550">
            <w:r>
              <w:t>Expert’s PayPal Info</w:t>
            </w:r>
          </w:p>
        </w:tc>
        <w:tc>
          <w:tcPr>
            <w:tcW w:w="3514" w:type="dxa"/>
          </w:tcPr>
          <w:p w:rsidR="00AD3550" w:rsidRDefault="00AD3550" w:rsidP="00AD3550">
            <w:r>
              <w:t>Expert’s email address</w:t>
            </w:r>
          </w:p>
        </w:tc>
      </w:tr>
      <w:tr w:rsidR="00F6179F" w:rsidRPr="00F6179F" w:rsidTr="00AD3550">
        <w:tc>
          <w:tcPr>
            <w:tcW w:w="3315" w:type="dxa"/>
          </w:tcPr>
          <w:p w:rsidR="00F6179F" w:rsidRDefault="00F6179F" w:rsidP="00AD3550">
            <w:r>
              <w:t>Other?</w:t>
            </w:r>
          </w:p>
        </w:tc>
        <w:tc>
          <w:tcPr>
            <w:tcW w:w="3514" w:type="dxa"/>
          </w:tcPr>
          <w:p w:rsidR="00F6179F" w:rsidRDefault="00F6179F" w:rsidP="00F6179F">
            <w:r>
              <w:t xml:space="preserve">Expert’s </w:t>
            </w:r>
            <w:r w:rsidR="00612C37">
              <w:t>compensation currency</w:t>
            </w:r>
          </w:p>
        </w:tc>
      </w:tr>
      <w:tr w:rsidR="00F6179F" w:rsidRPr="00F6179F" w:rsidTr="00AD3550">
        <w:tc>
          <w:tcPr>
            <w:tcW w:w="3315" w:type="dxa"/>
          </w:tcPr>
          <w:p w:rsidR="00F6179F" w:rsidRDefault="00F6179F" w:rsidP="00AD3550">
            <w:r>
              <w:t>Expert’s compensation rate per answer in USD</w:t>
            </w:r>
          </w:p>
        </w:tc>
        <w:tc>
          <w:tcPr>
            <w:tcW w:w="3514" w:type="dxa"/>
          </w:tcPr>
          <w:p w:rsidR="00F6179F" w:rsidRDefault="00F6179F" w:rsidP="00F6179F">
            <w:r>
              <w:t>Expert’s preferred language</w:t>
            </w:r>
          </w:p>
        </w:tc>
      </w:tr>
      <w:tr w:rsidR="00431DAC" w:rsidRPr="00F6179F" w:rsidTr="00AD3550">
        <w:tc>
          <w:tcPr>
            <w:tcW w:w="3315" w:type="dxa"/>
          </w:tcPr>
          <w:p w:rsidR="00431DAC" w:rsidRDefault="00431DAC" w:rsidP="00AD3550">
            <w:r>
              <w:t xml:space="preserve">Expert’s area of </w:t>
            </w:r>
            <w:r w:rsidR="00612C37">
              <w:t>expertise</w:t>
            </w:r>
          </w:p>
        </w:tc>
        <w:tc>
          <w:tcPr>
            <w:tcW w:w="3514" w:type="dxa"/>
          </w:tcPr>
          <w:p w:rsidR="00431DAC" w:rsidRDefault="00612C37" w:rsidP="00612C37">
            <w:pPr>
              <w:jc w:val="center"/>
            </w:pPr>
            <w:r>
              <w:t>Other?</w:t>
            </w:r>
          </w:p>
        </w:tc>
      </w:tr>
    </w:tbl>
    <w:p w:rsidR="00F6179F" w:rsidRPr="00F6179F" w:rsidRDefault="00F6179F">
      <w:r w:rsidRPr="00F6179F">
        <w:br w:type="page"/>
      </w:r>
    </w:p>
    <w:p w:rsidR="00431DAC" w:rsidRDefault="00431DAC" w:rsidP="00AD3550"/>
    <w:p w:rsidR="00AD3550" w:rsidRDefault="00F6179F" w:rsidP="00AD3550">
      <w:r>
        <w:t xml:space="preserve">As an </w:t>
      </w:r>
      <w:r w:rsidRPr="00F6179F">
        <w:rPr>
          <w:color w:val="FFFFFF" w:themeColor="background1"/>
          <w:shd w:val="clear" w:color="auto" w:fill="9BBB59" w:themeFill="accent3"/>
        </w:rPr>
        <w:t>Admin</w:t>
      </w:r>
      <w:r>
        <w:t xml:space="preserve">, I want to define a new </w:t>
      </w:r>
      <w:r w:rsidRPr="00F6179F">
        <w:rPr>
          <w:color w:val="FFFFFF" w:themeColor="background1"/>
          <w:shd w:val="clear" w:color="auto" w:fill="F79646" w:themeFill="accent6"/>
        </w:rPr>
        <w:t>Inquirer</w:t>
      </w:r>
      <w:r>
        <w:t xml:space="preserve"> in the system so that </w:t>
      </w:r>
      <w:r w:rsidRPr="00F6179F">
        <w:rPr>
          <w:color w:val="FFFFFF" w:themeColor="background1"/>
          <w:shd w:val="clear" w:color="auto" w:fill="4BACC6" w:themeFill="accent5"/>
        </w:rPr>
        <w:t>Experts</w:t>
      </w:r>
      <w:r>
        <w:t xml:space="preserve"> can be asked questions by an </w:t>
      </w:r>
      <w:r w:rsidRPr="00F6179F">
        <w:rPr>
          <w:color w:val="FFFFFF" w:themeColor="background1"/>
          <w:shd w:val="clear" w:color="auto" w:fill="F79646" w:themeFill="accent6"/>
        </w:rPr>
        <w:t>Inquirer</w:t>
      </w:r>
      <w:r>
        <w:t>.</w:t>
      </w:r>
    </w:p>
    <w:p w:rsidR="00F6179F" w:rsidRDefault="00F6179F" w:rsidP="00AD3550">
      <w:r>
        <w:t>To define an Inquirer:</w:t>
      </w:r>
    </w:p>
    <w:tbl>
      <w:tblPr>
        <w:tblStyle w:val="TableGrid"/>
        <w:tblW w:w="0" w:type="auto"/>
        <w:tblInd w:w="19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15"/>
        <w:gridCol w:w="3514"/>
      </w:tblGrid>
      <w:tr w:rsidR="00F6179F" w:rsidRPr="00F6179F" w:rsidTr="00455952">
        <w:tc>
          <w:tcPr>
            <w:tcW w:w="3315" w:type="dxa"/>
          </w:tcPr>
          <w:p w:rsidR="00F6179F" w:rsidRPr="00AD3550" w:rsidRDefault="00F6179F" w:rsidP="00455952">
            <w:r>
              <w:t>Inquirer</w:t>
            </w:r>
            <w:r>
              <w:t xml:space="preserve"> ID</w:t>
            </w:r>
          </w:p>
        </w:tc>
        <w:tc>
          <w:tcPr>
            <w:tcW w:w="3514" w:type="dxa"/>
          </w:tcPr>
          <w:p w:rsidR="00F6179F" w:rsidRPr="00AD3550" w:rsidRDefault="00F6179F" w:rsidP="00455952">
            <w:r>
              <w:t>Inquirer</w:t>
            </w:r>
            <w:r>
              <w:t>’s Name</w:t>
            </w:r>
          </w:p>
        </w:tc>
      </w:tr>
      <w:tr w:rsidR="00F6179F" w:rsidRPr="00F6179F" w:rsidTr="00455952">
        <w:tc>
          <w:tcPr>
            <w:tcW w:w="3315" w:type="dxa"/>
          </w:tcPr>
          <w:p w:rsidR="00F6179F" w:rsidRPr="00AD3550" w:rsidRDefault="00F6179F" w:rsidP="00455952">
            <w:r>
              <w:t>Expert’s PayPal Info</w:t>
            </w:r>
          </w:p>
        </w:tc>
        <w:tc>
          <w:tcPr>
            <w:tcW w:w="3514" w:type="dxa"/>
          </w:tcPr>
          <w:p w:rsidR="00F6179F" w:rsidRDefault="00F6179F" w:rsidP="00455952">
            <w:r>
              <w:t>Expert’s email address</w:t>
            </w:r>
          </w:p>
        </w:tc>
      </w:tr>
      <w:tr w:rsidR="00F6179F" w:rsidRPr="00F6179F" w:rsidTr="00455952">
        <w:tc>
          <w:tcPr>
            <w:tcW w:w="3315" w:type="dxa"/>
          </w:tcPr>
          <w:p w:rsidR="00F6179F" w:rsidRDefault="00F6179F" w:rsidP="00455952">
            <w:r>
              <w:t>Other?</w:t>
            </w:r>
          </w:p>
        </w:tc>
        <w:tc>
          <w:tcPr>
            <w:tcW w:w="3514" w:type="dxa"/>
          </w:tcPr>
          <w:p w:rsidR="00F6179F" w:rsidRDefault="00F6179F" w:rsidP="00455952"/>
        </w:tc>
      </w:tr>
    </w:tbl>
    <w:p w:rsidR="00F6179F" w:rsidRPr="00AD3550" w:rsidRDefault="00F6179F" w:rsidP="00AD3550">
      <w:pPr>
        <w:rPr>
          <w:shd w:val="clear" w:color="auto" w:fill="DAEEF3" w:themeFill="accent5" w:themeFillTint="33"/>
        </w:rPr>
        <w:sectPr w:rsidR="00F6179F" w:rsidRPr="00AD3550" w:rsidSect="00A2534A">
          <w:headerReference w:type="default" r:id="rId9"/>
          <w:pgSz w:w="7200" w:h="4320" w:orient="landscape"/>
          <w:pgMar w:top="144" w:right="245" w:bottom="144" w:left="144" w:header="0" w:footer="0" w:gutter="0"/>
          <w:cols w:space="720"/>
          <w:docGrid w:linePitch="360"/>
        </w:sectPr>
      </w:pPr>
    </w:p>
    <w:p w:rsidR="00612C37" w:rsidRDefault="00612C37">
      <w:r>
        <w:lastRenderedPageBreak/>
        <w:t xml:space="preserve">As an </w:t>
      </w:r>
      <w:r w:rsidRPr="00612C37">
        <w:rPr>
          <w:color w:val="FFFFFF" w:themeColor="background1"/>
          <w:shd w:val="clear" w:color="auto" w:fill="4BACC6" w:themeFill="accent5"/>
        </w:rPr>
        <w:t>Expert</w:t>
      </w:r>
      <w:r>
        <w:t xml:space="preserve">, I want to sign-up to </w:t>
      </w:r>
      <w:proofErr w:type="spellStart"/>
      <w:r>
        <w:t>Pregunta.Me</w:t>
      </w:r>
      <w:proofErr w:type="spellEnd"/>
      <w:r>
        <w:t xml:space="preserve"> so that I can receive questions from </w:t>
      </w:r>
      <w:r w:rsidRPr="00612C37">
        <w:rPr>
          <w:color w:val="FFFFFF" w:themeColor="background1"/>
          <w:shd w:val="clear" w:color="auto" w:fill="F79646" w:themeFill="accent6"/>
        </w:rPr>
        <w:t>Inquirers</w:t>
      </w:r>
      <w:r>
        <w:t>.</w:t>
      </w:r>
    </w:p>
    <w:p w:rsidR="00612C37" w:rsidRDefault="00612C37">
      <w:r w:rsidRPr="00612C37">
        <w:rPr>
          <w:color w:val="FFFFFF" w:themeColor="background1"/>
          <w:shd w:val="clear" w:color="auto" w:fill="4BACC6" w:themeFill="accent5"/>
        </w:rPr>
        <w:t>Expert</w:t>
      </w:r>
      <w:r>
        <w:t xml:space="preserve"> shall provide:</w:t>
      </w:r>
    </w:p>
    <w:tbl>
      <w:tblPr>
        <w:tblStyle w:val="TableGrid"/>
        <w:tblW w:w="0" w:type="auto"/>
        <w:tblInd w:w="19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15"/>
        <w:gridCol w:w="3514"/>
      </w:tblGrid>
      <w:tr w:rsidR="00612C37" w:rsidRPr="00F6179F" w:rsidTr="00455952">
        <w:tc>
          <w:tcPr>
            <w:tcW w:w="3315" w:type="dxa"/>
          </w:tcPr>
          <w:p w:rsidR="00612C37" w:rsidRPr="00AD3550" w:rsidRDefault="00612C37" w:rsidP="00455952">
            <w:r>
              <w:t>Expert’s Name</w:t>
            </w:r>
          </w:p>
        </w:tc>
        <w:tc>
          <w:tcPr>
            <w:tcW w:w="3514" w:type="dxa"/>
          </w:tcPr>
          <w:p w:rsidR="00612C37" w:rsidRDefault="00612C37" w:rsidP="00455952">
            <w:r>
              <w:t>Expert’s email address</w:t>
            </w:r>
          </w:p>
        </w:tc>
      </w:tr>
      <w:tr w:rsidR="00612C37" w:rsidRPr="00F6179F" w:rsidTr="00455952">
        <w:tc>
          <w:tcPr>
            <w:tcW w:w="3315" w:type="dxa"/>
          </w:tcPr>
          <w:p w:rsidR="00612C37" w:rsidRPr="00AD3550" w:rsidRDefault="00612C37" w:rsidP="00455952">
            <w:r>
              <w:t>Expert’s PayPal Info</w:t>
            </w:r>
          </w:p>
        </w:tc>
        <w:tc>
          <w:tcPr>
            <w:tcW w:w="3514" w:type="dxa"/>
          </w:tcPr>
          <w:p w:rsidR="00612C37" w:rsidRDefault="00612C37" w:rsidP="00455952">
            <w:r>
              <w:t>Expert’s compensation currency</w:t>
            </w:r>
          </w:p>
        </w:tc>
      </w:tr>
      <w:tr w:rsidR="00946808" w:rsidRPr="00F6179F" w:rsidTr="00455952">
        <w:tc>
          <w:tcPr>
            <w:tcW w:w="3315" w:type="dxa"/>
          </w:tcPr>
          <w:p w:rsidR="00946808" w:rsidRDefault="00946808" w:rsidP="00455952">
            <w:r>
              <w:t>Expert’s compensation rate per answer in USD</w:t>
            </w:r>
          </w:p>
        </w:tc>
        <w:tc>
          <w:tcPr>
            <w:tcW w:w="3514" w:type="dxa"/>
          </w:tcPr>
          <w:p w:rsidR="00946808" w:rsidRDefault="00946808" w:rsidP="00455952">
            <w:r>
              <w:t>Expert’s preferred language</w:t>
            </w:r>
          </w:p>
        </w:tc>
      </w:tr>
      <w:tr w:rsidR="00946808" w:rsidRPr="00F6179F" w:rsidTr="00455952">
        <w:tc>
          <w:tcPr>
            <w:tcW w:w="3315" w:type="dxa"/>
          </w:tcPr>
          <w:p w:rsidR="00946808" w:rsidRDefault="00946808" w:rsidP="00455952">
            <w:r>
              <w:t>Expert’s area of expertise</w:t>
            </w:r>
          </w:p>
        </w:tc>
        <w:tc>
          <w:tcPr>
            <w:tcW w:w="3514" w:type="dxa"/>
          </w:tcPr>
          <w:p w:rsidR="00946808" w:rsidRDefault="00946808" w:rsidP="00455952"/>
        </w:tc>
      </w:tr>
      <w:tr w:rsidR="00612C37" w:rsidRPr="00F6179F" w:rsidTr="00455952">
        <w:tc>
          <w:tcPr>
            <w:tcW w:w="3315" w:type="dxa"/>
          </w:tcPr>
          <w:p w:rsidR="00612C37" w:rsidRDefault="00612C37" w:rsidP="00455952"/>
        </w:tc>
        <w:tc>
          <w:tcPr>
            <w:tcW w:w="3514" w:type="dxa"/>
          </w:tcPr>
          <w:p w:rsidR="00612C37" w:rsidRDefault="00612C37" w:rsidP="00455952">
            <w:pPr>
              <w:jc w:val="center"/>
            </w:pPr>
            <w:r>
              <w:t>Other?</w:t>
            </w:r>
          </w:p>
        </w:tc>
      </w:tr>
    </w:tbl>
    <w:p w:rsidR="00612C37" w:rsidRDefault="00612C37">
      <w:r>
        <w:br w:type="page"/>
      </w:r>
    </w:p>
    <w:p w:rsidR="00612C37" w:rsidRDefault="00612C37" w:rsidP="00A2534A"/>
    <w:p w:rsidR="00431DAC" w:rsidRDefault="00431DAC" w:rsidP="00A2534A">
      <w:r>
        <w:t xml:space="preserve">As an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, I want to be notified every time I get asked so that I know that I need to reply to a question from an </w:t>
      </w:r>
      <w:r w:rsidRPr="00431DAC">
        <w:rPr>
          <w:color w:val="FFFFFF" w:themeColor="background1"/>
          <w:shd w:val="clear" w:color="auto" w:fill="F79646" w:themeFill="accent6"/>
        </w:rPr>
        <w:t>Inquirer</w:t>
      </w:r>
      <w:r>
        <w:t>.</w:t>
      </w:r>
    </w:p>
    <w:p w:rsidR="00431DAC" w:rsidRDefault="00431DAC">
      <w:r>
        <w:br w:type="page"/>
      </w:r>
    </w:p>
    <w:p w:rsidR="00A2534A" w:rsidRDefault="00A2534A" w:rsidP="00A2534A"/>
    <w:p w:rsidR="00431DAC" w:rsidRPr="00F6179F" w:rsidRDefault="00431DAC" w:rsidP="00A2534A">
      <w:pPr>
        <w:sectPr w:rsidR="00431DAC" w:rsidRPr="00F6179F" w:rsidSect="00A2534A">
          <w:headerReference w:type="default" r:id="rId10"/>
          <w:footerReference w:type="default" r:id="rId11"/>
          <w:pgSz w:w="7200" w:h="4320" w:orient="landscape"/>
          <w:pgMar w:top="144" w:right="245" w:bottom="144" w:left="144" w:header="0" w:footer="0" w:gutter="0"/>
          <w:pgNumType w:start="1"/>
          <w:cols w:space="720"/>
          <w:docGrid w:linePitch="360"/>
        </w:sectPr>
      </w:pPr>
      <w:r>
        <w:t xml:space="preserve">As an </w:t>
      </w:r>
      <w:r w:rsidRPr="00612C37">
        <w:rPr>
          <w:color w:val="FFFFFF" w:themeColor="background1"/>
          <w:shd w:val="clear" w:color="auto" w:fill="4BACC6" w:themeFill="accent5"/>
        </w:rPr>
        <w:t>Expert</w:t>
      </w:r>
      <w:r w:rsidR="00946808">
        <w:t xml:space="preserve">, I want answer </w:t>
      </w:r>
      <w:r>
        <w:t>a question from a</w:t>
      </w:r>
      <w:r w:rsidR="00612C37">
        <w:t xml:space="preserve">n </w:t>
      </w:r>
      <w:r w:rsidR="00612C37" w:rsidRPr="00612C37">
        <w:rPr>
          <w:color w:val="FFFFFF" w:themeColor="background1"/>
          <w:shd w:val="clear" w:color="auto" w:fill="F79646" w:themeFill="accent6"/>
        </w:rPr>
        <w:t>Inquirer</w:t>
      </w:r>
      <w:r w:rsidR="00612C37">
        <w:t xml:space="preserve"> so that I can get compensated for answering an Inquirer’s question.</w:t>
      </w:r>
    </w:p>
    <w:p w:rsidR="00431DAC" w:rsidRDefault="00431DAC" w:rsidP="00A2534A"/>
    <w:p w:rsidR="00946808" w:rsidRDefault="00946808">
      <w:r>
        <w:t xml:space="preserve">As an </w:t>
      </w:r>
      <w:r w:rsidRPr="00946808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sign-up to </w:t>
      </w:r>
      <w:proofErr w:type="spellStart"/>
      <w:r>
        <w:t>Pregunta.Me</w:t>
      </w:r>
      <w:proofErr w:type="spellEnd"/>
      <w:r>
        <w:t xml:space="preserve"> so that I can ask questions to an </w:t>
      </w:r>
      <w:r w:rsidRPr="00946808">
        <w:rPr>
          <w:color w:val="FFFFFF" w:themeColor="background1"/>
          <w:shd w:val="clear" w:color="auto" w:fill="4BACC6" w:themeFill="accent5"/>
        </w:rPr>
        <w:t>Expert</w:t>
      </w:r>
      <w:r>
        <w:t xml:space="preserve"> so that I can get an answer.</w:t>
      </w:r>
      <w:r>
        <w:br w:type="page"/>
      </w:r>
    </w:p>
    <w:p w:rsidR="00946808" w:rsidRDefault="00946808" w:rsidP="00A2534A"/>
    <w:p w:rsidR="00431DAC" w:rsidRDefault="00431DAC" w:rsidP="00A2534A">
      <w:r>
        <w:t xml:space="preserve">As an </w:t>
      </w:r>
      <w:r w:rsidRPr="00431DAC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search </w:t>
      </w:r>
      <w:proofErr w:type="spellStart"/>
      <w:r>
        <w:t>Pregunta.Me</w:t>
      </w:r>
      <w:proofErr w:type="spellEnd"/>
      <w:r>
        <w:t xml:space="preserve"> for an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 in a given area of expertise so that I can see an Expert’s rating and Comp Rate so that I can decide whether or not I want to ask that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>.</w:t>
      </w:r>
    </w:p>
    <w:p w:rsidR="00431DAC" w:rsidRDefault="00431DAC">
      <w:r>
        <w:br w:type="page"/>
      </w:r>
      <w:bookmarkStart w:id="0" w:name="_GoBack"/>
      <w:bookmarkEnd w:id="0"/>
    </w:p>
    <w:p w:rsidR="002B2668" w:rsidRDefault="002B2668" w:rsidP="00A2534A"/>
    <w:p w:rsidR="00687CAE" w:rsidRDefault="00431DAC" w:rsidP="00A2534A">
      <w:r>
        <w:t xml:space="preserve">As an </w:t>
      </w:r>
      <w:r w:rsidRPr="00431DAC">
        <w:rPr>
          <w:color w:val="FFFFFF" w:themeColor="background1"/>
          <w:shd w:val="clear" w:color="auto" w:fill="F79646" w:themeFill="accent6"/>
        </w:rPr>
        <w:t>Inquirer</w:t>
      </w:r>
      <w:r>
        <w:t xml:space="preserve">, having selected an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, I want to ask a question to the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 so that I can get an answer to my inquiry.</w:t>
      </w:r>
    </w:p>
    <w:p w:rsidR="00687CAE" w:rsidRDefault="00687CAE">
      <w:r>
        <w:br w:type="page"/>
      </w:r>
    </w:p>
    <w:p w:rsidR="00946808" w:rsidRDefault="00946808" w:rsidP="00A2534A"/>
    <w:p w:rsidR="00687CAE" w:rsidRDefault="00687CAE" w:rsidP="00A2534A">
      <w:r>
        <w:t xml:space="preserve">As an </w:t>
      </w:r>
      <w:r w:rsidRPr="00C0394B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be notified by the system when an </w:t>
      </w:r>
      <w:r w:rsidRPr="00C0394B">
        <w:rPr>
          <w:color w:val="FFFFFF" w:themeColor="background1"/>
          <w:shd w:val="clear" w:color="auto" w:fill="4BACC6" w:themeFill="accent5"/>
        </w:rPr>
        <w:t>Expert</w:t>
      </w:r>
      <w:r>
        <w:t xml:space="preserve"> has answered one of my questions so that I can find out the response.</w:t>
      </w:r>
    </w:p>
    <w:p w:rsidR="00946808" w:rsidRDefault="00946808">
      <w:r>
        <w:br w:type="page"/>
      </w:r>
    </w:p>
    <w:p w:rsidR="00431DAC" w:rsidRDefault="00431DAC" w:rsidP="00A2534A"/>
    <w:p w:rsidR="00946808" w:rsidRPr="00F6179F" w:rsidRDefault="00946808" w:rsidP="00A2534A">
      <w:r>
        <w:t xml:space="preserve">As an </w:t>
      </w:r>
      <w:r w:rsidRPr="00946808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see the history of all questions I have asked (by </w:t>
      </w:r>
      <w:r w:rsidRPr="00946808">
        <w:rPr>
          <w:color w:val="FFFFFF" w:themeColor="background1"/>
          <w:shd w:val="clear" w:color="auto" w:fill="4BACC6" w:themeFill="accent5"/>
        </w:rPr>
        <w:t>Expert</w:t>
      </w:r>
      <w:r>
        <w:t>) and how much I have spent for getting an answer to my questions so that I can see the total amount I’ve spent in asking questions.</w:t>
      </w:r>
    </w:p>
    <w:sectPr w:rsidR="00946808" w:rsidRPr="00F6179F" w:rsidSect="00A2534A">
      <w:headerReference w:type="default" r:id="rId12"/>
      <w:footerReference w:type="default" r:id="rId13"/>
      <w:pgSz w:w="7200" w:h="4320" w:orient="landscape"/>
      <w:pgMar w:top="144" w:right="245" w:bottom="144" w:left="144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8D0" w:rsidRDefault="005068D0" w:rsidP="004C131E">
      <w:pPr>
        <w:spacing w:before="0" w:after="0" w:line="240" w:lineRule="auto"/>
      </w:pPr>
      <w:r>
        <w:separator/>
      </w:r>
    </w:p>
  </w:endnote>
  <w:endnote w:type="continuationSeparator" w:id="0">
    <w:p w:rsidR="005068D0" w:rsidRDefault="005068D0" w:rsidP="004C13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Default="00A253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Default="00A253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8D0" w:rsidRDefault="005068D0" w:rsidP="004C131E">
      <w:pPr>
        <w:spacing w:before="0" w:after="0" w:line="240" w:lineRule="auto"/>
      </w:pPr>
      <w:r>
        <w:separator/>
      </w:r>
    </w:p>
  </w:footnote>
  <w:footnote w:type="continuationSeparator" w:id="0">
    <w:p w:rsidR="005068D0" w:rsidRDefault="005068D0" w:rsidP="004C13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877" w:rsidRDefault="00A2534A" w:rsidP="00777877">
    <w:pPr>
      <w:pStyle w:val="Heading1"/>
      <w:pBdr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pBdr>
      <w:shd w:val="clear" w:color="auto" w:fill="9BBB59" w:themeFill="accent3"/>
    </w:pPr>
    <w:r>
      <w:t>Pregunta.me</w:t>
    </w:r>
    <w:r w:rsidR="00777877">
      <w:t xml:space="preserve"> ADMINISTRATOR</w:t>
    </w:r>
    <w:r w:rsidR="00777877">
      <w:tab/>
    </w:r>
    <w:r w:rsidR="00777877">
      <w:tab/>
    </w:r>
    <w:r w:rsidR="00777877">
      <w:tab/>
    </w:r>
    <w:r>
      <w:tab/>
    </w:r>
    <w:r>
      <w:rPr>
        <w:b w:val="0"/>
        <w:color w:val="auto"/>
        <w:spacing w:val="60"/>
      </w:rPr>
      <w:t>PMA</w:t>
    </w:r>
    <w:r w:rsidR="00777877">
      <w:t xml:space="preserve"> | </w:t>
    </w:r>
    <w:r w:rsidR="00777877">
      <w:rPr>
        <w:b w:val="0"/>
        <w:bCs w:val="0"/>
      </w:rPr>
      <w:fldChar w:fldCharType="begin"/>
    </w:r>
    <w:r w:rsidR="00777877">
      <w:instrText xml:space="preserve"> PAGE   \* MERGEFORMAT </w:instrText>
    </w:r>
    <w:r w:rsidR="00777877">
      <w:rPr>
        <w:b w:val="0"/>
        <w:bCs w:val="0"/>
      </w:rPr>
      <w:fldChar w:fldCharType="separate"/>
    </w:r>
    <w:r w:rsidR="00687CAE">
      <w:rPr>
        <w:noProof/>
      </w:rPr>
      <w:t>2</w:t>
    </w:r>
    <w:r w:rsidR="00777877">
      <w:rPr>
        <w:b w:val="0"/>
        <w:bCs w:val="0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Default="00431DAC" w:rsidP="00A2534A">
    <w:pPr>
      <w:pStyle w:val="Heading1"/>
      <w:pBdr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pBdr>
      <w:shd w:val="clear" w:color="auto" w:fill="4BACC6" w:themeFill="accent5"/>
    </w:pPr>
    <w:r>
      <w:t xml:space="preserve">Pregunta.me </w:t>
    </w:r>
    <w:r w:rsidR="00A2534A">
      <w:t>Expert</w:t>
    </w:r>
    <w:r w:rsidR="00A2534A">
      <w:tab/>
    </w:r>
    <w:r w:rsidR="00A2534A">
      <w:tab/>
    </w:r>
    <w:r w:rsidR="00A2534A">
      <w:tab/>
    </w:r>
    <w:r w:rsidR="00A2534A">
      <w:tab/>
    </w:r>
    <w:r w:rsidR="00A2534A">
      <w:tab/>
    </w:r>
    <w:r w:rsidR="00A2534A">
      <w:rPr>
        <w:b w:val="0"/>
        <w:color w:val="auto"/>
        <w:spacing w:val="60"/>
      </w:rPr>
      <w:t>EXP</w:t>
    </w:r>
    <w:r w:rsidR="00A2534A">
      <w:t xml:space="preserve"> | </w:t>
    </w:r>
    <w:r w:rsidR="00A2534A">
      <w:rPr>
        <w:b w:val="0"/>
        <w:bCs w:val="0"/>
      </w:rPr>
      <w:fldChar w:fldCharType="begin"/>
    </w:r>
    <w:r w:rsidR="00A2534A">
      <w:instrText xml:space="preserve"> PAGE   \* MERGEFORMAT </w:instrText>
    </w:r>
    <w:r w:rsidR="00A2534A">
      <w:rPr>
        <w:b w:val="0"/>
        <w:bCs w:val="0"/>
      </w:rPr>
      <w:fldChar w:fldCharType="separate"/>
    </w:r>
    <w:r w:rsidR="00687CAE">
      <w:rPr>
        <w:noProof/>
      </w:rPr>
      <w:t>3</w:t>
    </w:r>
    <w:r w:rsidR="00A2534A">
      <w:rPr>
        <w:b w:val="0"/>
        <w:bCs w:val="0"/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Default="00431DAC" w:rsidP="00A2534A">
    <w:pPr>
      <w:pStyle w:val="Heading1"/>
      <w:pBdr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pBdr>
      <w:shd w:val="clear" w:color="auto" w:fill="F79646" w:themeFill="accent6"/>
    </w:pPr>
    <w:r>
      <w:t xml:space="preserve">pregunta.me </w:t>
    </w:r>
    <w:r w:rsidR="00AD3550">
      <w:t>Inquirer</w:t>
    </w:r>
    <w:r w:rsidR="00A2534A">
      <w:tab/>
    </w:r>
    <w:r w:rsidR="00A2534A">
      <w:tab/>
    </w:r>
    <w:r w:rsidR="00A2534A">
      <w:tab/>
    </w:r>
    <w:r w:rsidR="00A2534A">
      <w:tab/>
    </w:r>
    <w:r w:rsidR="00A2534A">
      <w:tab/>
    </w:r>
    <w:r w:rsidR="00AD3550">
      <w:rPr>
        <w:b w:val="0"/>
        <w:color w:val="auto"/>
        <w:spacing w:val="60"/>
      </w:rPr>
      <w:t>INq</w:t>
    </w:r>
    <w:r w:rsidR="00A2534A">
      <w:t xml:space="preserve"> | </w:t>
    </w:r>
    <w:r w:rsidR="00A2534A">
      <w:rPr>
        <w:b w:val="0"/>
        <w:bCs w:val="0"/>
      </w:rPr>
      <w:fldChar w:fldCharType="begin"/>
    </w:r>
    <w:r w:rsidR="00A2534A">
      <w:instrText xml:space="preserve"> PAGE   \* MERGEFORMAT </w:instrText>
    </w:r>
    <w:r w:rsidR="00A2534A">
      <w:rPr>
        <w:b w:val="0"/>
        <w:bCs w:val="0"/>
      </w:rPr>
      <w:fldChar w:fldCharType="separate"/>
    </w:r>
    <w:r w:rsidR="00C0394B">
      <w:rPr>
        <w:noProof/>
      </w:rPr>
      <w:t>4</w:t>
    </w:r>
    <w:r w:rsidR="00A2534A">
      <w:rPr>
        <w:b w:val="0"/>
        <w:bCs w:val="0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E4D12"/>
    <w:multiLevelType w:val="hybridMultilevel"/>
    <w:tmpl w:val="DFC4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A7C7B"/>
    <w:multiLevelType w:val="hybridMultilevel"/>
    <w:tmpl w:val="92C0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272DF"/>
    <w:multiLevelType w:val="hybridMultilevel"/>
    <w:tmpl w:val="5E8452B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1E"/>
    <w:rsid w:val="00004B36"/>
    <w:rsid w:val="00065F18"/>
    <w:rsid w:val="000E7BF4"/>
    <w:rsid w:val="00127991"/>
    <w:rsid w:val="001A479A"/>
    <w:rsid w:val="00207B47"/>
    <w:rsid w:val="00242179"/>
    <w:rsid w:val="002636FA"/>
    <w:rsid w:val="002B2668"/>
    <w:rsid w:val="002C14E6"/>
    <w:rsid w:val="002E0762"/>
    <w:rsid w:val="00310DA1"/>
    <w:rsid w:val="0032242F"/>
    <w:rsid w:val="003D2035"/>
    <w:rsid w:val="00416358"/>
    <w:rsid w:val="0042327A"/>
    <w:rsid w:val="00431DAC"/>
    <w:rsid w:val="00465D68"/>
    <w:rsid w:val="00492443"/>
    <w:rsid w:val="004C131E"/>
    <w:rsid w:val="004C666A"/>
    <w:rsid w:val="005068D0"/>
    <w:rsid w:val="00524586"/>
    <w:rsid w:val="00595250"/>
    <w:rsid w:val="005E4949"/>
    <w:rsid w:val="00612C37"/>
    <w:rsid w:val="00687CAE"/>
    <w:rsid w:val="006F71D3"/>
    <w:rsid w:val="00710C79"/>
    <w:rsid w:val="00777877"/>
    <w:rsid w:val="00785B05"/>
    <w:rsid w:val="00830404"/>
    <w:rsid w:val="009024B3"/>
    <w:rsid w:val="009448B2"/>
    <w:rsid w:val="00945746"/>
    <w:rsid w:val="00946808"/>
    <w:rsid w:val="00A2534A"/>
    <w:rsid w:val="00A2673C"/>
    <w:rsid w:val="00A35B8D"/>
    <w:rsid w:val="00AC656E"/>
    <w:rsid w:val="00AD3550"/>
    <w:rsid w:val="00B26FEF"/>
    <w:rsid w:val="00B33603"/>
    <w:rsid w:val="00B4032B"/>
    <w:rsid w:val="00B6754A"/>
    <w:rsid w:val="00C0394B"/>
    <w:rsid w:val="00C03F5C"/>
    <w:rsid w:val="00C13347"/>
    <w:rsid w:val="00CF7F06"/>
    <w:rsid w:val="00D101F7"/>
    <w:rsid w:val="00D500E3"/>
    <w:rsid w:val="00D57B9B"/>
    <w:rsid w:val="00DB2D32"/>
    <w:rsid w:val="00EC299E"/>
    <w:rsid w:val="00EF3F93"/>
    <w:rsid w:val="00EF5EEF"/>
    <w:rsid w:val="00F6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F5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F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F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F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F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F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F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F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F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1E"/>
  </w:style>
  <w:style w:type="paragraph" w:styleId="Footer">
    <w:name w:val="footer"/>
    <w:basedOn w:val="Normal"/>
    <w:link w:val="Foot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1E"/>
  </w:style>
  <w:style w:type="paragraph" w:styleId="BalloonText">
    <w:name w:val="Balloon Text"/>
    <w:basedOn w:val="Normal"/>
    <w:link w:val="BalloonTextChar"/>
    <w:uiPriority w:val="99"/>
    <w:semiHidden/>
    <w:unhideWhenUsed/>
    <w:rsid w:val="004C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3F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F5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F5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F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F5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F5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3F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F5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3F5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03F5C"/>
    <w:rPr>
      <w:b/>
      <w:bCs/>
    </w:rPr>
  </w:style>
  <w:style w:type="character" w:styleId="Emphasis">
    <w:name w:val="Emphasis"/>
    <w:uiPriority w:val="20"/>
    <w:qFormat/>
    <w:rsid w:val="00C03F5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03F5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3F5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03F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3F5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3F5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F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F5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03F5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03F5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03F5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03F5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03F5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F5C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D35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F5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F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F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F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F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F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F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F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F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1E"/>
  </w:style>
  <w:style w:type="paragraph" w:styleId="Footer">
    <w:name w:val="footer"/>
    <w:basedOn w:val="Normal"/>
    <w:link w:val="Foot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1E"/>
  </w:style>
  <w:style w:type="paragraph" w:styleId="BalloonText">
    <w:name w:val="Balloon Text"/>
    <w:basedOn w:val="Normal"/>
    <w:link w:val="BalloonTextChar"/>
    <w:uiPriority w:val="99"/>
    <w:semiHidden/>
    <w:unhideWhenUsed/>
    <w:rsid w:val="004C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3F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F5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F5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F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F5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F5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3F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F5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3F5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03F5C"/>
    <w:rPr>
      <w:b/>
      <w:bCs/>
    </w:rPr>
  </w:style>
  <w:style w:type="character" w:styleId="Emphasis">
    <w:name w:val="Emphasis"/>
    <w:uiPriority w:val="20"/>
    <w:qFormat/>
    <w:rsid w:val="00C03F5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03F5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3F5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03F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3F5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3F5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F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F5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03F5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03F5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03F5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03F5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03F5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F5C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D35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0E233-09A5-4B62-9AB0-C47FBD653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Anibal Velarde</dc:creator>
  <cp:lastModifiedBy>Anibal Velarde</cp:lastModifiedBy>
  <cp:revision>13</cp:revision>
  <cp:lastPrinted>2016-06-17T04:22:00Z</cp:lastPrinted>
  <dcterms:created xsi:type="dcterms:W3CDTF">2016-06-17T04:27:00Z</dcterms:created>
  <dcterms:modified xsi:type="dcterms:W3CDTF">2017-01-01T17:25:00Z</dcterms:modified>
</cp:coreProperties>
</file>