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Additional file 1: Supplementary methods and tables</w:t>
      </w:r>
    </w:p>
    <w:p>
      <w:r>
        <w:t>Stability of county diabetes outreach priorities under alternative need definitions and published uncertainty</w:t>
      </w:r>
    </w:p>
    <w:p>
      <w:r>
        <w:t>Run identifier a944852459ca. All tables are generated from the files named under each table.</w:t>
      </w:r>
    </w:p>
    <w:p>
      <w:pPr>
        <w:pStyle w:val="Heading1"/>
      </w:pPr>
      <w:r>
        <w:t>S1. Analysis plan, exposure log and amendments</w:t>
      </w:r>
    </w:p>
    <w:p>
      <w:r>
        <w:t>The plan below was written before any county value was ranked. It is reproduced from docs/analysis_plan.md.</w:t>
      </w:r>
    </w:p>
    <w:p>
      <w:r>
        <w:t>Written 2026-10-07 09:39 UTC (05:39 EDT), before any county prevalence, burden or poverty value was ranked, sorted or compared. This is an internal, timestamped plan kept with the project files. It is not a formal preregistration in a public registry. Any later change is recorded in the amendments section at the end with its own timestamp and reason.</w:t>
      </w:r>
    </w:p>
    <w:p>
      <w:pPr>
        <w:pStyle w:val="Heading2"/>
      </w:pPr>
      <w:r>
        <w:t>Prior exposure</w:t>
      </w:r>
    </w:p>
    <w:p>
      <w:r>
        <w:t>Before writing this plan I had general background knowledge that diagnosed diabetes prevalence in the United States is highest in parts of the Southeast and Appalachia, and that counts of affected adults are dominated by populous counties. I inspected the structure of the acquired files only: column names, measure and value-type labels, row counts by measure and state, geography codes (Connecticut planning regions, Alaska Chugach and Copper River, the national row with LocationID 59), suppression footnotes, ACS replicate-table line titles, and which ACS cells are population-controlled. That inspection showed that the PLACES 2025 county release contains no diagnosed-diabetes estimates for Kentucky (120 counties) or Pennsylvania (67 counties) and that Loving County, Texas is suppressed. I did not look at any county's prevalence, burden or poverty value, any ranking, or any association between variables.</w:t>
      </w:r>
    </w:p>
    <w:p>
      <w:pPr>
        <w:pStyle w:val="Heading2"/>
      </w:pPr>
      <w:r>
        <w:t>Question</w:t>
      </w:r>
    </w:p>
    <w:p>
      <w:r>
        <w:t>Which U.S. counties would a community-program analyst shortlist for further investigation of diabetes outreach need under three common definitions of need, and how much of each shortlist is stable when the published uncertainty of the inputs is made explicit?</w:t>
      </w:r>
    </w:p>
    <w:p>
      <w:r>
        <w:t>The output supports a decision about where to look more closely. It does not allocate services, evaluate programs, or describe any individual's risk.</w:t>
      </w:r>
    </w:p>
    <w:p>
      <w:pPr>
        <w:pStyle w:val="Heading2"/>
      </w:pPr>
      <w:r>
        <w:t>Unit, frame and sources</w:t>
      </w:r>
    </w:p>
    <w:p>
      <w:pPr>
        <w:pStyle w:val="ListBullet"/>
      </w:pPr>
      <w:r>
        <w:t>Unit: county or county equivalent in the 50 states and the District of Columbia, using the 2023 geography of the PLACES 2025 county release (Connecticut's nine planning regions, Alaska's Chugach and Copper River census areas).</w:t>
      </w:r>
    </w:p>
    <w:p>
      <w:pPr>
        <w:pStyle w:val="ListBullet"/>
      </w:pPr>
      <w:r>
        <w:t>Prevalence: CDC PLACES County Data, 2025 release (Socrata dataset swc5-untb), measure DIABETES ("Diagnosed diabetes among adults"), value type CrdPrv ("Crude prevalence"), BRFSS 2023, with its published 95% confidence limits. Age-adjusted prevalence is carried for display only and is never multiplied by a population.</w:t>
      </w:r>
    </w:p>
    <w:p>
      <w:pPr>
        <w:pStyle w:val="ListBullet"/>
      </w:pPr>
      <w:r>
        <w:t>Adult population (primary): TotalPop18plus in the PLACES 2025 file, documented as the Census 2023 county population estimate for ages 18 and over. It is checked against the Census Bureau Vintage 2023 county characteristics file (CC-EST2023-AGESEX, YEAR = 5, AGE18PLUS_TOT).</w:t>
      </w:r>
    </w:p>
    <w:p>
      <w:pPr>
        <w:pStyle w:val="ListBullet"/>
      </w:pPr>
      <w:r>
        <w:t>Adult population (comparison and scenario range): ACS 2020-2024 five-year table B05003, male 18 years and over (line 8) plus female 18 years and over (line 19), with a margin of error computed from the 80 published variance replicates.</w:t>
      </w:r>
    </w:p>
    <w:p>
      <w:pPr>
        <w:pStyle w:val="ListBullet"/>
      </w:pPr>
      <w:r>
        <w:t>Socioeconomic criterion: ACS 2020-2024 five-year table B17001, people below the poverty level (line 2) divided by the population for whom poverty status is determined (line 1), times 100, with a replicate-based margin of error.</w:t>
      </w:r>
    </w:p>
    <w:p>
      <w:pPr>
        <w:pStyle w:val="ListBullet"/>
      </w:pPr>
      <w:r>
        <w:t>The Census Data API now requires a key, which this project does not use. ACS values therefore come from the Census Bureau's public variance replicate files, which contain the published estimates and margins of error for these lines.</w:t>
      </w:r>
    </w:p>
    <w:p>
      <w:r>
        <w:t>Common analysis frame: counties with a non-suppressed crude prevalence and both confidence limits, a positive PLACES adult population, an ACS adult estimate, and an ACS poverty estimate. All three rules are evaluated on this same frame so that selected sets are comparable. Every location absent from the frame is listed with a reason code.</w:t>
      </w:r>
    </w:p>
    <w:p>
      <w:pPr>
        <w:pStyle w:val="Heading2"/>
      </w:pPr>
      <w:r>
        <w:t>Planning perspectives (rules)</w:t>
      </w:r>
    </w:p>
    <w:p>
      <w:r>
        <w:t>All rankings are descending. Ties use competition ranking: a county's rank is 1 plus the number of frame counties with a strictly larger value. A county is selected at capacity K when its rank is at most K, so ties at the cutoff are all included and the selected set can exceed K. The set size is always reported.</w:t>
      </w:r>
    </w:p>
    <w:p>
      <w:r>
        <w:t>1. Prevalence rule (PREV): rank by crude prevalence.</w:t>
      </w:r>
    </w:p>
    <w:p>
      <w:r>
        <w:t>2. Estimated burden rule (BURDEN): rank by estimated adults with diagnosed diabetes, defined as crude prevalence / 100 times the PLACES adult population. This is a model-based estimate, not a count of identified patients.</w:t>
      </w:r>
    </w:p>
    <w:p>
      <w:r>
        <w:t>3. Equity-sensitive rule (EQUITY): restrict to counties with ACS poverty of at least 20.0 percent (the high-poverty county threshold used by USDA Economic Research Service), then rank by crude prevalence. Estimated burden is displayed alongside but does not enter the ranking. The 20 percent threshold is a declared planning criterion, not an empirically optimal weight.</w:t>
      </w:r>
    </w:p>
    <w:p>
      <w:r>
        <w:t>No composite need score is constructed. No regression of prevalence on socioeconomic variables is fitted, because the PLACES model may already use related covariates and any such association would not be an independent finding.</w:t>
      </w:r>
    </w:p>
    <w:p>
      <w:pPr>
        <w:pStyle w:val="Heading2"/>
      </w:pPr>
      <w:r>
        <w:t>Capacities</w:t>
      </w:r>
    </w:p>
    <w:p>
      <w:pPr>
        <w:pStyle w:val="ListBullet"/>
      </w:pPr>
      <w:r>
        <w:t>National capacities: 10, 25 and 50 counties. The primary capacity is 25; 10 and 50 form the alternate-capacity robustness check. These are illustrative, not organizational budgets.</w:t>
      </w:r>
    </w:p>
    <w:p>
      <w:pPr>
        <w:pStyle w:val="ListBullet"/>
      </w:pPr>
      <w:r>
        <w:t>Within-state capacity: 5 counties per state. Where a state or DC has 5 or fewer frame counties, all of its units are shown and labelled "all units, no selection" and the state is excluded from within-state stability summaries. Where fewer than 5 counties in a state meet the poverty criterion, all eligible counties are selected under EQUITY and the shortfall is reported.</w:t>
      </w:r>
    </w:p>
    <w:p>
      <w:pPr>
        <w:pStyle w:val="Heading2"/>
      </w:pPr>
      <w:r>
        <w:t>Uncertainty: deterministic envelopes, not probabilities</w:t>
      </w:r>
    </w:p>
    <w:p>
      <w:r>
        <w:t>PLACES publishes marginal 95% intervals per county. There is no joint distribution, and county estimates share model structure and covariates. No independent draws are simulated, and no county is assigned a probability of belonging to a top group.</w:t>
      </w:r>
    </w:p>
    <w:p>
      <w:r>
        <w:t>For a rule with value v and scenario bounds [L, U] for each county i in the ranking set:</w:t>
      </w:r>
    </w:p>
    <w:p>
      <w:pPr>
        <w:pStyle w:val="ListBullet"/>
      </w:pPr>
      <w:r>
        <w:t>Best-case rank b_i = 1 + #{j : L_j &gt; U_i}.</w:t>
      </w:r>
    </w:p>
    <w:p>
      <w:pPr>
        <w:pStyle w:val="ListBullet"/>
      </w:pPr>
      <w:r>
        <w:t>Worst-case rank w_i = 1 + #{j != i : U_j &gt; L_i}.</w:t>
      </w:r>
    </w:p>
    <w:p>
      <w:pPr>
        <w:pStyle w:val="ListBullet"/>
      </w:pPr>
      <w:r>
        <w:t>At capacity K: core if w_i &lt;= K (selected wherever every county falls inside its bounds); boundary if b_i &lt;= K &lt; w_i; outside if b_i &gt; K.</w:t>
      </w:r>
    </w:p>
    <w:p>
      <w:r>
        <w:t>The worst case places every other county at its upper bound and county i at its lower bound at the same time. Such combinations are not jointly attainable confidence statements, so the envelope is labelled a sensitivity envelope.</w:t>
      </w:r>
    </w:p>
    <w:p>
      <w:r>
        <w:t>Bounds per rule:</w:t>
      </w:r>
    </w:p>
    <w:p>
      <w:pPr>
        <w:pStyle w:val="ListBullet"/>
      </w:pPr>
      <w:r>
        <w:t>PREV: PLACES 95% lower and upper limits.</w:t>
      </w:r>
    </w:p>
    <w:p>
      <w:pPr>
        <w:pStyle w:val="ListBullet"/>
      </w:pPr>
      <w:r>
        <w:t>BURDEN: lower = prevalence lower limit / 100 times the smaller of the PLACES adult population and the ACS 95% lower adult bound; upper = prevalence upper limit / 100 times the larger of the PLACES adult population and the ACS 95% upper adult bound. ACS 90% margins are rescaled to 95% (factor 1.959964 / 1.645). This product of bounds is a scenario range. It is not a confidence interval, because the covariance between the model-based prevalence and the population estimates is unknown.</w:t>
      </w:r>
    </w:p>
    <w:p>
      <w:pPr>
        <w:pStyle w:val="ListBullet"/>
      </w:pPr>
      <w:r>
        <w:t>EQUITY: prevalence bounds as in PREV. Poverty eligibility is classified as certain (95% lower poverty bound at or above 20), point (estimate at or above 20) or possible (95% upper bound at or above 20). Best-case rank counts only certainly eligible competitors with L_j &gt; U_i; worst-case rank counts all possibly eligible competitors with U_j &gt; L_i. A county is core only if it is certainly eligible and w_i &lt;= K, boundary if it is possibly eligible with b_i &lt;= K and not core, and outside otherwise.</w:t>
      </w:r>
    </w:p>
    <w:p>
      <w:r>
        <w:t>Scenario rankings, also reported as selected sets: point estimates; all counties at lower bounds; all counties at upper bounds; and for EQUITY, the certain-eligibility and possible-eligibility frames ranked by point prevalence.</w:t>
      </w:r>
    </w:p>
    <w:p>
      <w:pPr>
        <w:pStyle w:val="Heading2"/>
      </w:pPr>
      <w:r>
        <w:t>Primary outputs</w:t>
      </w:r>
    </w:p>
    <w:p>
      <w:r>
        <w:t>1. Pairwise Jaccard overlap (|A and B| / |A or B|) of the point-estimate selected sets for PREV, BURDEN and EQUITY at K = 25, plus intersection counts.</w:t>
      </w:r>
    </w:p>
    <w:p>
      <w:r>
        <w:t>2. For each rule at K = 25: numbers of core, boundary and point-selected counties.</w:t>
      </w:r>
    </w:p>
    <w:p>
      <w:r>
        <w:t>3. Rule dependence for each county selected under any rule at K = 25: rule-robust if selected under all three rules, rule-dependent if selected under exactly one, and strongly rule-dependent if core under one rule and outside under another.</w:t>
      </w:r>
    </w:p>
    <w:p>
      <w:r>
        <w:t>The stable core is reported per rule. A cross-rule core (core under all three rules) is reported even if it is empty.</w:t>
      </w:r>
    </w:p>
    <w:p>
      <w:pPr>
        <w:pStyle w:val="Heading2"/>
      </w:pPr>
      <w:r>
        <w:t>Robustness checks (fixed set of three)</w:t>
      </w:r>
    </w:p>
    <w:p>
      <w:r>
        <w:t>1. Alternate capacity: repeat all primary outputs at K = 10 and K = 50.</w:t>
      </w:r>
    </w:p>
    <w:p>
      <w:r>
        <w:t>2. Point estimates versus interval-bound scenarios: Jaccard overlap between the point-estimate set and the lower-bound and upper-bound scenario sets within each rule, alongside the envelope classification.</w:t>
      </w:r>
    </w:p>
    <w:p>
      <w:r>
        <w:t>3. Strictly aligned geography and reference period: restrict to counties whose 5-digit FIPS codes appear in PLACES 2025, the Vintage 2023 estimates and both ACS vintages, excluding Connecticut, whose county equivalents changed after the 2020 Census tabulation geography. Use ACS 2019-2023 (the ACS vintage named in the PLACES 2025 documentation) for poverty and the ACS adult range. Report Jaccard overlap with the primary sets.</w:t>
      </w:r>
    </w:p>
    <w:p>
      <w:r>
        <w:t>Optional descriptive comparison: the PLACES 2024 county release (BRFSS 2022), which includes Kentucky and Pennsylvania, ranked by the same PREV and BURDEN rules. Report (a) overlap with the 2025 selected sets among counties present in both releases, and (b) how many Kentucky and Pennsylvania counties the 2024 release would place in the national top K. This describes the consequence of the 2025 coverage gap. It is not validation against outcomes, and the two releases differ in survey year and model inputs.</w:t>
      </w:r>
    </w:p>
    <w:p>
      <w:pPr>
        <w:pStyle w:val="Heading2"/>
      </w:pPr>
      <w:r>
        <w:t>Validation and checks</w:t>
      </w:r>
    </w:p>
    <w:p>
      <w:pPr>
        <w:pStyle w:val="ListBullet"/>
      </w:pPr>
      <w:r>
        <w:t>Software tests on small synthetic fixtures (ranking with ties, envelopes, eligibility logic, acquisition guards, build checks). Fixtures are labelled synthetic and never mixed with study data.</w:t>
      </w:r>
    </w:p>
    <w:p>
      <w:pPr>
        <w:pStyle w:val="ListBullet"/>
      </w:pPr>
      <w:r>
        <w:t>Source reconciliation: PLACES adult population against the Census Vintage 2023 file (expected to match exactly); ACS adult estimate against the PLACES adult population (expected close but not identical because of reference period and sampling).</w:t>
      </w:r>
    </w:p>
    <w:p>
      <w:pPr>
        <w:pStyle w:val="ListBullet"/>
      </w:pPr>
      <w:r>
        <w:t>Build checks that fail loudly: one row per county, measure and value type; DIABETES rows from a single year; crude and age-adjusted labels mapped one to one; confidence limits bracket the estimate; 5-digit string FIPS with leading zeros; one ACS row per county and line; no Puerto Rico or other territories in the frame.</w:t>
      </w:r>
    </w:p>
    <w:p>
      <w:pPr>
        <w:pStyle w:val="ListBullet"/>
      </w:pPr>
      <w:r>
        <w:t>Invariants: core is a subset of the point-selected set, which is a subset of core plus boundary.</w:t>
      </w:r>
    </w:p>
    <w:p>
      <w:pPr>
        <w:pStyle w:val="ListBullet"/>
      </w:pPr>
      <w:r>
        <w:t>A second implementation in base R recomputes burden, ranks, selections and envelope ranks from the analysis frame. Agreement is a software cross-check, not independent scientific validation.</w:t>
      </w:r>
    </w:p>
    <w:p>
      <w:pPr>
        <w:pStyle w:val="ListBullet"/>
      </w:pPr>
      <w:r>
        <w:t>Deterministic stages are rerun from cached inputs and compared with relative tolerance 1e-12 and absolute tolerance 1e-9.</w:t>
      </w:r>
    </w:p>
    <w:p>
      <w:pPr>
        <w:pStyle w:val="Heading2"/>
      </w:pPr>
      <w:r>
        <w:t>Missing data and status vocabulary</w:t>
      </w:r>
    </w:p>
    <w:p>
      <w:r>
        <w:t>No values are imputed. Status codes: observed; suppressed (PLACES footnote, population under 50); measure_not_released_for_state (Kentucky and Pennsylvania in the 2025 release); national_aggregate (LocationID 59); not_in_source; territory; controlled (ACS estimate with no sampling error); moe_zero_not_controlled (flagged and reported if it occurs). A zero value is never used to stand for a missing one.</w:t>
      </w:r>
    </w:p>
    <w:p>
      <w:pPr>
        <w:pStyle w:val="Heading2"/>
      </w:pPr>
      <w:r>
        <w:t>What would count as a useful negative result</w:t>
      </w:r>
    </w:p>
    <w:p>
      <w:r>
        <w:t>If the stable core at K = 25 is empty or very small for every rule, or the three rules share almost no counties, that is a reportable finding: published uncertainty and the choice of need definition would then dominate any single ranked list, and a planner should treat the boundary set, not a top-25 list, as the unit of further investigation.</w:t>
      </w:r>
    </w:p>
    <w:p>
      <w:pPr>
        <w:pStyle w:val="Heading2"/>
      </w:pPr>
      <w:r>
        <w:t>Exposure log (not amendments)</w:t>
      </w:r>
    </w:p>
    <w:p>
      <w:pPr>
        <w:pStyle w:val="ListBullet"/>
      </w:pPr>
      <w:r>
        <w:t>2026-10-07, after the plan above was written and before any ranking was run: while the file formats were being documented, a few individual values were displayed (PLACES crude prevalence for Kusilvak Census Area, AK, and Kalawao County, HI; ACS B17001 counts for Montgomery and Prince George's counties, MD; Census Vintage 2023 adult totals for Montgomery and Prince George's counties and the Capitol Planning Region, CT). No rule, threshold, capacity or scenario was changed as a result.</w:t>
      </w:r>
    </w:p>
    <w:p>
      <w:pPr>
        <w:pStyle w:val="Heading2"/>
      </w:pPr>
      <w:r>
        <w:t>Amendments</w:t>
      </w:r>
    </w:p>
    <w:p>
      <w:r>
        <w:t>1. 2026-10-07, after the primary results were produced: added a descriptive table (outputs/tables/selection_profile.csv) that summarizes each point-estimate selected set by its total estimated burden, share of the frame's total estimated burden, adult population range, prevalence range, number of high-poverty counties and number of states. It was added because the overlap results raised the question of how much estimated burden each rule's selection contains. It does not change any rule, capacity, scenario or classification, and it is reported as descriptive context rather than as a prespecified outcome.</w:t>
      </w:r>
    </w:p>
    <w:p>
      <w:r>
        <w:t>2. 2026-10-07, after the primary results were produced: the optional comparison with the PLACES 2024 release was extended from the prevalence and burden rules to the high-poverty rule, using the same ACS 2020-2024 poverty criterion as the primary analysis so that the comparison reflects only the change of PLACES release. It is reported as descriptive and does not change any primary result.</w:t>
      </w:r>
    </w:p>
    <w:p>
      <w:r>
        <w:t>3. 2026-10-07, after the primary results were produced (a correction of wording, not of the analysis): the structure inspection described under Prior exposure was carried out with a script that listed column names, labels, row counts, geography codes, footnotes and line titles, and this plan was fixed at the timestamp given at the top. No rule, threshold, capacity, scenario or classification changed.</w:t>
      </w:r>
    </w:p>
    <w:p>
      <w:pPr>
        <w:sectPr w:rsidR="00FC693F" w:rsidRPr="0006063C" w:rsidSect="00034616">
          <w:footerReference w:type="default" r:id="rId9"/>
          <w:type w:val="nextPage"/>
          <w:pgSz w:w="12240" w:h="15840"/>
          <w:pgMar w:top="1440" w:right="1800" w:bottom="1440" w:left="1800" w:header="720" w:footer="720" w:gutter="0"/>
          <w:cols w:space="720"/>
          <w:docGrid w:linePitch="360"/>
          <w:lnNumType w:countBy="1" w:restart="continuous"/>
        </w:sectPr>
      </w:pPr>
      <w:r>
        <w:t>Rule codes used in the plan and in the result files: PREV = prevalence, BURDEN = estimated burden and EQUITY = high-poverty prevalence.</w:t>
      </w:r>
    </w:p>
    <w:p>
      <w:pPr>
        <w:pStyle w:val="Heading1"/>
      </w:pPr>
      <w:r>
        <w:t>S2. Exclusions from the analysis frame</w:t>
      </w:r>
    </w:p>
    <w:p>
      <w:pPr>
        <w:keepNext w:val="1"/>
        <w:keepLines w:val="1"/>
      </w:pPr>
      <w:r>
        <w:rPr>
          <w:b/>
        </w:rPr>
        <w:t>Table S1. PLACES 2025 locations not in the analysis frame, by reason.</w:t>
      </w:r>
      <w:r>
        <w:t xml:space="preserve"> Source: data/processed/county_all.csv.</w:t>
      </w:r>
    </w:p>
    <w:tbl>
      <w:tblPr>
        <w:tblStyle w:val="TableGrid"/>
        <w:tblW w:type="dxa" w:w="12960"/>
        <w:tblLook w:firstColumn="1" w:firstRow="1" w:lastColumn="0" w:lastRow="0" w:noHBand="0" w:noVBand="1" w:val="04A0"/>
        <w:tblLayout w:type="fixed"/>
        <w:tblCellMar>
          <w:left w:w="55" w:type="dxa"/>
          <w:right w:w="55" w:type="dxa"/>
          <w:top w:w="25" w:type="dxa"/>
          <w:bottom w:w="25" w:type="dxa"/>
        </w:tblCellMar>
      </w:tblPr>
      <w:tblGrid>
        <w:gridCol w:w="7200"/>
        <w:gridCol w:w="3744"/>
        <w:gridCol w:w="2016"/>
      </w:tblGrid>
      <w:tr>
        <w:trPr>
          <w:cantSplit w:val="1"/>
          <w:tblHeader w:val="1"/>
        </w:trPr>
        <w:tc>
          <w:tcPr>
            <w:tcW w:type="dxa" w:w="7200"/>
          </w:tcPr>
          <w:p>
            <w:pPr>
              <w:spacing w:line="240" w:lineRule="auto" w:before="0" w:after="0"/>
              <w:keepNext w:val="1"/>
              <w:keepLines w:val="1"/>
            </w:pPr>
            <w:r>
              <w:rPr>
                <w:b/>
                <w:sz w:val="18"/>
              </w:rPr>
            </w:r>
            <w:r>
              <w:rPr>
                <w:b/>
                <w:sz w:val="18"/>
              </w:rPr>
              <w:t>Status</w:t>
            </w:r>
          </w:p>
        </w:tc>
        <w:tc>
          <w:tcPr>
            <w:tcW w:type="dxa" w:w="3744"/>
          </w:tcPr>
          <w:p>
            <w:pPr>
              <w:spacing w:line="240" w:lineRule="auto" w:before="0" w:after="0"/>
              <w:keepNext w:val="1"/>
              <w:keepLines w:val="1"/>
            </w:pPr>
            <w:r>
              <w:rPr>
                <w:b/>
                <w:sz w:val="18"/>
              </w:rPr>
            </w:r>
            <w:r>
              <w:rPr>
                <w:b/>
                <w:sz w:val="18"/>
              </w:rPr>
              <w:t>State</w:t>
            </w:r>
          </w:p>
        </w:tc>
        <w:tc>
          <w:tcPr>
            <w:tcW w:type="dxa" w:w="2016"/>
          </w:tcPr>
          <w:p>
            <w:pPr>
              <w:spacing w:line="240" w:lineRule="auto" w:before="0" w:after="0"/>
              <w:keepNext w:val="1"/>
              <w:keepLines w:val="1"/>
            </w:pPr>
            <w:r>
              <w:rPr>
                <w:b/>
                <w:sz w:val="18"/>
              </w:rPr>
            </w:r>
            <w:r>
              <w:rPr>
                <w:b/>
                <w:sz w:val="18"/>
              </w:rPr>
              <w:t>Locations</w:t>
            </w:r>
          </w:p>
        </w:tc>
      </w:tr>
      <w:tr>
        <w:trPr>
          <w:cantSplit w:val="1"/>
        </w:trPr>
        <w:tc>
          <w:tcPr>
            <w:tcW w:type="dxa" w:w="7200"/>
          </w:tcPr>
          <w:p>
            <w:pPr>
              <w:spacing w:line="240" w:lineRule="auto" w:before="0" w:after="0"/>
              <w:keepNext w:val="0"/>
              <w:keepLines w:val="1"/>
            </w:pPr>
            <w:r>
              <w:rPr>
                <w:sz w:val="18"/>
              </w:rPr>
            </w:r>
            <w:r>
              <w:rPr>
                <w:sz w:val="18"/>
              </w:rPr>
              <w:t>measure_not_released_for_state</w:t>
            </w:r>
          </w:p>
        </w:tc>
        <w:tc>
          <w:tcPr>
            <w:tcW w:type="dxa" w:w="3744"/>
          </w:tcPr>
          <w:p>
            <w:pPr>
              <w:spacing w:line="240" w:lineRule="auto" w:before="0" w:after="0"/>
              <w:keepNext w:val="0"/>
              <w:keepLines w:val="1"/>
            </w:pPr>
            <w:r>
              <w:rPr>
                <w:sz w:val="18"/>
              </w:rPr>
            </w:r>
            <w:r>
              <w:rPr>
                <w:sz w:val="18"/>
              </w:rPr>
              <w:t>KY</w:t>
            </w:r>
          </w:p>
        </w:tc>
        <w:tc>
          <w:tcPr>
            <w:tcW w:type="dxa" w:w="2016"/>
          </w:tcPr>
          <w:p>
            <w:pPr>
              <w:spacing w:line="240" w:lineRule="auto" w:before="0" w:after="0"/>
              <w:keepNext w:val="0"/>
              <w:keepLines w:val="1"/>
            </w:pPr>
            <w:r>
              <w:rPr>
                <w:sz w:val="18"/>
              </w:rPr>
            </w:r>
            <w:r>
              <w:rPr>
                <w:sz w:val="18"/>
              </w:rPr>
              <w:t>120</w:t>
            </w:r>
          </w:p>
        </w:tc>
      </w:tr>
      <w:tr>
        <w:trPr>
          <w:cantSplit w:val="1"/>
        </w:trPr>
        <w:tc>
          <w:tcPr>
            <w:tcW w:type="dxa" w:w="7200"/>
          </w:tcPr>
          <w:p>
            <w:pPr>
              <w:spacing w:line="240" w:lineRule="auto" w:before="0" w:after="0"/>
              <w:keepNext w:val="0"/>
              <w:keepLines w:val="1"/>
            </w:pPr>
            <w:r>
              <w:rPr>
                <w:sz w:val="18"/>
              </w:rPr>
            </w:r>
            <w:r>
              <w:rPr>
                <w:sz w:val="18"/>
              </w:rPr>
              <w:t>measure_not_released_for_state</w:t>
            </w:r>
          </w:p>
        </w:tc>
        <w:tc>
          <w:tcPr>
            <w:tcW w:type="dxa" w:w="3744"/>
          </w:tcPr>
          <w:p>
            <w:pPr>
              <w:spacing w:line="240" w:lineRule="auto" w:before="0" w:after="0"/>
              <w:keepNext w:val="0"/>
              <w:keepLines w:val="1"/>
            </w:pPr>
            <w:r>
              <w:rPr>
                <w:sz w:val="18"/>
              </w:rPr>
            </w:r>
            <w:r>
              <w:rPr>
                <w:sz w:val="18"/>
              </w:rPr>
              <w:t>PA</w:t>
            </w:r>
          </w:p>
        </w:tc>
        <w:tc>
          <w:tcPr>
            <w:tcW w:type="dxa" w:w="2016"/>
          </w:tcPr>
          <w:p>
            <w:pPr>
              <w:spacing w:line="240" w:lineRule="auto" w:before="0" w:after="0"/>
              <w:keepNext w:val="0"/>
              <w:keepLines w:val="1"/>
            </w:pPr>
            <w:r>
              <w:rPr>
                <w:sz w:val="18"/>
              </w:rPr>
            </w:r>
            <w:r>
              <w:rPr>
                <w:sz w:val="18"/>
              </w:rPr>
              <w:t>67</w:t>
            </w:r>
          </w:p>
        </w:tc>
      </w:tr>
      <w:tr>
        <w:trPr>
          <w:cantSplit w:val="1"/>
        </w:trPr>
        <w:tc>
          <w:tcPr>
            <w:tcW w:type="dxa" w:w="7200"/>
          </w:tcPr>
          <w:p>
            <w:pPr>
              <w:spacing w:line="240" w:lineRule="auto" w:before="0" w:after="0"/>
              <w:keepNext w:val="0"/>
              <w:keepLines w:val="1"/>
            </w:pPr>
            <w:r>
              <w:rPr>
                <w:sz w:val="18"/>
              </w:rPr>
            </w:r>
            <w:r>
              <w:rPr>
                <w:sz w:val="18"/>
              </w:rPr>
              <w:t>national_aggregate</w:t>
            </w:r>
          </w:p>
        </w:tc>
        <w:tc>
          <w:tcPr>
            <w:tcW w:type="dxa" w:w="3744"/>
          </w:tcPr>
          <w:p>
            <w:pPr>
              <w:spacing w:line="240" w:lineRule="auto" w:before="0" w:after="0"/>
              <w:keepNext w:val="0"/>
              <w:keepLines w:val="1"/>
            </w:pPr>
            <w:r>
              <w:rPr>
                <w:sz w:val="18"/>
              </w:rPr>
            </w:r>
            <w:r>
              <w:rPr>
                <w:sz w:val="18"/>
              </w:rPr>
              <w:t>US</w:t>
            </w:r>
          </w:p>
        </w:tc>
        <w:tc>
          <w:tcPr>
            <w:tcW w:type="dxa" w:w="2016"/>
          </w:tcPr>
          <w:p>
            <w:pPr>
              <w:spacing w:line="240" w:lineRule="auto" w:before="0" w:after="0"/>
              <w:keepNext w:val="0"/>
              <w:keepLines w:val="1"/>
            </w:pPr>
            <w:r>
              <w:rPr>
                <w:sz w:val="18"/>
              </w:rPr>
            </w:r>
            <w:r>
              <w:rPr>
                <w:sz w:val="18"/>
              </w:rPr>
              <w:t>1</w:t>
            </w:r>
          </w:p>
        </w:tc>
      </w:tr>
      <w:tr>
        <w:trPr>
          <w:cantSplit w:val="1"/>
        </w:trPr>
        <w:tc>
          <w:tcPr>
            <w:tcW w:type="dxa" w:w="7200"/>
          </w:tcPr>
          <w:p>
            <w:pPr>
              <w:spacing w:line="240" w:lineRule="auto" w:before="0" w:after="0"/>
              <w:keepNext w:val="0"/>
              <w:keepLines w:val="1"/>
            </w:pPr>
            <w:r>
              <w:rPr>
                <w:sz w:val="18"/>
              </w:rPr>
            </w:r>
            <w:r>
              <w:rPr>
                <w:sz w:val="18"/>
              </w:rPr>
              <w:t>suppressed</w:t>
            </w:r>
          </w:p>
        </w:tc>
        <w:tc>
          <w:tcPr>
            <w:tcW w:type="dxa" w:w="3744"/>
          </w:tcPr>
          <w:p>
            <w:pPr>
              <w:spacing w:line="240" w:lineRule="auto" w:before="0" w:after="0"/>
              <w:keepNext w:val="0"/>
              <w:keepLines w:val="1"/>
            </w:pPr>
            <w:r>
              <w:rPr>
                <w:sz w:val="18"/>
              </w:rPr>
            </w:r>
            <w:r>
              <w:rPr>
                <w:sz w:val="18"/>
              </w:rPr>
              <w:t>TX</w:t>
            </w:r>
          </w:p>
        </w:tc>
        <w:tc>
          <w:tcPr>
            <w:tcW w:type="dxa" w:w="2016"/>
          </w:tcPr>
          <w:p>
            <w:pPr>
              <w:spacing w:line="240" w:lineRule="auto" w:before="0" w:after="0"/>
              <w:keepNext w:val="0"/>
              <w:keepLines w:val="1"/>
            </w:pPr>
            <w:r>
              <w:rPr>
                <w:sz w:val="18"/>
              </w:rPr>
            </w:r>
            <w:r>
              <w:rPr>
                <w:sz w:val="18"/>
              </w:rPr>
              <w:t>1</w:t>
            </w:r>
          </w:p>
        </w:tc>
      </w:tr>
    </w:tbl>
    <w:p/>
    <w:p>
      <w:pPr>
        <w:keepNext w:val="1"/>
        <w:keepLines w:val="1"/>
      </w:pPr>
      <w:r>
        <w:rPr>
          <w:b/>
        </w:rPr>
        <w:t>Table S2. Census locations without a matching PLACES county.</w:t>
      </w:r>
      <w:r>
        <w:t xml:space="preserve"> All are Puerto Rico municipios, which PLACES does not cover. Source: data/processed/geography_reconciliation.csv.</w:t>
      </w:r>
    </w:p>
    <w:tbl>
      <w:tblPr>
        <w:tblStyle w:val="TableGrid"/>
        <w:tblW w:type="dxa" w:w="12960"/>
        <w:tblLook w:firstColumn="1" w:firstRow="1" w:lastColumn="0" w:lastRow="0" w:noHBand="0" w:noVBand="1" w:val="04A0"/>
        <w:tblLayout w:type="fixed"/>
        <w:tblCellMar>
          <w:left w:w="55" w:type="dxa"/>
          <w:right w:w="55" w:type="dxa"/>
          <w:top w:w="25" w:type="dxa"/>
          <w:bottom w:w="25" w:type="dxa"/>
        </w:tblCellMar>
      </w:tblPr>
      <w:tblGrid>
        <w:gridCol w:w="5760"/>
        <w:gridCol w:w="2880"/>
        <w:gridCol w:w="4320"/>
      </w:tblGrid>
      <w:tr>
        <w:trPr>
          <w:cantSplit w:val="1"/>
          <w:tblHeader w:val="1"/>
        </w:trPr>
        <w:tc>
          <w:tcPr>
            <w:tcW w:type="dxa" w:w="5760"/>
          </w:tcPr>
          <w:p>
            <w:pPr>
              <w:spacing w:line="240" w:lineRule="auto" w:before="0" w:after="0"/>
              <w:keepNext w:val="1"/>
              <w:keepLines w:val="1"/>
            </w:pPr>
            <w:r>
              <w:rPr>
                <w:b/>
                <w:sz w:val="18"/>
              </w:rPr>
            </w:r>
            <w:r>
              <w:rPr>
                <w:b/>
                <w:sz w:val="18"/>
              </w:rPr>
              <w:t>Census source</w:t>
            </w:r>
          </w:p>
        </w:tc>
        <w:tc>
          <w:tcPr>
            <w:tcW w:type="dxa" w:w="2880"/>
          </w:tcPr>
          <w:p>
            <w:pPr>
              <w:spacing w:line="240" w:lineRule="auto" w:before="0" w:after="0"/>
              <w:keepNext w:val="1"/>
              <w:keepLines w:val="1"/>
            </w:pPr>
            <w:r>
              <w:rPr>
                <w:b/>
                <w:sz w:val="18"/>
              </w:rPr>
            </w:r>
            <w:r>
              <w:rPr>
                <w:b/>
                <w:sz w:val="18"/>
              </w:rPr>
              <w:t>Locations without a PLACES match</w:t>
            </w:r>
          </w:p>
        </w:tc>
        <w:tc>
          <w:tcPr>
            <w:tcW w:type="dxa" w:w="4320"/>
          </w:tcPr>
          <w:p>
            <w:pPr>
              <w:spacing w:line="240" w:lineRule="auto" w:before="0" w:after="0"/>
              <w:keepNext w:val="1"/>
              <w:keepLines w:val="1"/>
            </w:pPr>
            <w:r>
              <w:rPr>
                <w:b/>
                <w:sz w:val="18"/>
              </w:rPr>
            </w:r>
            <w:r>
              <w:rPr>
                <w:b/>
                <w:sz w:val="18"/>
              </w:rPr>
              <w:t>Example</w:t>
            </w:r>
          </w:p>
        </w:tc>
      </w:tr>
      <w:tr>
        <w:trPr>
          <w:cantSplit w:val="1"/>
        </w:trPr>
        <w:tc>
          <w:tcPr>
            <w:tcW w:type="dxa" w:w="5760"/>
          </w:tcPr>
          <w:p>
            <w:pPr>
              <w:spacing w:line="240" w:lineRule="auto" w:before="0" w:after="0"/>
              <w:keepNext w:val="0"/>
              <w:keepLines w:val="1"/>
            </w:pPr>
            <w:r>
              <w:rPr>
                <w:sz w:val="18"/>
              </w:rPr>
            </w:r>
            <w:r>
              <w:rPr>
                <w:sz w:val="18"/>
              </w:rPr>
              <w:t>acs_2019_2023</w:t>
            </w:r>
          </w:p>
        </w:tc>
        <w:tc>
          <w:tcPr>
            <w:tcW w:type="dxa" w:w="2880"/>
          </w:tcPr>
          <w:p>
            <w:pPr>
              <w:spacing w:line="240" w:lineRule="auto" w:before="0" w:after="0"/>
              <w:keepNext w:val="0"/>
              <w:keepLines w:val="1"/>
            </w:pPr>
            <w:r>
              <w:rPr>
                <w:sz w:val="18"/>
              </w:rPr>
            </w:r>
            <w:r>
              <w:rPr>
                <w:sz w:val="18"/>
              </w:rPr>
              <w:t>78</w:t>
            </w:r>
          </w:p>
        </w:tc>
        <w:tc>
          <w:tcPr>
            <w:tcW w:type="dxa" w:w="4320"/>
          </w:tcPr>
          <w:p>
            <w:pPr>
              <w:spacing w:line="240" w:lineRule="auto" w:before="0" w:after="0"/>
              <w:keepNext w:val="0"/>
              <w:keepLines w:val="1"/>
            </w:pPr>
            <w:r>
              <w:rPr>
                <w:sz w:val="18"/>
              </w:rPr>
            </w:r>
            <w:r>
              <w:rPr>
                <w:sz w:val="18"/>
              </w:rPr>
              <w:t>Adjuntas Municipio, Puerto Rico</w:t>
            </w:r>
          </w:p>
        </w:tc>
      </w:tr>
      <w:tr>
        <w:trPr>
          <w:cantSplit w:val="1"/>
        </w:trPr>
        <w:tc>
          <w:tcPr>
            <w:tcW w:type="dxa" w:w="5760"/>
          </w:tcPr>
          <w:p>
            <w:pPr>
              <w:spacing w:line="240" w:lineRule="auto" w:before="0" w:after="0"/>
              <w:keepNext w:val="0"/>
              <w:keepLines w:val="1"/>
            </w:pPr>
            <w:r>
              <w:rPr>
                <w:sz w:val="18"/>
              </w:rPr>
            </w:r>
            <w:r>
              <w:rPr>
                <w:sz w:val="18"/>
              </w:rPr>
              <w:t>acs_2020_2024</w:t>
            </w:r>
          </w:p>
        </w:tc>
        <w:tc>
          <w:tcPr>
            <w:tcW w:type="dxa" w:w="2880"/>
          </w:tcPr>
          <w:p>
            <w:pPr>
              <w:spacing w:line="240" w:lineRule="auto" w:before="0" w:after="0"/>
              <w:keepNext w:val="0"/>
              <w:keepLines w:val="1"/>
            </w:pPr>
            <w:r>
              <w:rPr>
                <w:sz w:val="18"/>
              </w:rPr>
            </w:r>
            <w:r>
              <w:rPr>
                <w:sz w:val="18"/>
              </w:rPr>
              <w:t>78</w:t>
            </w:r>
          </w:p>
        </w:tc>
        <w:tc>
          <w:tcPr>
            <w:tcW w:type="dxa" w:w="4320"/>
          </w:tcPr>
          <w:p>
            <w:pPr>
              <w:spacing w:line="240" w:lineRule="auto" w:before="0" w:after="0"/>
              <w:keepNext w:val="0"/>
              <w:keepLines w:val="1"/>
            </w:pPr>
            <w:r>
              <w:rPr>
                <w:sz w:val="18"/>
              </w:rPr>
            </w:r>
            <w:r>
              <w:rPr>
                <w:sz w:val="18"/>
              </w:rPr>
              <w:t>Adjuntas Municipio, Puerto Rico</w:t>
            </w:r>
          </w:p>
        </w:tc>
      </w:tr>
    </w:tbl>
    <w:p/>
    <w:p>
      <w:pPr>
        <w:pStyle w:val="Heading1"/>
      </w:pPr>
      <w:r>
        <w:t>S3. Source reconciliation</w:t>
      </w:r>
    </w:p>
    <w:p>
      <w:r>
        <w:t>The PLACES adult population equaled the Census Vintage 2023 adult estimate (CC-EST2023-AGESEX, YEAR 5, AGE18PLUS_TOT) for 2,956 of 2,956 frame counties. The ACS 2020-2024 adult estimate differed from it by a median absolute 0.8% (90th percentile 2.8%, maximum 56.7%), and the Vintage 2023 value lay outside the ACS 95% range for 2,268 counties, which reflects the different reference periods of a July 2023 estimate and a 2020-2024 period estimate. In the frame, 237 ACS adult totals were population-controlled and carry no sampling error.</w:t>
      </w:r>
    </w:p>
    <w:p>
      <w:pPr>
        <w:keepNext w:val="1"/>
        <w:keepLines w:val="1"/>
      </w:pPr>
      <w:r>
        <w:rPr>
          <w:b/>
        </w:rPr>
        <w:t>Table S3. Reproduction of published ACS margins of error from the variance replicates.</w:t>
      </w:r>
      <w:r>
        <w:t xml:space="preserve"> Source: data/processed/build_checks.json.</w:t>
      </w:r>
    </w:p>
    <w:tbl>
      <w:tblPr>
        <w:tblStyle w:val="TableGrid"/>
        <w:tblW w:type="dxa" w:w="12960"/>
        <w:tblLook w:firstColumn="1" w:firstRow="1" w:lastColumn="0" w:lastRow="0" w:noHBand="0" w:noVBand="1" w:val="04A0"/>
        <w:tblLayout w:type="fixed"/>
        <w:tblCellMar>
          <w:left w:w="55" w:type="dxa"/>
          <w:right w:w="55" w:type="dxa"/>
          <w:top w:w="25" w:type="dxa"/>
          <w:bottom w:w="25" w:type="dxa"/>
        </w:tblCellMar>
      </w:tblPr>
      <w:tblGrid>
        <w:gridCol w:w="1680"/>
        <w:gridCol w:w="2040"/>
        <w:gridCol w:w="1800"/>
        <w:gridCol w:w="3360"/>
        <w:gridCol w:w="2040"/>
        <w:gridCol w:w="2040"/>
      </w:tblGrid>
      <w:tr>
        <w:trPr>
          <w:cantSplit w:val="1"/>
          <w:tblHeader w:val="1"/>
        </w:trPr>
        <w:tc>
          <w:tcPr>
            <w:tcW w:type="dxa" w:w="1680"/>
          </w:tcPr>
          <w:p>
            <w:pPr>
              <w:spacing w:line="240" w:lineRule="auto" w:before="0" w:after="0"/>
              <w:keepNext w:val="1"/>
              <w:keepLines w:val="1"/>
            </w:pPr>
            <w:r>
              <w:rPr>
                <w:b/>
                <w:sz w:val="18"/>
              </w:rPr>
            </w:r>
            <w:r>
              <w:rPr>
                <w:b/>
                <w:sz w:val="18"/>
              </w:rPr>
              <w:t>ACS vintage</w:t>
            </w:r>
          </w:p>
        </w:tc>
        <w:tc>
          <w:tcPr>
            <w:tcW w:type="dxa" w:w="2040"/>
          </w:tcPr>
          <w:p>
            <w:pPr>
              <w:spacing w:line="240" w:lineRule="auto" w:before="0" w:after="0"/>
              <w:keepNext w:val="1"/>
              <w:keepLines w:val="1"/>
            </w:pPr>
            <w:r>
              <w:rPr>
                <w:b/>
                <w:sz w:val="18"/>
              </w:rPr>
            </w:r>
            <w:r>
              <w:rPr>
                <w:b/>
                <w:sz w:val="18"/>
              </w:rPr>
              <w:t>Table and line</w:t>
            </w:r>
          </w:p>
        </w:tc>
        <w:tc>
          <w:tcPr>
            <w:tcW w:type="dxa" w:w="1800"/>
          </w:tcPr>
          <w:p>
            <w:pPr>
              <w:spacing w:line="240" w:lineRule="auto" w:before="0" w:after="0"/>
              <w:keepNext w:val="1"/>
              <w:keepLines w:val="1"/>
            </w:pPr>
            <w:r>
              <w:rPr>
                <w:b/>
                <w:sz w:val="18"/>
              </w:rPr>
            </w:r>
            <w:r>
              <w:rPr>
                <w:b/>
                <w:sz w:val="18"/>
              </w:rPr>
              <w:t>Uncontrolled cells</w:t>
            </w:r>
          </w:p>
        </w:tc>
        <w:tc>
          <w:tcPr>
            <w:tcW w:type="dxa" w:w="3360"/>
          </w:tcPr>
          <w:p>
            <w:pPr>
              <w:spacing w:line="240" w:lineRule="auto" w:before="0" w:after="0"/>
              <w:keepNext w:val="1"/>
              <w:keepLines w:val="1"/>
            </w:pPr>
            <w:r>
              <w:rPr>
                <w:b/>
                <w:sz w:val="18"/>
              </w:rPr>
            </w:r>
            <w:r>
              <w:rPr>
                <w:b/>
                <w:sz w:val="18"/>
              </w:rPr>
              <w:t>Replicate margin of error within 1 of published</w:t>
            </w:r>
          </w:p>
        </w:tc>
        <w:tc>
          <w:tcPr>
            <w:tcW w:type="dxa" w:w="2040"/>
          </w:tcPr>
          <w:p>
            <w:pPr>
              <w:spacing w:line="240" w:lineRule="auto" w:before="0" w:after="0"/>
              <w:keepNext w:val="1"/>
              <w:keepLines w:val="1"/>
            </w:pPr>
            <w:r>
              <w:rPr>
                <w:b/>
                <w:sz w:val="18"/>
              </w:rPr>
            </w:r>
            <w:r>
              <w:rPr>
                <w:b/>
                <w:sz w:val="18"/>
              </w:rPr>
              <w:t>Largest difference</w:t>
            </w:r>
          </w:p>
        </w:tc>
        <w:tc>
          <w:tcPr>
            <w:tcW w:type="dxa" w:w="2040"/>
          </w:tcPr>
          <w:p>
            <w:pPr>
              <w:spacing w:line="240" w:lineRule="auto" w:before="0" w:after="0"/>
              <w:keepNext w:val="1"/>
              <w:keepLines w:val="1"/>
            </w:pPr>
            <w:r>
              <w:rPr>
                <w:b/>
                <w:sz w:val="18"/>
              </w:rPr>
            </w:r>
            <w:r>
              <w:rPr>
                <w:b/>
                <w:sz w:val="18"/>
              </w:rPr>
              <w:t>Controlled cells</w:t>
            </w:r>
          </w:p>
        </w:tc>
      </w:tr>
      <w:tr>
        <w:trPr>
          <w:cantSplit w:val="1"/>
        </w:trPr>
        <w:tc>
          <w:tcPr>
            <w:tcW w:type="dxa" w:w="1680"/>
          </w:tcPr>
          <w:p>
            <w:pPr>
              <w:spacing w:line="240" w:lineRule="auto" w:before="0" w:after="0"/>
              <w:keepNext w:val="0"/>
              <w:keepLines w:val="1"/>
            </w:pPr>
            <w:r>
              <w:rPr>
                <w:sz w:val="18"/>
              </w:rPr>
            </w:r>
            <w:r>
              <w:rPr>
                <w:sz w:val="18"/>
              </w:rPr>
              <w:t>2020-2024</w:t>
            </w:r>
          </w:p>
        </w:tc>
        <w:tc>
          <w:tcPr>
            <w:tcW w:type="dxa" w:w="2040"/>
          </w:tcPr>
          <w:p>
            <w:pPr>
              <w:spacing w:line="240" w:lineRule="auto" w:before="0" w:after="0"/>
              <w:keepNext w:val="0"/>
              <w:keepLines w:val="1"/>
            </w:pPr>
            <w:r>
              <w:rPr>
                <w:sz w:val="18"/>
              </w:rPr>
            </w:r>
            <w:r>
              <w:rPr>
                <w:sz w:val="18"/>
              </w:rPr>
              <w:t>B05003 line 8</w:t>
            </w:r>
          </w:p>
        </w:tc>
        <w:tc>
          <w:tcPr>
            <w:tcW w:type="dxa" w:w="1800"/>
          </w:tcPr>
          <w:p>
            <w:pPr>
              <w:spacing w:line="240" w:lineRule="auto" w:before="0" w:after="0"/>
              <w:keepNext w:val="0"/>
              <w:keepLines w:val="1"/>
            </w:pPr>
            <w:r>
              <w:rPr>
                <w:sz w:val="18"/>
              </w:rPr>
            </w:r>
            <w:r>
              <w:rPr>
                <w:sz w:val="18"/>
              </w:rPr>
              <w:t>2,897</w:t>
            </w:r>
          </w:p>
        </w:tc>
        <w:tc>
          <w:tcPr>
            <w:tcW w:type="dxa" w:w="3360"/>
          </w:tcPr>
          <w:p>
            <w:pPr>
              <w:spacing w:line="240" w:lineRule="auto" w:before="0" w:after="0"/>
              <w:keepNext w:val="0"/>
              <w:keepLines w:val="1"/>
            </w:pPr>
            <w:r>
              <w:rPr>
                <w:sz w:val="18"/>
              </w:rPr>
            </w:r>
            <w:r>
              <w:rPr>
                <w:sz w:val="18"/>
              </w:rPr>
              <w:t>2,897</w:t>
            </w:r>
          </w:p>
        </w:tc>
        <w:tc>
          <w:tcPr>
            <w:tcW w:type="dxa" w:w="2040"/>
          </w:tcPr>
          <w:p>
            <w:pPr>
              <w:spacing w:line="240" w:lineRule="auto" w:before="0" w:after="0"/>
              <w:keepNext w:val="0"/>
              <w:keepLines w:val="1"/>
            </w:pPr>
            <w:r>
              <w:rPr>
                <w:sz w:val="18"/>
              </w:rPr>
            </w:r>
            <w:r>
              <w:rPr>
                <w:sz w:val="18"/>
              </w:rPr>
              <w:t>0</w:t>
            </w:r>
          </w:p>
        </w:tc>
        <w:tc>
          <w:tcPr>
            <w:tcW w:type="dxa" w:w="2040"/>
          </w:tcPr>
          <w:p>
            <w:pPr>
              <w:spacing w:line="240" w:lineRule="auto" w:before="0" w:after="0"/>
              <w:keepNext w:val="0"/>
              <w:keepLines w:val="1"/>
            </w:pPr>
            <w:r>
              <w:rPr>
                <w:sz w:val="18"/>
              </w:rPr>
            </w:r>
            <w:r>
              <w:rPr>
                <w:sz w:val="18"/>
              </w:rPr>
              <w:t>325</w:t>
            </w:r>
          </w:p>
        </w:tc>
      </w:tr>
      <w:tr>
        <w:trPr>
          <w:cantSplit w:val="1"/>
        </w:trPr>
        <w:tc>
          <w:tcPr>
            <w:tcW w:type="dxa" w:w="1680"/>
          </w:tcPr>
          <w:p>
            <w:pPr>
              <w:spacing w:line="240" w:lineRule="auto" w:before="0" w:after="0"/>
              <w:keepNext w:val="0"/>
              <w:keepLines w:val="1"/>
            </w:pPr>
            <w:r>
              <w:rPr>
                <w:sz w:val="18"/>
              </w:rPr>
            </w:r>
            <w:r>
              <w:rPr>
                <w:sz w:val="18"/>
              </w:rPr>
              <w:t>2020-2024</w:t>
            </w:r>
          </w:p>
        </w:tc>
        <w:tc>
          <w:tcPr>
            <w:tcW w:type="dxa" w:w="2040"/>
          </w:tcPr>
          <w:p>
            <w:pPr>
              <w:spacing w:line="240" w:lineRule="auto" w:before="0" w:after="0"/>
              <w:keepNext w:val="0"/>
              <w:keepLines w:val="1"/>
            </w:pPr>
            <w:r>
              <w:rPr>
                <w:sz w:val="18"/>
              </w:rPr>
            </w:r>
            <w:r>
              <w:rPr>
                <w:sz w:val="18"/>
              </w:rPr>
              <w:t>B05003 line 19</w:t>
            </w:r>
          </w:p>
        </w:tc>
        <w:tc>
          <w:tcPr>
            <w:tcW w:type="dxa" w:w="1800"/>
          </w:tcPr>
          <w:p>
            <w:pPr>
              <w:spacing w:line="240" w:lineRule="auto" w:before="0" w:after="0"/>
              <w:keepNext w:val="0"/>
              <w:keepLines w:val="1"/>
            </w:pPr>
            <w:r>
              <w:rPr>
                <w:sz w:val="18"/>
              </w:rPr>
            </w:r>
            <w:r>
              <w:rPr>
                <w:sz w:val="18"/>
              </w:rPr>
              <w:t>2,888</w:t>
            </w:r>
          </w:p>
        </w:tc>
        <w:tc>
          <w:tcPr>
            <w:tcW w:type="dxa" w:w="3360"/>
          </w:tcPr>
          <w:p>
            <w:pPr>
              <w:spacing w:line="240" w:lineRule="auto" w:before="0" w:after="0"/>
              <w:keepNext w:val="0"/>
              <w:keepLines w:val="1"/>
            </w:pPr>
            <w:r>
              <w:rPr>
                <w:sz w:val="18"/>
              </w:rPr>
            </w:r>
            <w:r>
              <w:rPr>
                <w:sz w:val="18"/>
              </w:rPr>
              <w:t>2,888</w:t>
            </w:r>
          </w:p>
        </w:tc>
        <w:tc>
          <w:tcPr>
            <w:tcW w:type="dxa" w:w="2040"/>
          </w:tcPr>
          <w:p>
            <w:pPr>
              <w:spacing w:line="240" w:lineRule="auto" w:before="0" w:after="0"/>
              <w:keepNext w:val="0"/>
              <w:keepLines w:val="1"/>
            </w:pPr>
            <w:r>
              <w:rPr>
                <w:sz w:val="18"/>
              </w:rPr>
            </w:r>
            <w:r>
              <w:rPr>
                <w:sz w:val="18"/>
              </w:rPr>
              <w:t>0</w:t>
            </w:r>
          </w:p>
        </w:tc>
        <w:tc>
          <w:tcPr>
            <w:tcW w:type="dxa" w:w="2040"/>
          </w:tcPr>
          <w:p>
            <w:pPr>
              <w:spacing w:line="240" w:lineRule="auto" w:before="0" w:after="0"/>
              <w:keepNext w:val="0"/>
              <w:keepLines w:val="1"/>
            </w:pPr>
            <w:r>
              <w:rPr>
                <w:sz w:val="18"/>
              </w:rPr>
            </w:r>
            <w:r>
              <w:rPr>
                <w:sz w:val="18"/>
              </w:rPr>
              <w:t>334</w:t>
            </w:r>
          </w:p>
        </w:tc>
      </w:tr>
      <w:tr>
        <w:trPr>
          <w:cantSplit w:val="1"/>
        </w:trPr>
        <w:tc>
          <w:tcPr>
            <w:tcW w:type="dxa" w:w="1680"/>
          </w:tcPr>
          <w:p>
            <w:pPr>
              <w:spacing w:line="240" w:lineRule="auto" w:before="0" w:after="0"/>
              <w:keepNext w:val="0"/>
              <w:keepLines w:val="1"/>
            </w:pPr>
            <w:r>
              <w:rPr>
                <w:sz w:val="18"/>
              </w:rPr>
            </w:r>
            <w:r>
              <w:rPr>
                <w:sz w:val="18"/>
              </w:rPr>
              <w:t>2020-2024</w:t>
            </w:r>
          </w:p>
        </w:tc>
        <w:tc>
          <w:tcPr>
            <w:tcW w:type="dxa" w:w="2040"/>
          </w:tcPr>
          <w:p>
            <w:pPr>
              <w:spacing w:line="240" w:lineRule="auto" w:before="0" w:after="0"/>
              <w:keepNext w:val="0"/>
              <w:keepLines w:val="1"/>
            </w:pPr>
            <w:r>
              <w:rPr>
                <w:sz w:val="18"/>
              </w:rPr>
            </w:r>
            <w:r>
              <w:rPr>
                <w:sz w:val="18"/>
              </w:rPr>
              <w:t>B17001 line 1</w:t>
            </w:r>
          </w:p>
        </w:tc>
        <w:tc>
          <w:tcPr>
            <w:tcW w:type="dxa" w:w="1800"/>
          </w:tcPr>
          <w:p>
            <w:pPr>
              <w:spacing w:line="240" w:lineRule="auto" w:before="0" w:after="0"/>
              <w:keepNext w:val="0"/>
              <w:keepLines w:val="1"/>
            </w:pPr>
            <w:r>
              <w:rPr>
                <w:sz w:val="18"/>
              </w:rPr>
            </w:r>
            <w:r>
              <w:rPr>
                <w:sz w:val="18"/>
              </w:rPr>
              <w:t>3,222</w:t>
            </w:r>
          </w:p>
        </w:tc>
        <w:tc>
          <w:tcPr>
            <w:tcW w:type="dxa" w:w="3360"/>
          </w:tcPr>
          <w:p>
            <w:pPr>
              <w:spacing w:line="240" w:lineRule="auto" w:before="0" w:after="0"/>
              <w:keepNext w:val="0"/>
              <w:keepLines w:val="1"/>
            </w:pPr>
            <w:r>
              <w:rPr>
                <w:sz w:val="18"/>
              </w:rPr>
            </w:r>
            <w:r>
              <w:rPr>
                <w:sz w:val="18"/>
              </w:rPr>
              <w:t>3,212</w:t>
            </w:r>
          </w:p>
        </w:tc>
        <w:tc>
          <w:tcPr>
            <w:tcW w:type="dxa" w:w="2040"/>
          </w:tcPr>
          <w:p>
            <w:pPr>
              <w:spacing w:line="240" w:lineRule="auto" w:before="0" w:after="0"/>
              <w:keepNext w:val="0"/>
              <w:keepLines w:val="1"/>
            </w:pPr>
            <w:r>
              <w:rPr>
                <w:sz w:val="18"/>
              </w:rPr>
            </w:r>
            <w:r>
              <w:rPr>
                <w:sz w:val="18"/>
              </w:rPr>
              <w:t>22</w:t>
            </w:r>
          </w:p>
        </w:tc>
        <w:tc>
          <w:tcPr>
            <w:tcW w:type="dxa" w:w="2040"/>
          </w:tcPr>
          <w:p>
            <w:pPr>
              <w:spacing w:line="240" w:lineRule="auto" w:before="0" w:after="0"/>
              <w:keepNext w:val="0"/>
              <w:keepLines w:val="1"/>
            </w:pPr>
            <w:r>
              <w:rPr>
                <w:sz w:val="18"/>
              </w:rPr>
            </w:r>
            <w:r>
              <w:rPr>
                <w:sz w:val="18"/>
              </w:rPr>
              <w:t>0</w:t>
            </w:r>
          </w:p>
        </w:tc>
      </w:tr>
      <w:tr>
        <w:trPr>
          <w:cantSplit w:val="1"/>
        </w:trPr>
        <w:tc>
          <w:tcPr>
            <w:tcW w:type="dxa" w:w="1680"/>
          </w:tcPr>
          <w:p>
            <w:pPr>
              <w:spacing w:line="240" w:lineRule="auto" w:before="0" w:after="0"/>
              <w:keepNext w:val="0"/>
              <w:keepLines w:val="1"/>
            </w:pPr>
            <w:r>
              <w:rPr>
                <w:sz w:val="18"/>
              </w:rPr>
            </w:r>
            <w:r>
              <w:rPr>
                <w:sz w:val="18"/>
              </w:rPr>
              <w:t>2020-2024</w:t>
            </w:r>
          </w:p>
        </w:tc>
        <w:tc>
          <w:tcPr>
            <w:tcW w:type="dxa" w:w="2040"/>
          </w:tcPr>
          <w:p>
            <w:pPr>
              <w:spacing w:line="240" w:lineRule="auto" w:before="0" w:after="0"/>
              <w:keepNext w:val="0"/>
              <w:keepLines w:val="1"/>
            </w:pPr>
            <w:r>
              <w:rPr>
                <w:sz w:val="18"/>
              </w:rPr>
            </w:r>
            <w:r>
              <w:rPr>
                <w:sz w:val="18"/>
              </w:rPr>
              <w:t>B17001 line 2</w:t>
            </w:r>
          </w:p>
        </w:tc>
        <w:tc>
          <w:tcPr>
            <w:tcW w:type="dxa" w:w="1800"/>
          </w:tcPr>
          <w:p>
            <w:pPr>
              <w:spacing w:line="240" w:lineRule="auto" w:before="0" w:after="0"/>
              <w:keepNext w:val="0"/>
              <w:keepLines w:val="1"/>
            </w:pPr>
            <w:r>
              <w:rPr>
                <w:sz w:val="18"/>
              </w:rPr>
            </w:r>
            <w:r>
              <w:rPr>
                <w:sz w:val="18"/>
              </w:rPr>
              <w:t>3,222</w:t>
            </w:r>
          </w:p>
        </w:tc>
        <w:tc>
          <w:tcPr>
            <w:tcW w:type="dxa" w:w="3360"/>
          </w:tcPr>
          <w:p>
            <w:pPr>
              <w:spacing w:line="240" w:lineRule="auto" w:before="0" w:after="0"/>
              <w:keepNext w:val="0"/>
              <w:keepLines w:val="1"/>
            </w:pPr>
            <w:r>
              <w:rPr>
                <w:sz w:val="18"/>
              </w:rPr>
            </w:r>
            <w:r>
              <w:rPr>
                <w:sz w:val="18"/>
              </w:rPr>
              <w:t>3,222</w:t>
            </w:r>
          </w:p>
        </w:tc>
        <w:tc>
          <w:tcPr>
            <w:tcW w:type="dxa" w:w="2040"/>
          </w:tcPr>
          <w:p>
            <w:pPr>
              <w:spacing w:line="240" w:lineRule="auto" w:before="0" w:after="0"/>
              <w:keepNext w:val="0"/>
              <w:keepLines w:val="1"/>
            </w:pPr>
            <w:r>
              <w:rPr>
                <w:sz w:val="18"/>
              </w:rPr>
            </w:r>
            <w:r>
              <w:rPr>
                <w:sz w:val="18"/>
              </w:rPr>
              <w:t>0</w:t>
            </w:r>
          </w:p>
        </w:tc>
        <w:tc>
          <w:tcPr>
            <w:tcW w:type="dxa" w:w="2040"/>
          </w:tcPr>
          <w:p>
            <w:pPr>
              <w:spacing w:line="240" w:lineRule="auto" w:before="0" w:after="0"/>
              <w:keepNext w:val="0"/>
              <w:keepLines w:val="1"/>
            </w:pPr>
            <w:r>
              <w:rPr>
                <w:sz w:val="18"/>
              </w:rPr>
            </w:r>
            <w:r>
              <w:rPr>
                <w:sz w:val="18"/>
              </w:rPr>
              <w:t>0</w:t>
            </w:r>
          </w:p>
        </w:tc>
      </w:tr>
      <w:tr>
        <w:trPr>
          <w:cantSplit w:val="1"/>
        </w:trPr>
        <w:tc>
          <w:tcPr>
            <w:tcW w:type="dxa" w:w="1680"/>
          </w:tcPr>
          <w:p>
            <w:pPr>
              <w:spacing w:line="240" w:lineRule="auto" w:before="0" w:after="0"/>
              <w:keepNext w:val="0"/>
              <w:keepLines w:val="1"/>
            </w:pPr>
            <w:r>
              <w:rPr>
                <w:sz w:val="18"/>
              </w:rPr>
            </w:r>
            <w:r>
              <w:rPr>
                <w:sz w:val="18"/>
              </w:rPr>
              <w:t>2019-2023</w:t>
            </w:r>
          </w:p>
        </w:tc>
        <w:tc>
          <w:tcPr>
            <w:tcW w:type="dxa" w:w="2040"/>
          </w:tcPr>
          <w:p>
            <w:pPr>
              <w:spacing w:line="240" w:lineRule="auto" w:before="0" w:after="0"/>
              <w:keepNext w:val="0"/>
              <w:keepLines w:val="1"/>
            </w:pPr>
            <w:r>
              <w:rPr>
                <w:sz w:val="18"/>
              </w:rPr>
            </w:r>
            <w:r>
              <w:rPr>
                <w:sz w:val="18"/>
              </w:rPr>
              <w:t>B05003 line 8</w:t>
            </w:r>
          </w:p>
        </w:tc>
        <w:tc>
          <w:tcPr>
            <w:tcW w:type="dxa" w:w="1800"/>
          </w:tcPr>
          <w:p>
            <w:pPr>
              <w:spacing w:line="240" w:lineRule="auto" w:before="0" w:after="0"/>
              <w:keepNext w:val="0"/>
              <w:keepLines w:val="1"/>
            </w:pPr>
            <w:r>
              <w:rPr>
                <w:sz w:val="18"/>
              </w:rPr>
            </w:r>
            <w:r>
              <w:rPr>
                <w:sz w:val="18"/>
              </w:rPr>
              <w:t>2,912</w:t>
            </w:r>
          </w:p>
        </w:tc>
        <w:tc>
          <w:tcPr>
            <w:tcW w:type="dxa" w:w="3360"/>
          </w:tcPr>
          <w:p>
            <w:pPr>
              <w:spacing w:line="240" w:lineRule="auto" w:before="0" w:after="0"/>
              <w:keepNext w:val="0"/>
              <w:keepLines w:val="1"/>
            </w:pPr>
            <w:r>
              <w:rPr>
                <w:sz w:val="18"/>
              </w:rPr>
            </w:r>
            <w:r>
              <w:rPr>
                <w:sz w:val="18"/>
              </w:rPr>
              <w:t>2,912</w:t>
            </w:r>
          </w:p>
        </w:tc>
        <w:tc>
          <w:tcPr>
            <w:tcW w:type="dxa" w:w="2040"/>
          </w:tcPr>
          <w:p>
            <w:pPr>
              <w:spacing w:line="240" w:lineRule="auto" w:before="0" w:after="0"/>
              <w:keepNext w:val="0"/>
              <w:keepLines w:val="1"/>
            </w:pPr>
            <w:r>
              <w:rPr>
                <w:sz w:val="18"/>
              </w:rPr>
            </w:r>
            <w:r>
              <w:rPr>
                <w:sz w:val="18"/>
              </w:rPr>
              <w:t>0</w:t>
            </w:r>
          </w:p>
        </w:tc>
        <w:tc>
          <w:tcPr>
            <w:tcW w:type="dxa" w:w="2040"/>
          </w:tcPr>
          <w:p>
            <w:pPr>
              <w:spacing w:line="240" w:lineRule="auto" w:before="0" w:after="0"/>
              <w:keepNext w:val="0"/>
              <w:keepLines w:val="1"/>
            </w:pPr>
            <w:r>
              <w:rPr>
                <w:sz w:val="18"/>
              </w:rPr>
            </w:r>
            <w:r>
              <w:rPr>
                <w:sz w:val="18"/>
              </w:rPr>
              <w:t>310</w:t>
            </w:r>
          </w:p>
        </w:tc>
      </w:tr>
      <w:tr>
        <w:trPr>
          <w:cantSplit w:val="1"/>
        </w:trPr>
        <w:tc>
          <w:tcPr>
            <w:tcW w:type="dxa" w:w="1680"/>
          </w:tcPr>
          <w:p>
            <w:pPr>
              <w:spacing w:line="240" w:lineRule="auto" w:before="0" w:after="0"/>
              <w:keepNext w:val="0"/>
              <w:keepLines w:val="1"/>
            </w:pPr>
            <w:r>
              <w:rPr>
                <w:sz w:val="18"/>
              </w:rPr>
            </w:r>
            <w:r>
              <w:rPr>
                <w:sz w:val="18"/>
              </w:rPr>
              <w:t>2019-2023</w:t>
            </w:r>
          </w:p>
        </w:tc>
        <w:tc>
          <w:tcPr>
            <w:tcW w:type="dxa" w:w="2040"/>
          </w:tcPr>
          <w:p>
            <w:pPr>
              <w:spacing w:line="240" w:lineRule="auto" w:before="0" w:after="0"/>
              <w:keepNext w:val="0"/>
              <w:keepLines w:val="1"/>
            </w:pPr>
            <w:r>
              <w:rPr>
                <w:sz w:val="18"/>
              </w:rPr>
            </w:r>
            <w:r>
              <w:rPr>
                <w:sz w:val="18"/>
              </w:rPr>
              <w:t>B05003 line 19</w:t>
            </w:r>
          </w:p>
        </w:tc>
        <w:tc>
          <w:tcPr>
            <w:tcW w:type="dxa" w:w="1800"/>
          </w:tcPr>
          <w:p>
            <w:pPr>
              <w:spacing w:line="240" w:lineRule="auto" w:before="0" w:after="0"/>
              <w:keepNext w:val="0"/>
              <w:keepLines w:val="1"/>
            </w:pPr>
            <w:r>
              <w:rPr>
                <w:sz w:val="18"/>
              </w:rPr>
            </w:r>
            <w:r>
              <w:rPr>
                <w:sz w:val="18"/>
              </w:rPr>
              <w:t>2,903</w:t>
            </w:r>
          </w:p>
        </w:tc>
        <w:tc>
          <w:tcPr>
            <w:tcW w:type="dxa" w:w="3360"/>
          </w:tcPr>
          <w:p>
            <w:pPr>
              <w:spacing w:line="240" w:lineRule="auto" w:before="0" w:after="0"/>
              <w:keepNext w:val="0"/>
              <w:keepLines w:val="1"/>
            </w:pPr>
            <w:r>
              <w:rPr>
                <w:sz w:val="18"/>
              </w:rPr>
            </w:r>
            <w:r>
              <w:rPr>
                <w:sz w:val="18"/>
              </w:rPr>
              <w:t>2,903</w:t>
            </w:r>
          </w:p>
        </w:tc>
        <w:tc>
          <w:tcPr>
            <w:tcW w:type="dxa" w:w="2040"/>
          </w:tcPr>
          <w:p>
            <w:pPr>
              <w:spacing w:line="240" w:lineRule="auto" w:before="0" w:after="0"/>
              <w:keepNext w:val="0"/>
              <w:keepLines w:val="1"/>
            </w:pPr>
            <w:r>
              <w:rPr>
                <w:sz w:val="18"/>
              </w:rPr>
            </w:r>
            <w:r>
              <w:rPr>
                <w:sz w:val="18"/>
              </w:rPr>
              <w:t>0</w:t>
            </w:r>
          </w:p>
        </w:tc>
        <w:tc>
          <w:tcPr>
            <w:tcW w:type="dxa" w:w="2040"/>
          </w:tcPr>
          <w:p>
            <w:pPr>
              <w:spacing w:line="240" w:lineRule="auto" w:before="0" w:after="0"/>
              <w:keepNext w:val="0"/>
              <w:keepLines w:val="1"/>
            </w:pPr>
            <w:r>
              <w:rPr>
                <w:sz w:val="18"/>
              </w:rPr>
            </w:r>
            <w:r>
              <w:rPr>
                <w:sz w:val="18"/>
              </w:rPr>
              <w:t>319</w:t>
            </w:r>
          </w:p>
        </w:tc>
      </w:tr>
      <w:tr>
        <w:trPr>
          <w:cantSplit w:val="1"/>
        </w:trPr>
        <w:tc>
          <w:tcPr>
            <w:tcW w:type="dxa" w:w="1680"/>
          </w:tcPr>
          <w:p>
            <w:pPr>
              <w:spacing w:line="240" w:lineRule="auto" w:before="0" w:after="0"/>
              <w:keepNext w:val="0"/>
              <w:keepLines w:val="1"/>
            </w:pPr>
            <w:r>
              <w:rPr>
                <w:sz w:val="18"/>
              </w:rPr>
            </w:r>
            <w:r>
              <w:rPr>
                <w:sz w:val="18"/>
              </w:rPr>
              <w:t>2019-2023</w:t>
            </w:r>
          </w:p>
        </w:tc>
        <w:tc>
          <w:tcPr>
            <w:tcW w:type="dxa" w:w="2040"/>
          </w:tcPr>
          <w:p>
            <w:pPr>
              <w:spacing w:line="240" w:lineRule="auto" w:before="0" w:after="0"/>
              <w:keepNext w:val="0"/>
              <w:keepLines w:val="1"/>
            </w:pPr>
            <w:r>
              <w:rPr>
                <w:sz w:val="18"/>
              </w:rPr>
            </w:r>
            <w:r>
              <w:rPr>
                <w:sz w:val="18"/>
              </w:rPr>
              <w:t>B17001 line 1</w:t>
            </w:r>
          </w:p>
        </w:tc>
        <w:tc>
          <w:tcPr>
            <w:tcW w:type="dxa" w:w="1800"/>
          </w:tcPr>
          <w:p>
            <w:pPr>
              <w:spacing w:line="240" w:lineRule="auto" w:before="0" w:after="0"/>
              <w:keepNext w:val="0"/>
              <w:keepLines w:val="1"/>
            </w:pPr>
            <w:r>
              <w:rPr>
                <w:sz w:val="18"/>
              </w:rPr>
            </w:r>
            <w:r>
              <w:rPr>
                <w:sz w:val="18"/>
              </w:rPr>
              <w:t>3,222</w:t>
            </w:r>
          </w:p>
        </w:tc>
        <w:tc>
          <w:tcPr>
            <w:tcW w:type="dxa" w:w="3360"/>
          </w:tcPr>
          <w:p>
            <w:pPr>
              <w:spacing w:line="240" w:lineRule="auto" w:before="0" w:after="0"/>
              <w:keepNext w:val="0"/>
              <w:keepLines w:val="1"/>
            </w:pPr>
            <w:r>
              <w:rPr>
                <w:sz w:val="18"/>
              </w:rPr>
            </w:r>
            <w:r>
              <w:rPr>
                <w:sz w:val="18"/>
              </w:rPr>
              <w:t>3,213</w:t>
            </w:r>
          </w:p>
        </w:tc>
        <w:tc>
          <w:tcPr>
            <w:tcW w:type="dxa" w:w="2040"/>
          </w:tcPr>
          <w:p>
            <w:pPr>
              <w:spacing w:line="240" w:lineRule="auto" w:before="0" w:after="0"/>
              <w:keepNext w:val="0"/>
              <w:keepLines w:val="1"/>
            </w:pPr>
            <w:r>
              <w:rPr>
                <w:sz w:val="18"/>
              </w:rPr>
            </w:r>
            <w:r>
              <w:rPr>
                <w:sz w:val="18"/>
              </w:rPr>
              <w:t>21</w:t>
            </w:r>
          </w:p>
        </w:tc>
        <w:tc>
          <w:tcPr>
            <w:tcW w:type="dxa" w:w="2040"/>
          </w:tcPr>
          <w:p>
            <w:pPr>
              <w:spacing w:line="240" w:lineRule="auto" w:before="0" w:after="0"/>
              <w:keepNext w:val="0"/>
              <w:keepLines w:val="1"/>
            </w:pPr>
            <w:r>
              <w:rPr>
                <w:sz w:val="18"/>
              </w:rPr>
            </w:r>
            <w:r>
              <w:rPr>
                <w:sz w:val="18"/>
              </w:rPr>
              <w:t>0</w:t>
            </w:r>
          </w:p>
        </w:tc>
      </w:tr>
      <w:tr>
        <w:trPr>
          <w:cantSplit w:val="1"/>
        </w:trPr>
        <w:tc>
          <w:tcPr>
            <w:tcW w:type="dxa" w:w="1680"/>
          </w:tcPr>
          <w:p>
            <w:pPr>
              <w:spacing w:line="240" w:lineRule="auto" w:before="0" w:after="0"/>
              <w:keepNext w:val="0"/>
              <w:keepLines w:val="1"/>
            </w:pPr>
            <w:r>
              <w:rPr>
                <w:sz w:val="18"/>
              </w:rPr>
            </w:r>
            <w:r>
              <w:rPr>
                <w:sz w:val="18"/>
              </w:rPr>
              <w:t>2019-2023</w:t>
            </w:r>
          </w:p>
        </w:tc>
        <w:tc>
          <w:tcPr>
            <w:tcW w:type="dxa" w:w="2040"/>
          </w:tcPr>
          <w:p>
            <w:pPr>
              <w:spacing w:line="240" w:lineRule="auto" w:before="0" w:after="0"/>
              <w:keepNext w:val="0"/>
              <w:keepLines w:val="1"/>
            </w:pPr>
            <w:r>
              <w:rPr>
                <w:sz w:val="18"/>
              </w:rPr>
            </w:r>
            <w:r>
              <w:rPr>
                <w:sz w:val="18"/>
              </w:rPr>
              <w:t>B17001 line 2</w:t>
            </w:r>
          </w:p>
        </w:tc>
        <w:tc>
          <w:tcPr>
            <w:tcW w:type="dxa" w:w="1800"/>
          </w:tcPr>
          <w:p>
            <w:pPr>
              <w:spacing w:line="240" w:lineRule="auto" w:before="0" w:after="0"/>
              <w:keepNext w:val="0"/>
              <w:keepLines w:val="1"/>
            </w:pPr>
            <w:r>
              <w:rPr>
                <w:sz w:val="18"/>
              </w:rPr>
            </w:r>
            <w:r>
              <w:rPr>
                <w:sz w:val="18"/>
              </w:rPr>
              <w:t>3,222</w:t>
            </w:r>
          </w:p>
        </w:tc>
        <w:tc>
          <w:tcPr>
            <w:tcW w:type="dxa" w:w="3360"/>
          </w:tcPr>
          <w:p>
            <w:pPr>
              <w:spacing w:line="240" w:lineRule="auto" w:before="0" w:after="0"/>
              <w:keepNext w:val="0"/>
              <w:keepLines w:val="1"/>
            </w:pPr>
            <w:r>
              <w:rPr>
                <w:sz w:val="18"/>
              </w:rPr>
            </w:r>
            <w:r>
              <w:rPr>
                <w:sz w:val="18"/>
              </w:rPr>
              <w:t>3,222</w:t>
            </w:r>
          </w:p>
        </w:tc>
        <w:tc>
          <w:tcPr>
            <w:tcW w:type="dxa" w:w="2040"/>
          </w:tcPr>
          <w:p>
            <w:pPr>
              <w:spacing w:line="240" w:lineRule="auto" w:before="0" w:after="0"/>
              <w:keepNext w:val="0"/>
              <w:keepLines w:val="1"/>
            </w:pPr>
            <w:r>
              <w:rPr>
                <w:sz w:val="18"/>
              </w:rPr>
            </w:r>
            <w:r>
              <w:rPr>
                <w:sz w:val="18"/>
              </w:rPr>
              <w:t>0</w:t>
            </w:r>
          </w:p>
        </w:tc>
        <w:tc>
          <w:tcPr>
            <w:tcW w:type="dxa" w:w="2040"/>
          </w:tcPr>
          <w:p>
            <w:pPr>
              <w:spacing w:line="240" w:lineRule="auto" w:before="0" w:after="0"/>
              <w:keepNext w:val="0"/>
              <w:keepLines w:val="1"/>
            </w:pPr>
            <w:r>
              <w:rPr>
                <w:sz w:val="18"/>
              </w:rPr>
            </w:r>
            <w:r>
              <w:rPr>
                <w:sz w:val="18"/>
              </w:rPr>
              <w:t>0</w:t>
            </w:r>
          </w:p>
        </w:tc>
      </w:tr>
    </w:tbl>
    <w:p/>
    <w:p>
      <w:r>
        <w:t>Some cells did not reproduce: 10 cells of ACS 2020-2024 B17001 line 1 and 9 cells of ACS 2019-2023 B17001 line 1. In each of them, all 80 replicate estimates equaled the published estimate (replicate margin 0), while the published margin was 10 to 22 persons in 2020-2024 and 10 to 21 persons in 2019-2023. The Census Bureau's documentation notes that user-derived margins occasionally differ from published ones. These cells are poverty denominators, whose uncertainty has a negligible effect on the poverty-rate bounds.</w:t>
      </w:r>
    </w:p>
    <w:p>
      <w:pPr>
        <w:pStyle w:val="Heading1"/>
      </w:pPr>
      <w:r>
        <w:t>S4. Point estimates compared with bound scenarios</w:t>
      </w:r>
    </w:p>
    <w:p>
      <w:pPr>
        <w:keepNext w:val="1"/>
        <w:keepLines w:val="1"/>
      </w:pPr>
      <w:r>
        <w:rPr>
          <w:b/>
        </w:rPr>
        <w:t>Table S4. Overlap between each rule's point-estimate selection and its scenario selections.</w:t>
      </w:r>
      <w:r>
        <w:t xml:space="preserve"> Source: outputs/tables/scenario_overlap.csv.</w:t>
      </w:r>
    </w:p>
    <w:tbl>
      <w:tblPr>
        <w:tblStyle w:val="TableGrid"/>
        <w:tblW w:type="dxa" w:w="12960"/>
        <w:tblLook w:firstColumn="1" w:firstRow="1" w:lastColumn="0" w:lastRow="0" w:noHBand="0" w:noVBand="1" w:val="04A0"/>
        <w:tblLayout w:type="fixed"/>
        <w:tblCellMar>
          <w:left w:w="55" w:type="dxa"/>
          <w:right w:w="55" w:type="dxa"/>
          <w:top w:w="25" w:type="dxa"/>
          <w:bottom w:w="25" w:type="dxa"/>
        </w:tblCellMar>
      </w:tblPr>
      <w:tblGrid>
        <w:gridCol w:w="2013"/>
        <w:gridCol w:w="1258"/>
        <w:gridCol w:w="4781"/>
        <w:gridCol w:w="1258"/>
        <w:gridCol w:w="1384"/>
        <w:gridCol w:w="1007"/>
        <w:gridCol w:w="1259"/>
      </w:tblGrid>
      <w:tr>
        <w:trPr>
          <w:cantSplit w:val="1"/>
          <w:tblHeader w:val="1"/>
        </w:trPr>
        <w:tc>
          <w:tcPr>
            <w:tcW w:type="dxa" w:w="2013"/>
          </w:tcPr>
          <w:p>
            <w:pPr>
              <w:spacing w:line="240" w:lineRule="auto" w:before="0" w:after="0"/>
              <w:keepNext w:val="1"/>
              <w:keepLines w:val="1"/>
            </w:pPr>
            <w:r>
              <w:rPr>
                <w:b/>
                <w:sz w:val="18"/>
              </w:rPr>
            </w:r>
            <w:r>
              <w:rPr>
                <w:b/>
                <w:sz w:val="18"/>
              </w:rPr>
              <w:t>Rule</w:t>
            </w:r>
          </w:p>
        </w:tc>
        <w:tc>
          <w:tcPr>
            <w:tcW w:type="dxa" w:w="1258"/>
          </w:tcPr>
          <w:p>
            <w:pPr>
              <w:spacing w:line="240" w:lineRule="auto" w:before="0" w:after="0"/>
              <w:keepNext w:val="1"/>
              <w:keepLines w:val="1"/>
            </w:pPr>
            <w:r>
              <w:rPr>
                <w:b/>
                <w:sz w:val="18"/>
              </w:rPr>
            </w:r>
            <w:r>
              <w:rPr>
                <w:b/>
                <w:sz w:val="18"/>
              </w:rPr>
              <w:t>Capacity</w:t>
            </w:r>
          </w:p>
        </w:tc>
        <w:tc>
          <w:tcPr>
            <w:tcW w:type="dxa" w:w="4781"/>
          </w:tcPr>
          <w:p>
            <w:pPr>
              <w:spacing w:line="240" w:lineRule="auto" w:before="0" w:after="0"/>
              <w:keepNext w:val="1"/>
              <w:keepLines w:val="1"/>
            </w:pPr>
            <w:r>
              <w:rPr>
                <w:b/>
                <w:sz w:val="18"/>
              </w:rPr>
            </w:r>
            <w:r>
              <w:rPr>
                <w:b/>
                <w:sz w:val="18"/>
              </w:rPr>
              <w:t>Scenario compared with point estimates</w:t>
            </w:r>
          </w:p>
        </w:tc>
        <w:tc>
          <w:tcPr>
            <w:tcW w:type="dxa" w:w="1258"/>
          </w:tcPr>
          <w:p>
            <w:pPr>
              <w:spacing w:line="240" w:lineRule="auto" w:before="0" w:after="0"/>
              <w:keepNext w:val="1"/>
              <w:keepLines w:val="1"/>
            </w:pPr>
            <w:r>
              <w:rPr>
                <w:b/>
                <w:sz w:val="18"/>
              </w:rPr>
            </w:r>
            <w:r>
              <w:rPr>
                <w:b/>
                <w:sz w:val="18"/>
              </w:rPr>
              <w:t>Point set</w:t>
            </w:r>
          </w:p>
        </w:tc>
        <w:tc>
          <w:tcPr>
            <w:tcW w:type="dxa" w:w="1384"/>
          </w:tcPr>
          <w:p>
            <w:pPr>
              <w:spacing w:line="240" w:lineRule="auto" w:before="0" w:after="0"/>
              <w:keepNext w:val="1"/>
              <w:keepLines w:val="1"/>
            </w:pPr>
            <w:r>
              <w:rPr>
                <w:b/>
                <w:sz w:val="18"/>
              </w:rPr>
            </w:r>
            <w:r>
              <w:rPr>
                <w:b/>
                <w:sz w:val="18"/>
              </w:rPr>
              <w:t>Scenario set</w:t>
            </w:r>
          </w:p>
        </w:tc>
        <w:tc>
          <w:tcPr>
            <w:tcW w:type="dxa" w:w="1007"/>
          </w:tcPr>
          <w:p>
            <w:pPr>
              <w:spacing w:line="240" w:lineRule="auto" w:before="0" w:after="0"/>
              <w:keepNext w:val="1"/>
              <w:keepLines w:val="1"/>
            </w:pPr>
            <w:r>
              <w:rPr>
                <w:b/>
                <w:sz w:val="18"/>
              </w:rPr>
            </w:r>
            <w:r>
              <w:rPr>
                <w:b/>
                <w:sz w:val="18"/>
              </w:rPr>
              <w:t>Both</w:t>
            </w:r>
          </w:p>
        </w:tc>
        <w:tc>
          <w:tcPr>
            <w:tcW w:type="dxa" w:w="1259"/>
          </w:tcPr>
          <w:p>
            <w:pPr>
              <w:spacing w:line="240" w:lineRule="auto" w:before="0" w:after="0"/>
              <w:keepNext w:val="1"/>
              <w:keepLines w:val="1"/>
            </w:pPr>
            <w:r>
              <w:rPr>
                <w:b/>
                <w:sz w:val="18"/>
              </w:rPr>
            </w:r>
            <w:r>
              <w:rPr>
                <w:b/>
                <w:sz w:val="18"/>
              </w:rPr>
              <w:t>Jaccard</w:t>
            </w:r>
          </w:p>
        </w:tc>
      </w:tr>
      <w:tr>
        <w:trPr>
          <w:cantSplit w:val="1"/>
        </w:trPr>
        <w:tc>
          <w:tcPr>
            <w:tcW w:type="dxa" w:w="2013"/>
          </w:tcPr>
          <w:p>
            <w:pPr>
              <w:spacing w:line="240" w:lineRule="auto" w:before="0" w:after="0"/>
              <w:keepNext w:val="0"/>
              <w:keepLines w:val="1"/>
            </w:pPr>
            <w:r>
              <w:rPr>
                <w:sz w:val="18"/>
              </w:rPr>
            </w:r>
            <w:r>
              <w:rPr>
                <w:sz w:val="18"/>
              </w:rPr>
              <w:t>Prevalence</w:t>
            </w:r>
          </w:p>
        </w:tc>
        <w:tc>
          <w:tcPr>
            <w:tcW w:type="dxa" w:w="1258"/>
          </w:tcPr>
          <w:p>
            <w:pPr>
              <w:spacing w:line="240" w:lineRule="auto" w:before="0" w:after="0"/>
              <w:keepNext w:val="0"/>
              <w:keepLines w:val="1"/>
            </w:pPr>
            <w:r>
              <w:rPr>
                <w:sz w:val="18"/>
              </w:rPr>
            </w:r>
            <w:r>
              <w:rPr>
                <w:sz w:val="18"/>
              </w:rPr>
              <w:t>10</w:t>
            </w:r>
          </w:p>
        </w:tc>
        <w:tc>
          <w:tcPr>
            <w:tcW w:type="dxa" w:w="4781"/>
          </w:tcPr>
          <w:p>
            <w:pPr>
              <w:spacing w:line="240" w:lineRule="auto" w:before="0" w:after="0"/>
              <w:keepNext w:val="0"/>
              <w:keepLines w:val="1"/>
            </w:pPr>
            <w:r>
              <w:rPr>
                <w:sz w:val="18"/>
              </w:rPr>
            </w:r>
            <w:r>
              <w:rPr>
                <w:sz w:val="18"/>
              </w:rPr>
              <w:t>lower bounds</w:t>
            </w:r>
          </w:p>
        </w:tc>
        <w:tc>
          <w:tcPr>
            <w:tcW w:type="dxa" w:w="1258"/>
          </w:tcPr>
          <w:p>
            <w:pPr>
              <w:spacing w:line="240" w:lineRule="auto" w:before="0" w:after="0"/>
              <w:keepNext w:val="0"/>
              <w:keepLines w:val="1"/>
            </w:pPr>
            <w:r>
              <w:rPr>
                <w:sz w:val="18"/>
              </w:rPr>
            </w:r>
            <w:r>
              <w:rPr>
                <w:sz w:val="18"/>
              </w:rPr>
              <w:t>11</w:t>
            </w:r>
          </w:p>
        </w:tc>
        <w:tc>
          <w:tcPr>
            <w:tcW w:type="dxa" w:w="1384"/>
          </w:tcPr>
          <w:p>
            <w:pPr>
              <w:spacing w:line="240" w:lineRule="auto" w:before="0" w:after="0"/>
              <w:keepNext w:val="0"/>
              <w:keepLines w:val="1"/>
            </w:pPr>
            <w:r>
              <w:rPr>
                <w:sz w:val="18"/>
              </w:rPr>
            </w:r>
            <w:r>
              <w:rPr>
                <w:sz w:val="18"/>
              </w:rPr>
              <w:t>10</w:t>
            </w:r>
          </w:p>
        </w:tc>
        <w:tc>
          <w:tcPr>
            <w:tcW w:type="dxa" w:w="1007"/>
          </w:tcPr>
          <w:p>
            <w:pPr>
              <w:spacing w:line="240" w:lineRule="auto" w:before="0" w:after="0"/>
              <w:keepNext w:val="0"/>
              <w:keepLines w:val="1"/>
            </w:pPr>
            <w:r>
              <w:rPr>
                <w:sz w:val="18"/>
              </w:rPr>
            </w:r>
            <w:r>
              <w:rPr>
                <w:sz w:val="18"/>
              </w:rPr>
              <w:t>9</w:t>
            </w:r>
          </w:p>
        </w:tc>
        <w:tc>
          <w:tcPr>
            <w:tcW w:type="dxa" w:w="1259"/>
          </w:tcPr>
          <w:p>
            <w:pPr>
              <w:spacing w:line="240" w:lineRule="auto" w:before="0" w:after="0"/>
              <w:keepNext w:val="0"/>
              <w:keepLines w:val="1"/>
            </w:pPr>
            <w:r>
              <w:rPr>
                <w:sz w:val="18"/>
              </w:rPr>
            </w:r>
            <w:r>
              <w:rPr>
                <w:sz w:val="18"/>
              </w:rPr>
              <w:t>0.75</w:t>
            </w:r>
          </w:p>
        </w:tc>
      </w:tr>
      <w:tr>
        <w:trPr>
          <w:cantSplit w:val="1"/>
        </w:trPr>
        <w:tc>
          <w:tcPr>
            <w:tcW w:type="dxa" w:w="2013"/>
          </w:tcPr>
          <w:p>
            <w:pPr>
              <w:spacing w:line="240" w:lineRule="auto" w:before="0" w:after="0"/>
              <w:keepNext w:val="0"/>
              <w:keepLines w:val="1"/>
            </w:pPr>
            <w:r>
              <w:rPr>
                <w:sz w:val="18"/>
              </w:rPr>
            </w:r>
            <w:r>
              <w:rPr>
                <w:sz w:val="18"/>
              </w:rPr>
              <w:t>Prevalence</w:t>
            </w:r>
          </w:p>
        </w:tc>
        <w:tc>
          <w:tcPr>
            <w:tcW w:type="dxa" w:w="1258"/>
          </w:tcPr>
          <w:p>
            <w:pPr>
              <w:spacing w:line="240" w:lineRule="auto" w:before="0" w:after="0"/>
              <w:keepNext w:val="0"/>
              <w:keepLines w:val="1"/>
            </w:pPr>
            <w:r>
              <w:rPr>
                <w:sz w:val="18"/>
              </w:rPr>
            </w:r>
            <w:r>
              <w:rPr>
                <w:sz w:val="18"/>
              </w:rPr>
              <w:t>10</w:t>
            </w:r>
          </w:p>
        </w:tc>
        <w:tc>
          <w:tcPr>
            <w:tcW w:type="dxa" w:w="4781"/>
          </w:tcPr>
          <w:p>
            <w:pPr>
              <w:spacing w:line="240" w:lineRule="auto" w:before="0" w:after="0"/>
              <w:keepNext w:val="0"/>
              <w:keepLines w:val="1"/>
            </w:pPr>
            <w:r>
              <w:rPr>
                <w:sz w:val="18"/>
              </w:rPr>
            </w:r>
            <w:r>
              <w:rPr>
                <w:sz w:val="18"/>
              </w:rPr>
              <w:t>upper bounds</w:t>
            </w:r>
          </w:p>
        </w:tc>
        <w:tc>
          <w:tcPr>
            <w:tcW w:type="dxa" w:w="1258"/>
          </w:tcPr>
          <w:p>
            <w:pPr>
              <w:spacing w:line="240" w:lineRule="auto" w:before="0" w:after="0"/>
              <w:keepNext w:val="0"/>
              <w:keepLines w:val="1"/>
            </w:pPr>
            <w:r>
              <w:rPr>
                <w:sz w:val="18"/>
              </w:rPr>
            </w:r>
            <w:r>
              <w:rPr>
                <w:sz w:val="18"/>
              </w:rPr>
              <w:t>11</w:t>
            </w:r>
          </w:p>
        </w:tc>
        <w:tc>
          <w:tcPr>
            <w:tcW w:type="dxa" w:w="1384"/>
          </w:tcPr>
          <w:p>
            <w:pPr>
              <w:spacing w:line="240" w:lineRule="auto" w:before="0" w:after="0"/>
              <w:keepNext w:val="0"/>
              <w:keepLines w:val="1"/>
            </w:pPr>
            <w:r>
              <w:rPr>
                <w:sz w:val="18"/>
              </w:rPr>
            </w:r>
            <w:r>
              <w:rPr>
                <w:sz w:val="18"/>
              </w:rPr>
              <w:t>11</w:t>
            </w:r>
          </w:p>
        </w:tc>
        <w:tc>
          <w:tcPr>
            <w:tcW w:type="dxa" w:w="1007"/>
          </w:tcPr>
          <w:p>
            <w:pPr>
              <w:spacing w:line="240" w:lineRule="auto" w:before="0" w:after="0"/>
              <w:keepNext w:val="0"/>
              <w:keepLines w:val="1"/>
            </w:pPr>
            <w:r>
              <w:rPr>
                <w:sz w:val="18"/>
              </w:rPr>
            </w:r>
            <w:r>
              <w:rPr>
                <w:sz w:val="18"/>
              </w:rPr>
              <w:t>11</w:t>
            </w:r>
          </w:p>
        </w:tc>
        <w:tc>
          <w:tcPr>
            <w:tcW w:type="dxa" w:w="1259"/>
          </w:tcPr>
          <w:p>
            <w:pPr>
              <w:spacing w:line="240" w:lineRule="auto" w:before="0" w:after="0"/>
              <w:keepNext w:val="0"/>
              <w:keepLines w:val="1"/>
            </w:pPr>
            <w:r>
              <w:rPr>
                <w:sz w:val="18"/>
              </w:rPr>
            </w:r>
            <w:r>
              <w:rPr>
                <w:sz w:val="18"/>
              </w:rPr>
              <w:t>1.00</w:t>
            </w:r>
          </w:p>
        </w:tc>
      </w:tr>
      <w:tr>
        <w:trPr>
          <w:cantSplit w:val="1"/>
        </w:trPr>
        <w:tc>
          <w:tcPr>
            <w:tcW w:type="dxa" w:w="2013"/>
          </w:tcPr>
          <w:p>
            <w:pPr>
              <w:spacing w:line="240" w:lineRule="auto" w:before="0" w:after="0"/>
              <w:keepNext w:val="0"/>
              <w:keepLines w:val="1"/>
            </w:pPr>
            <w:r>
              <w:rPr>
                <w:sz w:val="18"/>
              </w:rPr>
            </w:r>
            <w:r>
              <w:rPr>
                <w:sz w:val="18"/>
              </w:rPr>
              <w:t>Estimated burden</w:t>
            </w:r>
          </w:p>
        </w:tc>
        <w:tc>
          <w:tcPr>
            <w:tcW w:type="dxa" w:w="1258"/>
          </w:tcPr>
          <w:p>
            <w:pPr>
              <w:spacing w:line="240" w:lineRule="auto" w:before="0" w:after="0"/>
              <w:keepNext w:val="0"/>
              <w:keepLines w:val="1"/>
            </w:pPr>
            <w:r>
              <w:rPr>
                <w:sz w:val="18"/>
              </w:rPr>
            </w:r>
            <w:r>
              <w:rPr>
                <w:sz w:val="18"/>
              </w:rPr>
              <w:t>10</w:t>
            </w:r>
          </w:p>
        </w:tc>
        <w:tc>
          <w:tcPr>
            <w:tcW w:type="dxa" w:w="4781"/>
          </w:tcPr>
          <w:p>
            <w:pPr>
              <w:spacing w:line="240" w:lineRule="auto" w:before="0" w:after="0"/>
              <w:keepNext w:val="0"/>
              <w:keepLines w:val="1"/>
            </w:pPr>
            <w:r>
              <w:rPr>
                <w:sz w:val="18"/>
              </w:rPr>
            </w:r>
            <w:r>
              <w:rPr>
                <w:sz w:val="18"/>
              </w:rPr>
              <w:t>lower bounds</w:t>
            </w:r>
          </w:p>
        </w:tc>
        <w:tc>
          <w:tcPr>
            <w:tcW w:type="dxa" w:w="1258"/>
          </w:tcPr>
          <w:p>
            <w:pPr>
              <w:spacing w:line="240" w:lineRule="auto" w:before="0" w:after="0"/>
              <w:keepNext w:val="0"/>
              <w:keepLines w:val="1"/>
            </w:pPr>
            <w:r>
              <w:rPr>
                <w:sz w:val="18"/>
              </w:rPr>
            </w:r>
            <w:r>
              <w:rPr>
                <w:sz w:val="18"/>
              </w:rPr>
              <w:t>10</w:t>
            </w:r>
          </w:p>
        </w:tc>
        <w:tc>
          <w:tcPr>
            <w:tcW w:type="dxa" w:w="1384"/>
          </w:tcPr>
          <w:p>
            <w:pPr>
              <w:spacing w:line="240" w:lineRule="auto" w:before="0" w:after="0"/>
              <w:keepNext w:val="0"/>
              <w:keepLines w:val="1"/>
            </w:pPr>
            <w:r>
              <w:rPr>
                <w:sz w:val="18"/>
              </w:rPr>
            </w:r>
            <w:r>
              <w:rPr>
                <w:sz w:val="18"/>
              </w:rPr>
              <w:t>10</w:t>
            </w:r>
          </w:p>
        </w:tc>
        <w:tc>
          <w:tcPr>
            <w:tcW w:type="dxa" w:w="1007"/>
          </w:tcPr>
          <w:p>
            <w:pPr>
              <w:spacing w:line="240" w:lineRule="auto" w:before="0" w:after="0"/>
              <w:keepNext w:val="0"/>
              <w:keepLines w:val="1"/>
            </w:pPr>
            <w:r>
              <w:rPr>
                <w:sz w:val="18"/>
              </w:rPr>
            </w:r>
            <w:r>
              <w:rPr>
                <w:sz w:val="18"/>
              </w:rPr>
              <w:t>10</w:t>
            </w:r>
          </w:p>
        </w:tc>
        <w:tc>
          <w:tcPr>
            <w:tcW w:type="dxa" w:w="1259"/>
          </w:tcPr>
          <w:p>
            <w:pPr>
              <w:spacing w:line="240" w:lineRule="auto" w:before="0" w:after="0"/>
              <w:keepNext w:val="0"/>
              <w:keepLines w:val="1"/>
            </w:pPr>
            <w:r>
              <w:rPr>
                <w:sz w:val="18"/>
              </w:rPr>
            </w:r>
            <w:r>
              <w:rPr>
                <w:sz w:val="18"/>
              </w:rPr>
              <w:t>1.00</w:t>
            </w:r>
          </w:p>
        </w:tc>
      </w:tr>
      <w:tr>
        <w:trPr>
          <w:cantSplit w:val="1"/>
        </w:trPr>
        <w:tc>
          <w:tcPr>
            <w:tcW w:type="dxa" w:w="2013"/>
          </w:tcPr>
          <w:p>
            <w:pPr>
              <w:spacing w:line="240" w:lineRule="auto" w:before="0" w:after="0"/>
              <w:keepNext w:val="0"/>
              <w:keepLines w:val="1"/>
            </w:pPr>
            <w:r>
              <w:rPr>
                <w:sz w:val="18"/>
              </w:rPr>
            </w:r>
            <w:r>
              <w:rPr>
                <w:sz w:val="18"/>
              </w:rPr>
              <w:t>Estimated burden</w:t>
            </w:r>
          </w:p>
        </w:tc>
        <w:tc>
          <w:tcPr>
            <w:tcW w:type="dxa" w:w="1258"/>
          </w:tcPr>
          <w:p>
            <w:pPr>
              <w:spacing w:line="240" w:lineRule="auto" w:before="0" w:after="0"/>
              <w:keepNext w:val="0"/>
              <w:keepLines w:val="1"/>
            </w:pPr>
            <w:r>
              <w:rPr>
                <w:sz w:val="18"/>
              </w:rPr>
            </w:r>
            <w:r>
              <w:rPr>
                <w:sz w:val="18"/>
              </w:rPr>
              <w:t>10</w:t>
            </w:r>
          </w:p>
        </w:tc>
        <w:tc>
          <w:tcPr>
            <w:tcW w:type="dxa" w:w="4781"/>
          </w:tcPr>
          <w:p>
            <w:pPr>
              <w:spacing w:line="240" w:lineRule="auto" w:before="0" w:after="0"/>
              <w:keepNext w:val="0"/>
              <w:keepLines w:val="1"/>
            </w:pPr>
            <w:r>
              <w:rPr>
                <w:sz w:val="18"/>
              </w:rPr>
            </w:r>
            <w:r>
              <w:rPr>
                <w:sz w:val="18"/>
              </w:rPr>
              <w:t>upper bounds</w:t>
            </w:r>
          </w:p>
        </w:tc>
        <w:tc>
          <w:tcPr>
            <w:tcW w:type="dxa" w:w="1258"/>
          </w:tcPr>
          <w:p>
            <w:pPr>
              <w:spacing w:line="240" w:lineRule="auto" w:before="0" w:after="0"/>
              <w:keepNext w:val="0"/>
              <w:keepLines w:val="1"/>
            </w:pPr>
            <w:r>
              <w:rPr>
                <w:sz w:val="18"/>
              </w:rPr>
            </w:r>
            <w:r>
              <w:rPr>
                <w:sz w:val="18"/>
              </w:rPr>
              <w:t>10</w:t>
            </w:r>
          </w:p>
        </w:tc>
        <w:tc>
          <w:tcPr>
            <w:tcW w:type="dxa" w:w="1384"/>
          </w:tcPr>
          <w:p>
            <w:pPr>
              <w:spacing w:line="240" w:lineRule="auto" w:before="0" w:after="0"/>
              <w:keepNext w:val="0"/>
              <w:keepLines w:val="1"/>
            </w:pPr>
            <w:r>
              <w:rPr>
                <w:sz w:val="18"/>
              </w:rPr>
            </w:r>
            <w:r>
              <w:rPr>
                <w:sz w:val="18"/>
              </w:rPr>
              <w:t>10</w:t>
            </w:r>
          </w:p>
        </w:tc>
        <w:tc>
          <w:tcPr>
            <w:tcW w:type="dxa" w:w="1007"/>
          </w:tcPr>
          <w:p>
            <w:pPr>
              <w:spacing w:line="240" w:lineRule="auto" w:before="0" w:after="0"/>
              <w:keepNext w:val="0"/>
              <w:keepLines w:val="1"/>
            </w:pPr>
            <w:r>
              <w:rPr>
                <w:sz w:val="18"/>
              </w:rPr>
            </w:r>
            <w:r>
              <w:rPr>
                <w:sz w:val="18"/>
              </w:rPr>
              <w:t>10</w:t>
            </w:r>
          </w:p>
        </w:tc>
        <w:tc>
          <w:tcPr>
            <w:tcW w:type="dxa" w:w="1259"/>
          </w:tcPr>
          <w:p>
            <w:pPr>
              <w:spacing w:line="240" w:lineRule="auto" w:before="0" w:after="0"/>
              <w:keepNext w:val="0"/>
              <w:keepLines w:val="1"/>
            </w:pPr>
            <w:r>
              <w:rPr>
                <w:sz w:val="18"/>
              </w:rPr>
            </w:r>
            <w:r>
              <w:rPr>
                <w:sz w:val="18"/>
              </w:rPr>
              <w:t>1.00</w:t>
            </w:r>
          </w:p>
        </w:tc>
      </w:tr>
      <w:tr>
        <w:trPr>
          <w:cantSplit w:val="1"/>
        </w:trPr>
        <w:tc>
          <w:tcPr>
            <w:tcW w:type="dxa" w:w="2013"/>
          </w:tcPr>
          <w:p>
            <w:pPr>
              <w:spacing w:line="240" w:lineRule="auto" w:before="0" w:after="0"/>
              <w:keepNext w:val="0"/>
              <w:keepLines w:val="1"/>
            </w:pPr>
            <w:r>
              <w:rPr>
                <w:sz w:val="18"/>
              </w:rPr>
            </w:r>
            <w:r>
              <w:rPr>
                <w:sz w:val="18"/>
              </w:rPr>
              <w:t>High-poverty prevalence</w:t>
            </w:r>
          </w:p>
        </w:tc>
        <w:tc>
          <w:tcPr>
            <w:tcW w:type="dxa" w:w="1258"/>
          </w:tcPr>
          <w:p>
            <w:pPr>
              <w:spacing w:line="240" w:lineRule="auto" w:before="0" w:after="0"/>
              <w:keepNext w:val="0"/>
              <w:keepLines w:val="1"/>
            </w:pPr>
            <w:r>
              <w:rPr>
                <w:sz w:val="18"/>
              </w:rPr>
            </w:r>
            <w:r>
              <w:rPr>
                <w:sz w:val="18"/>
              </w:rPr>
              <w:t>10</w:t>
            </w:r>
          </w:p>
        </w:tc>
        <w:tc>
          <w:tcPr>
            <w:tcW w:type="dxa" w:w="4781"/>
          </w:tcPr>
          <w:p>
            <w:pPr>
              <w:spacing w:line="240" w:lineRule="auto" w:before="0" w:after="0"/>
              <w:keepNext w:val="0"/>
              <w:keepLines w:val="1"/>
            </w:pPr>
            <w:r>
              <w:rPr>
                <w:sz w:val="18"/>
              </w:rPr>
            </w:r>
            <w:r>
              <w:rPr>
                <w:sz w:val="18"/>
              </w:rPr>
              <w:t>lower bounds</w:t>
            </w:r>
          </w:p>
        </w:tc>
        <w:tc>
          <w:tcPr>
            <w:tcW w:type="dxa" w:w="1258"/>
          </w:tcPr>
          <w:p>
            <w:pPr>
              <w:spacing w:line="240" w:lineRule="auto" w:before="0" w:after="0"/>
              <w:keepNext w:val="0"/>
              <w:keepLines w:val="1"/>
            </w:pPr>
            <w:r>
              <w:rPr>
                <w:sz w:val="18"/>
              </w:rPr>
            </w:r>
            <w:r>
              <w:rPr>
                <w:sz w:val="18"/>
              </w:rPr>
              <w:t>10</w:t>
            </w:r>
          </w:p>
        </w:tc>
        <w:tc>
          <w:tcPr>
            <w:tcW w:type="dxa" w:w="1384"/>
          </w:tcPr>
          <w:p>
            <w:pPr>
              <w:spacing w:line="240" w:lineRule="auto" w:before="0" w:after="0"/>
              <w:keepNext w:val="0"/>
              <w:keepLines w:val="1"/>
            </w:pPr>
            <w:r>
              <w:rPr>
                <w:sz w:val="18"/>
              </w:rPr>
            </w:r>
            <w:r>
              <w:rPr>
                <w:sz w:val="18"/>
              </w:rPr>
              <w:t>10</w:t>
            </w:r>
          </w:p>
        </w:tc>
        <w:tc>
          <w:tcPr>
            <w:tcW w:type="dxa" w:w="1007"/>
          </w:tcPr>
          <w:p>
            <w:pPr>
              <w:spacing w:line="240" w:lineRule="auto" w:before="0" w:after="0"/>
              <w:keepNext w:val="0"/>
              <w:keepLines w:val="1"/>
            </w:pPr>
            <w:r>
              <w:rPr>
                <w:sz w:val="18"/>
              </w:rPr>
            </w:r>
            <w:r>
              <w:rPr>
                <w:sz w:val="18"/>
              </w:rPr>
              <w:t>9</w:t>
            </w:r>
          </w:p>
        </w:tc>
        <w:tc>
          <w:tcPr>
            <w:tcW w:type="dxa" w:w="1259"/>
          </w:tcPr>
          <w:p>
            <w:pPr>
              <w:spacing w:line="240" w:lineRule="auto" w:before="0" w:after="0"/>
              <w:keepNext w:val="0"/>
              <w:keepLines w:val="1"/>
            </w:pPr>
            <w:r>
              <w:rPr>
                <w:sz w:val="18"/>
              </w:rPr>
            </w:r>
            <w:r>
              <w:rPr>
                <w:sz w:val="18"/>
              </w:rPr>
              <w:t>0.82</w:t>
            </w:r>
          </w:p>
        </w:tc>
      </w:tr>
      <w:tr>
        <w:trPr>
          <w:cantSplit w:val="1"/>
        </w:trPr>
        <w:tc>
          <w:tcPr>
            <w:tcW w:type="dxa" w:w="2013"/>
          </w:tcPr>
          <w:p>
            <w:pPr>
              <w:spacing w:line="240" w:lineRule="auto" w:before="0" w:after="0"/>
              <w:keepNext w:val="0"/>
              <w:keepLines w:val="1"/>
            </w:pPr>
            <w:r>
              <w:rPr>
                <w:sz w:val="18"/>
              </w:rPr>
            </w:r>
            <w:r>
              <w:rPr>
                <w:sz w:val="18"/>
              </w:rPr>
              <w:t>High-poverty prevalence</w:t>
            </w:r>
          </w:p>
        </w:tc>
        <w:tc>
          <w:tcPr>
            <w:tcW w:type="dxa" w:w="1258"/>
          </w:tcPr>
          <w:p>
            <w:pPr>
              <w:spacing w:line="240" w:lineRule="auto" w:before="0" w:after="0"/>
              <w:keepNext w:val="0"/>
              <w:keepLines w:val="1"/>
            </w:pPr>
            <w:r>
              <w:rPr>
                <w:sz w:val="18"/>
              </w:rPr>
            </w:r>
            <w:r>
              <w:rPr>
                <w:sz w:val="18"/>
              </w:rPr>
              <w:t>10</w:t>
            </w:r>
          </w:p>
        </w:tc>
        <w:tc>
          <w:tcPr>
            <w:tcW w:type="dxa" w:w="4781"/>
          </w:tcPr>
          <w:p>
            <w:pPr>
              <w:spacing w:line="240" w:lineRule="auto" w:before="0" w:after="0"/>
              <w:keepNext w:val="0"/>
              <w:keepLines w:val="1"/>
            </w:pPr>
            <w:r>
              <w:rPr>
                <w:sz w:val="18"/>
              </w:rPr>
            </w:r>
            <w:r>
              <w:rPr>
                <w:sz w:val="18"/>
              </w:rPr>
              <w:t>upper bounds</w:t>
            </w:r>
          </w:p>
        </w:tc>
        <w:tc>
          <w:tcPr>
            <w:tcW w:type="dxa" w:w="1258"/>
          </w:tcPr>
          <w:p>
            <w:pPr>
              <w:spacing w:line="240" w:lineRule="auto" w:before="0" w:after="0"/>
              <w:keepNext w:val="0"/>
              <w:keepLines w:val="1"/>
            </w:pPr>
            <w:r>
              <w:rPr>
                <w:sz w:val="18"/>
              </w:rPr>
            </w:r>
            <w:r>
              <w:rPr>
                <w:sz w:val="18"/>
              </w:rPr>
              <w:t>10</w:t>
            </w:r>
          </w:p>
        </w:tc>
        <w:tc>
          <w:tcPr>
            <w:tcW w:type="dxa" w:w="1384"/>
          </w:tcPr>
          <w:p>
            <w:pPr>
              <w:spacing w:line="240" w:lineRule="auto" w:before="0" w:after="0"/>
              <w:keepNext w:val="0"/>
              <w:keepLines w:val="1"/>
            </w:pPr>
            <w:r>
              <w:rPr>
                <w:sz w:val="18"/>
              </w:rPr>
            </w:r>
            <w:r>
              <w:rPr>
                <w:sz w:val="18"/>
              </w:rPr>
              <w:t>10</w:t>
            </w:r>
          </w:p>
        </w:tc>
        <w:tc>
          <w:tcPr>
            <w:tcW w:type="dxa" w:w="1007"/>
          </w:tcPr>
          <w:p>
            <w:pPr>
              <w:spacing w:line="240" w:lineRule="auto" w:before="0" w:after="0"/>
              <w:keepNext w:val="0"/>
              <w:keepLines w:val="1"/>
            </w:pPr>
            <w:r>
              <w:rPr>
                <w:sz w:val="18"/>
              </w:rPr>
            </w:r>
            <w:r>
              <w:rPr>
                <w:sz w:val="18"/>
              </w:rPr>
              <w:t>10</w:t>
            </w:r>
          </w:p>
        </w:tc>
        <w:tc>
          <w:tcPr>
            <w:tcW w:type="dxa" w:w="1259"/>
          </w:tcPr>
          <w:p>
            <w:pPr>
              <w:spacing w:line="240" w:lineRule="auto" w:before="0" w:after="0"/>
              <w:keepNext w:val="0"/>
              <w:keepLines w:val="1"/>
            </w:pPr>
            <w:r>
              <w:rPr>
                <w:sz w:val="18"/>
              </w:rPr>
            </w:r>
            <w:r>
              <w:rPr>
                <w:sz w:val="18"/>
              </w:rPr>
              <w:t>1.00</w:t>
            </w:r>
          </w:p>
        </w:tc>
      </w:tr>
      <w:tr>
        <w:trPr>
          <w:cantSplit w:val="1"/>
        </w:trPr>
        <w:tc>
          <w:tcPr>
            <w:tcW w:type="dxa" w:w="2013"/>
          </w:tcPr>
          <w:p>
            <w:pPr>
              <w:spacing w:line="240" w:lineRule="auto" w:before="0" w:after="0"/>
              <w:keepNext w:val="0"/>
              <w:keepLines w:val="1"/>
            </w:pPr>
            <w:r>
              <w:rPr>
                <w:sz w:val="18"/>
              </w:rPr>
            </w:r>
            <w:r>
              <w:rPr>
                <w:sz w:val="18"/>
              </w:rPr>
              <w:t>High-poverty prevalence</w:t>
            </w:r>
          </w:p>
        </w:tc>
        <w:tc>
          <w:tcPr>
            <w:tcW w:type="dxa" w:w="1258"/>
          </w:tcPr>
          <w:p>
            <w:pPr>
              <w:spacing w:line="240" w:lineRule="auto" w:before="0" w:after="0"/>
              <w:keepNext w:val="0"/>
              <w:keepLines w:val="1"/>
            </w:pPr>
            <w:r>
              <w:rPr>
                <w:sz w:val="18"/>
              </w:rPr>
            </w:r>
            <w:r>
              <w:rPr>
                <w:sz w:val="18"/>
              </w:rPr>
              <w:t>10</w:t>
            </w:r>
          </w:p>
        </w:tc>
        <w:tc>
          <w:tcPr>
            <w:tcW w:type="dxa" w:w="4781"/>
          </w:tcPr>
          <w:p>
            <w:pPr>
              <w:spacing w:line="240" w:lineRule="auto" w:before="0" w:after="0"/>
              <w:keepNext w:val="0"/>
              <w:keepLines w:val="1"/>
            </w:pPr>
            <w:r>
              <w:rPr>
                <w:sz w:val="18"/>
              </w:rPr>
            </w:r>
            <w:r>
              <w:rPr>
                <w:sz w:val="18"/>
              </w:rPr>
              <w:t>certain eligibility frame</w:t>
            </w:r>
          </w:p>
        </w:tc>
        <w:tc>
          <w:tcPr>
            <w:tcW w:type="dxa" w:w="1258"/>
          </w:tcPr>
          <w:p>
            <w:pPr>
              <w:spacing w:line="240" w:lineRule="auto" w:before="0" w:after="0"/>
              <w:keepNext w:val="0"/>
              <w:keepLines w:val="1"/>
            </w:pPr>
            <w:r>
              <w:rPr>
                <w:sz w:val="18"/>
              </w:rPr>
            </w:r>
            <w:r>
              <w:rPr>
                <w:sz w:val="18"/>
              </w:rPr>
              <w:t>10</w:t>
            </w:r>
          </w:p>
        </w:tc>
        <w:tc>
          <w:tcPr>
            <w:tcW w:type="dxa" w:w="1384"/>
          </w:tcPr>
          <w:p>
            <w:pPr>
              <w:spacing w:line="240" w:lineRule="auto" w:before="0" w:after="0"/>
              <w:keepNext w:val="0"/>
              <w:keepLines w:val="1"/>
            </w:pPr>
            <w:r>
              <w:rPr>
                <w:sz w:val="18"/>
              </w:rPr>
            </w:r>
            <w:r>
              <w:rPr>
                <w:sz w:val="18"/>
              </w:rPr>
              <w:t>10</w:t>
            </w:r>
          </w:p>
        </w:tc>
        <w:tc>
          <w:tcPr>
            <w:tcW w:type="dxa" w:w="1007"/>
          </w:tcPr>
          <w:p>
            <w:pPr>
              <w:spacing w:line="240" w:lineRule="auto" w:before="0" w:after="0"/>
              <w:keepNext w:val="0"/>
              <w:keepLines w:val="1"/>
            </w:pPr>
            <w:r>
              <w:rPr>
                <w:sz w:val="18"/>
              </w:rPr>
            </w:r>
            <w:r>
              <w:rPr>
                <w:sz w:val="18"/>
              </w:rPr>
              <w:t>8</w:t>
            </w:r>
          </w:p>
        </w:tc>
        <w:tc>
          <w:tcPr>
            <w:tcW w:type="dxa" w:w="1259"/>
          </w:tcPr>
          <w:p>
            <w:pPr>
              <w:spacing w:line="240" w:lineRule="auto" w:before="0" w:after="0"/>
              <w:keepNext w:val="0"/>
              <w:keepLines w:val="1"/>
            </w:pPr>
            <w:r>
              <w:rPr>
                <w:sz w:val="18"/>
              </w:rPr>
            </w:r>
            <w:r>
              <w:rPr>
                <w:sz w:val="18"/>
              </w:rPr>
              <w:t>0.67</w:t>
            </w:r>
          </w:p>
        </w:tc>
      </w:tr>
      <w:tr>
        <w:trPr>
          <w:cantSplit w:val="1"/>
        </w:trPr>
        <w:tc>
          <w:tcPr>
            <w:tcW w:type="dxa" w:w="2013"/>
          </w:tcPr>
          <w:p>
            <w:pPr>
              <w:spacing w:line="240" w:lineRule="auto" w:before="0" w:after="0"/>
              <w:keepNext w:val="0"/>
              <w:keepLines w:val="1"/>
            </w:pPr>
            <w:r>
              <w:rPr>
                <w:sz w:val="18"/>
              </w:rPr>
            </w:r>
            <w:r>
              <w:rPr>
                <w:sz w:val="18"/>
              </w:rPr>
              <w:t>High-poverty prevalence</w:t>
            </w:r>
          </w:p>
        </w:tc>
        <w:tc>
          <w:tcPr>
            <w:tcW w:type="dxa" w:w="1258"/>
          </w:tcPr>
          <w:p>
            <w:pPr>
              <w:spacing w:line="240" w:lineRule="auto" w:before="0" w:after="0"/>
              <w:keepNext w:val="0"/>
              <w:keepLines w:val="1"/>
            </w:pPr>
            <w:r>
              <w:rPr>
                <w:sz w:val="18"/>
              </w:rPr>
            </w:r>
            <w:r>
              <w:rPr>
                <w:sz w:val="18"/>
              </w:rPr>
              <w:t>10</w:t>
            </w:r>
          </w:p>
        </w:tc>
        <w:tc>
          <w:tcPr>
            <w:tcW w:type="dxa" w:w="4781"/>
          </w:tcPr>
          <w:p>
            <w:pPr>
              <w:spacing w:line="240" w:lineRule="auto" w:before="0" w:after="0"/>
              <w:keepNext w:val="0"/>
              <w:keepLines w:val="1"/>
            </w:pPr>
            <w:r>
              <w:rPr>
                <w:sz w:val="18"/>
              </w:rPr>
            </w:r>
            <w:r>
              <w:rPr>
                <w:sz w:val="18"/>
              </w:rPr>
              <w:t>possible eligibility frame</w:t>
            </w:r>
          </w:p>
        </w:tc>
        <w:tc>
          <w:tcPr>
            <w:tcW w:type="dxa" w:w="1258"/>
          </w:tcPr>
          <w:p>
            <w:pPr>
              <w:spacing w:line="240" w:lineRule="auto" w:before="0" w:after="0"/>
              <w:keepNext w:val="0"/>
              <w:keepLines w:val="1"/>
            </w:pPr>
            <w:r>
              <w:rPr>
                <w:sz w:val="18"/>
              </w:rPr>
            </w:r>
            <w:r>
              <w:rPr>
                <w:sz w:val="18"/>
              </w:rPr>
              <w:t>10</w:t>
            </w:r>
          </w:p>
        </w:tc>
        <w:tc>
          <w:tcPr>
            <w:tcW w:type="dxa" w:w="1384"/>
          </w:tcPr>
          <w:p>
            <w:pPr>
              <w:spacing w:line="240" w:lineRule="auto" w:before="0" w:after="0"/>
              <w:keepNext w:val="0"/>
              <w:keepLines w:val="1"/>
            </w:pPr>
            <w:r>
              <w:rPr>
                <w:sz w:val="18"/>
              </w:rPr>
            </w:r>
            <w:r>
              <w:rPr>
                <w:sz w:val="18"/>
              </w:rPr>
              <w:t>11</w:t>
            </w:r>
          </w:p>
        </w:tc>
        <w:tc>
          <w:tcPr>
            <w:tcW w:type="dxa" w:w="1007"/>
          </w:tcPr>
          <w:p>
            <w:pPr>
              <w:spacing w:line="240" w:lineRule="auto" w:before="0" w:after="0"/>
              <w:keepNext w:val="0"/>
              <w:keepLines w:val="1"/>
            </w:pPr>
            <w:r>
              <w:rPr>
                <w:sz w:val="18"/>
              </w:rPr>
            </w:r>
            <w:r>
              <w:rPr>
                <w:sz w:val="18"/>
              </w:rPr>
              <w:t>10</w:t>
            </w:r>
          </w:p>
        </w:tc>
        <w:tc>
          <w:tcPr>
            <w:tcW w:type="dxa" w:w="1259"/>
          </w:tcPr>
          <w:p>
            <w:pPr>
              <w:spacing w:line="240" w:lineRule="auto" w:before="0" w:after="0"/>
              <w:keepNext w:val="0"/>
              <w:keepLines w:val="1"/>
            </w:pPr>
            <w:r>
              <w:rPr>
                <w:sz w:val="18"/>
              </w:rPr>
            </w:r>
            <w:r>
              <w:rPr>
                <w:sz w:val="18"/>
              </w:rPr>
              <w:t>0.91</w:t>
            </w:r>
          </w:p>
        </w:tc>
      </w:tr>
      <w:tr>
        <w:trPr>
          <w:cantSplit w:val="1"/>
        </w:trPr>
        <w:tc>
          <w:tcPr>
            <w:tcW w:type="dxa" w:w="2013"/>
          </w:tcPr>
          <w:p>
            <w:pPr>
              <w:spacing w:line="240" w:lineRule="auto" w:before="0" w:after="0"/>
              <w:keepNext w:val="0"/>
              <w:keepLines w:val="1"/>
            </w:pPr>
            <w:r>
              <w:rPr>
                <w:sz w:val="18"/>
              </w:rPr>
            </w:r>
            <w:r>
              <w:rPr>
                <w:sz w:val="18"/>
              </w:rPr>
              <w:t>Prevalence</w:t>
            </w:r>
          </w:p>
        </w:tc>
        <w:tc>
          <w:tcPr>
            <w:tcW w:type="dxa" w:w="1258"/>
          </w:tcPr>
          <w:p>
            <w:pPr>
              <w:spacing w:line="240" w:lineRule="auto" w:before="0" w:after="0"/>
              <w:keepNext w:val="0"/>
              <w:keepLines w:val="1"/>
            </w:pPr>
            <w:r>
              <w:rPr>
                <w:sz w:val="18"/>
              </w:rPr>
            </w:r>
            <w:r>
              <w:rPr>
                <w:sz w:val="18"/>
              </w:rPr>
              <w:t>25</w:t>
            </w:r>
          </w:p>
        </w:tc>
        <w:tc>
          <w:tcPr>
            <w:tcW w:type="dxa" w:w="4781"/>
          </w:tcPr>
          <w:p>
            <w:pPr>
              <w:spacing w:line="240" w:lineRule="auto" w:before="0" w:after="0"/>
              <w:keepNext w:val="0"/>
              <w:keepLines w:val="1"/>
            </w:pPr>
            <w:r>
              <w:rPr>
                <w:sz w:val="18"/>
              </w:rPr>
            </w:r>
            <w:r>
              <w:rPr>
                <w:sz w:val="18"/>
              </w:rPr>
              <w:t>lower bounds</w:t>
            </w:r>
          </w:p>
        </w:tc>
        <w:tc>
          <w:tcPr>
            <w:tcW w:type="dxa" w:w="1258"/>
          </w:tcPr>
          <w:p>
            <w:pPr>
              <w:spacing w:line="240" w:lineRule="auto" w:before="0" w:after="0"/>
              <w:keepNext w:val="0"/>
              <w:keepLines w:val="1"/>
            </w:pPr>
            <w:r>
              <w:rPr>
                <w:sz w:val="18"/>
              </w:rPr>
            </w:r>
            <w:r>
              <w:rPr>
                <w:sz w:val="18"/>
              </w:rPr>
              <w:t>26</w:t>
            </w:r>
          </w:p>
        </w:tc>
        <w:tc>
          <w:tcPr>
            <w:tcW w:type="dxa" w:w="1384"/>
          </w:tcPr>
          <w:p>
            <w:pPr>
              <w:spacing w:line="240" w:lineRule="auto" w:before="0" w:after="0"/>
              <w:keepNext w:val="0"/>
              <w:keepLines w:val="1"/>
            </w:pPr>
            <w:r>
              <w:rPr>
                <w:sz w:val="18"/>
              </w:rPr>
            </w:r>
            <w:r>
              <w:rPr>
                <w:sz w:val="18"/>
              </w:rPr>
              <w:t>27</w:t>
            </w:r>
          </w:p>
        </w:tc>
        <w:tc>
          <w:tcPr>
            <w:tcW w:type="dxa" w:w="1007"/>
          </w:tcPr>
          <w:p>
            <w:pPr>
              <w:spacing w:line="240" w:lineRule="auto" w:before="0" w:after="0"/>
              <w:keepNext w:val="0"/>
              <w:keepLines w:val="1"/>
            </w:pPr>
            <w:r>
              <w:rPr>
                <w:sz w:val="18"/>
              </w:rPr>
            </w:r>
            <w:r>
              <w:rPr>
                <w:sz w:val="18"/>
              </w:rPr>
              <w:t>25</w:t>
            </w:r>
          </w:p>
        </w:tc>
        <w:tc>
          <w:tcPr>
            <w:tcW w:type="dxa" w:w="1259"/>
          </w:tcPr>
          <w:p>
            <w:pPr>
              <w:spacing w:line="240" w:lineRule="auto" w:before="0" w:after="0"/>
              <w:keepNext w:val="0"/>
              <w:keepLines w:val="1"/>
            </w:pPr>
            <w:r>
              <w:rPr>
                <w:sz w:val="18"/>
              </w:rPr>
            </w:r>
            <w:r>
              <w:rPr>
                <w:sz w:val="18"/>
              </w:rPr>
              <w:t>0.89</w:t>
            </w:r>
          </w:p>
        </w:tc>
      </w:tr>
      <w:tr>
        <w:trPr>
          <w:cantSplit w:val="1"/>
        </w:trPr>
        <w:tc>
          <w:tcPr>
            <w:tcW w:type="dxa" w:w="2013"/>
          </w:tcPr>
          <w:p>
            <w:pPr>
              <w:spacing w:line="240" w:lineRule="auto" w:before="0" w:after="0"/>
              <w:keepNext w:val="0"/>
              <w:keepLines w:val="1"/>
            </w:pPr>
            <w:r>
              <w:rPr>
                <w:sz w:val="18"/>
              </w:rPr>
            </w:r>
            <w:r>
              <w:rPr>
                <w:sz w:val="18"/>
              </w:rPr>
              <w:t>Prevalence</w:t>
            </w:r>
          </w:p>
        </w:tc>
        <w:tc>
          <w:tcPr>
            <w:tcW w:type="dxa" w:w="1258"/>
          </w:tcPr>
          <w:p>
            <w:pPr>
              <w:spacing w:line="240" w:lineRule="auto" w:before="0" w:after="0"/>
              <w:keepNext w:val="0"/>
              <w:keepLines w:val="1"/>
            </w:pPr>
            <w:r>
              <w:rPr>
                <w:sz w:val="18"/>
              </w:rPr>
            </w:r>
            <w:r>
              <w:rPr>
                <w:sz w:val="18"/>
              </w:rPr>
              <w:t>25</w:t>
            </w:r>
          </w:p>
        </w:tc>
        <w:tc>
          <w:tcPr>
            <w:tcW w:type="dxa" w:w="4781"/>
          </w:tcPr>
          <w:p>
            <w:pPr>
              <w:spacing w:line="240" w:lineRule="auto" w:before="0" w:after="0"/>
              <w:keepNext w:val="0"/>
              <w:keepLines w:val="1"/>
            </w:pPr>
            <w:r>
              <w:rPr>
                <w:sz w:val="18"/>
              </w:rPr>
            </w:r>
            <w:r>
              <w:rPr>
                <w:sz w:val="18"/>
              </w:rPr>
              <w:t>upper bounds</w:t>
            </w:r>
          </w:p>
        </w:tc>
        <w:tc>
          <w:tcPr>
            <w:tcW w:type="dxa" w:w="1258"/>
          </w:tcPr>
          <w:p>
            <w:pPr>
              <w:spacing w:line="240" w:lineRule="auto" w:before="0" w:after="0"/>
              <w:keepNext w:val="0"/>
              <w:keepLines w:val="1"/>
            </w:pPr>
            <w:r>
              <w:rPr>
                <w:sz w:val="18"/>
              </w:rPr>
            </w:r>
            <w:r>
              <w:rPr>
                <w:sz w:val="18"/>
              </w:rPr>
              <w:t>26</w:t>
            </w:r>
          </w:p>
        </w:tc>
        <w:tc>
          <w:tcPr>
            <w:tcW w:type="dxa" w:w="1384"/>
          </w:tcPr>
          <w:p>
            <w:pPr>
              <w:spacing w:line="240" w:lineRule="auto" w:before="0" w:after="0"/>
              <w:keepNext w:val="0"/>
              <w:keepLines w:val="1"/>
            </w:pPr>
            <w:r>
              <w:rPr>
                <w:sz w:val="18"/>
              </w:rPr>
            </w:r>
            <w:r>
              <w:rPr>
                <w:sz w:val="18"/>
              </w:rPr>
              <w:t>25</w:t>
            </w:r>
          </w:p>
        </w:tc>
        <w:tc>
          <w:tcPr>
            <w:tcW w:type="dxa" w:w="1007"/>
          </w:tcPr>
          <w:p>
            <w:pPr>
              <w:spacing w:line="240" w:lineRule="auto" w:before="0" w:after="0"/>
              <w:keepNext w:val="0"/>
              <w:keepLines w:val="1"/>
            </w:pPr>
            <w:r>
              <w:rPr>
                <w:sz w:val="18"/>
              </w:rPr>
            </w:r>
            <w:r>
              <w:rPr>
                <w:sz w:val="18"/>
              </w:rPr>
              <w:t>25</w:t>
            </w:r>
          </w:p>
        </w:tc>
        <w:tc>
          <w:tcPr>
            <w:tcW w:type="dxa" w:w="1259"/>
          </w:tcPr>
          <w:p>
            <w:pPr>
              <w:spacing w:line="240" w:lineRule="auto" w:before="0" w:after="0"/>
              <w:keepNext w:val="0"/>
              <w:keepLines w:val="1"/>
            </w:pPr>
            <w:r>
              <w:rPr>
                <w:sz w:val="18"/>
              </w:rPr>
            </w:r>
            <w:r>
              <w:rPr>
                <w:sz w:val="18"/>
              </w:rPr>
              <w:t>0.96</w:t>
            </w:r>
          </w:p>
        </w:tc>
      </w:tr>
      <w:tr>
        <w:trPr>
          <w:cantSplit w:val="1"/>
        </w:trPr>
        <w:tc>
          <w:tcPr>
            <w:tcW w:type="dxa" w:w="2013"/>
          </w:tcPr>
          <w:p>
            <w:pPr>
              <w:spacing w:line="240" w:lineRule="auto" w:before="0" w:after="0"/>
              <w:keepNext w:val="0"/>
              <w:keepLines w:val="1"/>
            </w:pPr>
            <w:r>
              <w:rPr>
                <w:sz w:val="18"/>
              </w:rPr>
            </w:r>
            <w:r>
              <w:rPr>
                <w:sz w:val="18"/>
              </w:rPr>
              <w:t>Estimated burden</w:t>
            </w:r>
          </w:p>
        </w:tc>
        <w:tc>
          <w:tcPr>
            <w:tcW w:type="dxa" w:w="1258"/>
          </w:tcPr>
          <w:p>
            <w:pPr>
              <w:spacing w:line="240" w:lineRule="auto" w:before="0" w:after="0"/>
              <w:keepNext w:val="0"/>
              <w:keepLines w:val="1"/>
            </w:pPr>
            <w:r>
              <w:rPr>
                <w:sz w:val="18"/>
              </w:rPr>
            </w:r>
            <w:r>
              <w:rPr>
                <w:sz w:val="18"/>
              </w:rPr>
              <w:t>25</w:t>
            </w:r>
          </w:p>
        </w:tc>
        <w:tc>
          <w:tcPr>
            <w:tcW w:type="dxa" w:w="4781"/>
          </w:tcPr>
          <w:p>
            <w:pPr>
              <w:spacing w:line="240" w:lineRule="auto" w:before="0" w:after="0"/>
              <w:keepNext w:val="0"/>
              <w:keepLines w:val="1"/>
            </w:pPr>
            <w:r>
              <w:rPr>
                <w:sz w:val="18"/>
              </w:rPr>
            </w:r>
            <w:r>
              <w:rPr>
                <w:sz w:val="18"/>
              </w:rPr>
              <w:t>lower bounds</w:t>
            </w:r>
          </w:p>
        </w:tc>
        <w:tc>
          <w:tcPr>
            <w:tcW w:type="dxa" w:w="1258"/>
          </w:tcPr>
          <w:p>
            <w:pPr>
              <w:spacing w:line="240" w:lineRule="auto" w:before="0" w:after="0"/>
              <w:keepNext w:val="0"/>
              <w:keepLines w:val="1"/>
            </w:pPr>
            <w:r>
              <w:rPr>
                <w:sz w:val="18"/>
              </w:rPr>
            </w:r>
            <w:r>
              <w:rPr>
                <w:sz w:val="18"/>
              </w:rPr>
              <w:t>25</w:t>
            </w:r>
          </w:p>
        </w:tc>
        <w:tc>
          <w:tcPr>
            <w:tcW w:type="dxa" w:w="1384"/>
          </w:tcPr>
          <w:p>
            <w:pPr>
              <w:spacing w:line="240" w:lineRule="auto" w:before="0" w:after="0"/>
              <w:keepNext w:val="0"/>
              <w:keepLines w:val="1"/>
            </w:pPr>
            <w:r>
              <w:rPr>
                <w:sz w:val="18"/>
              </w:rPr>
            </w:r>
            <w:r>
              <w:rPr>
                <w:sz w:val="18"/>
              </w:rPr>
              <w:t>25</w:t>
            </w:r>
          </w:p>
        </w:tc>
        <w:tc>
          <w:tcPr>
            <w:tcW w:type="dxa" w:w="1007"/>
          </w:tcPr>
          <w:p>
            <w:pPr>
              <w:spacing w:line="240" w:lineRule="auto" w:before="0" w:after="0"/>
              <w:keepNext w:val="0"/>
              <w:keepLines w:val="1"/>
            </w:pPr>
            <w:r>
              <w:rPr>
                <w:sz w:val="18"/>
              </w:rPr>
            </w:r>
            <w:r>
              <w:rPr>
                <w:sz w:val="18"/>
              </w:rPr>
              <w:t>25</w:t>
            </w:r>
          </w:p>
        </w:tc>
        <w:tc>
          <w:tcPr>
            <w:tcW w:type="dxa" w:w="1259"/>
          </w:tcPr>
          <w:p>
            <w:pPr>
              <w:spacing w:line="240" w:lineRule="auto" w:before="0" w:after="0"/>
              <w:keepNext w:val="0"/>
              <w:keepLines w:val="1"/>
            </w:pPr>
            <w:r>
              <w:rPr>
                <w:sz w:val="18"/>
              </w:rPr>
            </w:r>
            <w:r>
              <w:rPr>
                <w:sz w:val="18"/>
              </w:rPr>
              <w:t>1.00</w:t>
            </w:r>
          </w:p>
        </w:tc>
      </w:tr>
      <w:tr>
        <w:trPr>
          <w:cantSplit w:val="1"/>
        </w:trPr>
        <w:tc>
          <w:tcPr>
            <w:tcW w:type="dxa" w:w="2013"/>
          </w:tcPr>
          <w:p>
            <w:pPr>
              <w:spacing w:line="240" w:lineRule="auto" w:before="0" w:after="0"/>
              <w:keepNext w:val="0"/>
              <w:keepLines w:val="1"/>
            </w:pPr>
            <w:r>
              <w:rPr>
                <w:sz w:val="18"/>
              </w:rPr>
            </w:r>
            <w:r>
              <w:rPr>
                <w:sz w:val="18"/>
              </w:rPr>
              <w:t>Estimated burden</w:t>
            </w:r>
          </w:p>
        </w:tc>
        <w:tc>
          <w:tcPr>
            <w:tcW w:type="dxa" w:w="1258"/>
          </w:tcPr>
          <w:p>
            <w:pPr>
              <w:spacing w:line="240" w:lineRule="auto" w:before="0" w:after="0"/>
              <w:keepNext w:val="0"/>
              <w:keepLines w:val="1"/>
            </w:pPr>
            <w:r>
              <w:rPr>
                <w:sz w:val="18"/>
              </w:rPr>
            </w:r>
            <w:r>
              <w:rPr>
                <w:sz w:val="18"/>
              </w:rPr>
              <w:t>25</w:t>
            </w:r>
          </w:p>
        </w:tc>
        <w:tc>
          <w:tcPr>
            <w:tcW w:type="dxa" w:w="4781"/>
          </w:tcPr>
          <w:p>
            <w:pPr>
              <w:spacing w:line="240" w:lineRule="auto" w:before="0" w:after="0"/>
              <w:keepNext w:val="0"/>
              <w:keepLines w:val="1"/>
            </w:pPr>
            <w:r>
              <w:rPr>
                <w:sz w:val="18"/>
              </w:rPr>
            </w:r>
            <w:r>
              <w:rPr>
                <w:sz w:val="18"/>
              </w:rPr>
              <w:t>upper bounds</w:t>
            </w:r>
          </w:p>
        </w:tc>
        <w:tc>
          <w:tcPr>
            <w:tcW w:type="dxa" w:w="1258"/>
          </w:tcPr>
          <w:p>
            <w:pPr>
              <w:spacing w:line="240" w:lineRule="auto" w:before="0" w:after="0"/>
              <w:keepNext w:val="0"/>
              <w:keepLines w:val="1"/>
            </w:pPr>
            <w:r>
              <w:rPr>
                <w:sz w:val="18"/>
              </w:rPr>
            </w:r>
            <w:r>
              <w:rPr>
                <w:sz w:val="18"/>
              </w:rPr>
              <w:t>25</w:t>
            </w:r>
          </w:p>
        </w:tc>
        <w:tc>
          <w:tcPr>
            <w:tcW w:type="dxa" w:w="1384"/>
          </w:tcPr>
          <w:p>
            <w:pPr>
              <w:spacing w:line="240" w:lineRule="auto" w:before="0" w:after="0"/>
              <w:keepNext w:val="0"/>
              <w:keepLines w:val="1"/>
            </w:pPr>
            <w:r>
              <w:rPr>
                <w:sz w:val="18"/>
              </w:rPr>
            </w:r>
            <w:r>
              <w:rPr>
                <w:sz w:val="18"/>
              </w:rPr>
              <w:t>25</w:t>
            </w:r>
          </w:p>
        </w:tc>
        <w:tc>
          <w:tcPr>
            <w:tcW w:type="dxa" w:w="1007"/>
          </w:tcPr>
          <w:p>
            <w:pPr>
              <w:spacing w:line="240" w:lineRule="auto" w:before="0" w:after="0"/>
              <w:keepNext w:val="0"/>
              <w:keepLines w:val="1"/>
            </w:pPr>
            <w:r>
              <w:rPr>
                <w:sz w:val="18"/>
              </w:rPr>
            </w:r>
            <w:r>
              <w:rPr>
                <w:sz w:val="18"/>
              </w:rPr>
              <w:t>25</w:t>
            </w:r>
          </w:p>
        </w:tc>
        <w:tc>
          <w:tcPr>
            <w:tcW w:type="dxa" w:w="1259"/>
          </w:tcPr>
          <w:p>
            <w:pPr>
              <w:spacing w:line="240" w:lineRule="auto" w:before="0" w:after="0"/>
              <w:keepNext w:val="0"/>
              <w:keepLines w:val="1"/>
            </w:pPr>
            <w:r>
              <w:rPr>
                <w:sz w:val="18"/>
              </w:rPr>
            </w:r>
            <w:r>
              <w:rPr>
                <w:sz w:val="18"/>
              </w:rPr>
              <w:t>1.00</w:t>
            </w:r>
          </w:p>
        </w:tc>
      </w:tr>
      <w:tr>
        <w:trPr>
          <w:cantSplit w:val="1"/>
        </w:trPr>
        <w:tc>
          <w:tcPr>
            <w:tcW w:type="dxa" w:w="2013"/>
          </w:tcPr>
          <w:p>
            <w:pPr>
              <w:spacing w:line="240" w:lineRule="auto" w:before="0" w:after="0"/>
              <w:keepNext w:val="0"/>
              <w:keepLines w:val="1"/>
            </w:pPr>
            <w:r>
              <w:rPr>
                <w:sz w:val="18"/>
              </w:rPr>
            </w:r>
            <w:r>
              <w:rPr>
                <w:sz w:val="18"/>
              </w:rPr>
              <w:t>High-poverty prevalence</w:t>
            </w:r>
          </w:p>
        </w:tc>
        <w:tc>
          <w:tcPr>
            <w:tcW w:type="dxa" w:w="1258"/>
          </w:tcPr>
          <w:p>
            <w:pPr>
              <w:spacing w:line="240" w:lineRule="auto" w:before="0" w:after="0"/>
              <w:keepNext w:val="0"/>
              <w:keepLines w:val="1"/>
            </w:pPr>
            <w:r>
              <w:rPr>
                <w:sz w:val="18"/>
              </w:rPr>
            </w:r>
            <w:r>
              <w:rPr>
                <w:sz w:val="18"/>
              </w:rPr>
              <w:t>25</w:t>
            </w:r>
          </w:p>
        </w:tc>
        <w:tc>
          <w:tcPr>
            <w:tcW w:type="dxa" w:w="4781"/>
          </w:tcPr>
          <w:p>
            <w:pPr>
              <w:spacing w:line="240" w:lineRule="auto" w:before="0" w:after="0"/>
              <w:keepNext w:val="0"/>
              <w:keepLines w:val="1"/>
            </w:pPr>
            <w:r>
              <w:rPr>
                <w:sz w:val="18"/>
              </w:rPr>
            </w:r>
            <w:r>
              <w:rPr>
                <w:sz w:val="18"/>
              </w:rPr>
              <w:t>lower bounds</w:t>
            </w:r>
          </w:p>
        </w:tc>
        <w:tc>
          <w:tcPr>
            <w:tcW w:type="dxa" w:w="1258"/>
          </w:tcPr>
          <w:p>
            <w:pPr>
              <w:spacing w:line="240" w:lineRule="auto" w:before="0" w:after="0"/>
              <w:keepNext w:val="0"/>
              <w:keepLines w:val="1"/>
            </w:pPr>
            <w:r>
              <w:rPr>
                <w:sz w:val="18"/>
              </w:rPr>
            </w:r>
            <w:r>
              <w:rPr>
                <w:sz w:val="18"/>
              </w:rPr>
              <w:t>25</w:t>
            </w:r>
          </w:p>
        </w:tc>
        <w:tc>
          <w:tcPr>
            <w:tcW w:type="dxa" w:w="1384"/>
          </w:tcPr>
          <w:p>
            <w:pPr>
              <w:spacing w:line="240" w:lineRule="auto" w:before="0" w:after="0"/>
              <w:keepNext w:val="0"/>
              <w:keepLines w:val="1"/>
            </w:pPr>
            <w:r>
              <w:rPr>
                <w:sz w:val="18"/>
              </w:rPr>
            </w:r>
            <w:r>
              <w:rPr>
                <w:sz w:val="18"/>
              </w:rPr>
              <w:t>26</w:t>
            </w:r>
          </w:p>
        </w:tc>
        <w:tc>
          <w:tcPr>
            <w:tcW w:type="dxa" w:w="1007"/>
          </w:tcPr>
          <w:p>
            <w:pPr>
              <w:spacing w:line="240" w:lineRule="auto" w:before="0" w:after="0"/>
              <w:keepNext w:val="0"/>
              <w:keepLines w:val="1"/>
            </w:pPr>
            <w:r>
              <w:rPr>
                <w:sz w:val="18"/>
              </w:rPr>
            </w:r>
            <w:r>
              <w:rPr>
                <w:sz w:val="18"/>
              </w:rPr>
              <w:t>24</w:t>
            </w:r>
          </w:p>
        </w:tc>
        <w:tc>
          <w:tcPr>
            <w:tcW w:type="dxa" w:w="1259"/>
          </w:tcPr>
          <w:p>
            <w:pPr>
              <w:spacing w:line="240" w:lineRule="auto" w:before="0" w:after="0"/>
              <w:keepNext w:val="0"/>
              <w:keepLines w:val="1"/>
            </w:pPr>
            <w:r>
              <w:rPr>
                <w:sz w:val="18"/>
              </w:rPr>
            </w:r>
            <w:r>
              <w:rPr>
                <w:sz w:val="18"/>
              </w:rPr>
              <w:t>0.89</w:t>
            </w:r>
          </w:p>
        </w:tc>
      </w:tr>
      <w:tr>
        <w:trPr>
          <w:cantSplit w:val="1"/>
        </w:trPr>
        <w:tc>
          <w:tcPr>
            <w:tcW w:type="dxa" w:w="2013"/>
          </w:tcPr>
          <w:p>
            <w:pPr>
              <w:spacing w:line="240" w:lineRule="auto" w:before="0" w:after="0"/>
              <w:keepNext w:val="0"/>
              <w:keepLines w:val="1"/>
            </w:pPr>
            <w:r>
              <w:rPr>
                <w:sz w:val="18"/>
              </w:rPr>
            </w:r>
            <w:r>
              <w:rPr>
                <w:sz w:val="18"/>
              </w:rPr>
              <w:t>High-poverty prevalence</w:t>
            </w:r>
          </w:p>
        </w:tc>
        <w:tc>
          <w:tcPr>
            <w:tcW w:type="dxa" w:w="1258"/>
          </w:tcPr>
          <w:p>
            <w:pPr>
              <w:spacing w:line="240" w:lineRule="auto" w:before="0" w:after="0"/>
              <w:keepNext w:val="0"/>
              <w:keepLines w:val="1"/>
            </w:pPr>
            <w:r>
              <w:rPr>
                <w:sz w:val="18"/>
              </w:rPr>
            </w:r>
            <w:r>
              <w:rPr>
                <w:sz w:val="18"/>
              </w:rPr>
              <w:t>25</w:t>
            </w:r>
          </w:p>
        </w:tc>
        <w:tc>
          <w:tcPr>
            <w:tcW w:type="dxa" w:w="4781"/>
          </w:tcPr>
          <w:p>
            <w:pPr>
              <w:spacing w:line="240" w:lineRule="auto" w:before="0" w:after="0"/>
              <w:keepNext w:val="0"/>
              <w:keepLines w:val="1"/>
            </w:pPr>
            <w:r>
              <w:rPr>
                <w:sz w:val="18"/>
              </w:rPr>
            </w:r>
            <w:r>
              <w:rPr>
                <w:sz w:val="18"/>
              </w:rPr>
              <w:t>upper bounds</w:t>
            </w:r>
          </w:p>
        </w:tc>
        <w:tc>
          <w:tcPr>
            <w:tcW w:type="dxa" w:w="1258"/>
          </w:tcPr>
          <w:p>
            <w:pPr>
              <w:spacing w:line="240" w:lineRule="auto" w:before="0" w:after="0"/>
              <w:keepNext w:val="0"/>
              <w:keepLines w:val="1"/>
            </w:pPr>
            <w:r>
              <w:rPr>
                <w:sz w:val="18"/>
              </w:rPr>
            </w:r>
            <w:r>
              <w:rPr>
                <w:sz w:val="18"/>
              </w:rPr>
              <w:t>25</w:t>
            </w:r>
          </w:p>
        </w:tc>
        <w:tc>
          <w:tcPr>
            <w:tcW w:type="dxa" w:w="1384"/>
          </w:tcPr>
          <w:p>
            <w:pPr>
              <w:spacing w:line="240" w:lineRule="auto" w:before="0" w:after="0"/>
              <w:keepNext w:val="0"/>
              <w:keepLines w:val="1"/>
            </w:pPr>
            <w:r>
              <w:rPr>
                <w:sz w:val="18"/>
              </w:rPr>
            </w:r>
            <w:r>
              <w:rPr>
                <w:sz w:val="18"/>
              </w:rPr>
              <w:t>26</w:t>
            </w:r>
          </w:p>
        </w:tc>
        <w:tc>
          <w:tcPr>
            <w:tcW w:type="dxa" w:w="1007"/>
          </w:tcPr>
          <w:p>
            <w:pPr>
              <w:spacing w:line="240" w:lineRule="auto" w:before="0" w:after="0"/>
              <w:keepNext w:val="0"/>
              <w:keepLines w:val="1"/>
            </w:pPr>
            <w:r>
              <w:rPr>
                <w:sz w:val="18"/>
              </w:rPr>
            </w:r>
            <w:r>
              <w:rPr>
                <w:sz w:val="18"/>
              </w:rPr>
              <w:t>24</w:t>
            </w:r>
          </w:p>
        </w:tc>
        <w:tc>
          <w:tcPr>
            <w:tcW w:type="dxa" w:w="1259"/>
          </w:tcPr>
          <w:p>
            <w:pPr>
              <w:spacing w:line="240" w:lineRule="auto" w:before="0" w:after="0"/>
              <w:keepNext w:val="0"/>
              <w:keepLines w:val="1"/>
            </w:pPr>
            <w:r>
              <w:rPr>
                <w:sz w:val="18"/>
              </w:rPr>
            </w:r>
            <w:r>
              <w:rPr>
                <w:sz w:val="18"/>
              </w:rPr>
              <w:t>0.89</w:t>
            </w:r>
          </w:p>
        </w:tc>
      </w:tr>
      <w:tr>
        <w:trPr>
          <w:cantSplit w:val="1"/>
        </w:trPr>
        <w:tc>
          <w:tcPr>
            <w:tcW w:type="dxa" w:w="2013"/>
          </w:tcPr>
          <w:p>
            <w:pPr>
              <w:spacing w:line="240" w:lineRule="auto" w:before="0" w:after="0"/>
              <w:keepNext w:val="0"/>
              <w:keepLines w:val="1"/>
            </w:pPr>
            <w:r>
              <w:rPr>
                <w:sz w:val="18"/>
              </w:rPr>
            </w:r>
            <w:r>
              <w:rPr>
                <w:sz w:val="18"/>
              </w:rPr>
              <w:t>High-poverty prevalence</w:t>
            </w:r>
          </w:p>
        </w:tc>
        <w:tc>
          <w:tcPr>
            <w:tcW w:type="dxa" w:w="1258"/>
          </w:tcPr>
          <w:p>
            <w:pPr>
              <w:spacing w:line="240" w:lineRule="auto" w:before="0" w:after="0"/>
              <w:keepNext w:val="0"/>
              <w:keepLines w:val="1"/>
            </w:pPr>
            <w:r>
              <w:rPr>
                <w:sz w:val="18"/>
              </w:rPr>
            </w:r>
            <w:r>
              <w:rPr>
                <w:sz w:val="18"/>
              </w:rPr>
              <w:t>25</w:t>
            </w:r>
          </w:p>
        </w:tc>
        <w:tc>
          <w:tcPr>
            <w:tcW w:type="dxa" w:w="4781"/>
          </w:tcPr>
          <w:p>
            <w:pPr>
              <w:spacing w:line="240" w:lineRule="auto" w:before="0" w:after="0"/>
              <w:keepNext w:val="0"/>
              <w:keepLines w:val="1"/>
            </w:pPr>
            <w:r>
              <w:rPr>
                <w:sz w:val="18"/>
              </w:rPr>
            </w:r>
            <w:r>
              <w:rPr>
                <w:sz w:val="18"/>
              </w:rPr>
              <w:t>certain eligibility frame</w:t>
            </w:r>
          </w:p>
        </w:tc>
        <w:tc>
          <w:tcPr>
            <w:tcW w:type="dxa" w:w="1258"/>
          </w:tcPr>
          <w:p>
            <w:pPr>
              <w:spacing w:line="240" w:lineRule="auto" w:before="0" w:after="0"/>
              <w:keepNext w:val="0"/>
              <w:keepLines w:val="1"/>
            </w:pPr>
            <w:r>
              <w:rPr>
                <w:sz w:val="18"/>
              </w:rPr>
            </w:r>
            <w:r>
              <w:rPr>
                <w:sz w:val="18"/>
              </w:rPr>
              <w:t>25</w:t>
            </w:r>
          </w:p>
        </w:tc>
        <w:tc>
          <w:tcPr>
            <w:tcW w:type="dxa" w:w="1384"/>
          </w:tcPr>
          <w:p>
            <w:pPr>
              <w:spacing w:line="240" w:lineRule="auto" w:before="0" w:after="0"/>
              <w:keepNext w:val="0"/>
              <w:keepLines w:val="1"/>
            </w:pPr>
            <w:r>
              <w:rPr>
                <w:sz w:val="18"/>
              </w:rPr>
            </w:r>
            <w:r>
              <w:rPr>
                <w:sz w:val="18"/>
              </w:rPr>
              <w:t>25</w:t>
            </w:r>
          </w:p>
        </w:tc>
        <w:tc>
          <w:tcPr>
            <w:tcW w:type="dxa" w:w="1007"/>
          </w:tcPr>
          <w:p>
            <w:pPr>
              <w:spacing w:line="240" w:lineRule="auto" w:before="0" w:after="0"/>
              <w:keepNext w:val="0"/>
              <w:keepLines w:val="1"/>
            </w:pPr>
            <w:r>
              <w:rPr>
                <w:sz w:val="18"/>
              </w:rPr>
            </w:r>
            <w:r>
              <w:rPr>
                <w:sz w:val="18"/>
              </w:rPr>
              <w:t>18</w:t>
            </w:r>
          </w:p>
        </w:tc>
        <w:tc>
          <w:tcPr>
            <w:tcW w:type="dxa" w:w="1259"/>
          </w:tcPr>
          <w:p>
            <w:pPr>
              <w:spacing w:line="240" w:lineRule="auto" w:before="0" w:after="0"/>
              <w:keepNext w:val="0"/>
              <w:keepLines w:val="1"/>
            </w:pPr>
            <w:r>
              <w:rPr>
                <w:sz w:val="18"/>
              </w:rPr>
            </w:r>
            <w:r>
              <w:rPr>
                <w:sz w:val="18"/>
              </w:rPr>
              <w:t>0.56</w:t>
            </w:r>
          </w:p>
        </w:tc>
      </w:tr>
      <w:tr>
        <w:trPr>
          <w:cantSplit w:val="1"/>
        </w:trPr>
        <w:tc>
          <w:tcPr>
            <w:tcW w:type="dxa" w:w="2013"/>
          </w:tcPr>
          <w:p>
            <w:pPr>
              <w:spacing w:line="240" w:lineRule="auto" w:before="0" w:after="0"/>
              <w:keepNext w:val="0"/>
              <w:keepLines w:val="1"/>
            </w:pPr>
            <w:r>
              <w:rPr>
                <w:sz w:val="18"/>
              </w:rPr>
            </w:r>
            <w:r>
              <w:rPr>
                <w:sz w:val="18"/>
              </w:rPr>
              <w:t>High-poverty prevalence</w:t>
            </w:r>
          </w:p>
        </w:tc>
        <w:tc>
          <w:tcPr>
            <w:tcW w:type="dxa" w:w="1258"/>
          </w:tcPr>
          <w:p>
            <w:pPr>
              <w:spacing w:line="240" w:lineRule="auto" w:before="0" w:after="0"/>
              <w:keepNext w:val="0"/>
              <w:keepLines w:val="1"/>
            </w:pPr>
            <w:r>
              <w:rPr>
                <w:sz w:val="18"/>
              </w:rPr>
            </w:r>
            <w:r>
              <w:rPr>
                <w:sz w:val="18"/>
              </w:rPr>
              <w:t>25</w:t>
            </w:r>
          </w:p>
        </w:tc>
        <w:tc>
          <w:tcPr>
            <w:tcW w:type="dxa" w:w="4781"/>
          </w:tcPr>
          <w:p>
            <w:pPr>
              <w:spacing w:line="240" w:lineRule="auto" w:before="0" w:after="0"/>
              <w:keepNext w:val="0"/>
              <w:keepLines w:val="1"/>
            </w:pPr>
            <w:r>
              <w:rPr>
                <w:sz w:val="18"/>
              </w:rPr>
            </w:r>
            <w:r>
              <w:rPr>
                <w:sz w:val="18"/>
              </w:rPr>
              <w:t>possible eligibility frame</w:t>
            </w:r>
          </w:p>
        </w:tc>
        <w:tc>
          <w:tcPr>
            <w:tcW w:type="dxa" w:w="1258"/>
          </w:tcPr>
          <w:p>
            <w:pPr>
              <w:spacing w:line="240" w:lineRule="auto" w:before="0" w:after="0"/>
              <w:keepNext w:val="0"/>
              <w:keepLines w:val="1"/>
            </w:pPr>
            <w:r>
              <w:rPr>
                <w:sz w:val="18"/>
              </w:rPr>
            </w:r>
            <w:r>
              <w:rPr>
                <w:sz w:val="18"/>
              </w:rPr>
              <w:t>25</w:t>
            </w:r>
          </w:p>
        </w:tc>
        <w:tc>
          <w:tcPr>
            <w:tcW w:type="dxa" w:w="1384"/>
          </w:tcPr>
          <w:p>
            <w:pPr>
              <w:spacing w:line="240" w:lineRule="auto" w:before="0" w:after="0"/>
              <w:keepNext w:val="0"/>
              <w:keepLines w:val="1"/>
            </w:pPr>
            <w:r>
              <w:rPr>
                <w:sz w:val="18"/>
              </w:rPr>
            </w:r>
            <w:r>
              <w:rPr>
                <w:sz w:val="18"/>
              </w:rPr>
              <w:t>26</w:t>
            </w:r>
          </w:p>
        </w:tc>
        <w:tc>
          <w:tcPr>
            <w:tcW w:type="dxa" w:w="1007"/>
          </w:tcPr>
          <w:p>
            <w:pPr>
              <w:spacing w:line="240" w:lineRule="auto" w:before="0" w:after="0"/>
              <w:keepNext w:val="0"/>
              <w:keepLines w:val="1"/>
            </w:pPr>
            <w:r>
              <w:rPr>
                <w:sz w:val="18"/>
              </w:rPr>
            </w:r>
            <w:r>
              <w:rPr>
                <w:sz w:val="18"/>
              </w:rPr>
              <w:t>25</w:t>
            </w:r>
          </w:p>
        </w:tc>
        <w:tc>
          <w:tcPr>
            <w:tcW w:type="dxa" w:w="1259"/>
          </w:tcPr>
          <w:p>
            <w:pPr>
              <w:spacing w:line="240" w:lineRule="auto" w:before="0" w:after="0"/>
              <w:keepNext w:val="0"/>
              <w:keepLines w:val="1"/>
            </w:pPr>
            <w:r>
              <w:rPr>
                <w:sz w:val="18"/>
              </w:rPr>
            </w:r>
            <w:r>
              <w:rPr>
                <w:sz w:val="18"/>
              </w:rPr>
              <w:t>0.96</w:t>
            </w:r>
          </w:p>
        </w:tc>
      </w:tr>
      <w:tr>
        <w:trPr>
          <w:cantSplit w:val="1"/>
        </w:trPr>
        <w:tc>
          <w:tcPr>
            <w:tcW w:type="dxa" w:w="2013"/>
          </w:tcPr>
          <w:p>
            <w:pPr>
              <w:spacing w:line="240" w:lineRule="auto" w:before="0" w:after="0"/>
              <w:keepNext w:val="0"/>
              <w:keepLines w:val="1"/>
            </w:pPr>
            <w:r>
              <w:rPr>
                <w:sz w:val="18"/>
              </w:rPr>
            </w:r>
            <w:r>
              <w:rPr>
                <w:sz w:val="18"/>
              </w:rPr>
              <w:t>Prevalence</w:t>
            </w:r>
          </w:p>
        </w:tc>
        <w:tc>
          <w:tcPr>
            <w:tcW w:type="dxa" w:w="1258"/>
          </w:tcPr>
          <w:p>
            <w:pPr>
              <w:spacing w:line="240" w:lineRule="auto" w:before="0" w:after="0"/>
              <w:keepNext w:val="0"/>
              <w:keepLines w:val="1"/>
            </w:pPr>
            <w:r>
              <w:rPr>
                <w:sz w:val="18"/>
              </w:rPr>
            </w:r>
            <w:r>
              <w:rPr>
                <w:sz w:val="18"/>
              </w:rPr>
              <w:t>50</w:t>
            </w:r>
          </w:p>
        </w:tc>
        <w:tc>
          <w:tcPr>
            <w:tcW w:type="dxa" w:w="4781"/>
          </w:tcPr>
          <w:p>
            <w:pPr>
              <w:spacing w:line="240" w:lineRule="auto" w:before="0" w:after="0"/>
              <w:keepNext w:val="0"/>
              <w:keepLines w:val="1"/>
            </w:pPr>
            <w:r>
              <w:rPr>
                <w:sz w:val="18"/>
              </w:rPr>
            </w:r>
            <w:r>
              <w:rPr>
                <w:sz w:val="18"/>
              </w:rPr>
              <w:t>lower bounds</w:t>
            </w:r>
          </w:p>
        </w:tc>
        <w:tc>
          <w:tcPr>
            <w:tcW w:type="dxa" w:w="1258"/>
          </w:tcPr>
          <w:p>
            <w:pPr>
              <w:spacing w:line="240" w:lineRule="auto" w:before="0" w:after="0"/>
              <w:keepNext w:val="0"/>
              <w:keepLines w:val="1"/>
            </w:pPr>
            <w:r>
              <w:rPr>
                <w:sz w:val="18"/>
              </w:rPr>
            </w:r>
            <w:r>
              <w:rPr>
                <w:sz w:val="18"/>
              </w:rPr>
              <w:t>51</w:t>
            </w:r>
          </w:p>
        </w:tc>
        <w:tc>
          <w:tcPr>
            <w:tcW w:type="dxa" w:w="1384"/>
          </w:tcPr>
          <w:p>
            <w:pPr>
              <w:spacing w:line="240" w:lineRule="auto" w:before="0" w:after="0"/>
              <w:keepNext w:val="0"/>
              <w:keepLines w:val="1"/>
            </w:pPr>
            <w:r>
              <w:rPr>
                <w:sz w:val="18"/>
              </w:rPr>
            </w:r>
            <w:r>
              <w:rPr>
                <w:sz w:val="18"/>
              </w:rPr>
              <w:t>50</w:t>
            </w:r>
          </w:p>
        </w:tc>
        <w:tc>
          <w:tcPr>
            <w:tcW w:type="dxa" w:w="1007"/>
          </w:tcPr>
          <w:p>
            <w:pPr>
              <w:spacing w:line="240" w:lineRule="auto" w:before="0" w:after="0"/>
              <w:keepNext w:val="0"/>
              <w:keepLines w:val="1"/>
            </w:pPr>
            <w:r>
              <w:rPr>
                <w:sz w:val="18"/>
              </w:rPr>
            </w:r>
            <w:r>
              <w:rPr>
                <w:sz w:val="18"/>
              </w:rPr>
              <w:t>49</w:t>
            </w:r>
          </w:p>
        </w:tc>
        <w:tc>
          <w:tcPr>
            <w:tcW w:type="dxa" w:w="1259"/>
          </w:tcPr>
          <w:p>
            <w:pPr>
              <w:spacing w:line="240" w:lineRule="auto" w:before="0" w:after="0"/>
              <w:keepNext w:val="0"/>
              <w:keepLines w:val="1"/>
            </w:pPr>
            <w:r>
              <w:rPr>
                <w:sz w:val="18"/>
              </w:rPr>
            </w:r>
            <w:r>
              <w:rPr>
                <w:sz w:val="18"/>
              </w:rPr>
              <w:t>0.94</w:t>
            </w:r>
          </w:p>
        </w:tc>
      </w:tr>
      <w:tr>
        <w:trPr>
          <w:cantSplit w:val="1"/>
        </w:trPr>
        <w:tc>
          <w:tcPr>
            <w:tcW w:type="dxa" w:w="2013"/>
          </w:tcPr>
          <w:p>
            <w:pPr>
              <w:spacing w:line="240" w:lineRule="auto" w:before="0" w:after="0"/>
              <w:keepNext w:val="0"/>
              <w:keepLines w:val="1"/>
            </w:pPr>
            <w:r>
              <w:rPr>
                <w:sz w:val="18"/>
              </w:rPr>
            </w:r>
            <w:r>
              <w:rPr>
                <w:sz w:val="18"/>
              </w:rPr>
              <w:t>Prevalence</w:t>
            </w:r>
          </w:p>
        </w:tc>
        <w:tc>
          <w:tcPr>
            <w:tcW w:type="dxa" w:w="1258"/>
          </w:tcPr>
          <w:p>
            <w:pPr>
              <w:spacing w:line="240" w:lineRule="auto" w:before="0" w:after="0"/>
              <w:keepNext w:val="0"/>
              <w:keepLines w:val="1"/>
            </w:pPr>
            <w:r>
              <w:rPr>
                <w:sz w:val="18"/>
              </w:rPr>
            </w:r>
            <w:r>
              <w:rPr>
                <w:sz w:val="18"/>
              </w:rPr>
              <w:t>50</w:t>
            </w:r>
          </w:p>
        </w:tc>
        <w:tc>
          <w:tcPr>
            <w:tcW w:type="dxa" w:w="4781"/>
          </w:tcPr>
          <w:p>
            <w:pPr>
              <w:spacing w:line="240" w:lineRule="auto" w:before="0" w:after="0"/>
              <w:keepNext w:val="0"/>
              <w:keepLines w:val="1"/>
            </w:pPr>
            <w:r>
              <w:rPr>
                <w:sz w:val="18"/>
              </w:rPr>
            </w:r>
            <w:r>
              <w:rPr>
                <w:sz w:val="18"/>
              </w:rPr>
              <w:t>upper bounds</w:t>
            </w:r>
          </w:p>
        </w:tc>
        <w:tc>
          <w:tcPr>
            <w:tcW w:type="dxa" w:w="1258"/>
          </w:tcPr>
          <w:p>
            <w:pPr>
              <w:spacing w:line="240" w:lineRule="auto" w:before="0" w:after="0"/>
              <w:keepNext w:val="0"/>
              <w:keepLines w:val="1"/>
            </w:pPr>
            <w:r>
              <w:rPr>
                <w:sz w:val="18"/>
              </w:rPr>
            </w:r>
            <w:r>
              <w:rPr>
                <w:sz w:val="18"/>
              </w:rPr>
              <w:t>51</w:t>
            </w:r>
          </w:p>
        </w:tc>
        <w:tc>
          <w:tcPr>
            <w:tcW w:type="dxa" w:w="1384"/>
          </w:tcPr>
          <w:p>
            <w:pPr>
              <w:spacing w:line="240" w:lineRule="auto" w:before="0" w:after="0"/>
              <w:keepNext w:val="0"/>
              <w:keepLines w:val="1"/>
            </w:pPr>
            <w:r>
              <w:rPr>
                <w:sz w:val="18"/>
              </w:rPr>
            </w:r>
            <w:r>
              <w:rPr>
                <w:sz w:val="18"/>
              </w:rPr>
              <w:t>53</w:t>
            </w:r>
          </w:p>
        </w:tc>
        <w:tc>
          <w:tcPr>
            <w:tcW w:type="dxa" w:w="1007"/>
          </w:tcPr>
          <w:p>
            <w:pPr>
              <w:spacing w:line="240" w:lineRule="auto" w:before="0" w:after="0"/>
              <w:keepNext w:val="0"/>
              <w:keepLines w:val="1"/>
            </w:pPr>
            <w:r>
              <w:rPr>
                <w:sz w:val="18"/>
              </w:rPr>
            </w:r>
            <w:r>
              <w:rPr>
                <w:sz w:val="18"/>
              </w:rPr>
              <w:t>50</w:t>
            </w:r>
          </w:p>
        </w:tc>
        <w:tc>
          <w:tcPr>
            <w:tcW w:type="dxa" w:w="1259"/>
          </w:tcPr>
          <w:p>
            <w:pPr>
              <w:spacing w:line="240" w:lineRule="auto" w:before="0" w:after="0"/>
              <w:keepNext w:val="0"/>
              <w:keepLines w:val="1"/>
            </w:pPr>
            <w:r>
              <w:rPr>
                <w:sz w:val="18"/>
              </w:rPr>
            </w:r>
            <w:r>
              <w:rPr>
                <w:sz w:val="18"/>
              </w:rPr>
              <w:t>0.93</w:t>
            </w:r>
          </w:p>
        </w:tc>
      </w:tr>
      <w:tr>
        <w:trPr>
          <w:cantSplit w:val="1"/>
        </w:trPr>
        <w:tc>
          <w:tcPr>
            <w:tcW w:type="dxa" w:w="2013"/>
          </w:tcPr>
          <w:p>
            <w:pPr>
              <w:spacing w:line="240" w:lineRule="auto" w:before="0" w:after="0"/>
              <w:keepNext w:val="0"/>
              <w:keepLines w:val="1"/>
            </w:pPr>
            <w:r>
              <w:rPr>
                <w:sz w:val="18"/>
              </w:rPr>
            </w:r>
            <w:r>
              <w:rPr>
                <w:sz w:val="18"/>
              </w:rPr>
              <w:t>Estimated burden</w:t>
            </w:r>
          </w:p>
        </w:tc>
        <w:tc>
          <w:tcPr>
            <w:tcW w:type="dxa" w:w="1258"/>
          </w:tcPr>
          <w:p>
            <w:pPr>
              <w:spacing w:line="240" w:lineRule="auto" w:before="0" w:after="0"/>
              <w:keepNext w:val="0"/>
              <w:keepLines w:val="1"/>
            </w:pPr>
            <w:r>
              <w:rPr>
                <w:sz w:val="18"/>
              </w:rPr>
            </w:r>
            <w:r>
              <w:rPr>
                <w:sz w:val="18"/>
              </w:rPr>
              <w:t>50</w:t>
            </w:r>
          </w:p>
        </w:tc>
        <w:tc>
          <w:tcPr>
            <w:tcW w:type="dxa" w:w="4781"/>
          </w:tcPr>
          <w:p>
            <w:pPr>
              <w:spacing w:line="240" w:lineRule="auto" w:before="0" w:after="0"/>
              <w:keepNext w:val="0"/>
              <w:keepLines w:val="1"/>
            </w:pPr>
            <w:r>
              <w:rPr>
                <w:sz w:val="18"/>
              </w:rPr>
            </w:r>
            <w:r>
              <w:rPr>
                <w:sz w:val="18"/>
              </w:rPr>
              <w:t>lower bounds</w:t>
            </w:r>
          </w:p>
        </w:tc>
        <w:tc>
          <w:tcPr>
            <w:tcW w:type="dxa" w:w="1258"/>
          </w:tcPr>
          <w:p>
            <w:pPr>
              <w:spacing w:line="240" w:lineRule="auto" w:before="0" w:after="0"/>
              <w:keepNext w:val="0"/>
              <w:keepLines w:val="1"/>
            </w:pPr>
            <w:r>
              <w:rPr>
                <w:sz w:val="18"/>
              </w:rPr>
            </w:r>
            <w:r>
              <w:rPr>
                <w:sz w:val="18"/>
              </w:rPr>
              <w:t>50</w:t>
            </w:r>
          </w:p>
        </w:tc>
        <w:tc>
          <w:tcPr>
            <w:tcW w:type="dxa" w:w="1384"/>
          </w:tcPr>
          <w:p>
            <w:pPr>
              <w:spacing w:line="240" w:lineRule="auto" w:before="0" w:after="0"/>
              <w:keepNext w:val="0"/>
              <w:keepLines w:val="1"/>
            </w:pPr>
            <w:r>
              <w:rPr>
                <w:sz w:val="18"/>
              </w:rPr>
            </w:r>
            <w:r>
              <w:rPr>
                <w:sz w:val="18"/>
              </w:rPr>
              <w:t>50</w:t>
            </w:r>
          </w:p>
        </w:tc>
        <w:tc>
          <w:tcPr>
            <w:tcW w:type="dxa" w:w="1007"/>
          </w:tcPr>
          <w:p>
            <w:pPr>
              <w:spacing w:line="240" w:lineRule="auto" w:before="0" w:after="0"/>
              <w:keepNext w:val="0"/>
              <w:keepLines w:val="1"/>
            </w:pPr>
            <w:r>
              <w:rPr>
                <w:sz w:val="18"/>
              </w:rPr>
            </w:r>
            <w:r>
              <w:rPr>
                <w:sz w:val="18"/>
              </w:rPr>
              <w:t>49</w:t>
            </w:r>
          </w:p>
        </w:tc>
        <w:tc>
          <w:tcPr>
            <w:tcW w:type="dxa" w:w="1259"/>
          </w:tcPr>
          <w:p>
            <w:pPr>
              <w:spacing w:line="240" w:lineRule="auto" w:before="0" w:after="0"/>
              <w:keepNext w:val="0"/>
              <w:keepLines w:val="1"/>
            </w:pPr>
            <w:r>
              <w:rPr>
                <w:sz w:val="18"/>
              </w:rPr>
            </w:r>
            <w:r>
              <w:rPr>
                <w:sz w:val="18"/>
              </w:rPr>
              <w:t>0.96</w:t>
            </w:r>
          </w:p>
        </w:tc>
      </w:tr>
      <w:tr>
        <w:trPr>
          <w:cantSplit w:val="1"/>
        </w:trPr>
        <w:tc>
          <w:tcPr>
            <w:tcW w:type="dxa" w:w="2013"/>
          </w:tcPr>
          <w:p>
            <w:pPr>
              <w:spacing w:line="240" w:lineRule="auto" w:before="0" w:after="0"/>
              <w:keepNext w:val="0"/>
              <w:keepLines w:val="1"/>
            </w:pPr>
            <w:r>
              <w:rPr>
                <w:sz w:val="18"/>
              </w:rPr>
            </w:r>
            <w:r>
              <w:rPr>
                <w:sz w:val="18"/>
              </w:rPr>
              <w:t>Estimated burden</w:t>
            </w:r>
          </w:p>
        </w:tc>
        <w:tc>
          <w:tcPr>
            <w:tcW w:type="dxa" w:w="1258"/>
          </w:tcPr>
          <w:p>
            <w:pPr>
              <w:spacing w:line="240" w:lineRule="auto" w:before="0" w:after="0"/>
              <w:keepNext w:val="0"/>
              <w:keepLines w:val="1"/>
            </w:pPr>
            <w:r>
              <w:rPr>
                <w:sz w:val="18"/>
              </w:rPr>
            </w:r>
            <w:r>
              <w:rPr>
                <w:sz w:val="18"/>
              </w:rPr>
              <w:t>50</w:t>
            </w:r>
          </w:p>
        </w:tc>
        <w:tc>
          <w:tcPr>
            <w:tcW w:type="dxa" w:w="4781"/>
          </w:tcPr>
          <w:p>
            <w:pPr>
              <w:spacing w:line="240" w:lineRule="auto" w:before="0" w:after="0"/>
              <w:keepNext w:val="0"/>
              <w:keepLines w:val="1"/>
            </w:pPr>
            <w:r>
              <w:rPr>
                <w:sz w:val="18"/>
              </w:rPr>
            </w:r>
            <w:r>
              <w:rPr>
                <w:sz w:val="18"/>
              </w:rPr>
              <w:t>upper bounds</w:t>
            </w:r>
          </w:p>
        </w:tc>
        <w:tc>
          <w:tcPr>
            <w:tcW w:type="dxa" w:w="1258"/>
          </w:tcPr>
          <w:p>
            <w:pPr>
              <w:spacing w:line="240" w:lineRule="auto" w:before="0" w:after="0"/>
              <w:keepNext w:val="0"/>
              <w:keepLines w:val="1"/>
            </w:pPr>
            <w:r>
              <w:rPr>
                <w:sz w:val="18"/>
              </w:rPr>
            </w:r>
            <w:r>
              <w:rPr>
                <w:sz w:val="18"/>
              </w:rPr>
              <w:t>50</w:t>
            </w:r>
          </w:p>
        </w:tc>
        <w:tc>
          <w:tcPr>
            <w:tcW w:type="dxa" w:w="1384"/>
          </w:tcPr>
          <w:p>
            <w:pPr>
              <w:spacing w:line="240" w:lineRule="auto" w:before="0" w:after="0"/>
              <w:keepNext w:val="0"/>
              <w:keepLines w:val="1"/>
            </w:pPr>
            <w:r>
              <w:rPr>
                <w:sz w:val="18"/>
              </w:rPr>
            </w:r>
            <w:r>
              <w:rPr>
                <w:sz w:val="18"/>
              </w:rPr>
              <w:t>50</w:t>
            </w:r>
          </w:p>
        </w:tc>
        <w:tc>
          <w:tcPr>
            <w:tcW w:type="dxa" w:w="1007"/>
          </w:tcPr>
          <w:p>
            <w:pPr>
              <w:spacing w:line="240" w:lineRule="auto" w:before="0" w:after="0"/>
              <w:keepNext w:val="0"/>
              <w:keepLines w:val="1"/>
            </w:pPr>
            <w:r>
              <w:rPr>
                <w:sz w:val="18"/>
              </w:rPr>
            </w:r>
            <w:r>
              <w:rPr>
                <w:sz w:val="18"/>
              </w:rPr>
              <w:t>50</w:t>
            </w:r>
          </w:p>
        </w:tc>
        <w:tc>
          <w:tcPr>
            <w:tcW w:type="dxa" w:w="1259"/>
          </w:tcPr>
          <w:p>
            <w:pPr>
              <w:spacing w:line="240" w:lineRule="auto" w:before="0" w:after="0"/>
              <w:keepNext w:val="0"/>
              <w:keepLines w:val="1"/>
            </w:pPr>
            <w:r>
              <w:rPr>
                <w:sz w:val="18"/>
              </w:rPr>
            </w:r>
            <w:r>
              <w:rPr>
                <w:sz w:val="18"/>
              </w:rPr>
              <w:t>1.00</w:t>
            </w:r>
          </w:p>
        </w:tc>
      </w:tr>
      <w:tr>
        <w:trPr>
          <w:cantSplit w:val="1"/>
        </w:trPr>
        <w:tc>
          <w:tcPr>
            <w:tcW w:type="dxa" w:w="2013"/>
          </w:tcPr>
          <w:p>
            <w:pPr>
              <w:spacing w:line="240" w:lineRule="auto" w:before="0" w:after="0"/>
              <w:keepNext w:val="0"/>
              <w:keepLines w:val="1"/>
            </w:pPr>
            <w:r>
              <w:rPr>
                <w:sz w:val="18"/>
              </w:rPr>
            </w:r>
            <w:r>
              <w:rPr>
                <w:sz w:val="18"/>
              </w:rPr>
              <w:t>High-poverty prevalence</w:t>
            </w:r>
          </w:p>
        </w:tc>
        <w:tc>
          <w:tcPr>
            <w:tcW w:type="dxa" w:w="1258"/>
          </w:tcPr>
          <w:p>
            <w:pPr>
              <w:spacing w:line="240" w:lineRule="auto" w:before="0" w:after="0"/>
              <w:keepNext w:val="0"/>
              <w:keepLines w:val="1"/>
            </w:pPr>
            <w:r>
              <w:rPr>
                <w:sz w:val="18"/>
              </w:rPr>
            </w:r>
            <w:r>
              <w:rPr>
                <w:sz w:val="18"/>
              </w:rPr>
              <w:t>50</w:t>
            </w:r>
          </w:p>
        </w:tc>
        <w:tc>
          <w:tcPr>
            <w:tcW w:type="dxa" w:w="4781"/>
          </w:tcPr>
          <w:p>
            <w:pPr>
              <w:spacing w:line="240" w:lineRule="auto" w:before="0" w:after="0"/>
              <w:keepNext w:val="0"/>
              <w:keepLines w:val="1"/>
            </w:pPr>
            <w:r>
              <w:rPr>
                <w:sz w:val="18"/>
              </w:rPr>
            </w:r>
            <w:r>
              <w:rPr>
                <w:sz w:val="18"/>
              </w:rPr>
              <w:t>lower bounds</w:t>
            </w:r>
          </w:p>
        </w:tc>
        <w:tc>
          <w:tcPr>
            <w:tcW w:type="dxa" w:w="1258"/>
          </w:tcPr>
          <w:p>
            <w:pPr>
              <w:spacing w:line="240" w:lineRule="auto" w:before="0" w:after="0"/>
              <w:keepNext w:val="0"/>
              <w:keepLines w:val="1"/>
            </w:pPr>
            <w:r>
              <w:rPr>
                <w:sz w:val="18"/>
              </w:rPr>
            </w:r>
            <w:r>
              <w:rPr>
                <w:sz w:val="18"/>
              </w:rPr>
              <w:t>50</w:t>
            </w:r>
          </w:p>
        </w:tc>
        <w:tc>
          <w:tcPr>
            <w:tcW w:type="dxa" w:w="1384"/>
          </w:tcPr>
          <w:p>
            <w:pPr>
              <w:spacing w:line="240" w:lineRule="auto" w:before="0" w:after="0"/>
              <w:keepNext w:val="0"/>
              <w:keepLines w:val="1"/>
            </w:pPr>
            <w:r>
              <w:rPr>
                <w:sz w:val="18"/>
              </w:rPr>
            </w:r>
            <w:r>
              <w:rPr>
                <w:sz w:val="18"/>
              </w:rPr>
              <w:t>53</w:t>
            </w:r>
          </w:p>
        </w:tc>
        <w:tc>
          <w:tcPr>
            <w:tcW w:type="dxa" w:w="1007"/>
          </w:tcPr>
          <w:p>
            <w:pPr>
              <w:spacing w:line="240" w:lineRule="auto" w:before="0" w:after="0"/>
              <w:keepNext w:val="0"/>
              <w:keepLines w:val="1"/>
            </w:pPr>
            <w:r>
              <w:rPr>
                <w:sz w:val="18"/>
              </w:rPr>
            </w:r>
            <w:r>
              <w:rPr>
                <w:sz w:val="18"/>
              </w:rPr>
              <w:t>50</w:t>
            </w:r>
          </w:p>
        </w:tc>
        <w:tc>
          <w:tcPr>
            <w:tcW w:type="dxa" w:w="1259"/>
          </w:tcPr>
          <w:p>
            <w:pPr>
              <w:spacing w:line="240" w:lineRule="auto" w:before="0" w:after="0"/>
              <w:keepNext w:val="0"/>
              <w:keepLines w:val="1"/>
            </w:pPr>
            <w:r>
              <w:rPr>
                <w:sz w:val="18"/>
              </w:rPr>
            </w:r>
            <w:r>
              <w:rPr>
                <w:sz w:val="18"/>
              </w:rPr>
              <w:t>0.94</w:t>
            </w:r>
          </w:p>
        </w:tc>
      </w:tr>
      <w:tr>
        <w:trPr>
          <w:cantSplit w:val="1"/>
        </w:trPr>
        <w:tc>
          <w:tcPr>
            <w:tcW w:type="dxa" w:w="2013"/>
          </w:tcPr>
          <w:p>
            <w:pPr>
              <w:spacing w:line="240" w:lineRule="auto" w:before="0" w:after="0"/>
              <w:keepNext w:val="0"/>
              <w:keepLines w:val="1"/>
            </w:pPr>
            <w:r>
              <w:rPr>
                <w:sz w:val="18"/>
              </w:rPr>
            </w:r>
            <w:r>
              <w:rPr>
                <w:sz w:val="18"/>
              </w:rPr>
              <w:t>High-poverty prevalence</w:t>
            </w:r>
          </w:p>
        </w:tc>
        <w:tc>
          <w:tcPr>
            <w:tcW w:type="dxa" w:w="1258"/>
          </w:tcPr>
          <w:p>
            <w:pPr>
              <w:spacing w:line="240" w:lineRule="auto" w:before="0" w:after="0"/>
              <w:keepNext w:val="0"/>
              <w:keepLines w:val="1"/>
            </w:pPr>
            <w:r>
              <w:rPr>
                <w:sz w:val="18"/>
              </w:rPr>
            </w:r>
            <w:r>
              <w:rPr>
                <w:sz w:val="18"/>
              </w:rPr>
              <w:t>50</w:t>
            </w:r>
          </w:p>
        </w:tc>
        <w:tc>
          <w:tcPr>
            <w:tcW w:type="dxa" w:w="4781"/>
          </w:tcPr>
          <w:p>
            <w:pPr>
              <w:spacing w:line="240" w:lineRule="auto" w:before="0" w:after="0"/>
              <w:keepNext w:val="0"/>
              <w:keepLines w:val="1"/>
            </w:pPr>
            <w:r>
              <w:rPr>
                <w:sz w:val="18"/>
              </w:rPr>
            </w:r>
            <w:r>
              <w:rPr>
                <w:sz w:val="18"/>
              </w:rPr>
              <w:t>upper bounds</w:t>
            </w:r>
          </w:p>
        </w:tc>
        <w:tc>
          <w:tcPr>
            <w:tcW w:type="dxa" w:w="1258"/>
          </w:tcPr>
          <w:p>
            <w:pPr>
              <w:spacing w:line="240" w:lineRule="auto" w:before="0" w:after="0"/>
              <w:keepNext w:val="0"/>
              <w:keepLines w:val="1"/>
            </w:pPr>
            <w:r>
              <w:rPr>
                <w:sz w:val="18"/>
              </w:rPr>
            </w:r>
            <w:r>
              <w:rPr>
                <w:sz w:val="18"/>
              </w:rPr>
              <w:t>50</w:t>
            </w:r>
          </w:p>
        </w:tc>
        <w:tc>
          <w:tcPr>
            <w:tcW w:type="dxa" w:w="1384"/>
          </w:tcPr>
          <w:p>
            <w:pPr>
              <w:spacing w:line="240" w:lineRule="auto" w:before="0" w:after="0"/>
              <w:keepNext w:val="0"/>
              <w:keepLines w:val="1"/>
            </w:pPr>
            <w:r>
              <w:rPr>
                <w:sz w:val="18"/>
              </w:rPr>
            </w:r>
            <w:r>
              <w:rPr>
                <w:sz w:val="18"/>
              </w:rPr>
              <w:t>51</w:t>
            </w:r>
          </w:p>
        </w:tc>
        <w:tc>
          <w:tcPr>
            <w:tcW w:type="dxa" w:w="1007"/>
          </w:tcPr>
          <w:p>
            <w:pPr>
              <w:spacing w:line="240" w:lineRule="auto" w:before="0" w:after="0"/>
              <w:keepNext w:val="0"/>
              <w:keepLines w:val="1"/>
            </w:pPr>
            <w:r>
              <w:rPr>
                <w:sz w:val="18"/>
              </w:rPr>
            </w:r>
            <w:r>
              <w:rPr>
                <w:sz w:val="18"/>
              </w:rPr>
              <w:t>49</w:t>
            </w:r>
          </w:p>
        </w:tc>
        <w:tc>
          <w:tcPr>
            <w:tcW w:type="dxa" w:w="1259"/>
          </w:tcPr>
          <w:p>
            <w:pPr>
              <w:spacing w:line="240" w:lineRule="auto" w:before="0" w:after="0"/>
              <w:keepNext w:val="0"/>
              <w:keepLines w:val="1"/>
            </w:pPr>
            <w:r>
              <w:rPr>
                <w:sz w:val="18"/>
              </w:rPr>
            </w:r>
            <w:r>
              <w:rPr>
                <w:sz w:val="18"/>
              </w:rPr>
              <w:t>0.94</w:t>
            </w:r>
          </w:p>
        </w:tc>
      </w:tr>
      <w:tr>
        <w:trPr>
          <w:cantSplit w:val="1"/>
        </w:trPr>
        <w:tc>
          <w:tcPr>
            <w:tcW w:type="dxa" w:w="2013"/>
          </w:tcPr>
          <w:p>
            <w:pPr>
              <w:spacing w:line="240" w:lineRule="auto" w:before="0" w:after="0"/>
              <w:keepNext w:val="0"/>
              <w:keepLines w:val="1"/>
            </w:pPr>
            <w:r>
              <w:rPr>
                <w:sz w:val="18"/>
              </w:rPr>
            </w:r>
            <w:r>
              <w:rPr>
                <w:sz w:val="18"/>
              </w:rPr>
              <w:t>High-poverty prevalence</w:t>
            </w:r>
          </w:p>
        </w:tc>
        <w:tc>
          <w:tcPr>
            <w:tcW w:type="dxa" w:w="1258"/>
          </w:tcPr>
          <w:p>
            <w:pPr>
              <w:spacing w:line="240" w:lineRule="auto" w:before="0" w:after="0"/>
              <w:keepNext w:val="0"/>
              <w:keepLines w:val="1"/>
            </w:pPr>
            <w:r>
              <w:rPr>
                <w:sz w:val="18"/>
              </w:rPr>
            </w:r>
            <w:r>
              <w:rPr>
                <w:sz w:val="18"/>
              </w:rPr>
              <w:t>50</w:t>
            </w:r>
          </w:p>
        </w:tc>
        <w:tc>
          <w:tcPr>
            <w:tcW w:type="dxa" w:w="4781"/>
          </w:tcPr>
          <w:p>
            <w:pPr>
              <w:spacing w:line="240" w:lineRule="auto" w:before="0" w:after="0"/>
              <w:keepNext w:val="0"/>
              <w:keepLines w:val="1"/>
            </w:pPr>
            <w:r>
              <w:rPr>
                <w:sz w:val="18"/>
              </w:rPr>
            </w:r>
            <w:r>
              <w:rPr>
                <w:sz w:val="18"/>
              </w:rPr>
              <w:t>certain eligibility frame</w:t>
            </w:r>
          </w:p>
        </w:tc>
        <w:tc>
          <w:tcPr>
            <w:tcW w:type="dxa" w:w="1258"/>
          </w:tcPr>
          <w:p>
            <w:pPr>
              <w:spacing w:line="240" w:lineRule="auto" w:before="0" w:after="0"/>
              <w:keepNext w:val="0"/>
              <w:keepLines w:val="1"/>
            </w:pPr>
            <w:r>
              <w:rPr>
                <w:sz w:val="18"/>
              </w:rPr>
            </w:r>
            <w:r>
              <w:rPr>
                <w:sz w:val="18"/>
              </w:rPr>
              <w:t>50</w:t>
            </w:r>
          </w:p>
        </w:tc>
        <w:tc>
          <w:tcPr>
            <w:tcW w:type="dxa" w:w="1384"/>
          </w:tcPr>
          <w:p>
            <w:pPr>
              <w:spacing w:line="240" w:lineRule="auto" w:before="0" w:after="0"/>
              <w:keepNext w:val="0"/>
              <w:keepLines w:val="1"/>
            </w:pPr>
            <w:r>
              <w:rPr>
                <w:sz w:val="18"/>
              </w:rPr>
            </w:r>
            <w:r>
              <w:rPr>
                <w:sz w:val="18"/>
              </w:rPr>
              <w:t>51</w:t>
            </w:r>
          </w:p>
        </w:tc>
        <w:tc>
          <w:tcPr>
            <w:tcW w:type="dxa" w:w="1007"/>
          </w:tcPr>
          <w:p>
            <w:pPr>
              <w:spacing w:line="240" w:lineRule="auto" w:before="0" w:after="0"/>
              <w:keepNext w:val="0"/>
              <w:keepLines w:val="1"/>
            </w:pPr>
            <w:r>
              <w:rPr>
                <w:sz w:val="18"/>
              </w:rPr>
            </w:r>
            <w:r>
              <w:rPr>
                <w:sz w:val="18"/>
              </w:rPr>
              <w:t>36</w:t>
            </w:r>
          </w:p>
        </w:tc>
        <w:tc>
          <w:tcPr>
            <w:tcW w:type="dxa" w:w="1259"/>
          </w:tcPr>
          <w:p>
            <w:pPr>
              <w:spacing w:line="240" w:lineRule="auto" w:before="0" w:after="0"/>
              <w:keepNext w:val="0"/>
              <w:keepLines w:val="1"/>
            </w:pPr>
            <w:r>
              <w:rPr>
                <w:sz w:val="18"/>
              </w:rPr>
            </w:r>
            <w:r>
              <w:rPr>
                <w:sz w:val="18"/>
              </w:rPr>
              <w:t>0.55</w:t>
            </w:r>
          </w:p>
        </w:tc>
      </w:tr>
      <w:tr>
        <w:trPr>
          <w:cantSplit w:val="1"/>
        </w:trPr>
        <w:tc>
          <w:tcPr>
            <w:tcW w:type="dxa" w:w="2013"/>
          </w:tcPr>
          <w:p>
            <w:pPr>
              <w:spacing w:line="240" w:lineRule="auto" w:before="0" w:after="0"/>
              <w:keepNext w:val="0"/>
              <w:keepLines w:val="1"/>
            </w:pPr>
            <w:r>
              <w:rPr>
                <w:sz w:val="18"/>
              </w:rPr>
            </w:r>
            <w:r>
              <w:rPr>
                <w:sz w:val="18"/>
              </w:rPr>
              <w:t>High-poverty prevalence</w:t>
            </w:r>
          </w:p>
        </w:tc>
        <w:tc>
          <w:tcPr>
            <w:tcW w:type="dxa" w:w="1258"/>
          </w:tcPr>
          <w:p>
            <w:pPr>
              <w:spacing w:line="240" w:lineRule="auto" w:before="0" w:after="0"/>
              <w:keepNext w:val="0"/>
              <w:keepLines w:val="1"/>
            </w:pPr>
            <w:r>
              <w:rPr>
                <w:sz w:val="18"/>
              </w:rPr>
            </w:r>
            <w:r>
              <w:rPr>
                <w:sz w:val="18"/>
              </w:rPr>
              <w:t>50</w:t>
            </w:r>
          </w:p>
        </w:tc>
        <w:tc>
          <w:tcPr>
            <w:tcW w:type="dxa" w:w="4781"/>
          </w:tcPr>
          <w:p>
            <w:pPr>
              <w:spacing w:line="240" w:lineRule="auto" w:before="0" w:after="0"/>
              <w:keepNext w:val="0"/>
              <w:keepLines w:val="1"/>
            </w:pPr>
            <w:r>
              <w:rPr>
                <w:sz w:val="18"/>
              </w:rPr>
            </w:r>
            <w:r>
              <w:rPr>
                <w:sz w:val="18"/>
              </w:rPr>
              <w:t>possible eligibility frame</w:t>
            </w:r>
          </w:p>
        </w:tc>
        <w:tc>
          <w:tcPr>
            <w:tcW w:type="dxa" w:w="1258"/>
          </w:tcPr>
          <w:p>
            <w:pPr>
              <w:spacing w:line="240" w:lineRule="auto" w:before="0" w:after="0"/>
              <w:keepNext w:val="0"/>
              <w:keepLines w:val="1"/>
            </w:pPr>
            <w:r>
              <w:rPr>
                <w:sz w:val="18"/>
              </w:rPr>
            </w:r>
            <w:r>
              <w:rPr>
                <w:sz w:val="18"/>
              </w:rPr>
              <w:t>50</w:t>
            </w:r>
          </w:p>
        </w:tc>
        <w:tc>
          <w:tcPr>
            <w:tcW w:type="dxa" w:w="1384"/>
          </w:tcPr>
          <w:p>
            <w:pPr>
              <w:spacing w:line="240" w:lineRule="auto" w:before="0" w:after="0"/>
              <w:keepNext w:val="0"/>
              <w:keepLines w:val="1"/>
            </w:pPr>
            <w:r>
              <w:rPr>
                <w:sz w:val="18"/>
              </w:rPr>
            </w:r>
            <w:r>
              <w:rPr>
                <w:sz w:val="18"/>
              </w:rPr>
              <w:t>51</w:t>
            </w:r>
          </w:p>
        </w:tc>
        <w:tc>
          <w:tcPr>
            <w:tcW w:type="dxa" w:w="1007"/>
          </w:tcPr>
          <w:p>
            <w:pPr>
              <w:spacing w:line="240" w:lineRule="auto" w:before="0" w:after="0"/>
              <w:keepNext w:val="0"/>
              <w:keepLines w:val="1"/>
            </w:pPr>
            <w:r>
              <w:rPr>
                <w:sz w:val="18"/>
              </w:rPr>
            </w:r>
            <w:r>
              <w:rPr>
                <w:sz w:val="18"/>
              </w:rPr>
              <w:t>50</w:t>
            </w:r>
          </w:p>
        </w:tc>
        <w:tc>
          <w:tcPr>
            <w:tcW w:type="dxa" w:w="1259"/>
          </w:tcPr>
          <w:p>
            <w:pPr>
              <w:spacing w:line="240" w:lineRule="auto" w:before="0" w:after="0"/>
              <w:keepNext w:val="0"/>
              <w:keepLines w:val="1"/>
            </w:pPr>
            <w:r>
              <w:rPr>
                <w:sz w:val="18"/>
              </w:rPr>
            </w:r>
            <w:r>
              <w:rPr>
                <w:sz w:val="18"/>
              </w:rPr>
              <w:t>0.98</w:t>
            </w:r>
          </w:p>
        </w:tc>
      </w:tr>
    </w:tbl>
    <w:p/>
    <w:p>
      <w:pPr>
        <w:pStyle w:val="Heading1"/>
      </w:pPr>
      <w:r>
        <w:t>S5. Strictly aligned geography and reference period</w:t>
      </w:r>
    </w:p>
    <w:p>
      <w:r>
        <w:t>The aligned subset contains 2,947 counties (Connecticut's planning regions excluded) and uses ACS 2019-2023 for poverty and the adult range.</w:t>
      </w:r>
    </w:p>
    <w:p>
      <w:pPr>
        <w:keepNext w:val="1"/>
        <w:keepLines w:val="1"/>
      </w:pPr>
      <w:r>
        <w:rPr>
          <w:b/>
        </w:rPr>
        <w:t>Table S5. Primary and aligned-subset selections.</w:t>
      </w:r>
      <w:r>
        <w:t xml:space="preserve"> Source: outputs/tables/robustness_aligned.csv.</w:t>
      </w:r>
    </w:p>
    <w:tbl>
      <w:tblPr>
        <w:tblStyle w:val="TableGrid"/>
        <w:tblW w:type="dxa" w:w="12960"/>
        <w:tblLook w:firstColumn="1" w:firstRow="1" w:lastColumn="0" w:lastRow="0" w:noHBand="0" w:noVBand="1" w:val="04A0"/>
        <w:tblLayout w:type="fixed"/>
        <w:tblCellMar>
          <w:left w:w="55" w:type="dxa"/>
          <w:right w:w="55" w:type="dxa"/>
          <w:top w:w="25" w:type="dxa"/>
          <w:bottom w:w="25" w:type="dxa"/>
        </w:tblCellMar>
      </w:tblPr>
      <w:tblGrid>
        <w:gridCol w:w="1835"/>
        <w:gridCol w:w="1147"/>
        <w:gridCol w:w="1262"/>
        <w:gridCol w:w="1262"/>
        <w:gridCol w:w="688"/>
        <w:gridCol w:w="1262"/>
        <w:gridCol w:w="1262"/>
        <w:gridCol w:w="1262"/>
        <w:gridCol w:w="1491"/>
        <w:gridCol w:w="1489"/>
      </w:tblGrid>
      <w:tr>
        <w:trPr>
          <w:cantSplit w:val="1"/>
          <w:tblHeader w:val="1"/>
        </w:trPr>
        <w:tc>
          <w:tcPr>
            <w:tcW w:type="dxa" w:w="1835"/>
          </w:tcPr>
          <w:p>
            <w:pPr>
              <w:spacing w:line="240" w:lineRule="auto" w:before="0" w:after="0"/>
              <w:keepNext w:val="1"/>
              <w:keepLines w:val="1"/>
            </w:pPr>
            <w:r>
              <w:rPr>
                <w:b/>
                <w:sz w:val="18"/>
              </w:rPr>
            </w:r>
            <w:r>
              <w:rPr>
                <w:b/>
                <w:sz w:val="18"/>
              </w:rPr>
              <w:t>Rule</w:t>
            </w:r>
          </w:p>
        </w:tc>
        <w:tc>
          <w:tcPr>
            <w:tcW w:type="dxa" w:w="1147"/>
          </w:tcPr>
          <w:p>
            <w:pPr>
              <w:spacing w:line="240" w:lineRule="auto" w:before="0" w:after="0"/>
              <w:keepNext w:val="1"/>
              <w:keepLines w:val="1"/>
            </w:pPr>
            <w:r>
              <w:rPr>
                <w:b/>
                <w:sz w:val="18"/>
              </w:rPr>
            </w:r>
            <w:r>
              <w:rPr>
                <w:b/>
                <w:sz w:val="18"/>
              </w:rPr>
              <w:t>Capacity</w:t>
            </w:r>
          </w:p>
        </w:tc>
        <w:tc>
          <w:tcPr>
            <w:tcW w:type="dxa" w:w="1262"/>
          </w:tcPr>
          <w:p>
            <w:pPr>
              <w:spacing w:line="240" w:lineRule="auto" w:before="0" w:after="0"/>
              <w:keepNext w:val="1"/>
              <w:keepLines w:val="1"/>
            </w:pPr>
            <w:r>
              <w:rPr>
                <w:b/>
                <w:sz w:val="18"/>
              </w:rPr>
            </w:r>
            <w:r>
              <w:rPr>
                <w:b/>
                <w:sz w:val="18"/>
              </w:rPr>
              <w:t>Primary set</w:t>
            </w:r>
          </w:p>
        </w:tc>
        <w:tc>
          <w:tcPr>
            <w:tcW w:type="dxa" w:w="1262"/>
          </w:tcPr>
          <w:p>
            <w:pPr>
              <w:spacing w:line="240" w:lineRule="auto" w:before="0" w:after="0"/>
              <w:keepNext w:val="1"/>
              <w:keepLines w:val="1"/>
            </w:pPr>
            <w:r>
              <w:rPr>
                <w:b/>
                <w:sz w:val="18"/>
              </w:rPr>
            </w:r>
            <w:r>
              <w:rPr>
                <w:b/>
                <w:sz w:val="18"/>
              </w:rPr>
              <w:t>Aligned set</w:t>
            </w:r>
          </w:p>
        </w:tc>
        <w:tc>
          <w:tcPr>
            <w:tcW w:type="dxa" w:w="688"/>
          </w:tcPr>
          <w:p>
            <w:pPr>
              <w:spacing w:line="240" w:lineRule="auto" w:before="0" w:after="0"/>
              <w:keepNext w:val="1"/>
              <w:keepLines w:val="1"/>
            </w:pPr>
            <w:r>
              <w:rPr>
                <w:b/>
                <w:sz w:val="18"/>
              </w:rPr>
            </w:r>
            <w:r>
              <w:rPr>
                <w:b/>
                <w:sz w:val="18"/>
              </w:rPr>
              <w:t>Both</w:t>
            </w:r>
          </w:p>
        </w:tc>
        <w:tc>
          <w:tcPr>
            <w:tcW w:type="dxa" w:w="1262"/>
          </w:tcPr>
          <w:p>
            <w:pPr>
              <w:spacing w:line="240" w:lineRule="auto" w:before="0" w:after="0"/>
              <w:keepNext w:val="1"/>
              <w:keepLines w:val="1"/>
            </w:pPr>
            <w:r>
              <w:rPr>
                <w:b/>
                <w:sz w:val="18"/>
              </w:rPr>
            </w:r>
            <w:r>
              <w:rPr>
                <w:b/>
                <w:sz w:val="18"/>
              </w:rPr>
              <w:t>Jaccard</w:t>
            </w:r>
          </w:p>
        </w:tc>
        <w:tc>
          <w:tcPr>
            <w:tcW w:type="dxa" w:w="1262"/>
          </w:tcPr>
          <w:p>
            <w:pPr>
              <w:spacing w:line="240" w:lineRule="auto" w:before="0" w:after="0"/>
              <w:keepNext w:val="1"/>
              <w:keepLines w:val="1"/>
            </w:pPr>
            <w:r>
              <w:rPr>
                <w:b/>
                <w:sz w:val="18"/>
              </w:rPr>
            </w:r>
            <w:r>
              <w:rPr>
                <w:b/>
                <w:sz w:val="18"/>
              </w:rPr>
              <w:t>Core, primary</w:t>
            </w:r>
          </w:p>
        </w:tc>
        <w:tc>
          <w:tcPr>
            <w:tcW w:type="dxa" w:w="1262"/>
          </w:tcPr>
          <w:p>
            <w:pPr>
              <w:spacing w:line="240" w:lineRule="auto" w:before="0" w:after="0"/>
              <w:keepNext w:val="1"/>
              <w:keepLines w:val="1"/>
            </w:pPr>
            <w:r>
              <w:rPr>
                <w:b/>
                <w:sz w:val="18"/>
              </w:rPr>
            </w:r>
            <w:r>
              <w:rPr>
                <w:b/>
                <w:sz w:val="18"/>
              </w:rPr>
              <w:t>Core, aligned</w:t>
            </w:r>
          </w:p>
        </w:tc>
        <w:tc>
          <w:tcPr>
            <w:tcW w:type="dxa" w:w="1491"/>
          </w:tcPr>
          <w:p>
            <w:pPr>
              <w:spacing w:line="240" w:lineRule="auto" w:before="0" w:after="0"/>
              <w:keepNext w:val="1"/>
              <w:keepLines w:val="1"/>
            </w:pPr>
            <w:r>
              <w:rPr>
                <w:b/>
                <w:sz w:val="18"/>
              </w:rPr>
            </w:r>
            <w:r>
              <w:rPr>
                <w:b/>
                <w:sz w:val="18"/>
              </w:rPr>
              <w:t>Boundary, primary</w:t>
            </w:r>
          </w:p>
        </w:tc>
        <w:tc>
          <w:tcPr>
            <w:tcW w:type="dxa" w:w="1489"/>
          </w:tcPr>
          <w:p>
            <w:pPr>
              <w:spacing w:line="240" w:lineRule="auto" w:before="0" w:after="0"/>
              <w:keepNext w:val="1"/>
              <w:keepLines w:val="1"/>
            </w:pPr>
            <w:r>
              <w:rPr>
                <w:b/>
                <w:sz w:val="18"/>
              </w:rPr>
            </w:r>
            <w:r>
              <w:rPr>
                <w:b/>
                <w:sz w:val="18"/>
              </w:rPr>
              <w:t>Boundary, aligned</w:t>
            </w:r>
          </w:p>
        </w:tc>
      </w:tr>
      <w:tr>
        <w:trPr>
          <w:cantSplit w:val="1"/>
        </w:trPr>
        <w:tc>
          <w:tcPr>
            <w:tcW w:type="dxa" w:w="1835"/>
          </w:tcPr>
          <w:p>
            <w:pPr>
              <w:spacing w:line="240" w:lineRule="auto" w:before="0" w:after="0"/>
              <w:keepNext w:val="0"/>
              <w:keepLines w:val="1"/>
            </w:pPr>
            <w:r>
              <w:rPr>
                <w:sz w:val="18"/>
              </w:rPr>
            </w:r>
            <w:r>
              <w:rPr>
                <w:sz w:val="18"/>
              </w:rPr>
              <w:t>Prevalence</w:t>
            </w:r>
          </w:p>
        </w:tc>
        <w:tc>
          <w:tcPr>
            <w:tcW w:type="dxa" w:w="1147"/>
          </w:tcPr>
          <w:p>
            <w:pPr>
              <w:spacing w:line="240" w:lineRule="auto" w:before="0" w:after="0"/>
              <w:keepNext w:val="0"/>
              <w:keepLines w:val="1"/>
            </w:pPr>
            <w:r>
              <w:rPr>
                <w:sz w:val="18"/>
              </w:rPr>
            </w:r>
            <w:r>
              <w:rPr>
                <w:sz w:val="18"/>
              </w:rPr>
              <w:t>10</w:t>
            </w:r>
          </w:p>
        </w:tc>
        <w:tc>
          <w:tcPr>
            <w:tcW w:type="dxa" w:w="1262"/>
          </w:tcPr>
          <w:p>
            <w:pPr>
              <w:spacing w:line="240" w:lineRule="auto" w:before="0" w:after="0"/>
              <w:keepNext w:val="0"/>
              <w:keepLines w:val="1"/>
            </w:pPr>
            <w:r>
              <w:rPr>
                <w:sz w:val="18"/>
              </w:rPr>
            </w:r>
            <w:r>
              <w:rPr>
                <w:sz w:val="18"/>
              </w:rPr>
              <w:t>11</w:t>
            </w:r>
          </w:p>
        </w:tc>
        <w:tc>
          <w:tcPr>
            <w:tcW w:type="dxa" w:w="1262"/>
          </w:tcPr>
          <w:p>
            <w:pPr>
              <w:spacing w:line="240" w:lineRule="auto" w:before="0" w:after="0"/>
              <w:keepNext w:val="0"/>
              <w:keepLines w:val="1"/>
            </w:pPr>
            <w:r>
              <w:rPr>
                <w:sz w:val="18"/>
              </w:rPr>
            </w:r>
            <w:r>
              <w:rPr>
                <w:sz w:val="18"/>
              </w:rPr>
              <w:t>11</w:t>
            </w:r>
          </w:p>
        </w:tc>
        <w:tc>
          <w:tcPr>
            <w:tcW w:type="dxa" w:w="688"/>
          </w:tcPr>
          <w:p>
            <w:pPr>
              <w:spacing w:line="240" w:lineRule="auto" w:before="0" w:after="0"/>
              <w:keepNext w:val="0"/>
              <w:keepLines w:val="1"/>
            </w:pPr>
            <w:r>
              <w:rPr>
                <w:sz w:val="18"/>
              </w:rPr>
            </w:r>
            <w:r>
              <w:rPr>
                <w:sz w:val="18"/>
              </w:rPr>
              <w:t>11</w:t>
            </w:r>
          </w:p>
        </w:tc>
        <w:tc>
          <w:tcPr>
            <w:tcW w:type="dxa" w:w="1262"/>
          </w:tcPr>
          <w:p>
            <w:pPr>
              <w:spacing w:line="240" w:lineRule="auto" w:before="0" w:after="0"/>
              <w:keepNext w:val="0"/>
              <w:keepLines w:val="1"/>
            </w:pPr>
            <w:r>
              <w:rPr>
                <w:sz w:val="18"/>
              </w:rPr>
            </w:r>
            <w:r>
              <w:rPr>
                <w:sz w:val="18"/>
              </w:rPr>
              <w:t>1.00</w:t>
            </w:r>
          </w:p>
        </w:tc>
        <w:tc>
          <w:tcPr>
            <w:tcW w:type="dxa" w:w="1262"/>
          </w:tcPr>
          <w:p>
            <w:pPr>
              <w:spacing w:line="240" w:lineRule="auto" w:before="0" w:after="0"/>
              <w:keepNext w:val="0"/>
              <w:keepLines w:val="1"/>
            </w:pPr>
            <w:r>
              <w:rPr>
                <w:sz w:val="18"/>
              </w:rPr>
            </w:r>
            <w:r>
              <w:rPr>
                <w:sz w:val="18"/>
              </w:rPr>
              <w:t>0</w:t>
            </w:r>
          </w:p>
        </w:tc>
        <w:tc>
          <w:tcPr>
            <w:tcW w:type="dxa" w:w="1262"/>
          </w:tcPr>
          <w:p>
            <w:pPr>
              <w:spacing w:line="240" w:lineRule="auto" w:before="0" w:after="0"/>
              <w:keepNext w:val="0"/>
              <w:keepLines w:val="1"/>
            </w:pPr>
            <w:r>
              <w:rPr>
                <w:sz w:val="18"/>
              </w:rPr>
            </w:r>
            <w:r>
              <w:rPr>
                <w:sz w:val="18"/>
              </w:rPr>
              <w:t>0</w:t>
            </w:r>
          </w:p>
        </w:tc>
        <w:tc>
          <w:tcPr>
            <w:tcW w:type="dxa" w:w="1491"/>
          </w:tcPr>
          <w:p>
            <w:pPr>
              <w:spacing w:line="240" w:lineRule="auto" w:before="0" w:after="0"/>
              <w:keepNext w:val="0"/>
              <w:keepLines w:val="1"/>
            </w:pPr>
            <w:r>
              <w:rPr>
                <w:sz w:val="18"/>
              </w:rPr>
            </w:r>
            <w:r>
              <w:rPr>
                <w:sz w:val="18"/>
              </w:rPr>
              <w:t>180</w:t>
            </w:r>
          </w:p>
        </w:tc>
        <w:tc>
          <w:tcPr>
            <w:tcW w:type="dxa" w:w="1489"/>
          </w:tcPr>
          <w:p>
            <w:pPr>
              <w:spacing w:line="240" w:lineRule="auto" w:before="0" w:after="0"/>
              <w:keepNext w:val="0"/>
              <w:keepLines w:val="1"/>
            </w:pPr>
            <w:r>
              <w:rPr>
                <w:sz w:val="18"/>
              </w:rPr>
            </w:r>
            <w:r>
              <w:rPr>
                <w:sz w:val="18"/>
              </w:rPr>
              <w:t>180</w:t>
            </w:r>
          </w:p>
        </w:tc>
      </w:tr>
      <w:tr>
        <w:trPr>
          <w:cantSplit w:val="1"/>
        </w:trPr>
        <w:tc>
          <w:tcPr>
            <w:tcW w:type="dxa" w:w="1835"/>
          </w:tcPr>
          <w:p>
            <w:pPr>
              <w:spacing w:line="240" w:lineRule="auto" w:before="0" w:after="0"/>
              <w:keepNext w:val="0"/>
              <w:keepLines w:val="1"/>
            </w:pPr>
            <w:r>
              <w:rPr>
                <w:sz w:val="18"/>
              </w:rPr>
            </w:r>
            <w:r>
              <w:rPr>
                <w:sz w:val="18"/>
              </w:rPr>
              <w:t>Estimated burden</w:t>
            </w:r>
          </w:p>
        </w:tc>
        <w:tc>
          <w:tcPr>
            <w:tcW w:type="dxa" w:w="1147"/>
          </w:tcPr>
          <w:p>
            <w:pPr>
              <w:spacing w:line="240" w:lineRule="auto" w:before="0" w:after="0"/>
              <w:keepNext w:val="0"/>
              <w:keepLines w:val="1"/>
            </w:pPr>
            <w:r>
              <w:rPr>
                <w:sz w:val="18"/>
              </w:rPr>
            </w:r>
            <w:r>
              <w:rPr>
                <w:sz w:val="18"/>
              </w:rPr>
              <w:t>10</w:t>
            </w:r>
          </w:p>
        </w:tc>
        <w:tc>
          <w:tcPr>
            <w:tcW w:type="dxa" w:w="1262"/>
          </w:tcPr>
          <w:p>
            <w:pPr>
              <w:spacing w:line="240" w:lineRule="auto" w:before="0" w:after="0"/>
              <w:keepNext w:val="0"/>
              <w:keepLines w:val="1"/>
            </w:pPr>
            <w:r>
              <w:rPr>
                <w:sz w:val="18"/>
              </w:rPr>
            </w:r>
            <w:r>
              <w:rPr>
                <w:sz w:val="18"/>
              </w:rPr>
              <w:t>10</w:t>
            </w:r>
          </w:p>
        </w:tc>
        <w:tc>
          <w:tcPr>
            <w:tcW w:type="dxa" w:w="1262"/>
          </w:tcPr>
          <w:p>
            <w:pPr>
              <w:spacing w:line="240" w:lineRule="auto" w:before="0" w:after="0"/>
              <w:keepNext w:val="0"/>
              <w:keepLines w:val="1"/>
            </w:pPr>
            <w:r>
              <w:rPr>
                <w:sz w:val="18"/>
              </w:rPr>
            </w:r>
            <w:r>
              <w:rPr>
                <w:sz w:val="18"/>
              </w:rPr>
              <w:t>10</w:t>
            </w:r>
          </w:p>
        </w:tc>
        <w:tc>
          <w:tcPr>
            <w:tcW w:type="dxa" w:w="688"/>
          </w:tcPr>
          <w:p>
            <w:pPr>
              <w:spacing w:line="240" w:lineRule="auto" w:before="0" w:after="0"/>
              <w:keepNext w:val="0"/>
              <w:keepLines w:val="1"/>
            </w:pPr>
            <w:r>
              <w:rPr>
                <w:sz w:val="18"/>
              </w:rPr>
            </w:r>
            <w:r>
              <w:rPr>
                <w:sz w:val="18"/>
              </w:rPr>
              <w:t>10</w:t>
            </w:r>
          </w:p>
        </w:tc>
        <w:tc>
          <w:tcPr>
            <w:tcW w:type="dxa" w:w="1262"/>
          </w:tcPr>
          <w:p>
            <w:pPr>
              <w:spacing w:line="240" w:lineRule="auto" w:before="0" w:after="0"/>
              <w:keepNext w:val="0"/>
              <w:keepLines w:val="1"/>
            </w:pPr>
            <w:r>
              <w:rPr>
                <w:sz w:val="18"/>
              </w:rPr>
            </w:r>
            <w:r>
              <w:rPr>
                <w:sz w:val="18"/>
              </w:rPr>
              <w:t>1.00</w:t>
            </w:r>
          </w:p>
        </w:tc>
        <w:tc>
          <w:tcPr>
            <w:tcW w:type="dxa" w:w="1262"/>
          </w:tcPr>
          <w:p>
            <w:pPr>
              <w:spacing w:line="240" w:lineRule="auto" w:before="0" w:after="0"/>
              <w:keepNext w:val="0"/>
              <w:keepLines w:val="1"/>
            </w:pPr>
            <w:r>
              <w:rPr>
                <w:sz w:val="18"/>
              </w:rPr>
            </w:r>
            <w:r>
              <w:rPr>
                <w:sz w:val="18"/>
              </w:rPr>
              <w:t>5</w:t>
            </w:r>
          </w:p>
        </w:tc>
        <w:tc>
          <w:tcPr>
            <w:tcW w:type="dxa" w:w="1262"/>
          </w:tcPr>
          <w:p>
            <w:pPr>
              <w:spacing w:line="240" w:lineRule="auto" w:before="0" w:after="0"/>
              <w:keepNext w:val="0"/>
              <w:keepLines w:val="1"/>
            </w:pPr>
            <w:r>
              <w:rPr>
                <w:sz w:val="18"/>
              </w:rPr>
            </w:r>
            <w:r>
              <w:rPr>
                <w:sz w:val="18"/>
              </w:rPr>
              <w:t>5</w:t>
            </w:r>
          </w:p>
        </w:tc>
        <w:tc>
          <w:tcPr>
            <w:tcW w:type="dxa" w:w="1491"/>
          </w:tcPr>
          <w:p>
            <w:pPr>
              <w:spacing w:line="240" w:lineRule="auto" w:before="0" w:after="0"/>
              <w:keepNext w:val="0"/>
              <w:keepLines w:val="1"/>
            </w:pPr>
            <w:r>
              <w:rPr>
                <w:sz w:val="18"/>
              </w:rPr>
            </w:r>
            <w:r>
              <w:rPr>
                <w:sz w:val="18"/>
              </w:rPr>
              <w:t>12</w:t>
            </w:r>
          </w:p>
        </w:tc>
        <w:tc>
          <w:tcPr>
            <w:tcW w:type="dxa" w:w="1489"/>
          </w:tcPr>
          <w:p>
            <w:pPr>
              <w:spacing w:line="240" w:lineRule="auto" w:before="0" w:after="0"/>
              <w:keepNext w:val="0"/>
              <w:keepLines w:val="1"/>
            </w:pPr>
            <w:r>
              <w:rPr>
                <w:sz w:val="18"/>
              </w:rPr>
            </w:r>
            <w:r>
              <w:rPr>
                <w:sz w:val="18"/>
              </w:rPr>
              <w:t>12</w:t>
            </w:r>
          </w:p>
        </w:tc>
      </w:tr>
      <w:tr>
        <w:trPr>
          <w:cantSplit w:val="1"/>
        </w:trPr>
        <w:tc>
          <w:tcPr>
            <w:tcW w:type="dxa" w:w="1835"/>
          </w:tcPr>
          <w:p>
            <w:pPr>
              <w:spacing w:line="240" w:lineRule="auto" w:before="0" w:after="0"/>
              <w:keepNext w:val="0"/>
              <w:keepLines w:val="1"/>
            </w:pPr>
            <w:r>
              <w:rPr>
                <w:sz w:val="18"/>
              </w:rPr>
            </w:r>
            <w:r>
              <w:rPr>
                <w:sz w:val="18"/>
              </w:rPr>
              <w:t>High-poverty prevalence</w:t>
            </w:r>
          </w:p>
        </w:tc>
        <w:tc>
          <w:tcPr>
            <w:tcW w:type="dxa" w:w="1147"/>
          </w:tcPr>
          <w:p>
            <w:pPr>
              <w:spacing w:line="240" w:lineRule="auto" w:before="0" w:after="0"/>
              <w:keepNext w:val="0"/>
              <w:keepLines w:val="1"/>
            </w:pPr>
            <w:r>
              <w:rPr>
                <w:sz w:val="18"/>
              </w:rPr>
            </w:r>
            <w:r>
              <w:rPr>
                <w:sz w:val="18"/>
              </w:rPr>
              <w:t>10</w:t>
            </w:r>
          </w:p>
        </w:tc>
        <w:tc>
          <w:tcPr>
            <w:tcW w:type="dxa" w:w="1262"/>
          </w:tcPr>
          <w:p>
            <w:pPr>
              <w:spacing w:line="240" w:lineRule="auto" w:before="0" w:after="0"/>
              <w:keepNext w:val="0"/>
              <w:keepLines w:val="1"/>
            </w:pPr>
            <w:r>
              <w:rPr>
                <w:sz w:val="18"/>
              </w:rPr>
            </w:r>
            <w:r>
              <w:rPr>
                <w:sz w:val="18"/>
              </w:rPr>
              <w:t>10</w:t>
            </w:r>
          </w:p>
        </w:tc>
        <w:tc>
          <w:tcPr>
            <w:tcW w:type="dxa" w:w="1262"/>
          </w:tcPr>
          <w:p>
            <w:pPr>
              <w:spacing w:line="240" w:lineRule="auto" w:before="0" w:after="0"/>
              <w:keepNext w:val="0"/>
              <w:keepLines w:val="1"/>
            </w:pPr>
            <w:r>
              <w:rPr>
                <w:sz w:val="18"/>
              </w:rPr>
            </w:r>
            <w:r>
              <w:rPr>
                <w:sz w:val="18"/>
              </w:rPr>
              <w:t>10</w:t>
            </w:r>
          </w:p>
        </w:tc>
        <w:tc>
          <w:tcPr>
            <w:tcW w:type="dxa" w:w="688"/>
          </w:tcPr>
          <w:p>
            <w:pPr>
              <w:spacing w:line="240" w:lineRule="auto" w:before="0" w:after="0"/>
              <w:keepNext w:val="0"/>
              <w:keepLines w:val="1"/>
            </w:pPr>
            <w:r>
              <w:rPr>
                <w:sz w:val="18"/>
              </w:rPr>
            </w:r>
            <w:r>
              <w:rPr>
                <w:sz w:val="18"/>
              </w:rPr>
              <w:t>10</w:t>
            </w:r>
          </w:p>
        </w:tc>
        <w:tc>
          <w:tcPr>
            <w:tcW w:type="dxa" w:w="1262"/>
          </w:tcPr>
          <w:p>
            <w:pPr>
              <w:spacing w:line="240" w:lineRule="auto" w:before="0" w:after="0"/>
              <w:keepNext w:val="0"/>
              <w:keepLines w:val="1"/>
            </w:pPr>
            <w:r>
              <w:rPr>
                <w:sz w:val="18"/>
              </w:rPr>
            </w:r>
            <w:r>
              <w:rPr>
                <w:sz w:val="18"/>
              </w:rPr>
              <w:t>1.00</w:t>
            </w:r>
          </w:p>
        </w:tc>
        <w:tc>
          <w:tcPr>
            <w:tcW w:type="dxa" w:w="1262"/>
          </w:tcPr>
          <w:p>
            <w:pPr>
              <w:spacing w:line="240" w:lineRule="auto" w:before="0" w:after="0"/>
              <w:keepNext w:val="0"/>
              <w:keepLines w:val="1"/>
            </w:pPr>
            <w:r>
              <w:rPr>
                <w:sz w:val="18"/>
              </w:rPr>
            </w:r>
            <w:r>
              <w:rPr>
                <w:sz w:val="18"/>
              </w:rPr>
              <w:t>0</w:t>
            </w:r>
          </w:p>
        </w:tc>
        <w:tc>
          <w:tcPr>
            <w:tcW w:type="dxa" w:w="1262"/>
          </w:tcPr>
          <w:p>
            <w:pPr>
              <w:spacing w:line="240" w:lineRule="auto" w:before="0" w:after="0"/>
              <w:keepNext w:val="0"/>
              <w:keepLines w:val="1"/>
            </w:pPr>
            <w:r>
              <w:rPr>
                <w:sz w:val="18"/>
              </w:rPr>
            </w:r>
            <w:r>
              <w:rPr>
                <w:sz w:val="18"/>
              </w:rPr>
              <w:t>0</w:t>
            </w:r>
          </w:p>
        </w:tc>
        <w:tc>
          <w:tcPr>
            <w:tcW w:type="dxa" w:w="1491"/>
          </w:tcPr>
          <w:p>
            <w:pPr>
              <w:spacing w:line="240" w:lineRule="auto" w:before="0" w:after="0"/>
              <w:keepNext w:val="0"/>
              <w:keepLines w:val="1"/>
            </w:pPr>
            <w:r>
              <w:rPr>
                <w:sz w:val="18"/>
              </w:rPr>
            </w:r>
            <w:r>
              <w:rPr>
                <w:sz w:val="18"/>
              </w:rPr>
              <w:t>200</w:t>
            </w:r>
          </w:p>
        </w:tc>
        <w:tc>
          <w:tcPr>
            <w:tcW w:type="dxa" w:w="1489"/>
          </w:tcPr>
          <w:p>
            <w:pPr>
              <w:spacing w:line="240" w:lineRule="auto" w:before="0" w:after="0"/>
              <w:keepNext w:val="0"/>
              <w:keepLines w:val="1"/>
            </w:pPr>
            <w:r>
              <w:rPr>
                <w:sz w:val="18"/>
              </w:rPr>
            </w:r>
            <w:r>
              <w:rPr>
                <w:sz w:val="18"/>
              </w:rPr>
              <w:t>205</w:t>
            </w:r>
          </w:p>
        </w:tc>
      </w:tr>
      <w:tr>
        <w:trPr>
          <w:cantSplit w:val="1"/>
        </w:trPr>
        <w:tc>
          <w:tcPr>
            <w:tcW w:type="dxa" w:w="1835"/>
          </w:tcPr>
          <w:p>
            <w:pPr>
              <w:spacing w:line="240" w:lineRule="auto" w:before="0" w:after="0"/>
              <w:keepNext w:val="0"/>
              <w:keepLines w:val="1"/>
            </w:pPr>
            <w:r>
              <w:rPr>
                <w:sz w:val="18"/>
              </w:rPr>
            </w:r>
            <w:r>
              <w:rPr>
                <w:sz w:val="18"/>
              </w:rPr>
              <w:t>Prevalence</w:t>
            </w:r>
          </w:p>
        </w:tc>
        <w:tc>
          <w:tcPr>
            <w:tcW w:type="dxa" w:w="1147"/>
          </w:tcPr>
          <w:p>
            <w:pPr>
              <w:spacing w:line="240" w:lineRule="auto" w:before="0" w:after="0"/>
              <w:keepNext w:val="0"/>
              <w:keepLines w:val="1"/>
            </w:pPr>
            <w:r>
              <w:rPr>
                <w:sz w:val="18"/>
              </w:rPr>
            </w:r>
            <w:r>
              <w:rPr>
                <w:sz w:val="18"/>
              </w:rPr>
              <w:t>25</w:t>
            </w:r>
          </w:p>
        </w:tc>
        <w:tc>
          <w:tcPr>
            <w:tcW w:type="dxa" w:w="1262"/>
          </w:tcPr>
          <w:p>
            <w:pPr>
              <w:spacing w:line="240" w:lineRule="auto" w:before="0" w:after="0"/>
              <w:keepNext w:val="0"/>
              <w:keepLines w:val="1"/>
            </w:pPr>
            <w:r>
              <w:rPr>
                <w:sz w:val="18"/>
              </w:rPr>
            </w:r>
            <w:r>
              <w:rPr>
                <w:sz w:val="18"/>
              </w:rPr>
              <w:t>26</w:t>
            </w:r>
          </w:p>
        </w:tc>
        <w:tc>
          <w:tcPr>
            <w:tcW w:type="dxa" w:w="1262"/>
          </w:tcPr>
          <w:p>
            <w:pPr>
              <w:spacing w:line="240" w:lineRule="auto" w:before="0" w:after="0"/>
              <w:keepNext w:val="0"/>
              <w:keepLines w:val="1"/>
            </w:pPr>
            <w:r>
              <w:rPr>
                <w:sz w:val="18"/>
              </w:rPr>
            </w:r>
            <w:r>
              <w:rPr>
                <w:sz w:val="18"/>
              </w:rPr>
              <w:t>26</w:t>
            </w:r>
          </w:p>
        </w:tc>
        <w:tc>
          <w:tcPr>
            <w:tcW w:type="dxa" w:w="688"/>
          </w:tcPr>
          <w:p>
            <w:pPr>
              <w:spacing w:line="240" w:lineRule="auto" w:before="0" w:after="0"/>
              <w:keepNext w:val="0"/>
              <w:keepLines w:val="1"/>
            </w:pPr>
            <w:r>
              <w:rPr>
                <w:sz w:val="18"/>
              </w:rPr>
            </w:r>
            <w:r>
              <w:rPr>
                <w:sz w:val="18"/>
              </w:rPr>
              <w:t>26</w:t>
            </w:r>
          </w:p>
        </w:tc>
        <w:tc>
          <w:tcPr>
            <w:tcW w:type="dxa" w:w="1262"/>
          </w:tcPr>
          <w:p>
            <w:pPr>
              <w:spacing w:line="240" w:lineRule="auto" w:before="0" w:after="0"/>
              <w:keepNext w:val="0"/>
              <w:keepLines w:val="1"/>
            </w:pPr>
            <w:r>
              <w:rPr>
                <w:sz w:val="18"/>
              </w:rPr>
            </w:r>
            <w:r>
              <w:rPr>
                <w:sz w:val="18"/>
              </w:rPr>
              <w:t>1.00</w:t>
            </w:r>
          </w:p>
        </w:tc>
        <w:tc>
          <w:tcPr>
            <w:tcW w:type="dxa" w:w="1262"/>
          </w:tcPr>
          <w:p>
            <w:pPr>
              <w:spacing w:line="240" w:lineRule="auto" w:before="0" w:after="0"/>
              <w:keepNext w:val="0"/>
              <w:keepLines w:val="1"/>
            </w:pPr>
            <w:r>
              <w:rPr>
                <w:sz w:val="18"/>
              </w:rPr>
            </w:r>
            <w:r>
              <w:rPr>
                <w:sz w:val="18"/>
              </w:rPr>
              <w:t>0</w:t>
            </w:r>
          </w:p>
        </w:tc>
        <w:tc>
          <w:tcPr>
            <w:tcW w:type="dxa" w:w="1262"/>
          </w:tcPr>
          <w:p>
            <w:pPr>
              <w:spacing w:line="240" w:lineRule="auto" w:before="0" w:after="0"/>
              <w:keepNext w:val="0"/>
              <w:keepLines w:val="1"/>
            </w:pPr>
            <w:r>
              <w:rPr>
                <w:sz w:val="18"/>
              </w:rPr>
            </w:r>
            <w:r>
              <w:rPr>
                <w:sz w:val="18"/>
              </w:rPr>
              <w:t>0</w:t>
            </w:r>
          </w:p>
        </w:tc>
        <w:tc>
          <w:tcPr>
            <w:tcW w:type="dxa" w:w="1491"/>
          </w:tcPr>
          <w:p>
            <w:pPr>
              <w:spacing w:line="240" w:lineRule="auto" w:before="0" w:after="0"/>
              <w:keepNext w:val="0"/>
              <w:keepLines w:val="1"/>
            </w:pPr>
            <w:r>
              <w:rPr>
                <w:sz w:val="18"/>
              </w:rPr>
            </w:r>
            <w:r>
              <w:rPr>
                <w:sz w:val="18"/>
              </w:rPr>
              <w:t>346</w:t>
            </w:r>
          </w:p>
        </w:tc>
        <w:tc>
          <w:tcPr>
            <w:tcW w:type="dxa" w:w="1489"/>
          </w:tcPr>
          <w:p>
            <w:pPr>
              <w:spacing w:line="240" w:lineRule="auto" w:before="0" w:after="0"/>
              <w:keepNext w:val="0"/>
              <w:keepLines w:val="1"/>
            </w:pPr>
            <w:r>
              <w:rPr>
                <w:sz w:val="18"/>
              </w:rPr>
            </w:r>
            <w:r>
              <w:rPr>
                <w:sz w:val="18"/>
              </w:rPr>
              <w:t>346</w:t>
            </w:r>
          </w:p>
        </w:tc>
      </w:tr>
      <w:tr>
        <w:trPr>
          <w:cantSplit w:val="1"/>
        </w:trPr>
        <w:tc>
          <w:tcPr>
            <w:tcW w:type="dxa" w:w="1835"/>
          </w:tcPr>
          <w:p>
            <w:pPr>
              <w:spacing w:line="240" w:lineRule="auto" w:before="0" w:after="0"/>
              <w:keepNext w:val="0"/>
              <w:keepLines w:val="1"/>
            </w:pPr>
            <w:r>
              <w:rPr>
                <w:sz w:val="18"/>
              </w:rPr>
            </w:r>
            <w:r>
              <w:rPr>
                <w:sz w:val="18"/>
              </w:rPr>
              <w:t>Estimated burden</w:t>
            </w:r>
          </w:p>
        </w:tc>
        <w:tc>
          <w:tcPr>
            <w:tcW w:type="dxa" w:w="1147"/>
          </w:tcPr>
          <w:p>
            <w:pPr>
              <w:spacing w:line="240" w:lineRule="auto" w:before="0" w:after="0"/>
              <w:keepNext w:val="0"/>
              <w:keepLines w:val="1"/>
            </w:pPr>
            <w:r>
              <w:rPr>
                <w:sz w:val="18"/>
              </w:rPr>
            </w:r>
            <w:r>
              <w:rPr>
                <w:sz w:val="18"/>
              </w:rPr>
              <w:t>25</w:t>
            </w:r>
          </w:p>
        </w:tc>
        <w:tc>
          <w:tcPr>
            <w:tcW w:type="dxa" w:w="1262"/>
          </w:tcPr>
          <w:p>
            <w:pPr>
              <w:spacing w:line="240" w:lineRule="auto" w:before="0" w:after="0"/>
              <w:keepNext w:val="0"/>
              <w:keepLines w:val="1"/>
            </w:pPr>
            <w:r>
              <w:rPr>
                <w:sz w:val="18"/>
              </w:rPr>
            </w:r>
            <w:r>
              <w:rPr>
                <w:sz w:val="18"/>
              </w:rPr>
              <w:t>25</w:t>
            </w:r>
          </w:p>
        </w:tc>
        <w:tc>
          <w:tcPr>
            <w:tcW w:type="dxa" w:w="1262"/>
          </w:tcPr>
          <w:p>
            <w:pPr>
              <w:spacing w:line="240" w:lineRule="auto" w:before="0" w:after="0"/>
              <w:keepNext w:val="0"/>
              <w:keepLines w:val="1"/>
            </w:pPr>
            <w:r>
              <w:rPr>
                <w:sz w:val="18"/>
              </w:rPr>
            </w:r>
            <w:r>
              <w:rPr>
                <w:sz w:val="18"/>
              </w:rPr>
              <w:t>25</w:t>
            </w:r>
          </w:p>
        </w:tc>
        <w:tc>
          <w:tcPr>
            <w:tcW w:type="dxa" w:w="688"/>
          </w:tcPr>
          <w:p>
            <w:pPr>
              <w:spacing w:line="240" w:lineRule="auto" w:before="0" w:after="0"/>
              <w:keepNext w:val="0"/>
              <w:keepLines w:val="1"/>
            </w:pPr>
            <w:r>
              <w:rPr>
                <w:sz w:val="18"/>
              </w:rPr>
            </w:r>
            <w:r>
              <w:rPr>
                <w:sz w:val="18"/>
              </w:rPr>
              <w:t>25</w:t>
            </w:r>
          </w:p>
        </w:tc>
        <w:tc>
          <w:tcPr>
            <w:tcW w:type="dxa" w:w="1262"/>
          </w:tcPr>
          <w:p>
            <w:pPr>
              <w:spacing w:line="240" w:lineRule="auto" w:before="0" w:after="0"/>
              <w:keepNext w:val="0"/>
              <w:keepLines w:val="1"/>
            </w:pPr>
            <w:r>
              <w:rPr>
                <w:sz w:val="18"/>
              </w:rPr>
            </w:r>
            <w:r>
              <w:rPr>
                <w:sz w:val="18"/>
              </w:rPr>
              <w:t>1.00</w:t>
            </w:r>
          </w:p>
        </w:tc>
        <w:tc>
          <w:tcPr>
            <w:tcW w:type="dxa" w:w="1262"/>
          </w:tcPr>
          <w:p>
            <w:pPr>
              <w:spacing w:line="240" w:lineRule="auto" w:before="0" w:after="0"/>
              <w:keepNext w:val="0"/>
              <w:keepLines w:val="1"/>
            </w:pPr>
            <w:r>
              <w:rPr>
                <w:sz w:val="18"/>
              </w:rPr>
            </w:r>
            <w:r>
              <w:rPr>
                <w:sz w:val="18"/>
              </w:rPr>
              <w:t>17</w:t>
            </w:r>
          </w:p>
        </w:tc>
        <w:tc>
          <w:tcPr>
            <w:tcW w:type="dxa" w:w="1262"/>
          </w:tcPr>
          <w:p>
            <w:pPr>
              <w:spacing w:line="240" w:lineRule="auto" w:before="0" w:after="0"/>
              <w:keepNext w:val="0"/>
              <w:keepLines w:val="1"/>
            </w:pPr>
            <w:r>
              <w:rPr>
                <w:sz w:val="18"/>
              </w:rPr>
            </w:r>
            <w:r>
              <w:rPr>
                <w:sz w:val="18"/>
              </w:rPr>
              <w:t>17</w:t>
            </w:r>
          </w:p>
        </w:tc>
        <w:tc>
          <w:tcPr>
            <w:tcW w:type="dxa" w:w="1491"/>
          </w:tcPr>
          <w:p>
            <w:pPr>
              <w:spacing w:line="240" w:lineRule="auto" w:before="0" w:after="0"/>
              <w:keepNext w:val="0"/>
              <w:keepLines w:val="1"/>
            </w:pPr>
            <w:r>
              <w:rPr>
                <w:sz w:val="18"/>
              </w:rPr>
            </w:r>
            <w:r>
              <w:rPr>
                <w:sz w:val="18"/>
              </w:rPr>
              <w:t>18</w:t>
            </w:r>
          </w:p>
        </w:tc>
        <w:tc>
          <w:tcPr>
            <w:tcW w:type="dxa" w:w="1489"/>
          </w:tcPr>
          <w:p>
            <w:pPr>
              <w:spacing w:line="240" w:lineRule="auto" w:before="0" w:after="0"/>
              <w:keepNext w:val="0"/>
              <w:keepLines w:val="1"/>
            </w:pPr>
            <w:r>
              <w:rPr>
                <w:sz w:val="18"/>
              </w:rPr>
            </w:r>
            <w:r>
              <w:rPr>
                <w:sz w:val="18"/>
              </w:rPr>
              <w:t>20</w:t>
            </w:r>
          </w:p>
        </w:tc>
      </w:tr>
      <w:tr>
        <w:trPr>
          <w:cantSplit w:val="1"/>
        </w:trPr>
        <w:tc>
          <w:tcPr>
            <w:tcW w:type="dxa" w:w="1835"/>
          </w:tcPr>
          <w:p>
            <w:pPr>
              <w:spacing w:line="240" w:lineRule="auto" w:before="0" w:after="0"/>
              <w:keepNext w:val="0"/>
              <w:keepLines w:val="1"/>
            </w:pPr>
            <w:r>
              <w:rPr>
                <w:sz w:val="18"/>
              </w:rPr>
            </w:r>
            <w:r>
              <w:rPr>
                <w:sz w:val="18"/>
              </w:rPr>
              <w:t>High-poverty prevalence</w:t>
            </w:r>
          </w:p>
        </w:tc>
        <w:tc>
          <w:tcPr>
            <w:tcW w:type="dxa" w:w="1147"/>
          </w:tcPr>
          <w:p>
            <w:pPr>
              <w:spacing w:line="240" w:lineRule="auto" w:before="0" w:after="0"/>
              <w:keepNext w:val="0"/>
              <w:keepLines w:val="1"/>
            </w:pPr>
            <w:r>
              <w:rPr>
                <w:sz w:val="18"/>
              </w:rPr>
            </w:r>
            <w:r>
              <w:rPr>
                <w:sz w:val="18"/>
              </w:rPr>
              <w:t>25</w:t>
            </w:r>
          </w:p>
        </w:tc>
        <w:tc>
          <w:tcPr>
            <w:tcW w:type="dxa" w:w="1262"/>
          </w:tcPr>
          <w:p>
            <w:pPr>
              <w:spacing w:line="240" w:lineRule="auto" w:before="0" w:after="0"/>
              <w:keepNext w:val="0"/>
              <w:keepLines w:val="1"/>
            </w:pPr>
            <w:r>
              <w:rPr>
                <w:sz w:val="18"/>
              </w:rPr>
            </w:r>
            <w:r>
              <w:rPr>
                <w:sz w:val="18"/>
              </w:rPr>
              <w:t>25</w:t>
            </w:r>
          </w:p>
        </w:tc>
        <w:tc>
          <w:tcPr>
            <w:tcW w:type="dxa" w:w="1262"/>
          </w:tcPr>
          <w:p>
            <w:pPr>
              <w:spacing w:line="240" w:lineRule="auto" w:before="0" w:after="0"/>
              <w:keepNext w:val="0"/>
              <w:keepLines w:val="1"/>
            </w:pPr>
            <w:r>
              <w:rPr>
                <w:sz w:val="18"/>
              </w:rPr>
            </w:r>
            <w:r>
              <w:rPr>
                <w:sz w:val="18"/>
              </w:rPr>
              <w:t>25</w:t>
            </w:r>
          </w:p>
        </w:tc>
        <w:tc>
          <w:tcPr>
            <w:tcW w:type="dxa" w:w="688"/>
          </w:tcPr>
          <w:p>
            <w:pPr>
              <w:spacing w:line="240" w:lineRule="auto" w:before="0" w:after="0"/>
              <w:keepNext w:val="0"/>
              <w:keepLines w:val="1"/>
            </w:pPr>
            <w:r>
              <w:rPr>
                <w:sz w:val="18"/>
              </w:rPr>
            </w:r>
            <w:r>
              <w:rPr>
                <w:sz w:val="18"/>
              </w:rPr>
              <w:t>25</w:t>
            </w:r>
          </w:p>
        </w:tc>
        <w:tc>
          <w:tcPr>
            <w:tcW w:type="dxa" w:w="1262"/>
          </w:tcPr>
          <w:p>
            <w:pPr>
              <w:spacing w:line="240" w:lineRule="auto" w:before="0" w:after="0"/>
              <w:keepNext w:val="0"/>
              <w:keepLines w:val="1"/>
            </w:pPr>
            <w:r>
              <w:rPr>
                <w:sz w:val="18"/>
              </w:rPr>
            </w:r>
            <w:r>
              <w:rPr>
                <w:sz w:val="18"/>
              </w:rPr>
              <w:t>1.00</w:t>
            </w:r>
          </w:p>
        </w:tc>
        <w:tc>
          <w:tcPr>
            <w:tcW w:type="dxa" w:w="1262"/>
          </w:tcPr>
          <w:p>
            <w:pPr>
              <w:spacing w:line="240" w:lineRule="auto" w:before="0" w:after="0"/>
              <w:keepNext w:val="0"/>
              <w:keepLines w:val="1"/>
            </w:pPr>
            <w:r>
              <w:rPr>
                <w:sz w:val="18"/>
              </w:rPr>
            </w:r>
            <w:r>
              <w:rPr>
                <w:sz w:val="18"/>
              </w:rPr>
              <w:t>0</w:t>
            </w:r>
          </w:p>
        </w:tc>
        <w:tc>
          <w:tcPr>
            <w:tcW w:type="dxa" w:w="1262"/>
          </w:tcPr>
          <w:p>
            <w:pPr>
              <w:spacing w:line="240" w:lineRule="auto" w:before="0" w:after="0"/>
              <w:keepNext w:val="0"/>
              <w:keepLines w:val="1"/>
            </w:pPr>
            <w:r>
              <w:rPr>
                <w:sz w:val="18"/>
              </w:rPr>
            </w:r>
            <w:r>
              <w:rPr>
                <w:sz w:val="18"/>
              </w:rPr>
              <w:t>0</w:t>
            </w:r>
          </w:p>
        </w:tc>
        <w:tc>
          <w:tcPr>
            <w:tcW w:type="dxa" w:w="1491"/>
          </w:tcPr>
          <w:p>
            <w:pPr>
              <w:spacing w:line="240" w:lineRule="auto" w:before="0" w:after="0"/>
              <w:keepNext w:val="0"/>
              <w:keepLines w:val="1"/>
            </w:pPr>
            <w:r>
              <w:rPr>
                <w:sz w:val="18"/>
              </w:rPr>
            </w:r>
            <w:r>
              <w:rPr>
                <w:sz w:val="18"/>
              </w:rPr>
              <w:t>366</w:t>
            </w:r>
          </w:p>
        </w:tc>
        <w:tc>
          <w:tcPr>
            <w:tcW w:type="dxa" w:w="1489"/>
          </w:tcPr>
          <w:p>
            <w:pPr>
              <w:spacing w:line="240" w:lineRule="auto" w:before="0" w:after="0"/>
              <w:keepNext w:val="0"/>
              <w:keepLines w:val="1"/>
            </w:pPr>
            <w:r>
              <w:rPr>
                <w:sz w:val="18"/>
              </w:rPr>
            </w:r>
            <w:r>
              <w:rPr>
                <w:sz w:val="18"/>
              </w:rPr>
              <w:t>393</w:t>
            </w:r>
          </w:p>
        </w:tc>
      </w:tr>
      <w:tr>
        <w:trPr>
          <w:cantSplit w:val="1"/>
        </w:trPr>
        <w:tc>
          <w:tcPr>
            <w:tcW w:type="dxa" w:w="1835"/>
          </w:tcPr>
          <w:p>
            <w:pPr>
              <w:spacing w:line="240" w:lineRule="auto" w:before="0" w:after="0"/>
              <w:keepNext w:val="0"/>
              <w:keepLines w:val="1"/>
            </w:pPr>
            <w:r>
              <w:rPr>
                <w:sz w:val="18"/>
              </w:rPr>
            </w:r>
            <w:r>
              <w:rPr>
                <w:sz w:val="18"/>
              </w:rPr>
              <w:t>Prevalence</w:t>
            </w:r>
          </w:p>
        </w:tc>
        <w:tc>
          <w:tcPr>
            <w:tcW w:type="dxa" w:w="1147"/>
          </w:tcPr>
          <w:p>
            <w:pPr>
              <w:spacing w:line="240" w:lineRule="auto" w:before="0" w:after="0"/>
              <w:keepNext w:val="0"/>
              <w:keepLines w:val="1"/>
            </w:pPr>
            <w:r>
              <w:rPr>
                <w:sz w:val="18"/>
              </w:rPr>
            </w:r>
            <w:r>
              <w:rPr>
                <w:sz w:val="18"/>
              </w:rPr>
              <w:t>50</w:t>
            </w:r>
          </w:p>
        </w:tc>
        <w:tc>
          <w:tcPr>
            <w:tcW w:type="dxa" w:w="1262"/>
          </w:tcPr>
          <w:p>
            <w:pPr>
              <w:spacing w:line="240" w:lineRule="auto" w:before="0" w:after="0"/>
              <w:keepNext w:val="0"/>
              <w:keepLines w:val="1"/>
            </w:pPr>
            <w:r>
              <w:rPr>
                <w:sz w:val="18"/>
              </w:rPr>
            </w:r>
            <w:r>
              <w:rPr>
                <w:sz w:val="18"/>
              </w:rPr>
              <w:t>51</w:t>
            </w:r>
          </w:p>
        </w:tc>
        <w:tc>
          <w:tcPr>
            <w:tcW w:type="dxa" w:w="1262"/>
          </w:tcPr>
          <w:p>
            <w:pPr>
              <w:spacing w:line="240" w:lineRule="auto" w:before="0" w:after="0"/>
              <w:keepNext w:val="0"/>
              <w:keepLines w:val="1"/>
            </w:pPr>
            <w:r>
              <w:rPr>
                <w:sz w:val="18"/>
              </w:rPr>
            </w:r>
            <w:r>
              <w:rPr>
                <w:sz w:val="18"/>
              </w:rPr>
              <w:t>51</w:t>
            </w:r>
          </w:p>
        </w:tc>
        <w:tc>
          <w:tcPr>
            <w:tcW w:type="dxa" w:w="688"/>
          </w:tcPr>
          <w:p>
            <w:pPr>
              <w:spacing w:line="240" w:lineRule="auto" w:before="0" w:after="0"/>
              <w:keepNext w:val="0"/>
              <w:keepLines w:val="1"/>
            </w:pPr>
            <w:r>
              <w:rPr>
                <w:sz w:val="18"/>
              </w:rPr>
            </w:r>
            <w:r>
              <w:rPr>
                <w:sz w:val="18"/>
              </w:rPr>
              <w:t>51</w:t>
            </w:r>
          </w:p>
        </w:tc>
        <w:tc>
          <w:tcPr>
            <w:tcW w:type="dxa" w:w="1262"/>
          </w:tcPr>
          <w:p>
            <w:pPr>
              <w:spacing w:line="240" w:lineRule="auto" w:before="0" w:after="0"/>
              <w:keepNext w:val="0"/>
              <w:keepLines w:val="1"/>
            </w:pPr>
            <w:r>
              <w:rPr>
                <w:sz w:val="18"/>
              </w:rPr>
            </w:r>
            <w:r>
              <w:rPr>
                <w:sz w:val="18"/>
              </w:rPr>
              <w:t>1.00</w:t>
            </w:r>
          </w:p>
        </w:tc>
        <w:tc>
          <w:tcPr>
            <w:tcW w:type="dxa" w:w="1262"/>
          </w:tcPr>
          <w:p>
            <w:pPr>
              <w:spacing w:line="240" w:lineRule="auto" w:before="0" w:after="0"/>
              <w:keepNext w:val="0"/>
              <w:keepLines w:val="1"/>
            </w:pPr>
            <w:r>
              <w:rPr>
                <w:sz w:val="18"/>
              </w:rPr>
            </w:r>
            <w:r>
              <w:rPr>
                <w:sz w:val="18"/>
              </w:rPr>
              <w:t>1</w:t>
            </w:r>
          </w:p>
        </w:tc>
        <w:tc>
          <w:tcPr>
            <w:tcW w:type="dxa" w:w="1262"/>
          </w:tcPr>
          <w:p>
            <w:pPr>
              <w:spacing w:line="240" w:lineRule="auto" w:before="0" w:after="0"/>
              <w:keepNext w:val="0"/>
              <w:keepLines w:val="1"/>
            </w:pPr>
            <w:r>
              <w:rPr>
                <w:sz w:val="18"/>
              </w:rPr>
            </w:r>
            <w:r>
              <w:rPr>
                <w:sz w:val="18"/>
              </w:rPr>
              <w:t>1</w:t>
            </w:r>
          </w:p>
        </w:tc>
        <w:tc>
          <w:tcPr>
            <w:tcW w:type="dxa" w:w="1491"/>
          </w:tcPr>
          <w:p>
            <w:pPr>
              <w:spacing w:line="240" w:lineRule="auto" w:before="0" w:after="0"/>
              <w:keepNext w:val="0"/>
              <w:keepLines w:val="1"/>
            </w:pPr>
            <w:r>
              <w:rPr>
                <w:sz w:val="18"/>
              </w:rPr>
            </w:r>
            <w:r>
              <w:rPr>
                <w:sz w:val="18"/>
              </w:rPr>
              <w:t>563</w:t>
            </w:r>
          </w:p>
        </w:tc>
        <w:tc>
          <w:tcPr>
            <w:tcW w:type="dxa" w:w="1489"/>
          </w:tcPr>
          <w:p>
            <w:pPr>
              <w:spacing w:line="240" w:lineRule="auto" w:before="0" w:after="0"/>
              <w:keepNext w:val="0"/>
              <w:keepLines w:val="1"/>
            </w:pPr>
            <w:r>
              <w:rPr>
                <w:sz w:val="18"/>
              </w:rPr>
            </w:r>
            <w:r>
              <w:rPr>
                <w:sz w:val="18"/>
              </w:rPr>
              <w:t>563</w:t>
            </w:r>
          </w:p>
        </w:tc>
      </w:tr>
      <w:tr>
        <w:trPr>
          <w:cantSplit w:val="1"/>
        </w:trPr>
        <w:tc>
          <w:tcPr>
            <w:tcW w:type="dxa" w:w="1835"/>
          </w:tcPr>
          <w:p>
            <w:pPr>
              <w:spacing w:line="240" w:lineRule="auto" w:before="0" w:after="0"/>
              <w:keepNext w:val="0"/>
              <w:keepLines w:val="1"/>
            </w:pPr>
            <w:r>
              <w:rPr>
                <w:sz w:val="18"/>
              </w:rPr>
            </w:r>
            <w:r>
              <w:rPr>
                <w:sz w:val="18"/>
              </w:rPr>
              <w:t>Estimated burden</w:t>
            </w:r>
          </w:p>
        </w:tc>
        <w:tc>
          <w:tcPr>
            <w:tcW w:type="dxa" w:w="1147"/>
          </w:tcPr>
          <w:p>
            <w:pPr>
              <w:spacing w:line="240" w:lineRule="auto" w:before="0" w:after="0"/>
              <w:keepNext w:val="0"/>
              <w:keepLines w:val="1"/>
            </w:pPr>
            <w:r>
              <w:rPr>
                <w:sz w:val="18"/>
              </w:rPr>
            </w:r>
            <w:r>
              <w:rPr>
                <w:sz w:val="18"/>
              </w:rPr>
              <w:t>50</w:t>
            </w:r>
          </w:p>
        </w:tc>
        <w:tc>
          <w:tcPr>
            <w:tcW w:type="dxa" w:w="1262"/>
          </w:tcPr>
          <w:p>
            <w:pPr>
              <w:spacing w:line="240" w:lineRule="auto" w:before="0" w:after="0"/>
              <w:keepNext w:val="0"/>
              <w:keepLines w:val="1"/>
            </w:pPr>
            <w:r>
              <w:rPr>
                <w:sz w:val="18"/>
              </w:rPr>
            </w:r>
            <w:r>
              <w:rPr>
                <w:sz w:val="18"/>
              </w:rPr>
              <w:t>50</w:t>
            </w:r>
          </w:p>
        </w:tc>
        <w:tc>
          <w:tcPr>
            <w:tcW w:type="dxa" w:w="1262"/>
          </w:tcPr>
          <w:p>
            <w:pPr>
              <w:spacing w:line="240" w:lineRule="auto" w:before="0" w:after="0"/>
              <w:keepNext w:val="0"/>
              <w:keepLines w:val="1"/>
            </w:pPr>
            <w:r>
              <w:rPr>
                <w:sz w:val="18"/>
              </w:rPr>
            </w:r>
            <w:r>
              <w:rPr>
                <w:sz w:val="18"/>
              </w:rPr>
              <w:t>50</w:t>
            </w:r>
          </w:p>
        </w:tc>
        <w:tc>
          <w:tcPr>
            <w:tcW w:type="dxa" w:w="688"/>
          </w:tcPr>
          <w:p>
            <w:pPr>
              <w:spacing w:line="240" w:lineRule="auto" w:before="0" w:after="0"/>
              <w:keepNext w:val="0"/>
              <w:keepLines w:val="1"/>
            </w:pPr>
            <w:r>
              <w:rPr>
                <w:sz w:val="18"/>
              </w:rPr>
            </w:r>
            <w:r>
              <w:rPr>
                <w:sz w:val="18"/>
              </w:rPr>
              <w:t>50</w:t>
            </w:r>
          </w:p>
        </w:tc>
        <w:tc>
          <w:tcPr>
            <w:tcW w:type="dxa" w:w="1262"/>
          </w:tcPr>
          <w:p>
            <w:pPr>
              <w:spacing w:line="240" w:lineRule="auto" w:before="0" w:after="0"/>
              <w:keepNext w:val="0"/>
              <w:keepLines w:val="1"/>
            </w:pPr>
            <w:r>
              <w:rPr>
                <w:sz w:val="18"/>
              </w:rPr>
            </w:r>
            <w:r>
              <w:rPr>
                <w:sz w:val="18"/>
              </w:rPr>
              <w:t>1.00</w:t>
            </w:r>
          </w:p>
        </w:tc>
        <w:tc>
          <w:tcPr>
            <w:tcW w:type="dxa" w:w="1262"/>
          </w:tcPr>
          <w:p>
            <w:pPr>
              <w:spacing w:line="240" w:lineRule="auto" w:before="0" w:after="0"/>
              <w:keepNext w:val="0"/>
              <w:keepLines w:val="1"/>
            </w:pPr>
            <w:r>
              <w:rPr>
                <w:sz w:val="18"/>
              </w:rPr>
            </w:r>
            <w:r>
              <w:rPr>
                <w:sz w:val="18"/>
              </w:rPr>
              <w:t>29</w:t>
            </w:r>
          </w:p>
        </w:tc>
        <w:tc>
          <w:tcPr>
            <w:tcW w:type="dxa" w:w="1262"/>
          </w:tcPr>
          <w:p>
            <w:pPr>
              <w:spacing w:line="240" w:lineRule="auto" w:before="0" w:after="0"/>
              <w:keepNext w:val="0"/>
              <w:keepLines w:val="1"/>
            </w:pPr>
            <w:r>
              <w:rPr>
                <w:sz w:val="18"/>
              </w:rPr>
            </w:r>
            <w:r>
              <w:rPr>
                <w:sz w:val="18"/>
              </w:rPr>
              <w:t>29</w:t>
            </w:r>
          </w:p>
        </w:tc>
        <w:tc>
          <w:tcPr>
            <w:tcW w:type="dxa" w:w="1491"/>
          </w:tcPr>
          <w:p>
            <w:pPr>
              <w:spacing w:line="240" w:lineRule="auto" w:before="0" w:after="0"/>
              <w:keepNext w:val="0"/>
              <w:keepLines w:val="1"/>
            </w:pPr>
            <w:r>
              <w:rPr>
                <w:sz w:val="18"/>
              </w:rPr>
            </w:r>
            <w:r>
              <w:rPr>
                <w:sz w:val="18"/>
              </w:rPr>
              <w:t>50</w:t>
            </w:r>
          </w:p>
        </w:tc>
        <w:tc>
          <w:tcPr>
            <w:tcW w:type="dxa" w:w="1489"/>
          </w:tcPr>
          <w:p>
            <w:pPr>
              <w:spacing w:line="240" w:lineRule="auto" w:before="0" w:after="0"/>
              <w:keepNext w:val="0"/>
              <w:keepLines w:val="1"/>
            </w:pPr>
            <w:r>
              <w:rPr>
                <w:sz w:val="18"/>
              </w:rPr>
            </w:r>
            <w:r>
              <w:rPr>
                <w:sz w:val="18"/>
              </w:rPr>
              <w:t>49</w:t>
            </w:r>
          </w:p>
        </w:tc>
      </w:tr>
      <w:tr>
        <w:trPr>
          <w:cantSplit w:val="1"/>
        </w:trPr>
        <w:tc>
          <w:tcPr>
            <w:tcW w:type="dxa" w:w="1835"/>
          </w:tcPr>
          <w:p>
            <w:pPr>
              <w:spacing w:line="240" w:lineRule="auto" w:before="0" w:after="0"/>
              <w:keepNext w:val="0"/>
              <w:keepLines w:val="1"/>
            </w:pPr>
            <w:r>
              <w:rPr>
                <w:sz w:val="18"/>
              </w:rPr>
            </w:r>
            <w:r>
              <w:rPr>
                <w:sz w:val="18"/>
              </w:rPr>
              <w:t>High-poverty prevalence</w:t>
            </w:r>
          </w:p>
        </w:tc>
        <w:tc>
          <w:tcPr>
            <w:tcW w:type="dxa" w:w="1147"/>
          </w:tcPr>
          <w:p>
            <w:pPr>
              <w:spacing w:line="240" w:lineRule="auto" w:before="0" w:after="0"/>
              <w:keepNext w:val="0"/>
              <w:keepLines w:val="1"/>
            </w:pPr>
            <w:r>
              <w:rPr>
                <w:sz w:val="18"/>
              </w:rPr>
            </w:r>
            <w:r>
              <w:rPr>
                <w:sz w:val="18"/>
              </w:rPr>
              <w:t>50</w:t>
            </w:r>
          </w:p>
        </w:tc>
        <w:tc>
          <w:tcPr>
            <w:tcW w:type="dxa" w:w="1262"/>
          </w:tcPr>
          <w:p>
            <w:pPr>
              <w:spacing w:line="240" w:lineRule="auto" w:before="0" w:after="0"/>
              <w:keepNext w:val="0"/>
              <w:keepLines w:val="1"/>
            </w:pPr>
            <w:r>
              <w:rPr>
                <w:sz w:val="18"/>
              </w:rPr>
            </w:r>
            <w:r>
              <w:rPr>
                <w:sz w:val="18"/>
              </w:rPr>
              <w:t>50</w:t>
            </w:r>
          </w:p>
        </w:tc>
        <w:tc>
          <w:tcPr>
            <w:tcW w:type="dxa" w:w="1262"/>
          </w:tcPr>
          <w:p>
            <w:pPr>
              <w:spacing w:line="240" w:lineRule="auto" w:before="0" w:after="0"/>
              <w:keepNext w:val="0"/>
              <w:keepLines w:val="1"/>
            </w:pPr>
            <w:r>
              <w:rPr>
                <w:sz w:val="18"/>
              </w:rPr>
            </w:r>
            <w:r>
              <w:rPr>
                <w:sz w:val="18"/>
              </w:rPr>
              <w:t>50</w:t>
            </w:r>
          </w:p>
        </w:tc>
        <w:tc>
          <w:tcPr>
            <w:tcW w:type="dxa" w:w="688"/>
          </w:tcPr>
          <w:p>
            <w:pPr>
              <w:spacing w:line="240" w:lineRule="auto" w:before="0" w:after="0"/>
              <w:keepNext w:val="0"/>
              <w:keepLines w:val="1"/>
            </w:pPr>
            <w:r>
              <w:rPr>
                <w:sz w:val="18"/>
              </w:rPr>
            </w:r>
            <w:r>
              <w:rPr>
                <w:sz w:val="18"/>
              </w:rPr>
              <w:t>50</w:t>
            </w:r>
          </w:p>
        </w:tc>
        <w:tc>
          <w:tcPr>
            <w:tcW w:type="dxa" w:w="1262"/>
          </w:tcPr>
          <w:p>
            <w:pPr>
              <w:spacing w:line="240" w:lineRule="auto" w:before="0" w:after="0"/>
              <w:keepNext w:val="0"/>
              <w:keepLines w:val="1"/>
            </w:pPr>
            <w:r>
              <w:rPr>
                <w:sz w:val="18"/>
              </w:rPr>
            </w:r>
            <w:r>
              <w:rPr>
                <w:sz w:val="18"/>
              </w:rPr>
              <w:t>1.00</w:t>
            </w:r>
          </w:p>
        </w:tc>
        <w:tc>
          <w:tcPr>
            <w:tcW w:type="dxa" w:w="1262"/>
          </w:tcPr>
          <w:p>
            <w:pPr>
              <w:spacing w:line="240" w:lineRule="auto" w:before="0" w:after="0"/>
              <w:keepNext w:val="0"/>
              <w:keepLines w:val="1"/>
            </w:pPr>
            <w:r>
              <w:rPr>
                <w:sz w:val="18"/>
              </w:rPr>
            </w:r>
            <w:r>
              <w:rPr>
                <w:sz w:val="18"/>
              </w:rPr>
              <w:t>1</w:t>
            </w:r>
          </w:p>
        </w:tc>
        <w:tc>
          <w:tcPr>
            <w:tcW w:type="dxa" w:w="1262"/>
          </w:tcPr>
          <w:p>
            <w:pPr>
              <w:spacing w:line="240" w:lineRule="auto" w:before="0" w:after="0"/>
              <w:keepNext w:val="0"/>
              <w:keepLines w:val="1"/>
            </w:pPr>
            <w:r>
              <w:rPr>
                <w:sz w:val="18"/>
              </w:rPr>
            </w:r>
            <w:r>
              <w:rPr>
                <w:sz w:val="18"/>
              </w:rPr>
              <w:t>1</w:t>
            </w:r>
          </w:p>
        </w:tc>
        <w:tc>
          <w:tcPr>
            <w:tcW w:type="dxa" w:w="1491"/>
          </w:tcPr>
          <w:p>
            <w:pPr>
              <w:spacing w:line="240" w:lineRule="auto" w:before="0" w:after="0"/>
              <w:keepNext w:val="0"/>
              <w:keepLines w:val="1"/>
            </w:pPr>
            <w:r>
              <w:rPr>
                <w:sz w:val="18"/>
              </w:rPr>
            </w:r>
            <w:r>
              <w:rPr>
                <w:sz w:val="18"/>
              </w:rPr>
              <w:t>547</w:t>
            </w:r>
          </w:p>
        </w:tc>
        <w:tc>
          <w:tcPr>
            <w:tcW w:type="dxa" w:w="1489"/>
          </w:tcPr>
          <w:p>
            <w:pPr>
              <w:spacing w:line="240" w:lineRule="auto" w:before="0" w:after="0"/>
              <w:keepNext w:val="0"/>
              <w:keepLines w:val="1"/>
            </w:pPr>
            <w:r>
              <w:rPr>
                <w:sz w:val="18"/>
              </w:rPr>
            </w:r>
            <w:r>
              <w:rPr>
                <w:sz w:val="18"/>
              </w:rPr>
              <w:t>556</w:t>
            </w:r>
          </w:p>
        </w:tc>
      </w:tr>
    </w:tbl>
    <w:p/>
    <w:p>
      <w:pPr>
        <w:pStyle w:val="Heading1"/>
      </w:pPr>
      <w:r>
        <w:t>S6. Descriptive comparison with the PLACES 2024 release</w:t>
      </w:r>
    </w:p>
    <w:p>
      <w:r>
        <w:t>The 2024 release uses BRFSS 2022 and includes Kentucky and Pennsylvania. The comparison is descriptive and is not a validation. The high-poverty rule uses the same ACS 2020-2024 poverty criterion as the primary analysis. Applying it to the 2024 release was added after the primary results (plan amendment 2).</w:t>
      </w:r>
    </w:p>
    <w:p>
      <w:pPr>
        <w:keepNext w:val="1"/>
        <w:keepLines w:val="1"/>
      </w:pPr>
      <w:r>
        <w:rPr>
          <w:b/>
        </w:rPr>
        <w:t>Table S6. Overlap of 2025 and 2024 selections among counties in both releases, and Kentucky and Pennsylvania counties selected in the full 2024 frame.</w:t>
      </w:r>
      <w:r>
        <w:t xml:space="preserve"> Source: outputs/tables/prior_release_comparison.csv.</w:t>
      </w:r>
    </w:p>
    <w:tbl>
      <w:tblPr>
        <w:tblStyle w:val="TableGrid"/>
        <w:tblW w:type="dxa" w:w="12960"/>
        <w:tblLook w:firstColumn="1" w:firstRow="1" w:lastColumn="0" w:lastRow="0" w:noHBand="0" w:noVBand="1" w:val="04A0"/>
        <w:tblLayout w:type="fixed"/>
        <w:tblCellMar>
          <w:left w:w="55" w:type="dxa"/>
          <w:right w:w="55" w:type="dxa"/>
          <w:top w:w="25" w:type="dxa"/>
          <w:bottom w:w="25" w:type="dxa"/>
        </w:tblCellMar>
      </w:tblPr>
      <w:tblGrid>
        <w:gridCol w:w="1835"/>
        <w:gridCol w:w="1147"/>
        <w:gridCol w:w="1147"/>
        <w:gridCol w:w="2294"/>
        <w:gridCol w:w="803"/>
        <w:gridCol w:w="1147"/>
        <w:gridCol w:w="4587"/>
      </w:tblGrid>
      <w:tr>
        <w:trPr>
          <w:cantSplit w:val="1"/>
          <w:tblHeader w:val="1"/>
        </w:trPr>
        <w:tc>
          <w:tcPr>
            <w:tcW w:type="dxa" w:w="1835"/>
          </w:tcPr>
          <w:p>
            <w:pPr>
              <w:spacing w:line="240" w:lineRule="auto" w:before="0" w:after="0"/>
              <w:keepNext w:val="1"/>
              <w:keepLines w:val="1"/>
            </w:pPr>
            <w:r>
              <w:rPr>
                <w:b/>
                <w:sz w:val="18"/>
              </w:rPr>
            </w:r>
            <w:r>
              <w:rPr>
                <w:b/>
                <w:sz w:val="18"/>
              </w:rPr>
              <w:t>Rule</w:t>
            </w:r>
          </w:p>
        </w:tc>
        <w:tc>
          <w:tcPr>
            <w:tcW w:type="dxa" w:w="1147"/>
          </w:tcPr>
          <w:p>
            <w:pPr>
              <w:spacing w:line="240" w:lineRule="auto" w:before="0" w:after="0"/>
              <w:keepNext w:val="1"/>
              <w:keepLines w:val="1"/>
            </w:pPr>
            <w:r>
              <w:rPr>
                <w:b/>
                <w:sz w:val="18"/>
              </w:rPr>
            </w:r>
            <w:r>
              <w:rPr>
                <w:b/>
                <w:sz w:val="18"/>
              </w:rPr>
              <w:t>Capacity</w:t>
            </w:r>
          </w:p>
        </w:tc>
        <w:tc>
          <w:tcPr>
            <w:tcW w:type="dxa" w:w="1147"/>
          </w:tcPr>
          <w:p>
            <w:pPr>
              <w:spacing w:line="240" w:lineRule="auto" w:before="0" w:after="0"/>
              <w:keepNext w:val="1"/>
              <w:keepLines w:val="1"/>
            </w:pPr>
            <w:r>
              <w:rPr>
                <w:b/>
                <w:sz w:val="18"/>
              </w:rPr>
            </w:r>
            <w:r>
              <w:rPr>
                <w:b/>
                <w:sz w:val="18"/>
              </w:rPr>
              <w:t>2025 set</w:t>
            </w:r>
          </w:p>
        </w:tc>
        <w:tc>
          <w:tcPr>
            <w:tcW w:type="dxa" w:w="2294"/>
          </w:tcPr>
          <w:p>
            <w:pPr>
              <w:spacing w:line="240" w:lineRule="auto" w:before="0" w:after="0"/>
              <w:keepNext w:val="1"/>
              <w:keepLines w:val="1"/>
            </w:pPr>
            <w:r>
              <w:rPr>
                <w:b/>
                <w:sz w:val="18"/>
              </w:rPr>
            </w:r>
            <w:r>
              <w:rPr>
                <w:b/>
                <w:sz w:val="18"/>
              </w:rPr>
              <w:t>2024 set (common counties)</w:t>
            </w:r>
          </w:p>
        </w:tc>
        <w:tc>
          <w:tcPr>
            <w:tcW w:type="dxa" w:w="803"/>
          </w:tcPr>
          <w:p>
            <w:pPr>
              <w:spacing w:line="240" w:lineRule="auto" w:before="0" w:after="0"/>
              <w:keepNext w:val="1"/>
              <w:keepLines w:val="1"/>
            </w:pPr>
            <w:r>
              <w:rPr>
                <w:b/>
                <w:sz w:val="18"/>
              </w:rPr>
            </w:r>
            <w:r>
              <w:rPr>
                <w:b/>
                <w:sz w:val="18"/>
              </w:rPr>
              <w:t>Both</w:t>
            </w:r>
          </w:p>
        </w:tc>
        <w:tc>
          <w:tcPr>
            <w:tcW w:type="dxa" w:w="1147"/>
          </w:tcPr>
          <w:p>
            <w:pPr>
              <w:spacing w:line="240" w:lineRule="auto" w:before="0" w:after="0"/>
              <w:keepNext w:val="1"/>
              <w:keepLines w:val="1"/>
            </w:pPr>
            <w:r>
              <w:rPr>
                <w:b/>
                <w:sz w:val="18"/>
              </w:rPr>
            </w:r>
            <w:r>
              <w:rPr>
                <w:b/>
                <w:sz w:val="18"/>
              </w:rPr>
              <w:t>Jaccard</w:t>
            </w:r>
          </w:p>
        </w:tc>
        <w:tc>
          <w:tcPr>
            <w:tcW w:type="dxa" w:w="4587"/>
          </w:tcPr>
          <w:p>
            <w:pPr>
              <w:spacing w:line="240" w:lineRule="auto" w:before="0" w:after="0"/>
              <w:keepNext w:val="1"/>
              <w:keepLines w:val="1"/>
            </w:pPr>
            <w:r>
              <w:rPr>
                <w:b/>
                <w:sz w:val="18"/>
              </w:rPr>
            </w:r>
            <w:r>
              <w:rPr>
                <w:b/>
                <w:sz w:val="18"/>
              </w:rPr>
              <w:t>Kentucky and Pennsylvania counties in the 2024 full-frame selection</w:t>
            </w:r>
          </w:p>
        </w:tc>
      </w:tr>
      <w:tr>
        <w:trPr>
          <w:cantSplit w:val="1"/>
        </w:trPr>
        <w:tc>
          <w:tcPr>
            <w:tcW w:type="dxa" w:w="1835"/>
          </w:tcPr>
          <w:p>
            <w:pPr>
              <w:spacing w:line="240" w:lineRule="auto" w:before="0" w:after="0"/>
              <w:keepNext w:val="0"/>
              <w:keepLines w:val="1"/>
            </w:pPr>
            <w:r>
              <w:rPr>
                <w:sz w:val="18"/>
              </w:rPr>
            </w:r>
            <w:r>
              <w:rPr>
                <w:sz w:val="18"/>
              </w:rPr>
              <w:t>Prevalence</w:t>
            </w:r>
          </w:p>
        </w:tc>
        <w:tc>
          <w:tcPr>
            <w:tcW w:type="dxa" w:w="1147"/>
          </w:tcPr>
          <w:p>
            <w:pPr>
              <w:spacing w:line="240" w:lineRule="auto" w:before="0" w:after="0"/>
              <w:keepNext w:val="0"/>
              <w:keepLines w:val="1"/>
            </w:pPr>
            <w:r>
              <w:rPr>
                <w:sz w:val="18"/>
              </w:rPr>
            </w:r>
            <w:r>
              <w:rPr>
                <w:sz w:val="18"/>
              </w:rPr>
              <w:t>10</w:t>
            </w:r>
          </w:p>
        </w:tc>
        <w:tc>
          <w:tcPr>
            <w:tcW w:type="dxa" w:w="1147"/>
          </w:tcPr>
          <w:p>
            <w:pPr>
              <w:spacing w:line="240" w:lineRule="auto" w:before="0" w:after="0"/>
              <w:keepNext w:val="0"/>
              <w:keepLines w:val="1"/>
            </w:pPr>
            <w:r>
              <w:rPr>
                <w:sz w:val="18"/>
              </w:rPr>
            </w:r>
            <w:r>
              <w:rPr>
                <w:sz w:val="18"/>
              </w:rPr>
              <w:t>11</w:t>
            </w:r>
          </w:p>
        </w:tc>
        <w:tc>
          <w:tcPr>
            <w:tcW w:type="dxa" w:w="2294"/>
          </w:tcPr>
          <w:p>
            <w:pPr>
              <w:spacing w:line="240" w:lineRule="auto" w:before="0" w:after="0"/>
              <w:keepNext w:val="0"/>
              <w:keepLines w:val="1"/>
            </w:pPr>
            <w:r>
              <w:rPr>
                <w:sz w:val="18"/>
              </w:rPr>
            </w:r>
            <w:r>
              <w:rPr>
                <w:sz w:val="18"/>
              </w:rPr>
              <w:t>11</w:t>
            </w:r>
          </w:p>
        </w:tc>
        <w:tc>
          <w:tcPr>
            <w:tcW w:type="dxa" w:w="803"/>
          </w:tcPr>
          <w:p>
            <w:pPr>
              <w:spacing w:line="240" w:lineRule="auto" w:before="0" w:after="0"/>
              <w:keepNext w:val="0"/>
              <w:keepLines w:val="1"/>
            </w:pPr>
            <w:r>
              <w:rPr>
                <w:sz w:val="18"/>
              </w:rPr>
            </w:r>
            <w:r>
              <w:rPr>
                <w:sz w:val="18"/>
              </w:rPr>
              <w:t>6</w:t>
            </w:r>
          </w:p>
        </w:tc>
        <w:tc>
          <w:tcPr>
            <w:tcW w:type="dxa" w:w="1147"/>
          </w:tcPr>
          <w:p>
            <w:pPr>
              <w:spacing w:line="240" w:lineRule="auto" w:before="0" w:after="0"/>
              <w:keepNext w:val="0"/>
              <w:keepLines w:val="1"/>
            </w:pPr>
            <w:r>
              <w:rPr>
                <w:sz w:val="18"/>
              </w:rPr>
            </w:r>
            <w:r>
              <w:rPr>
                <w:sz w:val="18"/>
              </w:rPr>
              <w:t>0.38</w:t>
            </w:r>
          </w:p>
        </w:tc>
        <w:tc>
          <w:tcPr>
            <w:tcW w:type="dxa" w:w="4587"/>
          </w:tcPr>
          <w:p>
            <w:pPr>
              <w:spacing w:line="240" w:lineRule="auto" w:before="0" w:after="0"/>
              <w:keepNext w:val="0"/>
              <w:keepLines w:val="1"/>
            </w:pPr>
            <w:r>
              <w:rPr>
                <w:sz w:val="18"/>
              </w:rPr>
            </w:r>
            <w:r>
              <w:rPr>
                <w:sz w:val="18"/>
              </w:rPr>
              <w:t>0</w:t>
            </w:r>
          </w:p>
        </w:tc>
      </w:tr>
      <w:tr>
        <w:trPr>
          <w:cantSplit w:val="1"/>
        </w:trPr>
        <w:tc>
          <w:tcPr>
            <w:tcW w:type="dxa" w:w="1835"/>
          </w:tcPr>
          <w:p>
            <w:pPr>
              <w:spacing w:line="240" w:lineRule="auto" w:before="0" w:after="0"/>
              <w:keepNext w:val="0"/>
              <w:keepLines w:val="1"/>
            </w:pPr>
            <w:r>
              <w:rPr>
                <w:sz w:val="18"/>
              </w:rPr>
            </w:r>
            <w:r>
              <w:rPr>
                <w:sz w:val="18"/>
              </w:rPr>
              <w:t>Estimated burden</w:t>
            </w:r>
          </w:p>
        </w:tc>
        <w:tc>
          <w:tcPr>
            <w:tcW w:type="dxa" w:w="1147"/>
          </w:tcPr>
          <w:p>
            <w:pPr>
              <w:spacing w:line="240" w:lineRule="auto" w:before="0" w:after="0"/>
              <w:keepNext w:val="0"/>
              <w:keepLines w:val="1"/>
            </w:pPr>
            <w:r>
              <w:rPr>
                <w:sz w:val="18"/>
              </w:rPr>
            </w:r>
            <w:r>
              <w:rPr>
                <w:sz w:val="18"/>
              </w:rPr>
              <w:t>10</w:t>
            </w:r>
          </w:p>
        </w:tc>
        <w:tc>
          <w:tcPr>
            <w:tcW w:type="dxa" w:w="1147"/>
          </w:tcPr>
          <w:p>
            <w:pPr>
              <w:spacing w:line="240" w:lineRule="auto" w:before="0" w:after="0"/>
              <w:keepNext w:val="0"/>
              <w:keepLines w:val="1"/>
            </w:pPr>
            <w:r>
              <w:rPr>
                <w:sz w:val="18"/>
              </w:rPr>
            </w:r>
            <w:r>
              <w:rPr>
                <w:sz w:val="18"/>
              </w:rPr>
              <w:t>10</w:t>
            </w:r>
          </w:p>
        </w:tc>
        <w:tc>
          <w:tcPr>
            <w:tcW w:type="dxa" w:w="2294"/>
          </w:tcPr>
          <w:p>
            <w:pPr>
              <w:spacing w:line="240" w:lineRule="auto" w:before="0" w:after="0"/>
              <w:keepNext w:val="0"/>
              <w:keepLines w:val="1"/>
            </w:pPr>
            <w:r>
              <w:rPr>
                <w:sz w:val="18"/>
              </w:rPr>
            </w:r>
            <w:r>
              <w:rPr>
                <w:sz w:val="18"/>
              </w:rPr>
              <w:t>10</w:t>
            </w:r>
          </w:p>
        </w:tc>
        <w:tc>
          <w:tcPr>
            <w:tcW w:type="dxa" w:w="803"/>
          </w:tcPr>
          <w:p>
            <w:pPr>
              <w:spacing w:line="240" w:lineRule="auto" w:before="0" w:after="0"/>
              <w:keepNext w:val="0"/>
              <w:keepLines w:val="1"/>
            </w:pPr>
            <w:r>
              <w:rPr>
                <w:sz w:val="18"/>
              </w:rPr>
            </w:r>
            <w:r>
              <w:rPr>
                <w:sz w:val="18"/>
              </w:rPr>
              <w:t>9</w:t>
            </w:r>
          </w:p>
        </w:tc>
        <w:tc>
          <w:tcPr>
            <w:tcW w:type="dxa" w:w="1147"/>
          </w:tcPr>
          <w:p>
            <w:pPr>
              <w:spacing w:line="240" w:lineRule="auto" w:before="0" w:after="0"/>
              <w:keepNext w:val="0"/>
              <w:keepLines w:val="1"/>
            </w:pPr>
            <w:r>
              <w:rPr>
                <w:sz w:val="18"/>
              </w:rPr>
            </w:r>
            <w:r>
              <w:rPr>
                <w:sz w:val="18"/>
              </w:rPr>
              <w:t>0.82</w:t>
            </w:r>
          </w:p>
        </w:tc>
        <w:tc>
          <w:tcPr>
            <w:tcW w:type="dxa" w:w="4587"/>
          </w:tcPr>
          <w:p>
            <w:pPr>
              <w:spacing w:line="240" w:lineRule="auto" w:before="0" w:after="0"/>
              <w:keepNext w:val="0"/>
              <w:keepLines w:val="1"/>
            </w:pPr>
            <w:r>
              <w:rPr>
                <w:sz w:val="18"/>
              </w:rPr>
            </w:r>
            <w:r>
              <w:rPr>
                <w:sz w:val="18"/>
              </w:rPr>
              <w:t>0</w:t>
            </w:r>
          </w:p>
        </w:tc>
      </w:tr>
      <w:tr>
        <w:trPr>
          <w:cantSplit w:val="1"/>
        </w:trPr>
        <w:tc>
          <w:tcPr>
            <w:tcW w:type="dxa" w:w="1835"/>
          </w:tcPr>
          <w:p>
            <w:pPr>
              <w:spacing w:line="240" w:lineRule="auto" w:before="0" w:after="0"/>
              <w:keepNext w:val="0"/>
              <w:keepLines w:val="1"/>
            </w:pPr>
            <w:r>
              <w:rPr>
                <w:sz w:val="18"/>
              </w:rPr>
            </w:r>
            <w:r>
              <w:rPr>
                <w:sz w:val="18"/>
              </w:rPr>
              <w:t>High-poverty prevalence</w:t>
            </w:r>
          </w:p>
        </w:tc>
        <w:tc>
          <w:tcPr>
            <w:tcW w:type="dxa" w:w="1147"/>
          </w:tcPr>
          <w:p>
            <w:pPr>
              <w:spacing w:line="240" w:lineRule="auto" w:before="0" w:after="0"/>
              <w:keepNext w:val="0"/>
              <w:keepLines w:val="1"/>
            </w:pPr>
            <w:r>
              <w:rPr>
                <w:sz w:val="18"/>
              </w:rPr>
            </w:r>
            <w:r>
              <w:rPr>
                <w:sz w:val="18"/>
              </w:rPr>
              <w:t>10</w:t>
            </w:r>
          </w:p>
        </w:tc>
        <w:tc>
          <w:tcPr>
            <w:tcW w:type="dxa" w:w="1147"/>
          </w:tcPr>
          <w:p>
            <w:pPr>
              <w:spacing w:line="240" w:lineRule="auto" w:before="0" w:after="0"/>
              <w:keepNext w:val="0"/>
              <w:keepLines w:val="1"/>
            </w:pPr>
            <w:r>
              <w:rPr>
                <w:sz w:val="18"/>
              </w:rPr>
            </w:r>
            <w:r>
              <w:rPr>
                <w:sz w:val="18"/>
              </w:rPr>
              <w:t>10</w:t>
            </w:r>
          </w:p>
        </w:tc>
        <w:tc>
          <w:tcPr>
            <w:tcW w:type="dxa" w:w="2294"/>
          </w:tcPr>
          <w:p>
            <w:pPr>
              <w:spacing w:line="240" w:lineRule="auto" w:before="0" w:after="0"/>
              <w:keepNext w:val="0"/>
              <w:keepLines w:val="1"/>
            </w:pPr>
            <w:r>
              <w:rPr>
                <w:sz w:val="18"/>
              </w:rPr>
            </w:r>
            <w:r>
              <w:rPr>
                <w:sz w:val="18"/>
              </w:rPr>
              <w:t>10</w:t>
            </w:r>
          </w:p>
        </w:tc>
        <w:tc>
          <w:tcPr>
            <w:tcW w:type="dxa" w:w="803"/>
          </w:tcPr>
          <w:p>
            <w:pPr>
              <w:spacing w:line="240" w:lineRule="auto" w:before="0" w:after="0"/>
              <w:keepNext w:val="0"/>
              <w:keepLines w:val="1"/>
            </w:pPr>
            <w:r>
              <w:rPr>
                <w:sz w:val="18"/>
              </w:rPr>
            </w:r>
            <w:r>
              <w:rPr>
                <w:sz w:val="18"/>
              </w:rPr>
              <w:t>6</w:t>
            </w:r>
          </w:p>
        </w:tc>
        <w:tc>
          <w:tcPr>
            <w:tcW w:type="dxa" w:w="1147"/>
          </w:tcPr>
          <w:p>
            <w:pPr>
              <w:spacing w:line="240" w:lineRule="auto" w:before="0" w:after="0"/>
              <w:keepNext w:val="0"/>
              <w:keepLines w:val="1"/>
            </w:pPr>
            <w:r>
              <w:rPr>
                <w:sz w:val="18"/>
              </w:rPr>
            </w:r>
            <w:r>
              <w:rPr>
                <w:sz w:val="18"/>
              </w:rPr>
              <w:t>0.43</w:t>
            </w:r>
          </w:p>
        </w:tc>
        <w:tc>
          <w:tcPr>
            <w:tcW w:type="dxa" w:w="4587"/>
          </w:tcPr>
          <w:p>
            <w:pPr>
              <w:spacing w:line="240" w:lineRule="auto" w:before="0" w:after="0"/>
              <w:keepNext w:val="0"/>
              <w:keepLines w:val="1"/>
            </w:pPr>
            <w:r>
              <w:rPr>
                <w:sz w:val="18"/>
              </w:rPr>
            </w:r>
            <w:r>
              <w:rPr>
                <w:sz w:val="18"/>
              </w:rPr>
              <w:t>0</w:t>
            </w:r>
          </w:p>
        </w:tc>
      </w:tr>
      <w:tr>
        <w:trPr>
          <w:cantSplit w:val="1"/>
        </w:trPr>
        <w:tc>
          <w:tcPr>
            <w:tcW w:type="dxa" w:w="1835"/>
          </w:tcPr>
          <w:p>
            <w:pPr>
              <w:spacing w:line="240" w:lineRule="auto" w:before="0" w:after="0"/>
              <w:keepNext w:val="0"/>
              <w:keepLines w:val="1"/>
            </w:pPr>
            <w:r>
              <w:rPr>
                <w:sz w:val="18"/>
              </w:rPr>
            </w:r>
            <w:r>
              <w:rPr>
                <w:sz w:val="18"/>
              </w:rPr>
              <w:t>Prevalence</w:t>
            </w:r>
          </w:p>
        </w:tc>
        <w:tc>
          <w:tcPr>
            <w:tcW w:type="dxa" w:w="1147"/>
          </w:tcPr>
          <w:p>
            <w:pPr>
              <w:spacing w:line="240" w:lineRule="auto" w:before="0" w:after="0"/>
              <w:keepNext w:val="0"/>
              <w:keepLines w:val="1"/>
            </w:pPr>
            <w:r>
              <w:rPr>
                <w:sz w:val="18"/>
              </w:rPr>
            </w:r>
            <w:r>
              <w:rPr>
                <w:sz w:val="18"/>
              </w:rPr>
              <w:t>25</w:t>
            </w:r>
          </w:p>
        </w:tc>
        <w:tc>
          <w:tcPr>
            <w:tcW w:type="dxa" w:w="1147"/>
          </w:tcPr>
          <w:p>
            <w:pPr>
              <w:spacing w:line="240" w:lineRule="auto" w:before="0" w:after="0"/>
              <w:keepNext w:val="0"/>
              <w:keepLines w:val="1"/>
            </w:pPr>
            <w:r>
              <w:rPr>
                <w:sz w:val="18"/>
              </w:rPr>
            </w:r>
            <w:r>
              <w:rPr>
                <w:sz w:val="18"/>
              </w:rPr>
              <w:t>26</w:t>
            </w:r>
          </w:p>
        </w:tc>
        <w:tc>
          <w:tcPr>
            <w:tcW w:type="dxa" w:w="2294"/>
          </w:tcPr>
          <w:p>
            <w:pPr>
              <w:spacing w:line="240" w:lineRule="auto" w:before="0" w:after="0"/>
              <w:keepNext w:val="0"/>
              <w:keepLines w:val="1"/>
            </w:pPr>
            <w:r>
              <w:rPr>
                <w:sz w:val="18"/>
              </w:rPr>
            </w:r>
            <w:r>
              <w:rPr>
                <w:sz w:val="18"/>
              </w:rPr>
              <w:t>25</w:t>
            </w:r>
          </w:p>
        </w:tc>
        <w:tc>
          <w:tcPr>
            <w:tcW w:type="dxa" w:w="803"/>
          </w:tcPr>
          <w:p>
            <w:pPr>
              <w:spacing w:line="240" w:lineRule="auto" w:before="0" w:after="0"/>
              <w:keepNext w:val="0"/>
              <w:keepLines w:val="1"/>
            </w:pPr>
            <w:r>
              <w:rPr>
                <w:sz w:val="18"/>
              </w:rPr>
            </w:r>
            <w:r>
              <w:rPr>
                <w:sz w:val="18"/>
              </w:rPr>
              <w:t>17</w:t>
            </w:r>
          </w:p>
        </w:tc>
        <w:tc>
          <w:tcPr>
            <w:tcW w:type="dxa" w:w="1147"/>
          </w:tcPr>
          <w:p>
            <w:pPr>
              <w:spacing w:line="240" w:lineRule="auto" w:before="0" w:after="0"/>
              <w:keepNext w:val="0"/>
              <w:keepLines w:val="1"/>
            </w:pPr>
            <w:r>
              <w:rPr>
                <w:sz w:val="18"/>
              </w:rPr>
            </w:r>
            <w:r>
              <w:rPr>
                <w:sz w:val="18"/>
              </w:rPr>
              <w:t>0.50</w:t>
            </w:r>
          </w:p>
        </w:tc>
        <w:tc>
          <w:tcPr>
            <w:tcW w:type="dxa" w:w="4587"/>
          </w:tcPr>
          <w:p>
            <w:pPr>
              <w:spacing w:line="240" w:lineRule="auto" w:before="0" w:after="0"/>
              <w:keepNext w:val="0"/>
              <w:keepLines w:val="1"/>
            </w:pPr>
            <w:r>
              <w:rPr>
                <w:sz w:val="18"/>
              </w:rPr>
            </w:r>
            <w:r>
              <w:rPr>
                <w:sz w:val="18"/>
              </w:rPr>
              <w:t>0</w:t>
            </w:r>
          </w:p>
        </w:tc>
      </w:tr>
      <w:tr>
        <w:trPr>
          <w:cantSplit w:val="1"/>
        </w:trPr>
        <w:tc>
          <w:tcPr>
            <w:tcW w:type="dxa" w:w="1835"/>
          </w:tcPr>
          <w:p>
            <w:pPr>
              <w:spacing w:line="240" w:lineRule="auto" w:before="0" w:after="0"/>
              <w:keepNext w:val="0"/>
              <w:keepLines w:val="1"/>
            </w:pPr>
            <w:r>
              <w:rPr>
                <w:sz w:val="18"/>
              </w:rPr>
            </w:r>
            <w:r>
              <w:rPr>
                <w:sz w:val="18"/>
              </w:rPr>
              <w:t>Estimated burden</w:t>
            </w:r>
          </w:p>
        </w:tc>
        <w:tc>
          <w:tcPr>
            <w:tcW w:type="dxa" w:w="1147"/>
          </w:tcPr>
          <w:p>
            <w:pPr>
              <w:spacing w:line="240" w:lineRule="auto" w:before="0" w:after="0"/>
              <w:keepNext w:val="0"/>
              <w:keepLines w:val="1"/>
            </w:pPr>
            <w:r>
              <w:rPr>
                <w:sz w:val="18"/>
              </w:rPr>
            </w:r>
            <w:r>
              <w:rPr>
                <w:sz w:val="18"/>
              </w:rPr>
              <w:t>25</w:t>
            </w:r>
          </w:p>
        </w:tc>
        <w:tc>
          <w:tcPr>
            <w:tcW w:type="dxa" w:w="1147"/>
          </w:tcPr>
          <w:p>
            <w:pPr>
              <w:spacing w:line="240" w:lineRule="auto" w:before="0" w:after="0"/>
              <w:keepNext w:val="0"/>
              <w:keepLines w:val="1"/>
            </w:pPr>
            <w:r>
              <w:rPr>
                <w:sz w:val="18"/>
              </w:rPr>
            </w:r>
            <w:r>
              <w:rPr>
                <w:sz w:val="18"/>
              </w:rPr>
              <w:t>25</w:t>
            </w:r>
          </w:p>
        </w:tc>
        <w:tc>
          <w:tcPr>
            <w:tcW w:type="dxa" w:w="2294"/>
          </w:tcPr>
          <w:p>
            <w:pPr>
              <w:spacing w:line="240" w:lineRule="auto" w:before="0" w:after="0"/>
              <w:keepNext w:val="0"/>
              <w:keepLines w:val="1"/>
            </w:pPr>
            <w:r>
              <w:rPr>
                <w:sz w:val="18"/>
              </w:rPr>
            </w:r>
            <w:r>
              <w:rPr>
                <w:sz w:val="18"/>
              </w:rPr>
              <w:t>25</w:t>
            </w:r>
          </w:p>
        </w:tc>
        <w:tc>
          <w:tcPr>
            <w:tcW w:type="dxa" w:w="803"/>
          </w:tcPr>
          <w:p>
            <w:pPr>
              <w:spacing w:line="240" w:lineRule="auto" w:before="0" w:after="0"/>
              <w:keepNext w:val="0"/>
              <w:keepLines w:val="1"/>
            </w:pPr>
            <w:r>
              <w:rPr>
                <w:sz w:val="18"/>
              </w:rPr>
            </w:r>
            <w:r>
              <w:rPr>
                <w:sz w:val="18"/>
              </w:rPr>
              <w:t>25</w:t>
            </w:r>
          </w:p>
        </w:tc>
        <w:tc>
          <w:tcPr>
            <w:tcW w:type="dxa" w:w="1147"/>
          </w:tcPr>
          <w:p>
            <w:pPr>
              <w:spacing w:line="240" w:lineRule="auto" w:before="0" w:after="0"/>
              <w:keepNext w:val="0"/>
              <w:keepLines w:val="1"/>
            </w:pPr>
            <w:r>
              <w:rPr>
                <w:sz w:val="18"/>
              </w:rPr>
            </w:r>
            <w:r>
              <w:rPr>
                <w:sz w:val="18"/>
              </w:rPr>
              <w:t>1.00</w:t>
            </w:r>
          </w:p>
        </w:tc>
        <w:tc>
          <w:tcPr>
            <w:tcW w:type="dxa" w:w="4587"/>
          </w:tcPr>
          <w:p>
            <w:pPr>
              <w:spacing w:line="240" w:lineRule="auto" w:before="0" w:after="0"/>
              <w:keepNext w:val="0"/>
              <w:keepLines w:val="1"/>
            </w:pPr>
            <w:r>
              <w:rPr>
                <w:sz w:val="18"/>
              </w:rPr>
            </w:r>
            <w:r>
              <w:rPr>
                <w:sz w:val="18"/>
              </w:rPr>
              <w:t>1</w:t>
            </w:r>
          </w:p>
        </w:tc>
      </w:tr>
      <w:tr>
        <w:trPr>
          <w:cantSplit w:val="1"/>
        </w:trPr>
        <w:tc>
          <w:tcPr>
            <w:tcW w:type="dxa" w:w="1835"/>
          </w:tcPr>
          <w:p>
            <w:pPr>
              <w:spacing w:line="240" w:lineRule="auto" w:before="0" w:after="0"/>
              <w:keepNext w:val="0"/>
              <w:keepLines w:val="1"/>
            </w:pPr>
            <w:r>
              <w:rPr>
                <w:sz w:val="18"/>
              </w:rPr>
            </w:r>
            <w:r>
              <w:rPr>
                <w:sz w:val="18"/>
              </w:rPr>
              <w:t>High-poverty prevalence</w:t>
            </w:r>
          </w:p>
        </w:tc>
        <w:tc>
          <w:tcPr>
            <w:tcW w:type="dxa" w:w="1147"/>
          </w:tcPr>
          <w:p>
            <w:pPr>
              <w:spacing w:line="240" w:lineRule="auto" w:before="0" w:after="0"/>
              <w:keepNext w:val="0"/>
              <w:keepLines w:val="1"/>
            </w:pPr>
            <w:r>
              <w:rPr>
                <w:sz w:val="18"/>
              </w:rPr>
            </w:r>
            <w:r>
              <w:rPr>
                <w:sz w:val="18"/>
              </w:rPr>
              <w:t>25</w:t>
            </w:r>
          </w:p>
        </w:tc>
        <w:tc>
          <w:tcPr>
            <w:tcW w:type="dxa" w:w="1147"/>
          </w:tcPr>
          <w:p>
            <w:pPr>
              <w:spacing w:line="240" w:lineRule="auto" w:before="0" w:after="0"/>
              <w:keepNext w:val="0"/>
              <w:keepLines w:val="1"/>
            </w:pPr>
            <w:r>
              <w:rPr>
                <w:sz w:val="18"/>
              </w:rPr>
            </w:r>
            <w:r>
              <w:rPr>
                <w:sz w:val="18"/>
              </w:rPr>
              <w:t>25</w:t>
            </w:r>
          </w:p>
        </w:tc>
        <w:tc>
          <w:tcPr>
            <w:tcW w:type="dxa" w:w="2294"/>
          </w:tcPr>
          <w:p>
            <w:pPr>
              <w:spacing w:line="240" w:lineRule="auto" w:before="0" w:after="0"/>
              <w:keepNext w:val="0"/>
              <w:keepLines w:val="1"/>
            </w:pPr>
            <w:r>
              <w:rPr>
                <w:sz w:val="18"/>
              </w:rPr>
            </w:r>
            <w:r>
              <w:rPr>
                <w:sz w:val="18"/>
              </w:rPr>
              <w:t>25</w:t>
            </w:r>
          </w:p>
        </w:tc>
        <w:tc>
          <w:tcPr>
            <w:tcW w:type="dxa" w:w="803"/>
          </w:tcPr>
          <w:p>
            <w:pPr>
              <w:spacing w:line="240" w:lineRule="auto" w:before="0" w:after="0"/>
              <w:keepNext w:val="0"/>
              <w:keepLines w:val="1"/>
            </w:pPr>
            <w:r>
              <w:rPr>
                <w:sz w:val="18"/>
              </w:rPr>
            </w:r>
            <w:r>
              <w:rPr>
                <w:sz w:val="18"/>
              </w:rPr>
              <w:t>18</w:t>
            </w:r>
          </w:p>
        </w:tc>
        <w:tc>
          <w:tcPr>
            <w:tcW w:type="dxa" w:w="1147"/>
          </w:tcPr>
          <w:p>
            <w:pPr>
              <w:spacing w:line="240" w:lineRule="auto" w:before="0" w:after="0"/>
              <w:keepNext w:val="0"/>
              <w:keepLines w:val="1"/>
            </w:pPr>
            <w:r>
              <w:rPr>
                <w:sz w:val="18"/>
              </w:rPr>
            </w:r>
            <w:r>
              <w:rPr>
                <w:sz w:val="18"/>
              </w:rPr>
              <w:t>0.56</w:t>
            </w:r>
          </w:p>
        </w:tc>
        <w:tc>
          <w:tcPr>
            <w:tcW w:type="dxa" w:w="4587"/>
          </w:tcPr>
          <w:p>
            <w:pPr>
              <w:spacing w:line="240" w:lineRule="auto" w:before="0" w:after="0"/>
              <w:keepNext w:val="0"/>
              <w:keepLines w:val="1"/>
            </w:pPr>
            <w:r>
              <w:rPr>
                <w:sz w:val="18"/>
              </w:rPr>
            </w:r>
            <w:r>
              <w:rPr>
                <w:sz w:val="18"/>
              </w:rPr>
              <w:t>0</w:t>
            </w:r>
          </w:p>
        </w:tc>
      </w:tr>
      <w:tr>
        <w:trPr>
          <w:cantSplit w:val="1"/>
        </w:trPr>
        <w:tc>
          <w:tcPr>
            <w:tcW w:type="dxa" w:w="1835"/>
          </w:tcPr>
          <w:p>
            <w:pPr>
              <w:spacing w:line="240" w:lineRule="auto" w:before="0" w:after="0"/>
              <w:keepNext w:val="0"/>
              <w:keepLines w:val="1"/>
            </w:pPr>
            <w:r>
              <w:rPr>
                <w:sz w:val="18"/>
              </w:rPr>
            </w:r>
            <w:r>
              <w:rPr>
                <w:sz w:val="18"/>
              </w:rPr>
              <w:t>Prevalence</w:t>
            </w:r>
          </w:p>
        </w:tc>
        <w:tc>
          <w:tcPr>
            <w:tcW w:type="dxa" w:w="1147"/>
          </w:tcPr>
          <w:p>
            <w:pPr>
              <w:spacing w:line="240" w:lineRule="auto" w:before="0" w:after="0"/>
              <w:keepNext w:val="0"/>
              <w:keepLines w:val="1"/>
            </w:pPr>
            <w:r>
              <w:rPr>
                <w:sz w:val="18"/>
              </w:rPr>
            </w:r>
            <w:r>
              <w:rPr>
                <w:sz w:val="18"/>
              </w:rPr>
              <w:t>50</w:t>
            </w:r>
          </w:p>
        </w:tc>
        <w:tc>
          <w:tcPr>
            <w:tcW w:type="dxa" w:w="1147"/>
          </w:tcPr>
          <w:p>
            <w:pPr>
              <w:spacing w:line="240" w:lineRule="auto" w:before="0" w:after="0"/>
              <w:keepNext w:val="0"/>
              <w:keepLines w:val="1"/>
            </w:pPr>
            <w:r>
              <w:rPr>
                <w:sz w:val="18"/>
              </w:rPr>
            </w:r>
            <w:r>
              <w:rPr>
                <w:sz w:val="18"/>
              </w:rPr>
              <w:t>51</w:t>
            </w:r>
          </w:p>
        </w:tc>
        <w:tc>
          <w:tcPr>
            <w:tcW w:type="dxa" w:w="2294"/>
          </w:tcPr>
          <w:p>
            <w:pPr>
              <w:spacing w:line="240" w:lineRule="auto" w:before="0" w:after="0"/>
              <w:keepNext w:val="0"/>
              <w:keepLines w:val="1"/>
            </w:pPr>
            <w:r>
              <w:rPr>
                <w:sz w:val="18"/>
              </w:rPr>
            </w:r>
            <w:r>
              <w:rPr>
                <w:sz w:val="18"/>
              </w:rPr>
              <w:t>50</w:t>
            </w:r>
          </w:p>
        </w:tc>
        <w:tc>
          <w:tcPr>
            <w:tcW w:type="dxa" w:w="803"/>
          </w:tcPr>
          <w:p>
            <w:pPr>
              <w:spacing w:line="240" w:lineRule="auto" w:before="0" w:after="0"/>
              <w:keepNext w:val="0"/>
              <w:keepLines w:val="1"/>
            </w:pPr>
            <w:r>
              <w:rPr>
                <w:sz w:val="18"/>
              </w:rPr>
            </w:r>
            <w:r>
              <w:rPr>
                <w:sz w:val="18"/>
              </w:rPr>
              <w:t>35</w:t>
            </w:r>
          </w:p>
        </w:tc>
        <w:tc>
          <w:tcPr>
            <w:tcW w:type="dxa" w:w="1147"/>
          </w:tcPr>
          <w:p>
            <w:pPr>
              <w:spacing w:line="240" w:lineRule="auto" w:before="0" w:after="0"/>
              <w:keepNext w:val="0"/>
              <w:keepLines w:val="1"/>
            </w:pPr>
            <w:r>
              <w:rPr>
                <w:sz w:val="18"/>
              </w:rPr>
            </w:r>
            <w:r>
              <w:rPr>
                <w:sz w:val="18"/>
              </w:rPr>
              <w:t>0.53</w:t>
            </w:r>
          </w:p>
        </w:tc>
        <w:tc>
          <w:tcPr>
            <w:tcW w:type="dxa" w:w="4587"/>
          </w:tcPr>
          <w:p>
            <w:pPr>
              <w:spacing w:line="240" w:lineRule="auto" w:before="0" w:after="0"/>
              <w:keepNext w:val="0"/>
              <w:keepLines w:val="1"/>
            </w:pPr>
            <w:r>
              <w:rPr>
                <w:sz w:val="18"/>
              </w:rPr>
            </w:r>
            <w:r>
              <w:rPr>
                <w:sz w:val="18"/>
              </w:rPr>
              <w:t>1</w:t>
            </w:r>
          </w:p>
        </w:tc>
      </w:tr>
      <w:tr>
        <w:trPr>
          <w:cantSplit w:val="1"/>
        </w:trPr>
        <w:tc>
          <w:tcPr>
            <w:tcW w:type="dxa" w:w="1835"/>
          </w:tcPr>
          <w:p>
            <w:pPr>
              <w:spacing w:line="240" w:lineRule="auto" w:before="0" w:after="0"/>
              <w:keepNext w:val="0"/>
              <w:keepLines w:val="1"/>
            </w:pPr>
            <w:r>
              <w:rPr>
                <w:sz w:val="18"/>
              </w:rPr>
            </w:r>
            <w:r>
              <w:rPr>
                <w:sz w:val="18"/>
              </w:rPr>
              <w:t>Estimated burden</w:t>
            </w:r>
          </w:p>
        </w:tc>
        <w:tc>
          <w:tcPr>
            <w:tcW w:type="dxa" w:w="1147"/>
          </w:tcPr>
          <w:p>
            <w:pPr>
              <w:spacing w:line="240" w:lineRule="auto" w:before="0" w:after="0"/>
              <w:keepNext w:val="0"/>
              <w:keepLines w:val="1"/>
            </w:pPr>
            <w:r>
              <w:rPr>
                <w:sz w:val="18"/>
              </w:rPr>
            </w:r>
            <w:r>
              <w:rPr>
                <w:sz w:val="18"/>
              </w:rPr>
              <w:t>50</w:t>
            </w:r>
          </w:p>
        </w:tc>
        <w:tc>
          <w:tcPr>
            <w:tcW w:type="dxa" w:w="1147"/>
          </w:tcPr>
          <w:p>
            <w:pPr>
              <w:spacing w:line="240" w:lineRule="auto" w:before="0" w:after="0"/>
              <w:keepNext w:val="0"/>
              <w:keepLines w:val="1"/>
            </w:pPr>
            <w:r>
              <w:rPr>
                <w:sz w:val="18"/>
              </w:rPr>
            </w:r>
            <w:r>
              <w:rPr>
                <w:sz w:val="18"/>
              </w:rPr>
              <w:t>50</w:t>
            </w:r>
          </w:p>
        </w:tc>
        <w:tc>
          <w:tcPr>
            <w:tcW w:type="dxa" w:w="2294"/>
          </w:tcPr>
          <w:p>
            <w:pPr>
              <w:spacing w:line="240" w:lineRule="auto" w:before="0" w:after="0"/>
              <w:keepNext w:val="0"/>
              <w:keepLines w:val="1"/>
            </w:pPr>
            <w:r>
              <w:rPr>
                <w:sz w:val="18"/>
              </w:rPr>
            </w:r>
            <w:r>
              <w:rPr>
                <w:sz w:val="18"/>
              </w:rPr>
              <w:t>50</w:t>
            </w:r>
          </w:p>
        </w:tc>
        <w:tc>
          <w:tcPr>
            <w:tcW w:type="dxa" w:w="803"/>
          </w:tcPr>
          <w:p>
            <w:pPr>
              <w:spacing w:line="240" w:lineRule="auto" w:before="0" w:after="0"/>
              <w:keepNext w:val="0"/>
              <w:keepLines w:val="1"/>
            </w:pPr>
            <w:r>
              <w:rPr>
                <w:sz w:val="18"/>
              </w:rPr>
            </w:r>
            <w:r>
              <w:rPr>
                <w:sz w:val="18"/>
              </w:rPr>
              <w:t>48</w:t>
            </w:r>
          </w:p>
        </w:tc>
        <w:tc>
          <w:tcPr>
            <w:tcW w:type="dxa" w:w="1147"/>
          </w:tcPr>
          <w:p>
            <w:pPr>
              <w:spacing w:line="240" w:lineRule="auto" w:before="0" w:after="0"/>
              <w:keepNext w:val="0"/>
              <w:keepLines w:val="1"/>
            </w:pPr>
            <w:r>
              <w:rPr>
                <w:sz w:val="18"/>
              </w:rPr>
            </w:r>
            <w:r>
              <w:rPr>
                <w:sz w:val="18"/>
              </w:rPr>
              <w:t>0.92</w:t>
            </w:r>
          </w:p>
        </w:tc>
        <w:tc>
          <w:tcPr>
            <w:tcW w:type="dxa" w:w="4587"/>
          </w:tcPr>
          <w:p>
            <w:pPr>
              <w:spacing w:line="240" w:lineRule="auto" w:before="0" w:after="0"/>
              <w:keepNext w:val="0"/>
              <w:keepLines w:val="1"/>
            </w:pPr>
            <w:r>
              <w:rPr>
                <w:sz w:val="18"/>
              </w:rPr>
            </w:r>
            <w:r>
              <w:rPr>
                <w:sz w:val="18"/>
              </w:rPr>
              <w:t>2</w:t>
            </w:r>
          </w:p>
        </w:tc>
      </w:tr>
      <w:tr>
        <w:trPr>
          <w:cantSplit w:val="1"/>
        </w:trPr>
        <w:tc>
          <w:tcPr>
            <w:tcW w:type="dxa" w:w="1835"/>
          </w:tcPr>
          <w:p>
            <w:pPr>
              <w:spacing w:line="240" w:lineRule="auto" w:before="0" w:after="0"/>
              <w:keepNext w:val="0"/>
              <w:keepLines w:val="1"/>
            </w:pPr>
            <w:r>
              <w:rPr>
                <w:sz w:val="18"/>
              </w:rPr>
            </w:r>
            <w:r>
              <w:rPr>
                <w:sz w:val="18"/>
              </w:rPr>
              <w:t>High-poverty prevalence</w:t>
            </w:r>
          </w:p>
        </w:tc>
        <w:tc>
          <w:tcPr>
            <w:tcW w:type="dxa" w:w="1147"/>
          </w:tcPr>
          <w:p>
            <w:pPr>
              <w:spacing w:line="240" w:lineRule="auto" w:before="0" w:after="0"/>
              <w:keepNext w:val="0"/>
              <w:keepLines w:val="1"/>
            </w:pPr>
            <w:r>
              <w:rPr>
                <w:sz w:val="18"/>
              </w:rPr>
            </w:r>
            <w:r>
              <w:rPr>
                <w:sz w:val="18"/>
              </w:rPr>
              <w:t>50</w:t>
            </w:r>
          </w:p>
        </w:tc>
        <w:tc>
          <w:tcPr>
            <w:tcW w:type="dxa" w:w="1147"/>
          </w:tcPr>
          <w:p>
            <w:pPr>
              <w:spacing w:line="240" w:lineRule="auto" w:before="0" w:after="0"/>
              <w:keepNext w:val="0"/>
              <w:keepLines w:val="1"/>
            </w:pPr>
            <w:r>
              <w:rPr>
                <w:sz w:val="18"/>
              </w:rPr>
            </w:r>
            <w:r>
              <w:rPr>
                <w:sz w:val="18"/>
              </w:rPr>
              <w:t>50</w:t>
            </w:r>
          </w:p>
        </w:tc>
        <w:tc>
          <w:tcPr>
            <w:tcW w:type="dxa" w:w="2294"/>
          </w:tcPr>
          <w:p>
            <w:pPr>
              <w:spacing w:line="240" w:lineRule="auto" w:before="0" w:after="0"/>
              <w:keepNext w:val="0"/>
              <w:keepLines w:val="1"/>
            </w:pPr>
            <w:r>
              <w:rPr>
                <w:sz w:val="18"/>
              </w:rPr>
            </w:r>
            <w:r>
              <w:rPr>
                <w:sz w:val="18"/>
              </w:rPr>
              <w:t>51</w:t>
            </w:r>
          </w:p>
        </w:tc>
        <w:tc>
          <w:tcPr>
            <w:tcW w:type="dxa" w:w="803"/>
          </w:tcPr>
          <w:p>
            <w:pPr>
              <w:spacing w:line="240" w:lineRule="auto" w:before="0" w:after="0"/>
              <w:keepNext w:val="0"/>
              <w:keepLines w:val="1"/>
            </w:pPr>
            <w:r>
              <w:rPr>
                <w:sz w:val="18"/>
              </w:rPr>
            </w:r>
            <w:r>
              <w:rPr>
                <w:sz w:val="18"/>
              </w:rPr>
              <w:t>36</w:t>
            </w:r>
          </w:p>
        </w:tc>
        <w:tc>
          <w:tcPr>
            <w:tcW w:type="dxa" w:w="1147"/>
          </w:tcPr>
          <w:p>
            <w:pPr>
              <w:spacing w:line="240" w:lineRule="auto" w:before="0" w:after="0"/>
              <w:keepNext w:val="0"/>
              <w:keepLines w:val="1"/>
            </w:pPr>
            <w:r>
              <w:rPr>
                <w:sz w:val="18"/>
              </w:rPr>
            </w:r>
            <w:r>
              <w:rPr>
                <w:sz w:val="18"/>
              </w:rPr>
              <w:t>0.55</w:t>
            </w:r>
          </w:p>
        </w:tc>
        <w:tc>
          <w:tcPr>
            <w:tcW w:type="dxa" w:w="4587"/>
          </w:tcPr>
          <w:p>
            <w:pPr>
              <w:spacing w:line="240" w:lineRule="auto" w:before="0" w:after="0"/>
              <w:keepNext w:val="0"/>
              <w:keepLines w:val="1"/>
            </w:pPr>
            <w:r>
              <w:rPr>
                <w:sz w:val="18"/>
              </w:rPr>
            </w:r>
            <w:r>
              <w:rPr>
                <w:sz w:val="18"/>
              </w:rPr>
              <w:t>1</w:t>
            </w:r>
          </w:p>
        </w:tc>
      </w:tr>
    </w:tbl>
    <w:p/>
    <w:p>
      <w:pPr>
        <w:pStyle w:val="Heading1"/>
      </w:pPr>
      <w:r>
        <w:t>S7. Within-state results at capacity 5</w:t>
      </w:r>
    </w:p>
    <w:p>
      <w:pPr>
        <w:keepNext w:val="1"/>
        <w:keepLines w:val="1"/>
      </w:pPr>
      <w:r>
        <w:rPr>
          <w:b/>
        </w:rPr>
        <w:t>Table S7. Within-state selections.</w:t>
      </w:r>
      <w:r>
        <w:t xml:space="preserve"> States with five or fewer frame counties show all units and are excluded from summaries. High-poverty counties are those with poverty of at least 20% at the point estimate. High-poverty boundary counties can include any county whose ACS 95% upper poverty bound reaches 20%, so the boundary count can exceed the number of high-poverty counties. Source: outputs/tables/within_state_summary.csv.</w:t>
      </w:r>
    </w:p>
    <w:tbl>
      <w:tblPr>
        <w:tblStyle w:val="TableGrid"/>
        <w:tblW w:type="dxa" w:w="12960"/>
        <w:tblLook w:firstColumn="1" w:firstRow="1" w:lastColumn="0" w:lastRow="0" w:noHBand="0" w:noVBand="1" w:val="04A0"/>
        <w:tblLayout w:type="fixed"/>
        <w:tblCellMar>
          <w:left w:w="55" w:type="dxa"/>
          <w:right w:w="55" w:type="dxa"/>
          <w:top w:w="25" w:type="dxa"/>
          <w:bottom w:w="25" w:type="dxa"/>
        </w:tblCellMar>
      </w:tblPr>
      <w:tblGrid>
        <w:gridCol w:w="580"/>
        <w:gridCol w:w="870"/>
        <w:gridCol w:w="870"/>
        <w:gridCol w:w="1161"/>
        <w:gridCol w:w="1161"/>
        <w:gridCol w:w="870"/>
        <w:gridCol w:w="967"/>
        <w:gridCol w:w="1451"/>
        <w:gridCol w:w="1161"/>
        <w:gridCol w:w="1161"/>
        <w:gridCol w:w="1354"/>
        <w:gridCol w:w="1354"/>
      </w:tblGrid>
      <w:tr>
        <w:trPr>
          <w:cantSplit w:val="1"/>
          <w:tblHeader w:val="1"/>
        </w:trPr>
        <w:tc>
          <w:tcPr>
            <w:tcW w:type="dxa" w:w="580"/>
          </w:tcPr>
          <w:p>
            <w:pPr>
              <w:spacing w:line="240" w:lineRule="auto" w:before="0" w:after="0"/>
              <w:keepNext w:val="1"/>
              <w:keepLines w:val="1"/>
            </w:pPr>
            <w:r>
              <w:rPr>
                <w:b/>
                <w:sz w:val="18"/>
              </w:rPr>
            </w:r>
            <w:r>
              <w:rPr>
                <w:b/>
                <w:sz w:val="18"/>
              </w:rPr>
              <w:t>State</w:t>
            </w:r>
          </w:p>
        </w:tc>
        <w:tc>
          <w:tcPr>
            <w:tcW w:type="dxa" w:w="870"/>
          </w:tcPr>
          <w:p>
            <w:pPr>
              <w:spacing w:line="240" w:lineRule="auto" w:before="0" w:after="0"/>
              <w:keepNext w:val="1"/>
              <w:keepLines w:val="1"/>
            </w:pPr>
            <w:r>
              <w:rPr>
                <w:b/>
                <w:sz w:val="18"/>
              </w:rPr>
            </w:r>
            <w:r>
              <w:rPr>
                <w:b/>
                <w:sz w:val="18"/>
              </w:rPr>
              <w:t>Frame counties</w:t>
            </w:r>
          </w:p>
        </w:tc>
        <w:tc>
          <w:tcPr>
            <w:tcW w:type="dxa" w:w="870"/>
          </w:tcPr>
          <w:p>
            <w:pPr>
              <w:spacing w:line="240" w:lineRule="auto" w:before="0" w:after="0"/>
              <w:keepNext w:val="1"/>
              <w:keepLines w:val="1"/>
            </w:pPr>
            <w:r>
              <w:rPr>
                <w:b/>
                <w:sz w:val="18"/>
              </w:rPr>
            </w:r>
            <w:r>
              <w:rPr>
                <w:b/>
                <w:sz w:val="18"/>
              </w:rPr>
              <w:t>All units shown</w:t>
            </w:r>
          </w:p>
        </w:tc>
        <w:tc>
          <w:tcPr>
            <w:tcW w:type="dxa" w:w="1161"/>
          </w:tcPr>
          <w:p>
            <w:pPr>
              <w:spacing w:line="240" w:lineRule="auto" w:before="0" w:after="0"/>
              <w:keepNext w:val="1"/>
              <w:keepLines w:val="1"/>
            </w:pPr>
            <w:r>
              <w:rPr>
                <w:b/>
                <w:sz w:val="18"/>
              </w:rPr>
            </w:r>
            <w:r>
              <w:rPr>
                <w:b/>
                <w:sz w:val="18"/>
              </w:rPr>
              <w:t>Prevalence core</w:t>
            </w:r>
          </w:p>
        </w:tc>
        <w:tc>
          <w:tcPr>
            <w:tcW w:type="dxa" w:w="1161"/>
          </w:tcPr>
          <w:p>
            <w:pPr>
              <w:spacing w:line="240" w:lineRule="auto" w:before="0" w:after="0"/>
              <w:keepNext w:val="1"/>
              <w:keepLines w:val="1"/>
            </w:pPr>
            <w:r>
              <w:rPr>
                <w:b/>
                <w:sz w:val="18"/>
              </w:rPr>
            </w:r>
            <w:r>
              <w:rPr>
                <w:b/>
                <w:sz w:val="18"/>
              </w:rPr>
              <w:t>Prevalence boundary</w:t>
            </w:r>
          </w:p>
        </w:tc>
        <w:tc>
          <w:tcPr>
            <w:tcW w:type="dxa" w:w="870"/>
          </w:tcPr>
          <w:p>
            <w:pPr>
              <w:spacing w:line="240" w:lineRule="auto" w:before="0" w:after="0"/>
              <w:keepNext w:val="1"/>
              <w:keepLines w:val="1"/>
            </w:pPr>
            <w:r>
              <w:rPr>
                <w:b/>
                <w:sz w:val="18"/>
              </w:rPr>
            </w:r>
            <w:r>
              <w:rPr>
                <w:b/>
                <w:sz w:val="18"/>
              </w:rPr>
              <w:t>Burden core</w:t>
            </w:r>
          </w:p>
        </w:tc>
        <w:tc>
          <w:tcPr>
            <w:tcW w:type="dxa" w:w="967"/>
          </w:tcPr>
          <w:p>
            <w:pPr>
              <w:spacing w:line="240" w:lineRule="auto" w:before="0" w:after="0"/>
              <w:keepNext w:val="1"/>
              <w:keepLines w:val="1"/>
            </w:pPr>
            <w:r>
              <w:rPr>
                <w:b/>
                <w:sz w:val="18"/>
              </w:rPr>
            </w:r>
            <w:r>
              <w:rPr>
                <w:b/>
                <w:sz w:val="18"/>
              </w:rPr>
              <w:t>Burden boundary</w:t>
            </w:r>
          </w:p>
        </w:tc>
        <w:tc>
          <w:tcPr>
            <w:tcW w:type="dxa" w:w="1451"/>
          </w:tcPr>
          <w:p>
            <w:pPr>
              <w:spacing w:line="240" w:lineRule="auto" w:before="0" w:after="0"/>
              <w:keepNext w:val="1"/>
              <w:keepLines w:val="1"/>
            </w:pPr>
            <w:r>
              <w:rPr>
                <w:b/>
                <w:sz w:val="18"/>
              </w:rPr>
            </w:r>
            <w:r>
              <w:rPr>
                <w:b/>
                <w:sz w:val="18"/>
              </w:rPr>
              <w:t>High-poverty counties (point estimate)</w:t>
            </w:r>
          </w:p>
        </w:tc>
        <w:tc>
          <w:tcPr>
            <w:tcW w:type="dxa" w:w="1161"/>
          </w:tcPr>
          <w:p>
            <w:pPr>
              <w:spacing w:line="240" w:lineRule="auto" w:before="0" w:after="0"/>
              <w:keepNext w:val="1"/>
              <w:keepLines w:val="1"/>
            </w:pPr>
            <w:r>
              <w:rPr>
                <w:b/>
                <w:sz w:val="18"/>
              </w:rPr>
            </w:r>
            <w:r>
              <w:rPr>
                <w:b/>
                <w:sz w:val="18"/>
              </w:rPr>
              <w:t>High-poverty core</w:t>
            </w:r>
          </w:p>
        </w:tc>
        <w:tc>
          <w:tcPr>
            <w:tcW w:type="dxa" w:w="1161"/>
          </w:tcPr>
          <w:p>
            <w:pPr>
              <w:spacing w:line="240" w:lineRule="auto" w:before="0" w:after="0"/>
              <w:keepNext w:val="1"/>
              <w:keepLines w:val="1"/>
            </w:pPr>
            <w:r>
              <w:rPr>
                <w:b/>
                <w:sz w:val="18"/>
              </w:rPr>
            </w:r>
            <w:r>
              <w:rPr>
                <w:b/>
                <w:sz w:val="18"/>
              </w:rPr>
              <w:t>High-poverty boundary</w:t>
            </w:r>
          </w:p>
        </w:tc>
        <w:tc>
          <w:tcPr>
            <w:tcW w:type="dxa" w:w="1354"/>
          </w:tcPr>
          <w:p>
            <w:pPr>
              <w:spacing w:line="240" w:lineRule="auto" w:before="0" w:after="0"/>
              <w:keepNext w:val="1"/>
              <w:keepLines w:val="1"/>
            </w:pPr>
            <w:r>
              <w:rPr>
                <w:b/>
                <w:sz w:val="18"/>
              </w:rPr>
            </w:r>
            <w:r>
              <w:rPr>
                <w:b/>
                <w:sz w:val="18"/>
              </w:rPr>
              <w:t>Jaccard prevalence and burden</w:t>
            </w:r>
          </w:p>
        </w:tc>
        <w:tc>
          <w:tcPr>
            <w:tcW w:type="dxa" w:w="1354"/>
          </w:tcPr>
          <w:p>
            <w:pPr>
              <w:spacing w:line="240" w:lineRule="auto" w:before="0" w:after="0"/>
              <w:keepNext w:val="1"/>
              <w:keepLines w:val="1"/>
            </w:pPr>
            <w:r>
              <w:rPr>
                <w:b/>
                <w:sz w:val="18"/>
              </w:rPr>
            </w:r>
            <w:r>
              <w:rPr>
                <w:b/>
                <w:sz w:val="18"/>
              </w:rPr>
              <w:t>Jaccard prevalence and high-poverty</w:t>
            </w:r>
          </w:p>
        </w:tc>
      </w:tr>
      <w:tr>
        <w:trPr>
          <w:cantSplit w:val="1"/>
        </w:trPr>
        <w:tc>
          <w:tcPr>
            <w:tcW w:type="dxa" w:w="580"/>
          </w:tcPr>
          <w:p>
            <w:pPr>
              <w:spacing w:line="240" w:lineRule="auto" w:before="0" w:after="0"/>
              <w:keepNext w:val="0"/>
              <w:keepLines w:val="1"/>
            </w:pPr>
            <w:r>
              <w:rPr>
                <w:sz w:val="18"/>
              </w:rPr>
            </w:r>
            <w:r>
              <w:rPr>
                <w:sz w:val="18"/>
              </w:rPr>
              <w:t>AK</w:t>
            </w:r>
          </w:p>
        </w:tc>
        <w:tc>
          <w:tcPr>
            <w:tcW w:type="dxa" w:w="870"/>
          </w:tcPr>
          <w:p>
            <w:pPr>
              <w:spacing w:line="240" w:lineRule="auto" w:before="0" w:after="0"/>
              <w:keepNext w:val="0"/>
              <w:keepLines w:val="1"/>
            </w:pPr>
            <w:r>
              <w:rPr>
                <w:sz w:val="18"/>
              </w:rPr>
            </w:r>
            <w:r>
              <w:rPr>
                <w:sz w:val="18"/>
              </w:rPr>
              <w:t>30</w:t>
            </w:r>
          </w:p>
        </w:tc>
        <w:tc>
          <w:tcPr>
            <w:tcW w:type="dxa" w:w="870"/>
          </w:tcPr>
          <w:p>
            <w:pPr>
              <w:spacing w:line="240" w:lineRule="auto" w:before="0" w:after="0"/>
              <w:keepNext w:val="0"/>
              <w:keepLines w:val="1"/>
            </w:pPr>
            <w:r>
              <w:rPr>
                <w:sz w:val="18"/>
              </w:rPr>
            </w:r>
            <w:r>
              <w:rPr>
                <w:sz w:val="18"/>
              </w:rPr>
              <w:t>no</w:t>
            </w:r>
          </w:p>
        </w:tc>
        <w:tc>
          <w:tcPr>
            <w:tcW w:type="dxa" w:w="1161"/>
          </w:tcPr>
          <w:p>
            <w:pPr>
              <w:spacing w:line="240" w:lineRule="auto" w:before="0" w:after="0"/>
              <w:keepNext w:val="0"/>
              <w:keepLines w:val="1"/>
            </w:pPr>
            <w:r>
              <w:rPr>
                <w:sz w:val="18"/>
              </w:rPr>
            </w:r>
            <w:r>
              <w:rPr>
                <w:sz w:val="18"/>
              </w:rPr>
              <w:t>0</w:t>
            </w:r>
          </w:p>
        </w:tc>
        <w:tc>
          <w:tcPr>
            <w:tcW w:type="dxa" w:w="1161"/>
          </w:tcPr>
          <w:p>
            <w:pPr>
              <w:spacing w:line="240" w:lineRule="auto" w:before="0" w:after="0"/>
              <w:keepNext w:val="0"/>
              <w:keepLines w:val="1"/>
            </w:pPr>
            <w:r>
              <w:rPr>
                <w:sz w:val="18"/>
              </w:rPr>
            </w:r>
            <w:r>
              <w:rPr>
                <w:sz w:val="18"/>
              </w:rPr>
              <w:t>17</w:t>
            </w:r>
          </w:p>
        </w:tc>
        <w:tc>
          <w:tcPr>
            <w:tcW w:type="dxa" w:w="870"/>
          </w:tcPr>
          <w:p>
            <w:pPr>
              <w:spacing w:line="240" w:lineRule="auto" w:before="0" w:after="0"/>
              <w:keepNext w:val="0"/>
              <w:keepLines w:val="1"/>
            </w:pPr>
            <w:r>
              <w:rPr>
                <w:sz w:val="18"/>
              </w:rPr>
            </w:r>
            <w:r>
              <w:rPr>
                <w:sz w:val="18"/>
              </w:rPr>
              <w:t>5</w:t>
            </w:r>
          </w:p>
        </w:tc>
        <w:tc>
          <w:tcPr>
            <w:tcW w:type="dxa" w:w="967"/>
          </w:tcPr>
          <w:p>
            <w:pPr>
              <w:spacing w:line="240" w:lineRule="auto" w:before="0" w:after="0"/>
              <w:keepNext w:val="0"/>
              <w:keepLines w:val="1"/>
            </w:pPr>
            <w:r>
              <w:rPr>
                <w:sz w:val="18"/>
              </w:rPr>
            </w:r>
            <w:r>
              <w:rPr>
                <w:sz w:val="18"/>
              </w:rPr>
              <w:t>0</w:t>
            </w:r>
          </w:p>
        </w:tc>
        <w:tc>
          <w:tcPr>
            <w:tcW w:type="dxa" w:w="1451"/>
          </w:tcPr>
          <w:p>
            <w:pPr>
              <w:spacing w:line="240" w:lineRule="auto" w:before="0" w:after="0"/>
              <w:keepNext w:val="0"/>
              <w:keepLines w:val="1"/>
            </w:pPr>
            <w:r>
              <w:rPr>
                <w:sz w:val="18"/>
              </w:rPr>
            </w:r>
            <w:r>
              <w:rPr>
                <w:sz w:val="18"/>
              </w:rPr>
              <w:t>3</w:t>
            </w:r>
          </w:p>
        </w:tc>
        <w:tc>
          <w:tcPr>
            <w:tcW w:type="dxa" w:w="1161"/>
          </w:tcPr>
          <w:p>
            <w:pPr>
              <w:spacing w:line="240" w:lineRule="auto" w:before="0" w:after="0"/>
              <w:keepNext w:val="0"/>
              <w:keepLines w:val="1"/>
            </w:pPr>
            <w:r>
              <w:rPr>
                <w:sz w:val="18"/>
              </w:rPr>
            </w:r>
            <w:r>
              <w:rPr>
                <w:sz w:val="18"/>
              </w:rPr>
              <w:t>0</w:t>
            </w:r>
          </w:p>
        </w:tc>
        <w:tc>
          <w:tcPr>
            <w:tcW w:type="dxa" w:w="1161"/>
          </w:tcPr>
          <w:p>
            <w:pPr>
              <w:spacing w:line="240" w:lineRule="auto" w:before="0" w:after="0"/>
              <w:keepNext w:val="0"/>
              <w:keepLines w:val="1"/>
            </w:pPr>
            <w:r>
              <w:rPr>
                <w:sz w:val="18"/>
              </w:rPr>
            </w:r>
            <w:r>
              <w:rPr>
                <w:sz w:val="18"/>
              </w:rPr>
              <w:t>8</w:t>
            </w:r>
          </w:p>
        </w:tc>
        <w:tc>
          <w:tcPr>
            <w:tcW w:type="dxa" w:w="1354"/>
          </w:tcPr>
          <w:p>
            <w:pPr>
              <w:spacing w:line="240" w:lineRule="auto" w:before="0" w:after="0"/>
              <w:keepNext w:val="0"/>
              <w:keepLines w:val="1"/>
            </w:pPr>
            <w:r>
              <w:rPr>
                <w:sz w:val="18"/>
              </w:rPr>
            </w:r>
            <w:r>
              <w:rPr>
                <w:sz w:val="18"/>
              </w:rPr>
              <w:t>0.00</w:t>
            </w:r>
          </w:p>
        </w:tc>
        <w:tc>
          <w:tcPr>
            <w:tcW w:type="dxa" w:w="1354"/>
          </w:tcPr>
          <w:p>
            <w:pPr>
              <w:spacing w:line="240" w:lineRule="auto" w:before="0" w:after="0"/>
              <w:keepNext w:val="0"/>
              <w:keepLines w:val="1"/>
            </w:pPr>
            <w:r>
              <w:rPr>
                <w:sz w:val="18"/>
              </w:rPr>
            </w:r>
            <w:r>
              <w:rPr>
                <w:sz w:val="18"/>
              </w:rPr>
              <w:t>0.14</w:t>
            </w:r>
          </w:p>
        </w:tc>
      </w:tr>
      <w:tr>
        <w:trPr>
          <w:cantSplit w:val="1"/>
        </w:trPr>
        <w:tc>
          <w:tcPr>
            <w:tcW w:type="dxa" w:w="580"/>
          </w:tcPr>
          <w:p>
            <w:pPr>
              <w:spacing w:line="240" w:lineRule="auto" w:before="0" w:after="0"/>
              <w:keepNext w:val="0"/>
              <w:keepLines w:val="1"/>
            </w:pPr>
            <w:r>
              <w:rPr>
                <w:sz w:val="18"/>
              </w:rPr>
            </w:r>
            <w:r>
              <w:rPr>
                <w:sz w:val="18"/>
              </w:rPr>
              <w:t>AL</w:t>
            </w:r>
          </w:p>
        </w:tc>
        <w:tc>
          <w:tcPr>
            <w:tcW w:type="dxa" w:w="870"/>
          </w:tcPr>
          <w:p>
            <w:pPr>
              <w:spacing w:line="240" w:lineRule="auto" w:before="0" w:after="0"/>
              <w:keepNext w:val="0"/>
              <w:keepLines w:val="1"/>
            </w:pPr>
            <w:r>
              <w:rPr>
                <w:sz w:val="18"/>
              </w:rPr>
            </w:r>
            <w:r>
              <w:rPr>
                <w:sz w:val="18"/>
              </w:rPr>
              <w:t>67</w:t>
            </w:r>
          </w:p>
        </w:tc>
        <w:tc>
          <w:tcPr>
            <w:tcW w:type="dxa" w:w="870"/>
          </w:tcPr>
          <w:p>
            <w:pPr>
              <w:spacing w:line="240" w:lineRule="auto" w:before="0" w:after="0"/>
              <w:keepNext w:val="0"/>
              <w:keepLines w:val="1"/>
            </w:pPr>
            <w:r>
              <w:rPr>
                <w:sz w:val="18"/>
              </w:rPr>
            </w:r>
            <w:r>
              <w:rPr>
                <w:sz w:val="18"/>
              </w:rPr>
              <w:t>no</w:t>
            </w:r>
          </w:p>
        </w:tc>
        <w:tc>
          <w:tcPr>
            <w:tcW w:type="dxa" w:w="1161"/>
          </w:tcPr>
          <w:p>
            <w:pPr>
              <w:spacing w:line="240" w:lineRule="auto" w:before="0" w:after="0"/>
              <w:keepNext w:val="0"/>
              <w:keepLines w:val="1"/>
            </w:pPr>
            <w:r>
              <w:rPr>
                <w:sz w:val="18"/>
              </w:rPr>
            </w:r>
            <w:r>
              <w:rPr>
                <w:sz w:val="18"/>
              </w:rPr>
              <w:t>0</w:t>
            </w:r>
          </w:p>
        </w:tc>
        <w:tc>
          <w:tcPr>
            <w:tcW w:type="dxa" w:w="1161"/>
          </w:tcPr>
          <w:p>
            <w:pPr>
              <w:spacing w:line="240" w:lineRule="auto" w:before="0" w:after="0"/>
              <w:keepNext w:val="0"/>
              <w:keepLines w:val="1"/>
            </w:pPr>
            <w:r>
              <w:rPr>
                <w:sz w:val="18"/>
              </w:rPr>
            </w:r>
            <w:r>
              <w:rPr>
                <w:sz w:val="18"/>
              </w:rPr>
              <w:t>18</w:t>
            </w:r>
          </w:p>
        </w:tc>
        <w:tc>
          <w:tcPr>
            <w:tcW w:type="dxa" w:w="870"/>
          </w:tcPr>
          <w:p>
            <w:pPr>
              <w:spacing w:line="240" w:lineRule="auto" w:before="0" w:after="0"/>
              <w:keepNext w:val="0"/>
              <w:keepLines w:val="1"/>
            </w:pPr>
            <w:r>
              <w:rPr>
                <w:sz w:val="18"/>
              </w:rPr>
            </w:r>
            <w:r>
              <w:rPr>
                <w:sz w:val="18"/>
              </w:rPr>
              <w:t>3</w:t>
            </w:r>
          </w:p>
        </w:tc>
        <w:tc>
          <w:tcPr>
            <w:tcW w:type="dxa" w:w="967"/>
          </w:tcPr>
          <w:p>
            <w:pPr>
              <w:spacing w:line="240" w:lineRule="auto" w:before="0" w:after="0"/>
              <w:keepNext w:val="0"/>
              <w:keepLines w:val="1"/>
            </w:pPr>
            <w:r>
              <w:rPr>
                <w:sz w:val="18"/>
              </w:rPr>
            </w:r>
            <w:r>
              <w:rPr>
                <w:sz w:val="18"/>
              </w:rPr>
              <w:t>4</w:t>
            </w:r>
          </w:p>
        </w:tc>
        <w:tc>
          <w:tcPr>
            <w:tcW w:type="dxa" w:w="1451"/>
          </w:tcPr>
          <w:p>
            <w:pPr>
              <w:spacing w:line="240" w:lineRule="auto" w:before="0" w:after="0"/>
              <w:keepNext w:val="0"/>
              <w:keepLines w:val="1"/>
            </w:pPr>
            <w:r>
              <w:rPr>
                <w:sz w:val="18"/>
              </w:rPr>
            </w:r>
            <w:r>
              <w:rPr>
                <w:sz w:val="18"/>
              </w:rPr>
              <w:t>21</w:t>
            </w:r>
          </w:p>
        </w:tc>
        <w:tc>
          <w:tcPr>
            <w:tcW w:type="dxa" w:w="1161"/>
          </w:tcPr>
          <w:p>
            <w:pPr>
              <w:spacing w:line="240" w:lineRule="auto" w:before="0" w:after="0"/>
              <w:keepNext w:val="0"/>
              <w:keepLines w:val="1"/>
            </w:pPr>
            <w:r>
              <w:rPr>
                <w:sz w:val="18"/>
              </w:rPr>
            </w:r>
            <w:r>
              <w:rPr>
                <w:sz w:val="18"/>
              </w:rPr>
              <w:t>0</w:t>
            </w:r>
          </w:p>
        </w:tc>
        <w:tc>
          <w:tcPr>
            <w:tcW w:type="dxa" w:w="1161"/>
          </w:tcPr>
          <w:p>
            <w:pPr>
              <w:spacing w:line="240" w:lineRule="auto" w:before="0" w:after="0"/>
              <w:keepNext w:val="0"/>
              <w:keepLines w:val="1"/>
            </w:pPr>
            <w:r>
              <w:rPr>
                <w:sz w:val="18"/>
              </w:rPr>
            </w:r>
            <w:r>
              <w:rPr>
                <w:sz w:val="18"/>
              </w:rPr>
              <w:t>16</w:t>
            </w:r>
          </w:p>
        </w:tc>
        <w:tc>
          <w:tcPr>
            <w:tcW w:type="dxa" w:w="1354"/>
          </w:tcPr>
          <w:p>
            <w:pPr>
              <w:spacing w:line="240" w:lineRule="auto" w:before="0" w:after="0"/>
              <w:keepNext w:val="0"/>
              <w:keepLines w:val="1"/>
            </w:pPr>
            <w:r>
              <w:rPr>
                <w:sz w:val="18"/>
              </w:rPr>
            </w:r>
            <w:r>
              <w:rPr>
                <w:sz w:val="18"/>
              </w:rPr>
              <w:t>0.00</w:t>
            </w:r>
          </w:p>
        </w:tc>
        <w:tc>
          <w:tcPr>
            <w:tcW w:type="dxa" w:w="1354"/>
          </w:tcPr>
          <w:p>
            <w:pPr>
              <w:spacing w:line="240" w:lineRule="auto" w:before="0" w:after="0"/>
              <w:keepNext w:val="0"/>
              <w:keepLines w:val="1"/>
            </w:pPr>
            <w:r>
              <w:rPr>
                <w:sz w:val="18"/>
              </w:rPr>
            </w:r>
            <w:r>
              <w:rPr>
                <w:sz w:val="18"/>
              </w:rPr>
              <w:t>1.00</w:t>
            </w:r>
          </w:p>
        </w:tc>
      </w:tr>
      <w:tr>
        <w:trPr>
          <w:cantSplit w:val="1"/>
        </w:trPr>
        <w:tc>
          <w:tcPr>
            <w:tcW w:type="dxa" w:w="580"/>
          </w:tcPr>
          <w:p>
            <w:pPr>
              <w:spacing w:line="240" w:lineRule="auto" w:before="0" w:after="0"/>
              <w:keepNext w:val="0"/>
              <w:keepLines w:val="1"/>
            </w:pPr>
            <w:r>
              <w:rPr>
                <w:sz w:val="18"/>
              </w:rPr>
            </w:r>
            <w:r>
              <w:rPr>
                <w:sz w:val="18"/>
              </w:rPr>
              <w:t>AR</w:t>
            </w:r>
          </w:p>
        </w:tc>
        <w:tc>
          <w:tcPr>
            <w:tcW w:type="dxa" w:w="870"/>
          </w:tcPr>
          <w:p>
            <w:pPr>
              <w:spacing w:line="240" w:lineRule="auto" w:before="0" w:after="0"/>
              <w:keepNext w:val="0"/>
              <w:keepLines w:val="1"/>
            </w:pPr>
            <w:r>
              <w:rPr>
                <w:sz w:val="18"/>
              </w:rPr>
            </w:r>
            <w:r>
              <w:rPr>
                <w:sz w:val="18"/>
              </w:rPr>
              <w:t>75</w:t>
            </w:r>
          </w:p>
        </w:tc>
        <w:tc>
          <w:tcPr>
            <w:tcW w:type="dxa" w:w="870"/>
          </w:tcPr>
          <w:p>
            <w:pPr>
              <w:spacing w:line="240" w:lineRule="auto" w:before="0" w:after="0"/>
              <w:keepNext w:val="0"/>
              <w:keepLines w:val="1"/>
            </w:pPr>
            <w:r>
              <w:rPr>
                <w:sz w:val="18"/>
              </w:rPr>
            </w:r>
            <w:r>
              <w:rPr>
                <w:sz w:val="18"/>
              </w:rPr>
              <w:t>no</w:t>
            </w:r>
          </w:p>
        </w:tc>
        <w:tc>
          <w:tcPr>
            <w:tcW w:type="dxa" w:w="1161"/>
          </w:tcPr>
          <w:p>
            <w:pPr>
              <w:spacing w:line="240" w:lineRule="auto" w:before="0" w:after="0"/>
              <w:keepNext w:val="0"/>
              <w:keepLines w:val="1"/>
            </w:pPr>
            <w:r>
              <w:rPr>
                <w:sz w:val="18"/>
              </w:rPr>
            </w:r>
            <w:r>
              <w:rPr>
                <w:sz w:val="18"/>
              </w:rPr>
              <w:t>0</w:t>
            </w:r>
          </w:p>
        </w:tc>
        <w:tc>
          <w:tcPr>
            <w:tcW w:type="dxa" w:w="1161"/>
          </w:tcPr>
          <w:p>
            <w:pPr>
              <w:spacing w:line="240" w:lineRule="auto" w:before="0" w:after="0"/>
              <w:keepNext w:val="0"/>
              <w:keepLines w:val="1"/>
            </w:pPr>
            <w:r>
              <w:rPr>
                <w:sz w:val="18"/>
              </w:rPr>
            </w:r>
            <w:r>
              <w:rPr>
                <w:sz w:val="18"/>
              </w:rPr>
              <w:t>44</w:t>
            </w:r>
          </w:p>
        </w:tc>
        <w:tc>
          <w:tcPr>
            <w:tcW w:type="dxa" w:w="870"/>
          </w:tcPr>
          <w:p>
            <w:pPr>
              <w:spacing w:line="240" w:lineRule="auto" w:before="0" w:after="0"/>
              <w:keepNext w:val="0"/>
              <w:keepLines w:val="1"/>
            </w:pPr>
            <w:r>
              <w:rPr>
                <w:sz w:val="18"/>
              </w:rPr>
            </w:r>
            <w:r>
              <w:rPr>
                <w:sz w:val="18"/>
              </w:rPr>
              <w:t>3</w:t>
            </w:r>
          </w:p>
        </w:tc>
        <w:tc>
          <w:tcPr>
            <w:tcW w:type="dxa" w:w="967"/>
          </w:tcPr>
          <w:p>
            <w:pPr>
              <w:spacing w:line="240" w:lineRule="auto" w:before="0" w:after="0"/>
              <w:keepNext w:val="0"/>
              <w:keepLines w:val="1"/>
            </w:pPr>
            <w:r>
              <w:rPr>
                <w:sz w:val="18"/>
              </w:rPr>
            </w:r>
            <w:r>
              <w:rPr>
                <w:sz w:val="18"/>
              </w:rPr>
              <w:t>5</w:t>
            </w:r>
          </w:p>
        </w:tc>
        <w:tc>
          <w:tcPr>
            <w:tcW w:type="dxa" w:w="1451"/>
          </w:tcPr>
          <w:p>
            <w:pPr>
              <w:spacing w:line="240" w:lineRule="auto" w:before="0" w:after="0"/>
              <w:keepNext w:val="0"/>
              <w:keepLines w:val="1"/>
            </w:pPr>
            <w:r>
              <w:rPr>
                <w:sz w:val="18"/>
              </w:rPr>
            </w:r>
            <w:r>
              <w:rPr>
                <w:sz w:val="18"/>
              </w:rPr>
              <w:t>28</w:t>
            </w:r>
          </w:p>
        </w:tc>
        <w:tc>
          <w:tcPr>
            <w:tcW w:type="dxa" w:w="1161"/>
          </w:tcPr>
          <w:p>
            <w:pPr>
              <w:spacing w:line="240" w:lineRule="auto" w:before="0" w:after="0"/>
              <w:keepNext w:val="0"/>
              <w:keepLines w:val="1"/>
            </w:pPr>
            <w:r>
              <w:rPr>
                <w:sz w:val="18"/>
              </w:rPr>
            </w:r>
            <w:r>
              <w:rPr>
                <w:sz w:val="18"/>
              </w:rPr>
              <w:t>0</w:t>
            </w:r>
          </w:p>
        </w:tc>
        <w:tc>
          <w:tcPr>
            <w:tcW w:type="dxa" w:w="1161"/>
          </w:tcPr>
          <w:p>
            <w:pPr>
              <w:spacing w:line="240" w:lineRule="auto" w:before="0" w:after="0"/>
              <w:keepNext w:val="0"/>
              <w:keepLines w:val="1"/>
            </w:pPr>
            <w:r>
              <w:rPr>
                <w:sz w:val="18"/>
              </w:rPr>
            </w:r>
            <w:r>
              <w:rPr>
                <w:sz w:val="18"/>
              </w:rPr>
              <w:t>48</w:t>
            </w:r>
          </w:p>
        </w:tc>
        <w:tc>
          <w:tcPr>
            <w:tcW w:type="dxa" w:w="1354"/>
          </w:tcPr>
          <w:p>
            <w:pPr>
              <w:spacing w:line="240" w:lineRule="auto" w:before="0" w:after="0"/>
              <w:keepNext w:val="0"/>
              <w:keepLines w:val="1"/>
            </w:pPr>
            <w:r>
              <w:rPr>
                <w:sz w:val="18"/>
              </w:rPr>
            </w:r>
            <w:r>
              <w:rPr>
                <w:sz w:val="18"/>
              </w:rPr>
              <w:t>0.00</w:t>
            </w:r>
          </w:p>
        </w:tc>
        <w:tc>
          <w:tcPr>
            <w:tcW w:type="dxa" w:w="1354"/>
          </w:tcPr>
          <w:p>
            <w:pPr>
              <w:spacing w:line="240" w:lineRule="auto" w:before="0" w:after="0"/>
              <w:keepNext w:val="0"/>
              <w:keepLines w:val="1"/>
            </w:pPr>
            <w:r>
              <w:rPr>
                <w:sz w:val="18"/>
              </w:rPr>
            </w:r>
            <w:r>
              <w:rPr>
                <w:sz w:val="18"/>
              </w:rPr>
              <w:t>1.00</w:t>
            </w:r>
          </w:p>
        </w:tc>
      </w:tr>
      <w:tr>
        <w:trPr>
          <w:cantSplit w:val="1"/>
        </w:trPr>
        <w:tc>
          <w:tcPr>
            <w:tcW w:type="dxa" w:w="580"/>
          </w:tcPr>
          <w:p>
            <w:pPr>
              <w:spacing w:line="240" w:lineRule="auto" w:before="0" w:after="0"/>
              <w:keepNext w:val="0"/>
              <w:keepLines w:val="1"/>
            </w:pPr>
            <w:r>
              <w:rPr>
                <w:sz w:val="18"/>
              </w:rPr>
            </w:r>
            <w:r>
              <w:rPr>
                <w:sz w:val="18"/>
              </w:rPr>
              <w:t>AZ</w:t>
            </w:r>
          </w:p>
        </w:tc>
        <w:tc>
          <w:tcPr>
            <w:tcW w:type="dxa" w:w="870"/>
          </w:tcPr>
          <w:p>
            <w:pPr>
              <w:spacing w:line="240" w:lineRule="auto" w:before="0" w:after="0"/>
              <w:keepNext w:val="0"/>
              <w:keepLines w:val="1"/>
            </w:pPr>
            <w:r>
              <w:rPr>
                <w:sz w:val="18"/>
              </w:rPr>
            </w:r>
            <w:r>
              <w:rPr>
                <w:sz w:val="18"/>
              </w:rPr>
              <w:t>15</w:t>
            </w:r>
          </w:p>
        </w:tc>
        <w:tc>
          <w:tcPr>
            <w:tcW w:type="dxa" w:w="870"/>
          </w:tcPr>
          <w:p>
            <w:pPr>
              <w:spacing w:line="240" w:lineRule="auto" w:before="0" w:after="0"/>
              <w:keepNext w:val="0"/>
              <w:keepLines w:val="1"/>
            </w:pPr>
            <w:r>
              <w:rPr>
                <w:sz w:val="18"/>
              </w:rPr>
            </w:r>
            <w:r>
              <w:rPr>
                <w:sz w:val="18"/>
              </w:rPr>
              <w:t>no</w:t>
            </w:r>
          </w:p>
        </w:tc>
        <w:tc>
          <w:tcPr>
            <w:tcW w:type="dxa" w:w="1161"/>
          </w:tcPr>
          <w:p>
            <w:pPr>
              <w:spacing w:line="240" w:lineRule="auto" w:before="0" w:after="0"/>
              <w:keepNext w:val="0"/>
              <w:keepLines w:val="1"/>
            </w:pPr>
            <w:r>
              <w:rPr>
                <w:sz w:val="18"/>
              </w:rPr>
            </w:r>
            <w:r>
              <w:rPr>
                <w:sz w:val="18"/>
              </w:rPr>
              <w:t>0</w:t>
            </w:r>
          </w:p>
        </w:tc>
        <w:tc>
          <w:tcPr>
            <w:tcW w:type="dxa" w:w="1161"/>
          </w:tcPr>
          <w:p>
            <w:pPr>
              <w:spacing w:line="240" w:lineRule="auto" w:before="0" w:after="0"/>
              <w:keepNext w:val="0"/>
              <w:keepLines w:val="1"/>
            </w:pPr>
            <w:r>
              <w:rPr>
                <w:sz w:val="18"/>
              </w:rPr>
            </w:r>
            <w:r>
              <w:rPr>
                <w:sz w:val="18"/>
              </w:rPr>
              <w:t>10</w:t>
            </w:r>
          </w:p>
        </w:tc>
        <w:tc>
          <w:tcPr>
            <w:tcW w:type="dxa" w:w="870"/>
          </w:tcPr>
          <w:p>
            <w:pPr>
              <w:spacing w:line="240" w:lineRule="auto" w:before="0" w:after="0"/>
              <w:keepNext w:val="0"/>
              <w:keepLines w:val="1"/>
            </w:pPr>
            <w:r>
              <w:rPr>
                <w:sz w:val="18"/>
              </w:rPr>
            </w:r>
            <w:r>
              <w:rPr>
                <w:sz w:val="18"/>
              </w:rPr>
              <w:t>3</w:t>
            </w:r>
          </w:p>
        </w:tc>
        <w:tc>
          <w:tcPr>
            <w:tcW w:type="dxa" w:w="967"/>
          </w:tcPr>
          <w:p>
            <w:pPr>
              <w:spacing w:line="240" w:lineRule="auto" w:before="0" w:after="0"/>
              <w:keepNext w:val="0"/>
              <w:keepLines w:val="1"/>
            </w:pPr>
            <w:r>
              <w:rPr>
                <w:sz w:val="18"/>
              </w:rPr>
            </w:r>
            <w:r>
              <w:rPr>
                <w:sz w:val="18"/>
              </w:rPr>
              <w:t>3</w:t>
            </w:r>
          </w:p>
        </w:tc>
        <w:tc>
          <w:tcPr>
            <w:tcW w:type="dxa" w:w="1451"/>
          </w:tcPr>
          <w:p>
            <w:pPr>
              <w:spacing w:line="240" w:lineRule="auto" w:before="0" w:after="0"/>
              <w:keepNext w:val="0"/>
              <w:keepLines w:val="1"/>
            </w:pPr>
            <w:r>
              <w:rPr>
                <w:sz w:val="18"/>
              </w:rPr>
            </w:r>
            <w:r>
              <w:rPr>
                <w:sz w:val="18"/>
              </w:rPr>
              <w:t>3</w:t>
            </w:r>
          </w:p>
        </w:tc>
        <w:tc>
          <w:tcPr>
            <w:tcW w:type="dxa" w:w="1161"/>
          </w:tcPr>
          <w:p>
            <w:pPr>
              <w:spacing w:line="240" w:lineRule="auto" w:before="0" w:after="0"/>
              <w:keepNext w:val="0"/>
              <w:keepLines w:val="1"/>
            </w:pPr>
            <w:r>
              <w:rPr>
                <w:sz w:val="18"/>
              </w:rPr>
            </w:r>
            <w:r>
              <w:rPr>
                <w:sz w:val="18"/>
              </w:rPr>
              <w:t>2</w:t>
            </w:r>
          </w:p>
        </w:tc>
        <w:tc>
          <w:tcPr>
            <w:tcW w:type="dxa" w:w="1161"/>
          </w:tcPr>
          <w:p>
            <w:pPr>
              <w:spacing w:line="240" w:lineRule="auto" w:before="0" w:after="0"/>
              <w:keepNext w:val="0"/>
              <w:keepLines w:val="1"/>
            </w:pPr>
            <w:r>
              <w:rPr>
                <w:sz w:val="18"/>
              </w:rPr>
            </w:r>
            <w:r>
              <w:rPr>
                <w:sz w:val="18"/>
              </w:rPr>
              <w:t>2</w:t>
            </w:r>
          </w:p>
        </w:tc>
        <w:tc>
          <w:tcPr>
            <w:tcW w:type="dxa" w:w="1354"/>
          </w:tcPr>
          <w:p>
            <w:pPr>
              <w:spacing w:line="240" w:lineRule="auto" w:before="0" w:after="0"/>
              <w:keepNext w:val="0"/>
              <w:keepLines w:val="1"/>
            </w:pPr>
            <w:r>
              <w:rPr>
                <w:sz w:val="18"/>
              </w:rPr>
            </w:r>
            <w:r>
              <w:rPr>
                <w:sz w:val="18"/>
              </w:rPr>
              <w:t>0.00</w:t>
            </w:r>
          </w:p>
        </w:tc>
        <w:tc>
          <w:tcPr>
            <w:tcW w:type="dxa" w:w="1354"/>
          </w:tcPr>
          <w:p>
            <w:pPr>
              <w:spacing w:line="240" w:lineRule="auto" w:before="0" w:after="0"/>
              <w:keepNext w:val="0"/>
              <w:keepLines w:val="1"/>
            </w:pPr>
            <w:r>
              <w:rPr>
                <w:sz w:val="18"/>
              </w:rPr>
            </w:r>
            <w:r>
              <w:rPr>
                <w:sz w:val="18"/>
              </w:rPr>
              <w:t>0.60</w:t>
            </w:r>
          </w:p>
        </w:tc>
      </w:tr>
      <w:tr>
        <w:trPr>
          <w:cantSplit w:val="1"/>
        </w:trPr>
        <w:tc>
          <w:tcPr>
            <w:tcW w:type="dxa" w:w="580"/>
          </w:tcPr>
          <w:p>
            <w:pPr>
              <w:spacing w:line="240" w:lineRule="auto" w:before="0" w:after="0"/>
              <w:keepNext w:val="0"/>
              <w:keepLines w:val="1"/>
            </w:pPr>
            <w:r>
              <w:rPr>
                <w:sz w:val="18"/>
              </w:rPr>
            </w:r>
            <w:r>
              <w:rPr>
                <w:sz w:val="18"/>
              </w:rPr>
              <w:t>CA</w:t>
            </w:r>
          </w:p>
        </w:tc>
        <w:tc>
          <w:tcPr>
            <w:tcW w:type="dxa" w:w="870"/>
          </w:tcPr>
          <w:p>
            <w:pPr>
              <w:spacing w:line="240" w:lineRule="auto" w:before="0" w:after="0"/>
              <w:keepNext w:val="0"/>
              <w:keepLines w:val="1"/>
            </w:pPr>
            <w:r>
              <w:rPr>
                <w:sz w:val="18"/>
              </w:rPr>
            </w:r>
            <w:r>
              <w:rPr>
                <w:sz w:val="18"/>
              </w:rPr>
              <w:t>58</w:t>
            </w:r>
          </w:p>
        </w:tc>
        <w:tc>
          <w:tcPr>
            <w:tcW w:type="dxa" w:w="870"/>
          </w:tcPr>
          <w:p>
            <w:pPr>
              <w:spacing w:line="240" w:lineRule="auto" w:before="0" w:after="0"/>
              <w:keepNext w:val="0"/>
              <w:keepLines w:val="1"/>
            </w:pPr>
            <w:r>
              <w:rPr>
                <w:sz w:val="18"/>
              </w:rPr>
            </w:r>
            <w:r>
              <w:rPr>
                <w:sz w:val="18"/>
              </w:rPr>
              <w:t>no</w:t>
            </w:r>
          </w:p>
        </w:tc>
        <w:tc>
          <w:tcPr>
            <w:tcW w:type="dxa" w:w="1161"/>
          </w:tcPr>
          <w:p>
            <w:pPr>
              <w:spacing w:line="240" w:lineRule="auto" w:before="0" w:after="0"/>
              <w:keepNext w:val="0"/>
              <w:keepLines w:val="1"/>
            </w:pPr>
            <w:r>
              <w:rPr>
                <w:sz w:val="18"/>
              </w:rPr>
            </w:r>
            <w:r>
              <w:rPr>
                <w:sz w:val="18"/>
              </w:rPr>
              <w:t>0</w:t>
            </w:r>
          </w:p>
        </w:tc>
        <w:tc>
          <w:tcPr>
            <w:tcW w:type="dxa" w:w="1161"/>
          </w:tcPr>
          <w:p>
            <w:pPr>
              <w:spacing w:line="240" w:lineRule="auto" w:before="0" w:after="0"/>
              <w:keepNext w:val="0"/>
              <w:keepLines w:val="1"/>
            </w:pPr>
            <w:r>
              <w:rPr>
                <w:sz w:val="18"/>
              </w:rPr>
            </w:r>
            <w:r>
              <w:rPr>
                <w:sz w:val="18"/>
              </w:rPr>
              <w:t>50</w:t>
            </w:r>
          </w:p>
        </w:tc>
        <w:tc>
          <w:tcPr>
            <w:tcW w:type="dxa" w:w="870"/>
          </w:tcPr>
          <w:p>
            <w:pPr>
              <w:spacing w:line="240" w:lineRule="auto" w:before="0" w:after="0"/>
              <w:keepNext w:val="0"/>
              <w:keepLines w:val="1"/>
            </w:pPr>
            <w:r>
              <w:rPr>
                <w:sz w:val="18"/>
              </w:rPr>
            </w:r>
            <w:r>
              <w:rPr>
                <w:sz w:val="18"/>
              </w:rPr>
              <w:t>4</w:t>
            </w:r>
          </w:p>
        </w:tc>
        <w:tc>
          <w:tcPr>
            <w:tcW w:type="dxa" w:w="967"/>
          </w:tcPr>
          <w:p>
            <w:pPr>
              <w:spacing w:line="240" w:lineRule="auto" w:before="0" w:after="0"/>
              <w:keepNext w:val="0"/>
              <w:keepLines w:val="1"/>
            </w:pPr>
            <w:r>
              <w:rPr>
                <w:sz w:val="18"/>
              </w:rPr>
            </w:r>
            <w:r>
              <w:rPr>
                <w:sz w:val="18"/>
              </w:rPr>
              <w:t>2</w:t>
            </w:r>
          </w:p>
        </w:tc>
        <w:tc>
          <w:tcPr>
            <w:tcW w:type="dxa" w:w="1451"/>
          </w:tcPr>
          <w:p>
            <w:pPr>
              <w:spacing w:line="240" w:lineRule="auto" w:before="0" w:after="0"/>
              <w:keepNext w:val="0"/>
              <w:keepLines w:val="1"/>
            </w:pPr>
            <w:r>
              <w:rPr>
                <w:sz w:val="18"/>
              </w:rPr>
            </w:r>
            <w:r>
              <w:rPr>
                <w:sz w:val="18"/>
              </w:rPr>
              <w:t>1</w:t>
            </w:r>
          </w:p>
        </w:tc>
        <w:tc>
          <w:tcPr>
            <w:tcW w:type="dxa" w:w="1161"/>
          </w:tcPr>
          <w:p>
            <w:pPr>
              <w:spacing w:line="240" w:lineRule="auto" w:before="0" w:after="0"/>
              <w:keepNext w:val="0"/>
              <w:keepLines w:val="1"/>
            </w:pPr>
            <w:r>
              <w:rPr>
                <w:sz w:val="18"/>
              </w:rPr>
            </w:r>
            <w:r>
              <w:rPr>
                <w:sz w:val="18"/>
              </w:rPr>
              <w:t>0</w:t>
            </w:r>
          </w:p>
        </w:tc>
        <w:tc>
          <w:tcPr>
            <w:tcW w:type="dxa" w:w="1161"/>
          </w:tcPr>
          <w:p>
            <w:pPr>
              <w:spacing w:line="240" w:lineRule="auto" w:before="0" w:after="0"/>
              <w:keepNext w:val="0"/>
              <w:keepLines w:val="1"/>
            </w:pPr>
            <w:r>
              <w:rPr>
                <w:sz w:val="18"/>
              </w:rPr>
            </w:r>
            <w:r>
              <w:rPr>
                <w:sz w:val="18"/>
              </w:rPr>
              <w:t>8</w:t>
            </w:r>
          </w:p>
        </w:tc>
        <w:tc>
          <w:tcPr>
            <w:tcW w:type="dxa" w:w="1354"/>
          </w:tcPr>
          <w:p>
            <w:pPr>
              <w:spacing w:line="240" w:lineRule="auto" w:before="0" w:after="0"/>
              <w:keepNext w:val="0"/>
              <w:keepLines w:val="1"/>
            </w:pPr>
            <w:r>
              <w:rPr>
                <w:sz w:val="18"/>
              </w:rPr>
            </w:r>
            <w:r>
              <w:rPr>
                <w:sz w:val="18"/>
              </w:rPr>
              <w:t>0.00</w:t>
            </w:r>
          </w:p>
        </w:tc>
        <w:tc>
          <w:tcPr>
            <w:tcW w:type="dxa" w:w="1354"/>
          </w:tcPr>
          <w:p>
            <w:pPr>
              <w:spacing w:line="240" w:lineRule="auto" w:before="0" w:after="0"/>
              <w:keepNext w:val="0"/>
              <w:keepLines w:val="1"/>
            </w:pPr>
            <w:r>
              <w:rPr>
                <w:sz w:val="18"/>
              </w:rPr>
            </w:r>
            <w:r>
              <w:rPr>
                <w:sz w:val="18"/>
              </w:rPr>
              <w:t>0.20</w:t>
            </w:r>
          </w:p>
        </w:tc>
      </w:tr>
      <w:tr>
        <w:trPr>
          <w:cantSplit w:val="1"/>
        </w:trPr>
        <w:tc>
          <w:tcPr>
            <w:tcW w:type="dxa" w:w="580"/>
          </w:tcPr>
          <w:p>
            <w:pPr>
              <w:spacing w:line="240" w:lineRule="auto" w:before="0" w:after="0"/>
              <w:keepNext w:val="0"/>
              <w:keepLines w:val="1"/>
            </w:pPr>
            <w:r>
              <w:rPr>
                <w:sz w:val="18"/>
              </w:rPr>
            </w:r>
            <w:r>
              <w:rPr>
                <w:sz w:val="18"/>
              </w:rPr>
              <w:t>CO</w:t>
            </w:r>
          </w:p>
        </w:tc>
        <w:tc>
          <w:tcPr>
            <w:tcW w:type="dxa" w:w="870"/>
          </w:tcPr>
          <w:p>
            <w:pPr>
              <w:spacing w:line="240" w:lineRule="auto" w:before="0" w:after="0"/>
              <w:keepNext w:val="0"/>
              <w:keepLines w:val="1"/>
            </w:pPr>
            <w:r>
              <w:rPr>
                <w:sz w:val="18"/>
              </w:rPr>
            </w:r>
            <w:r>
              <w:rPr>
                <w:sz w:val="18"/>
              </w:rPr>
              <w:t>64</w:t>
            </w:r>
          </w:p>
        </w:tc>
        <w:tc>
          <w:tcPr>
            <w:tcW w:type="dxa" w:w="870"/>
          </w:tcPr>
          <w:p>
            <w:pPr>
              <w:spacing w:line="240" w:lineRule="auto" w:before="0" w:after="0"/>
              <w:keepNext w:val="0"/>
              <w:keepLines w:val="1"/>
            </w:pPr>
            <w:r>
              <w:rPr>
                <w:sz w:val="18"/>
              </w:rPr>
            </w:r>
            <w:r>
              <w:rPr>
                <w:sz w:val="18"/>
              </w:rPr>
              <w:t>no</w:t>
            </w:r>
          </w:p>
        </w:tc>
        <w:tc>
          <w:tcPr>
            <w:tcW w:type="dxa" w:w="1161"/>
          </w:tcPr>
          <w:p>
            <w:pPr>
              <w:spacing w:line="240" w:lineRule="auto" w:before="0" w:after="0"/>
              <w:keepNext w:val="0"/>
              <w:keepLines w:val="1"/>
            </w:pPr>
            <w:r>
              <w:rPr>
                <w:sz w:val="18"/>
              </w:rPr>
            </w:r>
            <w:r>
              <w:rPr>
                <w:sz w:val="18"/>
              </w:rPr>
              <w:t>0</w:t>
            </w:r>
          </w:p>
        </w:tc>
        <w:tc>
          <w:tcPr>
            <w:tcW w:type="dxa" w:w="1161"/>
          </w:tcPr>
          <w:p>
            <w:pPr>
              <w:spacing w:line="240" w:lineRule="auto" w:before="0" w:after="0"/>
              <w:keepNext w:val="0"/>
              <w:keepLines w:val="1"/>
            </w:pPr>
            <w:r>
              <w:rPr>
                <w:sz w:val="18"/>
              </w:rPr>
            </w:r>
            <w:r>
              <w:rPr>
                <w:sz w:val="18"/>
              </w:rPr>
              <w:t>38</w:t>
            </w:r>
          </w:p>
        </w:tc>
        <w:tc>
          <w:tcPr>
            <w:tcW w:type="dxa" w:w="870"/>
          </w:tcPr>
          <w:p>
            <w:pPr>
              <w:spacing w:line="240" w:lineRule="auto" w:before="0" w:after="0"/>
              <w:keepNext w:val="0"/>
              <w:keepLines w:val="1"/>
            </w:pPr>
            <w:r>
              <w:rPr>
                <w:sz w:val="18"/>
              </w:rPr>
            </w:r>
            <w:r>
              <w:rPr>
                <w:sz w:val="18"/>
              </w:rPr>
              <w:t>5</w:t>
            </w:r>
          </w:p>
        </w:tc>
        <w:tc>
          <w:tcPr>
            <w:tcW w:type="dxa" w:w="967"/>
          </w:tcPr>
          <w:p>
            <w:pPr>
              <w:spacing w:line="240" w:lineRule="auto" w:before="0" w:after="0"/>
              <w:keepNext w:val="0"/>
              <w:keepLines w:val="1"/>
            </w:pPr>
            <w:r>
              <w:rPr>
                <w:sz w:val="18"/>
              </w:rPr>
            </w:r>
            <w:r>
              <w:rPr>
                <w:sz w:val="18"/>
              </w:rPr>
              <w:t>0</w:t>
            </w:r>
          </w:p>
        </w:tc>
        <w:tc>
          <w:tcPr>
            <w:tcW w:type="dxa" w:w="1451"/>
          </w:tcPr>
          <w:p>
            <w:pPr>
              <w:spacing w:line="240" w:lineRule="auto" w:before="0" w:after="0"/>
              <w:keepNext w:val="0"/>
              <w:keepLines w:val="1"/>
            </w:pPr>
            <w:r>
              <w:rPr>
                <w:sz w:val="18"/>
              </w:rPr>
            </w:r>
            <w:r>
              <w:rPr>
                <w:sz w:val="18"/>
              </w:rPr>
              <w:t>6</w:t>
            </w:r>
          </w:p>
        </w:tc>
        <w:tc>
          <w:tcPr>
            <w:tcW w:type="dxa" w:w="1161"/>
          </w:tcPr>
          <w:p>
            <w:pPr>
              <w:spacing w:line="240" w:lineRule="auto" w:before="0" w:after="0"/>
              <w:keepNext w:val="0"/>
              <w:keepLines w:val="1"/>
            </w:pPr>
            <w:r>
              <w:rPr>
                <w:sz w:val="18"/>
              </w:rPr>
            </w:r>
            <w:r>
              <w:rPr>
                <w:sz w:val="18"/>
              </w:rPr>
              <w:t>0</w:t>
            </w:r>
          </w:p>
        </w:tc>
        <w:tc>
          <w:tcPr>
            <w:tcW w:type="dxa" w:w="1161"/>
          </w:tcPr>
          <w:p>
            <w:pPr>
              <w:spacing w:line="240" w:lineRule="auto" w:before="0" w:after="0"/>
              <w:keepNext w:val="0"/>
              <w:keepLines w:val="1"/>
            </w:pPr>
            <w:r>
              <w:rPr>
                <w:sz w:val="18"/>
              </w:rPr>
            </w:r>
            <w:r>
              <w:rPr>
                <w:sz w:val="18"/>
              </w:rPr>
              <w:t>16</w:t>
            </w:r>
          </w:p>
        </w:tc>
        <w:tc>
          <w:tcPr>
            <w:tcW w:type="dxa" w:w="1354"/>
          </w:tcPr>
          <w:p>
            <w:pPr>
              <w:spacing w:line="240" w:lineRule="auto" w:before="0" w:after="0"/>
              <w:keepNext w:val="0"/>
              <w:keepLines w:val="1"/>
            </w:pPr>
            <w:r>
              <w:rPr>
                <w:sz w:val="18"/>
              </w:rPr>
            </w:r>
            <w:r>
              <w:rPr>
                <w:sz w:val="18"/>
              </w:rPr>
              <w:t>0.00</w:t>
            </w:r>
          </w:p>
        </w:tc>
        <w:tc>
          <w:tcPr>
            <w:tcW w:type="dxa" w:w="1354"/>
          </w:tcPr>
          <w:p>
            <w:pPr>
              <w:spacing w:line="240" w:lineRule="auto" w:before="0" w:after="0"/>
              <w:keepNext w:val="0"/>
              <w:keepLines w:val="1"/>
            </w:pPr>
            <w:r>
              <w:rPr>
                <w:sz w:val="18"/>
              </w:rPr>
            </w:r>
            <w:r>
              <w:rPr>
                <w:sz w:val="18"/>
              </w:rPr>
              <w:t>0.38</w:t>
            </w:r>
          </w:p>
        </w:tc>
      </w:tr>
      <w:tr>
        <w:trPr>
          <w:cantSplit w:val="1"/>
        </w:trPr>
        <w:tc>
          <w:tcPr>
            <w:tcW w:type="dxa" w:w="580"/>
          </w:tcPr>
          <w:p>
            <w:pPr>
              <w:spacing w:line="240" w:lineRule="auto" w:before="0" w:after="0"/>
              <w:keepNext w:val="0"/>
              <w:keepLines w:val="1"/>
            </w:pPr>
            <w:r>
              <w:rPr>
                <w:sz w:val="18"/>
              </w:rPr>
            </w:r>
            <w:r>
              <w:rPr>
                <w:sz w:val="18"/>
              </w:rPr>
              <w:t>CT</w:t>
            </w:r>
          </w:p>
        </w:tc>
        <w:tc>
          <w:tcPr>
            <w:tcW w:type="dxa" w:w="870"/>
          </w:tcPr>
          <w:p>
            <w:pPr>
              <w:spacing w:line="240" w:lineRule="auto" w:before="0" w:after="0"/>
              <w:keepNext w:val="0"/>
              <w:keepLines w:val="1"/>
            </w:pPr>
            <w:r>
              <w:rPr>
                <w:sz w:val="18"/>
              </w:rPr>
            </w:r>
            <w:r>
              <w:rPr>
                <w:sz w:val="18"/>
              </w:rPr>
              <w:t>9</w:t>
            </w:r>
          </w:p>
        </w:tc>
        <w:tc>
          <w:tcPr>
            <w:tcW w:type="dxa" w:w="870"/>
          </w:tcPr>
          <w:p>
            <w:pPr>
              <w:spacing w:line="240" w:lineRule="auto" w:before="0" w:after="0"/>
              <w:keepNext w:val="0"/>
              <w:keepLines w:val="1"/>
            </w:pPr>
            <w:r>
              <w:rPr>
                <w:sz w:val="18"/>
              </w:rPr>
            </w:r>
            <w:r>
              <w:rPr>
                <w:sz w:val="18"/>
              </w:rPr>
              <w:t>no</w:t>
            </w:r>
          </w:p>
        </w:tc>
        <w:tc>
          <w:tcPr>
            <w:tcW w:type="dxa" w:w="1161"/>
          </w:tcPr>
          <w:p>
            <w:pPr>
              <w:spacing w:line="240" w:lineRule="auto" w:before="0" w:after="0"/>
              <w:keepNext w:val="0"/>
              <w:keepLines w:val="1"/>
            </w:pPr>
            <w:r>
              <w:rPr>
                <w:sz w:val="18"/>
              </w:rPr>
            </w:r>
            <w:r>
              <w:rPr>
                <w:sz w:val="18"/>
              </w:rPr>
              <w:t>0</w:t>
            </w:r>
          </w:p>
        </w:tc>
        <w:tc>
          <w:tcPr>
            <w:tcW w:type="dxa" w:w="1161"/>
          </w:tcPr>
          <w:p>
            <w:pPr>
              <w:spacing w:line="240" w:lineRule="auto" w:before="0" w:after="0"/>
              <w:keepNext w:val="0"/>
              <w:keepLines w:val="1"/>
            </w:pPr>
            <w:r>
              <w:rPr>
                <w:sz w:val="18"/>
              </w:rPr>
            </w:r>
            <w:r>
              <w:rPr>
                <w:sz w:val="18"/>
              </w:rPr>
              <w:t>9</w:t>
            </w:r>
          </w:p>
        </w:tc>
        <w:tc>
          <w:tcPr>
            <w:tcW w:type="dxa" w:w="870"/>
          </w:tcPr>
          <w:p>
            <w:pPr>
              <w:spacing w:line="240" w:lineRule="auto" w:before="0" w:after="0"/>
              <w:keepNext w:val="0"/>
              <w:keepLines w:val="1"/>
            </w:pPr>
            <w:r>
              <w:rPr>
                <w:sz w:val="18"/>
              </w:rPr>
            </w:r>
            <w:r>
              <w:rPr>
                <w:sz w:val="18"/>
              </w:rPr>
              <w:t>4</w:t>
            </w:r>
          </w:p>
        </w:tc>
        <w:tc>
          <w:tcPr>
            <w:tcW w:type="dxa" w:w="967"/>
          </w:tcPr>
          <w:p>
            <w:pPr>
              <w:spacing w:line="240" w:lineRule="auto" w:before="0" w:after="0"/>
              <w:keepNext w:val="0"/>
              <w:keepLines w:val="1"/>
            </w:pPr>
            <w:r>
              <w:rPr>
                <w:sz w:val="18"/>
              </w:rPr>
            </w:r>
            <w:r>
              <w:rPr>
                <w:sz w:val="18"/>
              </w:rPr>
              <w:t>2</w:t>
            </w:r>
          </w:p>
        </w:tc>
        <w:tc>
          <w:tcPr>
            <w:tcW w:type="dxa" w:w="1451"/>
          </w:tcPr>
          <w:p>
            <w:pPr>
              <w:spacing w:line="240" w:lineRule="auto" w:before="0" w:after="0"/>
              <w:keepNext w:val="0"/>
              <w:keepLines w:val="1"/>
            </w:pPr>
            <w:r>
              <w:rPr>
                <w:sz w:val="18"/>
              </w:rPr>
            </w:r>
            <w:r>
              <w:rPr>
                <w:sz w:val="18"/>
              </w:rPr>
              <w:t>0</w:t>
            </w:r>
          </w:p>
        </w:tc>
        <w:tc>
          <w:tcPr>
            <w:tcW w:type="dxa" w:w="1161"/>
          </w:tcPr>
          <w:p>
            <w:pPr>
              <w:spacing w:line="240" w:lineRule="auto" w:before="0" w:after="0"/>
              <w:keepNext w:val="0"/>
              <w:keepLines w:val="1"/>
            </w:pPr>
            <w:r>
              <w:rPr>
                <w:sz w:val="18"/>
              </w:rPr>
            </w:r>
            <w:r>
              <w:rPr>
                <w:sz w:val="18"/>
              </w:rPr>
              <w:t>0</w:t>
            </w:r>
          </w:p>
        </w:tc>
        <w:tc>
          <w:tcPr>
            <w:tcW w:type="dxa" w:w="1161"/>
          </w:tcPr>
          <w:p>
            <w:pPr>
              <w:spacing w:line="240" w:lineRule="auto" w:before="0" w:after="0"/>
              <w:keepNext w:val="0"/>
              <w:keepLines w:val="1"/>
            </w:pPr>
            <w:r>
              <w:rPr>
                <w:sz w:val="18"/>
              </w:rPr>
            </w:r>
            <w:r>
              <w:rPr>
                <w:sz w:val="18"/>
              </w:rPr>
              <w:t>0</w:t>
            </w:r>
          </w:p>
        </w:tc>
        <w:tc>
          <w:tcPr>
            <w:tcW w:type="dxa" w:w="1354"/>
          </w:tcPr>
          <w:p>
            <w:pPr>
              <w:spacing w:line="240" w:lineRule="auto" w:before="0" w:after="0"/>
              <w:keepNext w:val="0"/>
              <w:keepLines w:val="1"/>
            </w:pPr>
            <w:r>
              <w:rPr>
                <w:sz w:val="18"/>
              </w:rPr>
            </w:r>
            <w:r>
              <w:rPr>
                <w:sz w:val="18"/>
              </w:rPr>
              <w:t>0.67</w:t>
            </w:r>
          </w:p>
        </w:tc>
        <w:tc>
          <w:tcPr>
            <w:tcW w:type="dxa" w:w="1354"/>
          </w:tcPr>
          <w:p>
            <w:pPr>
              <w:spacing w:line="240" w:lineRule="auto" w:before="0" w:after="0"/>
              <w:keepNext w:val="0"/>
              <w:keepLines w:val="1"/>
            </w:pPr>
            <w:r>
              <w:rPr>
                <w:sz w:val="18"/>
              </w:rPr>
            </w:r>
            <w:r>
              <w:rPr>
                <w:sz w:val="18"/>
              </w:rPr>
              <w:t>0.00</w:t>
            </w:r>
          </w:p>
        </w:tc>
      </w:tr>
      <w:tr>
        <w:trPr>
          <w:cantSplit w:val="1"/>
        </w:trPr>
        <w:tc>
          <w:tcPr>
            <w:tcW w:type="dxa" w:w="580"/>
          </w:tcPr>
          <w:p>
            <w:pPr>
              <w:spacing w:line="240" w:lineRule="auto" w:before="0" w:after="0"/>
              <w:keepNext w:val="0"/>
              <w:keepLines w:val="1"/>
            </w:pPr>
            <w:r>
              <w:rPr>
                <w:sz w:val="18"/>
              </w:rPr>
            </w:r>
            <w:r>
              <w:rPr>
                <w:sz w:val="18"/>
              </w:rPr>
              <w:t>DC</w:t>
            </w:r>
          </w:p>
        </w:tc>
        <w:tc>
          <w:tcPr>
            <w:tcW w:type="dxa" w:w="870"/>
          </w:tcPr>
          <w:p>
            <w:pPr>
              <w:spacing w:line="240" w:lineRule="auto" w:before="0" w:after="0"/>
              <w:keepNext w:val="0"/>
              <w:keepLines w:val="1"/>
            </w:pPr>
            <w:r>
              <w:rPr>
                <w:sz w:val="18"/>
              </w:rPr>
            </w:r>
            <w:r>
              <w:rPr>
                <w:sz w:val="18"/>
              </w:rPr>
              <w:t>1</w:t>
            </w:r>
          </w:p>
        </w:tc>
        <w:tc>
          <w:tcPr>
            <w:tcW w:type="dxa" w:w="870"/>
          </w:tcPr>
          <w:p>
            <w:pPr>
              <w:spacing w:line="240" w:lineRule="auto" w:before="0" w:after="0"/>
              <w:keepNext w:val="0"/>
              <w:keepLines w:val="1"/>
            </w:pPr>
            <w:r>
              <w:rPr>
                <w:sz w:val="18"/>
              </w:rPr>
            </w:r>
            <w:r>
              <w:rPr>
                <w:sz w:val="18"/>
              </w:rPr>
              <w:t>yes</w:t>
            </w:r>
          </w:p>
        </w:tc>
        <w:tc>
          <w:tcPr>
            <w:tcW w:type="dxa" w:w="1161"/>
          </w:tcPr>
          <w:p>
            <w:pPr>
              <w:spacing w:line="240" w:lineRule="auto" w:before="0" w:after="0"/>
              <w:keepNext w:val="0"/>
              <w:keepLines w:val="1"/>
            </w:pPr>
            <w:r>
              <w:rPr>
                <w:sz w:val="18"/>
              </w:rPr>
            </w:r>
            <w:r>
              <w:rPr>
                <w:sz w:val="18"/>
              </w:rPr>
              <w:t>1</w:t>
            </w:r>
          </w:p>
        </w:tc>
        <w:tc>
          <w:tcPr>
            <w:tcW w:type="dxa" w:w="1161"/>
          </w:tcPr>
          <w:p>
            <w:pPr>
              <w:spacing w:line="240" w:lineRule="auto" w:before="0" w:after="0"/>
              <w:keepNext w:val="0"/>
              <w:keepLines w:val="1"/>
            </w:pPr>
            <w:r>
              <w:rPr>
                <w:sz w:val="18"/>
              </w:rPr>
            </w:r>
            <w:r>
              <w:rPr>
                <w:sz w:val="18"/>
              </w:rPr>
              <w:t>0</w:t>
            </w:r>
          </w:p>
        </w:tc>
        <w:tc>
          <w:tcPr>
            <w:tcW w:type="dxa" w:w="870"/>
          </w:tcPr>
          <w:p>
            <w:pPr>
              <w:spacing w:line="240" w:lineRule="auto" w:before="0" w:after="0"/>
              <w:keepNext w:val="0"/>
              <w:keepLines w:val="1"/>
            </w:pPr>
            <w:r>
              <w:rPr>
                <w:sz w:val="18"/>
              </w:rPr>
            </w:r>
            <w:r>
              <w:rPr>
                <w:sz w:val="18"/>
              </w:rPr>
              <w:t>1</w:t>
            </w:r>
          </w:p>
        </w:tc>
        <w:tc>
          <w:tcPr>
            <w:tcW w:type="dxa" w:w="967"/>
          </w:tcPr>
          <w:p>
            <w:pPr>
              <w:spacing w:line="240" w:lineRule="auto" w:before="0" w:after="0"/>
              <w:keepNext w:val="0"/>
              <w:keepLines w:val="1"/>
            </w:pPr>
            <w:r>
              <w:rPr>
                <w:sz w:val="18"/>
              </w:rPr>
            </w:r>
            <w:r>
              <w:rPr>
                <w:sz w:val="18"/>
              </w:rPr>
              <w:t>0</w:t>
            </w:r>
          </w:p>
        </w:tc>
        <w:tc>
          <w:tcPr>
            <w:tcW w:type="dxa" w:w="1451"/>
          </w:tcPr>
          <w:p>
            <w:pPr>
              <w:spacing w:line="240" w:lineRule="auto" w:before="0" w:after="0"/>
              <w:keepNext w:val="0"/>
              <w:keepLines w:val="1"/>
            </w:pPr>
            <w:r>
              <w:rPr>
                <w:sz w:val="18"/>
              </w:rPr>
            </w:r>
            <w:r>
              <w:rPr>
                <w:sz w:val="18"/>
              </w:rPr>
              <w:t>0</w:t>
            </w:r>
          </w:p>
        </w:tc>
        <w:tc>
          <w:tcPr>
            <w:tcW w:type="dxa" w:w="1161"/>
          </w:tcPr>
          <w:p>
            <w:pPr>
              <w:spacing w:line="240" w:lineRule="auto" w:before="0" w:after="0"/>
              <w:keepNext w:val="0"/>
              <w:keepLines w:val="1"/>
            </w:pPr>
            <w:r>
              <w:rPr>
                <w:sz w:val="18"/>
              </w:rPr>
            </w:r>
            <w:r>
              <w:rPr>
                <w:sz w:val="18"/>
              </w:rPr>
              <w:t>0</w:t>
            </w:r>
          </w:p>
        </w:tc>
        <w:tc>
          <w:tcPr>
            <w:tcW w:type="dxa" w:w="1161"/>
          </w:tcPr>
          <w:p>
            <w:pPr>
              <w:spacing w:line="240" w:lineRule="auto" w:before="0" w:after="0"/>
              <w:keepNext w:val="0"/>
              <w:keepLines w:val="1"/>
            </w:pPr>
            <w:r>
              <w:rPr>
                <w:sz w:val="18"/>
              </w:rPr>
            </w:r>
            <w:r>
              <w:rPr>
                <w:sz w:val="18"/>
              </w:rPr>
              <w:t>0</w:t>
            </w:r>
          </w:p>
        </w:tc>
        <w:tc>
          <w:tcPr>
            <w:tcW w:type="dxa" w:w="1354"/>
          </w:tcPr>
          <w:p>
            <w:pPr>
              <w:spacing w:line="240" w:lineRule="auto" w:before="0" w:after="0"/>
              <w:keepNext w:val="0"/>
              <w:keepLines w:val="1"/>
            </w:pPr>
            <w:r>
              <w:rPr>
                <w:sz w:val="18"/>
              </w:rPr>
            </w:r>
            <w:r>
              <w:rPr>
                <w:sz w:val="18"/>
              </w:rPr>
              <w:t>1.00</w:t>
            </w:r>
          </w:p>
        </w:tc>
        <w:tc>
          <w:tcPr>
            <w:tcW w:type="dxa" w:w="1354"/>
          </w:tcPr>
          <w:p>
            <w:pPr>
              <w:spacing w:line="240" w:lineRule="auto" w:before="0" w:after="0"/>
              <w:keepNext w:val="0"/>
              <w:keepLines w:val="1"/>
            </w:pPr>
            <w:r>
              <w:rPr>
                <w:sz w:val="18"/>
              </w:rPr>
            </w:r>
            <w:r>
              <w:rPr>
                <w:sz w:val="18"/>
              </w:rPr>
              <w:t>0.00</w:t>
            </w:r>
          </w:p>
        </w:tc>
      </w:tr>
      <w:tr>
        <w:trPr>
          <w:cantSplit w:val="1"/>
        </w:trPr>
        <w:tc>
          <w:tcPr>
            <w:tcW w:type="dxa" w:w="580"/>
          </w:tcPr>
          <w:p>
            <w:pPr>
              <w:spacing w:line="240" w:lineRule="auto" w:before="0" w:after="0"/>
              <w:keepNext w:val="0"/>
              <w:keepLines w:val="1"/>
            </w:pPr>
            <w:r>
              <w:rPr>
                <w:sz w:val="18"/>
              </w:rPr>
            </w:r>
            <w:r>
              <w:rPr>
                <w:sz w:val="18"/>
              </w:rPr>
              <w:t>DE</w:t>
            </w:r>
          </w:p>
        </w:tc>
        <w:tc>
          <w:tcPr>
            <w:tcW w:type="dxa" w:w="870"/>
          </w:tcPr>
          <w:p>
            <w:pPr>
              <w:spacing w:line="240" w:lineRule="auto" w:before="0" w:after="0"/>
              <w:keepNext w:val="0"/>
              <w:keepLines w:val="1"/>
            </w:pPr>
            <w:r>
              <w:rPr>
                <w:sz w:val="18"/>
              </w:rPr>
            </w:r>
            <w:r>
              <w:rPr>
                <w:sz w:val="18"/>
              </w:rPr>
              <w:t>3</w:t>
            </w:r>
          </w:p>
        </w:tc>
        <w:tc>
          <w:tcPr>
            <w:tcW w:type="dxa" w:w="870"/>
          </w:tcPr>
          <w:p>
            <w:pPr>
              <w:spacing w:line="240" w:lineRule="auto" w:before="0" w:after="0"/>
              <w:keepNext w:val="0"/>
              <w:keepLines w:val="1"/>
            </w:pPr>
            <w:r>
              <w:rPr>
                <w:sz w:val="18"/>
              </w:rPr>
            </w:r>
            <w:r>
              <w:rPr>
                <w:sz w:val="18"/>
              </w:rPr>
              <w:t>yes</w:t>
            </w:r>
          </w:p>
        </w:tc>
        <w:tc>
          <w:tcPr>
            <w:tcW w:type="dxa" w:w="1161"/>
          </w:tcPr>
          <w:p>
            <w:pPr>
              <w:spacing w:line="240" w:lineRule="auto" w:before="0" w:after="0"/>
              <w:keepNext w:val="0"/>
              <w:keepLines w:val="1"/>
            </w:pPr>
            <w:r>
              <w:rPr>
                <w:sz w:val="18"/>
              </w:rPr>
            </w:r>
            <w:r>
              <w:rPr>
                <w:sz w:val="18"/>
              </w:rPr>
              <w:t>3</w:t>
            </w:r>
          </w:p>
        </w:tc>
        <w:tc>
          <w:tcPr>
            <w:tcW w:type="dxa" w:w="1161"/>
          </w:tcPr>
          <w:p>
            <w:pPr>
              <w:spacing w:line="240" w:lineRule="auto" w:before="0" w:after="0"/>
              <w:keepNext w:val="0"/>
              <w:keepLines w:val="1"/>
            </w:pPr>
            <w:r>
              <w:rPr>
                <w:sz w:val="18"/>
              </w:rPr>
            </w:r>
            <w:r>
              <w:rPr>
                <w:sz w:val="18"/>
              </w:rPr>
              <w:t>0</w:t>
            </w:r>
          </w:p>
        </w:tc>
        <w:tc>
          <w:tcPr>
            <w:tcW w:type="dxa" w:w="870"/>
          </w:tcPr>
          <w:p>
            <w:pPr>
              <w:spacing w:line="240" w:lineRule="auto" w:before="0" w:after="0"/>
              <w:keepNext w:val="0"/>
              <w:keepLines w:val="1"/>
            </w:pPr>
            <w:r>
              <w:rPr>
                <w:sz w:val="18"/>
              </w:rPr>
            </w:r>
            <w:r>
              <w:rPr>
                <w:sz w:val="18"/>
              </w:rPr>
              <w:t>3</w:t>
            </w:r>
          </w:p>
        </w:tc>
        <w:tc>
          <w:tcPr>
            <w:tcW w:type="dxa" w:w="967"/>
          </w:tcPr>
          <w:p>
            <w:pPr>
              <w:spacing w:line="240" w:lineRule="auto" w:before="0" w:after="0"/>
              <w:keepNext w:val="0"/>
              <w:keepLines w:val="1"/>
            </w:pPr>
            <w:r>
              <w:rPr>
                <w:sz w:val="18"/>
              </w:rPr>
            </w:r>
            <w:r>
              <w:rPr>
                <w:sz w:val="18"/>
              </w:rPr>
              <w:t>0</w:t>
            </w:r>
          </w:p>
        </w:tc>
        <w:tc>
          <w:tcPr>
            <w:tcW w:type="dxa" w:w="1451"/>
          </w:tcPr>
          <w:p>
            <w:pPr>
              <w:spacing w:line="240" w:lineRule="auto" w:before="0" w:after="0"/>
              <w:keepNext w:val="0"/>
              <w:keepLines w:val="1"/>
            </w:pPr>
            <w:r>
              <w:rPr>
                <w:sz w:val="18"/>
              </w:rPr>
            </w:r>
            <w:r>
              <w:rPr>
                <w:sz w:val="18"/>
              </w:rPr>
              <w:t>0</w:t>
            </w:r>
          </w:p>
        </w:tc>
        <w:tc>
          <w:tcPr>
            <w:tcW w:type="dxa" w:w="1161"/>
          </w:tcPr>
          <w:p>
            <w:pPr>
              <w:spacing w:line="240" w:lineRule="auto" w:before="0" w:after="0"/>
              <w:keepNext w:val="0"/>
              <w:keepLines w:val="1"/>
            </w:pPr>
            <w:r>
              <w:rPr>
                <w:sz w:val="18"/>
              </w:rPr>
            </w:r>
            <w:r>
              <w:rPr>
                <w:sz w:val="18"/>
              </w:rPr>
              <w:t>0</w:t>
            </w:r>
          </w:p>
        </w:tc>
        <w:tc>
          <w:tcPr>
            <w:tcW w:type="dxa" w:w="1161"/>
          </w:tcPr>
          <w:p>
            <w:pPr>
              <w:spacing w:line="240" w:lineRule="auto" w:before="0" w:after="0"/>
              <w:keepNext w:val="0"/>
              <w:keepLines w:val="1"/>
            </w:pPr>
            <w:r>
              <w:rPr>
                <w:sz w:val="18"/>
              </w:rPr>
            </w:r>
            <w:r>
              <w:rPr>
                <w:sz w:val="18"/>
              </w:rPr>
              <w:t>0</w:t>
            </w:r>
          </w:p>
        </w:tc>
        <w:tc>
          <w:tcPr>
            <w:tcW w:type="dxa" w:w="1354"/>
          </w:tcPr>
          <w:p>
            <w:pPr>
              <w:spacing w:line="240" w:lineRule="auto" w:before="0" w:after="0"/>
              <w:keepNext w:val="0"/>
              <w:keepLines w:val="1"/>
            </w:pPr>
            <w:r>
              <w:rPr>
                <w:sz w:val="18"/>
              </w:rPr>
            </w:r>
            <w:r>
              <w:rPr>
                <w:sz w:val="18"/>
              </w:rPr>
              <w:t>1.00</w:t>
            </w:r>
          </w:p>
        </w:tc>
        <w:tc>
          <w:tcPr>
            <w:tcW w:type="dxa" w:w="1354"/>
          </w:tcPr>
          <w:p>
            <w:pPr>
              <w:spacing w:line="240" w:lineRule="auto" w:before="0" w:after="0"/>
              <w:keepNext w:val="0"/>
              <w:keepLines w:val="1"/>
            </w:pPr>
            <w:r>
              <w:rPr>
                <w:sz w:val="18"/>
              </w:rPr>
            </w:r>
            <w:r>
              <w:rPr>
                <w:sz w:val="18"/>
              </w:rPr>
              <w:t>0.00</w:t>
            </w:r>
          </w:p>
        </w:tc>
      </w:tr>
      <w:tr>
        <w:trPr>
          <w:cantSplit w:val="1"/>
        </w:trPr>
        <w:tc>
          <w:tcPr>
            <w:tcW w:type="dxa" w:w="580"/>
          </w:tcPr>
          <w:p>
            <w:pPr>
              <w:spacing w:line="240" w:lineRule="auto" w:before="0" w:after="0"/>
              <w:keepNext w:val="0"/>
              <w:keepLines w:val="1"/>
            </w:pPr>
            <w:r>
              <w:rPr>
                <w:sz w:val="18"/>
              </w:rPr>
            </w:r>
            <w:r>
              <w:rPr>
                <w:sz w:val="18"/>
              </w:rPr>
              <w:t>FL</w:t>
            </w:r>
          </w:p>
        </w:tc>
        <w:tc>
          <w:tcPr>
            <w:tcW w:type="dxa" w:w="870"/>
          </w:tcPr>
          <w:p>
            <w:pPr>
              <w:spacing w:line="240" w:lineRule="auto" w:before="0" w:after="0"/>
              <w:keepNext w:val="0"/>
              <w:keepLines w:val="1"/>
            </w:pPr>
            <w:r>
              <w:rPr>
                <w:sz w:val="18"/>
              </w:rPr>
            </w:r>
            <w:r>
              <w:rPr>
                <w:sz w:val="18"/>
              </w:rPr>
              <w:t>67</w:t>
            </w:r>
          </w:p>
        </w:tc>
        <w:tc>
          <w:tcPr>
            <w:tcW w:type="dxa" w:w="870"/>
          </w:tcPr>
          <w:p>
            <w:pPr>
              <w:spacing w:line="240" w:lineRule="auto" w:before="0" w:after="0"/>
              <w:keepNext w:val="0"/>
              <w:keepLines w:val="1"/>
            </w:pPr>
            <w:r>
              <w:rPr>
                <w:sz w:val="18"/>
              </w:rPr>
            </w:r>
            <w:r>
              <w:rPr>
                <w:sz w:val="18"/>
              </w:rPr>
              <w:t>no</w:t>
            </w:r>
          </w:p>
        </w:tc>
        <w:tc>
          <w:tcPr>
            <w:tcW w:type="dxa" w:w="1161"/>
          </w:tcPr>
          <w:p>
            <w:pPr>
              <w:spacing w:line="240" w:lineRule="auto" w:before="0" w:after="0"/>
              <w:keepNext w:val="0"/>
              <w:keepLines w:val="1"/>
            </w:pPr>
            <w:r>
              <w:rPr>
                <w:sz w:val="18"/>
              </w:rPr>
            </w:r>
            <w:r>
              <w:rPr>
                <w:sz w:val="18"/>
              </w:rPr>
              <w:t>0</w:t>
            </w:r>
          </w:p>
        </w:tc>
        <w:tc>
          <w:tcPr>
            <w:tcW w:type="dxa" w:w="1161"/>
          </w:tcPr>
          <w:p>
            <w:pPr>
              <w:spacing w:line="240" w:lineRule="auto" w:before="0" w:after="0"/>
              <w:keepNext w:val="0"/>
              <w:keepLines w:val="1"/>
            </w:pPr>
            <w:r>
              <w:rPr>
                <w:sz w:val="18"/>
              </w:rPr>
            </w:r>
            <w:r>
              <w:rPr>
                <w:sz w:val="18"/>
              </w:rPr>
              <w:t>43</w:t>
            </w:r>
          </w:p>
        </w:tc>
        <w:tc>
          <w:tcPr>
            <w:tcW w:type="dxa" w:w="870"/>
          </w:tcPr>
          <w:p>
            <w:pPr>
              <w:spacing w:line="240" w:lineRule="auto" w:before="0" w:after="0"/>
              <w:keepNext w:val="0"/>
              <w:keepLines w:val="1"/>
            </w:pPr>
            <w:r>
              <w:rPr>
                <w:sz w:val="18"/>
              </w:rPr>
            </w:r>
            <w:r>
              <w:rPr>
                <w:sz w:val="18"/>
              </w:rPr>
              <w:t>4</w:t>
            </w:r>
          </w:p>
        </w:tc>
        <w:tc>
          <w:tcPr>
            <w:tcW w:type="dxa" w:w="967"/>
          </w:tcPr>
          <w:p>
            <w:pPr>
              <w:spacing w:line="240" w:lineRule="auto" w:before="0" w:after="0"/>
              <w:keepNext w:val="0"/>
              <w:keepLines w:val="1"/>
            </w:pPr>
            <w:r>
              <w:rPr>
                <w:sz w:val="18"/>
              </w:rPr>
            </w:r>
            <w:r>
              <w:rPr>
                <w:sz w:val="18"/>
              </w:rPr>
              <w:t>2</w:t>
            </w:r>
          </w:p>
        </w:tc>
        <w:tc>
          <w:tcPr>
            <w:tcW w:type="dxa" w:w="1451"/>
          </w:tcPr>
          <w:p>
            <w:pPr>
              <w:spacing w:line="240" w:lineRule="auto" w:before="0" w:after="0"/>
              <w:keepNext w:val="0"/>
              <w:keepLines w:val="1"/>
            </w:pPr>
            <w:r>
              <w:rPr>
                <w:sz w:val="18"/>
              </w:rPr>
            </w:r>
            <w:r>
              <w:rPr>
                <w:sz w:val="18"/>
              </w:rPr>
              <w:t>11</w:t>
            </w:r>
          </w:p>
        </w:tc>
        <w:tc>
          <w:tcPr>
            <w:tcW w:type="dxa" w:w="1161"/>
          </w:tcPr>
          <w:p>
            <w:pPr>
              <w:spacing w:line="240" w:lineRule="auto" w:before="0" w:after="0"/>
              <w:keepNext w:val="0"/>
              <w:keepLines w:val="1"/>
            </w:pPr>
            <w:r>
              <w:rPr>
                <w:sz w:val="18"/>
              </w:rPr>
            </w:r>
            <w:r>
              <w:rPr>
                <w:sz w:val="18"/>
              </w:rPr>
              <w:t>0</w:t>
            </w:r>
          </w:p>
        </w:tc>
        <w:tc>
          <w:tcPr>
            <w:tcW w:type="dxa" w:w="1161"/>
          </w:tcPr>
          <w:p>
            <w:pPr>
              <w:spacing w:line="240" w:lineRule="auto" w:before="0" w:after="0"/>
              <w:keepNext w:val="0"/>
              <w:keepLines w:val="1"/>
            </w:pPr>
            <w:r>
              <w:rPr>
                <w:sz w:val="18"/>
              </w:rPr>
            </w:r>
            <w:r>
              <w:rPr>
                <w:sz w:val="18"/>
              </w:rPr>
              <w:t>23</w:t>
            </w:r>
          </w:p>
        </w:tc>
        <w:tc>
          <w:tcPr>
            <w:tcW w:type="dxa" w:w="1354"/>
          </w:tcPr>
          <w:p>
            <w:pPr>
              <w:spacing w:line="240" w:lineRule="auto" w:before="0" w:after="0"/>
              <w:keepNext w:val="0"/>
              <w:keepLines w:val="1"/>
            </w:pPr>
            <w:r>
              <w:rPr>
                <w:sz w:val="18"/>
              </w:rPr>
            </w:r>
            <w:r>
              <w:rPr>
                <w:sz w:val="18"/>
              </w:rPr>
              <w:t>0.00</w:t>
            </w:r>
          </w:p>
        </w:tc>
        <w:tc>
          <w:tcPr>
            <w:tcW w:type="dxa" w:w="1354"/>
          </w:tcPr>
          <w:p>
            <w:pPr>
              <w:spacing w:line="240" w:lineRule="auto" w:before="0" w:after="0"/>
              <w:keepNext w:val="0"/>
              <w:keepLines w:val="1"/>
            </w:pPr>
            <w:r>
              <w:rPr>
                <w:sz w:val="18"/>
              </w:rPr>
            </w:r>
            <w:r>
              <w:rPr>
                <w:sz w:val="18"/>
              </w:rPr>
              <w:t>0.38</w:t>
            </w:r>
          </w:p>
        </w:tc>
      </w:tr>
      <w:tr>
        <w:trPr>
          <w:cantSplit w:val="1"/>
        </w:trPr>
        <w:tc>
          <w:tcPr>
            <w:tcW w:type="dxa" w:w="580"/>
          </w:tcPr>
          <w:p>
            <w:pPr>
              <w:spacing w:line="240" w:lineRule="auto" w:before="0" w:after="0"/>
              <w:keepNext w:val="0"/>
              <w:keepLines w:val="1"/>
            </w:pPr>
            <w:r>
              <w:rPr>
                <w:sz w:val="18"/>
              </w:rPr>
            </w:r>
            <w:r>
              <w:rPr>
                <w:sz w:val="18"/>
              </w:rPr>
              <w:t>GA</w:t>
            </w:r>
          </w:p>
        </w:tc>
        <w:tc>
          <w:tcPr>
            <w:tcW w:type="dxa" w:w="870"/>
          </w:tcPr>
          <w:p>
            <w:pPr>
              <w:spacing w:line="240" w:lineRule="auto" w:before="0" w:after="0"/>
              <w:keepNext w:val="0"/>
              <w:keepLines w:val="1"/>
            </w:pPr>
            <w:r>
              <w:rPr>
                <w:sz w:val="18"/>
              </w:rPr>
            </w:r>
            <w:r>
              <w:rPr>
                <w:sz w:val="18"/>
              </w:rPr>
              <w:t>159</w:t>
            </w:r>
          </w:p>
        </w:tc>
        <w:tc>
          <w:tcPr>
            <w:tcW w:type="dxa" w:w="870"/>
          </w:tcPr>
          <w:p>
            <w:pPr>
              <w:spacing w:line="240" w:lineRule="auto" w:before="0" w:after="0"/>
              <w:keepNext w:val="0"/>
              <w:keepLines w:val="1"/>
            </w:pPr>
            <w:r>
              <w:rPr>
                <w:sz w:val="18"/>
              </w:rPr>
            </w:r>
            <w:r>
              <w:rPr>
                <w:sz w:val="18"/>
              </w:rPr>
              <w:t>no</w:t>
            </w:r>
          </w:p>
        </w:tc>
        <w:tc>
          <w:tcPr>
            <w:tcW w:type="dxa" w:w="1161"/>
          </w:tcPr>
          <w:p>
            <w:pPr>
              <w:spacing w:line="240" w:lineRule="auto" w:before="0" w:after="0"/>
              <w:keepNext w:val="0"/>
              <w:keepLines w:val="1"/>
            </w:pPr>
            <w:r>
              <w:rPr>
                <w:sz w:val="18"/>
              </w:rPr>
            </w:r>
            <w:r>
              <w:rPr>
                <w:sz w:val="18"/>
              </w:rPr>
              <w:t>0</w:t>
            </w:r>
          </w:p>
        </w:tc>
        <w:tc>
          <w:tcPr>
            <w:tcW w:type="dxa" w:w="1161"/>
          </w:tcPr>
          <w:p>
            <w:pPr>
              <w:spacing w:line="240" w:lineRule="auto" w:before="0" w:after="0"/>
              <w:keepNext w:val="0"/>
              <w:keepLines w:val="1"/>
            </w:pPr>
            <w:r>
              <w:rPr>
                <w:sz w:val="18"/>
              </w:rPr>
            </w:r>
            <w:r>
              <w:rPr>
                <w:sz w:val="18"/>
              </w:rPr>
              <w:t>46</w:t>
            </w:r>
          </w:p>
        </w:tc>
        <w:tc>
          <w:tcPr>
            <w:tcW w:type="dxa" w:w="870"/>
          </w:tcPr>
          <w:p>
            <w:pPr>
              <w:spacing w:line="240" w:lineRule="auto" w:before="0" w:after="0"/>
              <w:keepNext w:val="0"/>
              <w:keepLines w:val="1"/>
            </w:pPr>
            <w:r>
              <w:rPr>
                <w:sz w:val="18"/>
              </w:rPr>
            </w:r>
            <w:r>
              <w:rPr>
                <w:sz w:val="18"/>
              </w:rPr>
              <w:t>4</w:t>
            </w:r>
          </w:p>
        </w:tc>
        <w:tc>
          <w:tcPr>
            <w:tcW w:type="dxa" w:w="967"/>
          </w:tcPr>
          <w:p>
            <w:pPr>
              <w:spacing w:line="240" w:lineRule="auto" w:before="0" w:after="0"/>
              <w:keepNext w:val="0"/>
              <w:keepLines w:val="1"/>
            </w:pPr>
            <w:r>
              <w:rPr>
                <w:sz w:val="18"/>
              </w:rPr>
            </w:r>
            <w:r>
              <w:rPr>
                <w:sz w:val="18"/>
              </w:rPr>
              <w:t>2</w:t>
            </w:r>
          </w:p>
        </w:tc>
        <w:tc>
          <w:tcPr>
            <w:tcW w:type="dxa" w:w="1451"/>
          </w:tcPr>
          <w:p>
            <w:pPr>
              <w:spacing w:line="240" w:lineRule="auto" w:before="0" w:after="0"/>
              <w:keepNext w:val="0"/>
              <w:keepLines w:val="1"/>
            </w:pPr>
            <w:r>
              <w:rPr>
                <w:sz w:val="18"/>
              </w:rPr>
            </w:r>
            <w:r>
              <w:rPr>
                <w:sz w:val="18"/>
              </w:rPr>
              <w:t>60</w:t>
            </w:r>
          </w:p>
        </w:tc>
        <w:tc>
          <w:tcPr>
            <w:tcW w:type="dxa" w:w="1161"/>
          </w:tcPr>
          <w:p>
            <w:pPr>
              <w:spacing w:line="240" w:lineRule="auto" w:before="0" w:after="0"/>
              <w:keepNext w:val="0"/>
              <w:keepLines w:val="1"/>
            </w:pPr>
            <w:r>
              <w:rPr>
                <w:sz w:val="18"/>
              </w:rPr>
            </w:r>
            <w:r>
              <w:rPr>
                <w:sz w:val="18"/>
              </w:rPr>
              <w:t>0</w:t>
            </w:r>
          </w:p>
        </w:tc>
        <w:tc>
          <w:tcPr>
            <w:tcW w:type="dxa" w:w="1161"/>
          </w:tcPr>
          <w:p>
            <w:pPr>
              <w:spacing w:line="240" w:lineRule="auto" w:before="0" w:after="0"/>
              <w:keepNext w:val="0"/>
              <w:keepLines w:val="1"/>
            </w:pPr>
            <w:r>
              <w:rPr>
                <w:sz w:val="18"/>
              </w:rPr>
            </w:r>
            <w:r>
              <w:rPr>
                <w:sz w:val="18"/>
              </w:rPr>
              <w:t>84</w:t>
            </w:r>
          </w:p>
        </w:tc>
        <w:tc>
          <w:tcPr>
            <w:tcW w:type="dxa" w:w="1354"/>
          </w:tcPr>
          <w:p>
            <w:pPr>
              <w:spacing w:line="240" w:lineRule="auto" w:before="0" w:after="0"/>
              <w:keepNext w:val="0"/>
              <w:keepLines w:val="1"/>
            </w:pPr>
            <w:r>
              <w:rPr>
                <w:sz w:val="18"/>
              </w:rPr>
            </w:r>
            <w:r>
              <w:rPr>
                <w:sz w:val="18"/>
              </w:rPr>
              <w:t>0.00</w:t>
            </w:r>
          </w:p>
        </w:tc>
        <w:tc>
          <w:tcPr>
            <w:tcW w:type="dxa" w:w="1354"/>
          </w:tcPr>
          <w:p>
            <w:pPr>
              <w:spacing w:line="240" w:lineRule="auto" w:before="0" w:after="0"/>
              <w:keepNext w:val="0"/>
              <w:keepLines w:val="1"/>
            </w:pPr>
            <w:r>
              <w:rPr>
                <w:sz w:val="18"/>
              </w:rPr>
            </w:r>
            <w:r>
              <w:rPr>
                <w:sz w:val="18"/>
              </w:rPr>
              <w:t>0.67</w:t>
            </w:r>
          </w:p>
        </w:tc>
      </w:tr>
      <w:tr>
        <w:trPr>
          <w:cantSplit w:val="1"/>
        </w:trPr>
        <w:tc>
          <w:tcPr>
            <w:tcW w:type="dxa" w:w="580"/>
          </w:tcPr>
          <w:p>
            <w:pPr>
              <w:spacing w:line="240" w:lineRule="auto" w:before="0" w:after="0"/>
              <w:keepNext w:val="0"/>
              <w:keepLines w:val="1"/>
            </w:pPr>
            <w:r>
              <w:rPr>
                <w:sz w:val="18"/>
              </w:rPr>
            </w:r>
            <w:r>
              <w:rPr>
                <w:sz w:val="18"/>
              </w:rPr>
              <w:t>HI</w:t>
            </w:r>
          </w:p>
        </w:tc>
        <w:tc>
          <w:tcPr>
            <w:tcW w:type="dxa" w:w="870"/>
          </w:tcPr>
          <w:p>
            <w:pPr>
              <w:spacing w:line="240" w:lineRule="auto" w:before="0" w:after="0"/>
              <w:keepNext w:val="0"/>
              <w:keepLines w:val="1"/>
            </w:pPr>
            <w:r>
              <w:rPr>
                <w:sz w:val="18"/>
              </w:rPr>
            </w:r>
            <w:r>
              <w:rPr>
                <w:sz w:val="18"/>
              </w:rPr>
              <w:t>5</w:t>
            </w:r>
          </w:p>
        </w:tc>
        <w:tc>
          <w:tcPr>
            <w:tcW w:type="dxa" w:w="870"/>
          </w:tcPr>
          <w:p>
            <w:pPr>
              <w:spacing w:line="240" w:lineRule="auto" w:before="0" w:after="0"/>
              <w:keepNext w:val="0"/>
              <w:keepLines w:val="1"/>
            </w:pPr>
            <w:r>
              <w:rPr>
                <w:sz w:val="18"/>
              </w:rPr>
            </w:r>
            <w:r>
              <w:rPr>
                <w:sz w:val="18"/>
              </w:rPr>
              <w:t>yes</w:t>
            </w:r>
          </w:p>
        </w:tc>
        <w:tc>
          <w:tcPr>
            <w:tcW w:type="dxa" w:w="1161"/>
          </w:tcPr>
          <w:p>
            <w:pPr>
              <w:spacing w:line="240" w:lineRule="auto" w:before="0" w:after="0"/>
              <w:keepNext w:val="0"/>
              <w:keepLines w:val="1"/>
            </w:pPr>
            <w:r>
              <w:rPr>
                <w:sz w:val="18"/>
              </w:rPr>
            </w:r>
            <w:r>
              <w:rPr>
                <w:sz w:val="18"/>
              </w:rPr>
              <w:t>5</w:t>
            </w:r>
          </w:p>
        </w:tc>
        <w:tc>
          <w:tcPr>
            <w:tcW w:type="dxa" w:w="1161"/>
          </w:tcPr>
          <w:p>
            <w:pPr>
              <w:spacing w:line="240" w:lineRule="auto" w:before="0" w:after="0"/>
              <w:keepNext w:val="0"/>
              <w:keepLines w:val="1"/>
            </w:pPr>
            <w:r>
              <w:rPr>
                <w:sz w:val="18"/>
              </w:rPr>
            </w:r>
            <w:r>
              <w:rPr>
                <w:sz w:val="18"/>
              </w:rPr>
              <w:t>0</w:t>
            </w:r>
          </w:p>
        </w:tc>
        <w:tc>
          <w:tcPr>
            <w:tcW w:type="dxa" w:w="870"/>
          </w:tcPr>
          <w:p>
            <w:pPr>
              <w:spacing w:line="240" w:lineRule="auto" w:before="0" w:after="0"/>
              <w:keepNext w:val="0"/>
              <w:keepLines w:val="1"/>
            </w:pPr>
            <w:r>
              <w:rPr>
                <w:sz w:val="18"/>
              </w:rPr>
            </w:r>
            <w:r>
              <w:rPr>
                <w:sz w:val="18"/>
              </w:rPr>
              <w:t>5</w:t>
            </w:r>
          </w:p>
        </w:tc>
        <w:tc>
          <w:tcPr>
            <w:tcW w:type="dxa" w:w="967"/>
          </w:tcPr>
          <w:p>
            <w:pPr>
              <w:spacing w:line="240" w:lineRule="auto" w:before="0" w:after="0"/>
              <w:keepNext w:val="0"/>
              <w:keepLines w:val="1"/>
            </w:pPr>
            <w:r>
              <w:rPr>
                <w:sz w:val="18"/>
              </w:rPr>
            </w:r>
            <w:r>
              <w:rPr>
                <w:sz w:val="18"/>
              </w:rPr>
              <w:t>0</w:t>
            </w:r>
          </w:p>
        </w:tc>
        <w:tc>
          <w:tcPr>
            <w:tcW w:type="dxa" w:w="1451"/>
          </w:tcPr>
          <w:p>
            <w:pPr>
              <w:spacing w:line="240" w:lineRule="auto" w:before="0" w:after="0"/>
              <w:keepNext w:val="0"/>
              <w:keepLines w:val="1"/>
            </w:pPr>
            <w:r>
              <w:rPr>
                <w:sz w:val="18"/>
              </w:rPr>
            </w:r>
            <w:r>
              <w:rPr>
                <w:sz w:val="18"/>
              </w:rPr>
              <w:t>1</w:t>
            </w:r>
          </w:p>
        </w:tc>
        <w:tc>
          <w:tcPr>
            <w:tcW w:type="dxa" w:w="1161"/>
          </w:tcPr>
          <w:p>
            <w:pPr>
              <w:spacing w:line="240" w:lineRule="auto" w:before="0" w:after="0"/>
              <w:keepNext w:val="0"/>
              <w:keepLines w:val="1"/>
            </w:pPr>
            <w:r>
              <w:rPr>
                <w:sz w:val="18"/>
              </w:rPr>
            </w:r>
            <w:r>
              <w:rPr>
                <w:sz w:val="18"/>
              </w:rPr>
              <w:t>0</w:t>
            </w:r>
          </w:p>
        </w:tc>
        <w:tc>
          <w:tcPr>
            <w:tcW w:type="dxa" w:w="1161"/>
          </w:tcPr>
          <w:p>
            <w:pPr>
              <w:spacing w:line="240" w:lineRule="auto" w:before="0" w:after="0"/>
              <w:keepNext w:val="0"/>
              <w:keepLines w:val="1"/>
            </w:pPr>
            <w:r>
              <w:rPr>
                <w:sz w:val="18"/>
              </w:rPr>
            </w:r>
            <w:r>
              <w:rPr>
                <w:sz w:val="18"/>
              </w:rPr>
              <w:t>1</w:t>
            </w:r>
          </w:p>
        </w:tc>
        <w:tc>
          <w:tcPr>
            <w:tcW w:type="dxa" w:w="1354"/>
          </w:tcPr>
          <w:p>
            <w:pPr>
              <w:spacing w:line="240" w:lineRule="auto" w:before="0" w:after="0"/>
              <w:keepNext w:val="0"/>
              <w:keepLines w:val="1"/>
            </w:pPr>
            <w:r>
              <w:rPr>
                <w:sz w:val="18"/>
              </w:rPr>
            </w:r>
            <w:r>
              <w:rPr>
                <w:sz w:val="18"/>
              </w:rPr>
              <w:t>1.00</w:t>
            </w:r>
          </w:p>
        </w:tc>
        <w:tc>
          <w:tcPr>
            <w:tcW w:type="dxa" w:w="1354"/>
          </w:tcPr>
          <w:p>
            <w:pPr>
              <w:spacing w:line="240" w:lineRule="auto" w:before="0" w:after="0"/>
              <w:keepNext w:val="0"/>
              <w:keepLines w:val="1"/>
            </w:pPr>
            <w:r>
              <w:rPr>
                <w:sz w:val="18"/>
              </w:rPr>
            </w:r>
            <w:r>
              <w:rPr>
                <w:sz w:val="18"/>
              </w:rPr>
              <w:t>0.20</w:t>
            </w:r>
          </w:p>
        </w:tc>
      </w:tr>
      <w:tr>
        <w:trPr>
          <w:cantSplit w:val="1"/>
        </w:trPr>
        <w:tc>
          <w:tcPr>
            <w:tcW w:type="dxa" w:w="580"/>
          </w:tcPr>
          <w:p>
            <w:pPr>
              <w:spacing w:line="240" w:lineRule="auto" w:before="0" w:after="0"/>
              <w:keepNext w:val="0"/>
              <w:keepLines w:val="1"/>
            </w:pPr>
            <w:r>
              <w:rPr>
                <w:sz w:val="18"/>
              </w:rPr>
            </w:r>
            <w:r>
              <w:rPr>
                <w:sz w:val="18"/>
              </w:rPr>
              <w:t>IA</w:t>
            </w:r>
          </w:p>
        </w:tc>
        <w:tc>
          <w:tcPr>
            <w:tcW w:type="dxa" w:w="870"/>
          </w:tcPr>
          <w:p>
            <w:pPr>
              <w:spacing w:line="240" w:lineRule="auto" w:before="0" w:after="0"/>
              <w:keepNext w:val="0"/>
              <w:keepLines w:val="1"/>
            </w:pPr>
            <w:r>
              <w:rPr>
                <w:sz w:val="18"/>
              </w:rPr>
            </w:r>
            <w:r>
              <w:rPr>
                <w:sz w:val="18"/>
              </w:rPr>
              <w:t>99</w:t>
            </w:r>
          </w:p>
        </w:tc>
        <w:tc>
          <w:tcPr>
            <w:tcW w:type="dxa" w:w="870"/>
          </w:tcPr>
          <w:p>
            <w:pPr>
              <w:spacing w:line="240" w:lineRule="auto" w:before="0" w:after="0"/>
              <w:keepNext w:val="0"/>
              <w:keepLines w:val="1"/>
            </w:pPr>
            <w:r>
              <w:rPr>
                <w:sz w:val="18"/>
              </w:rPr>
            </w:r>
            <w:r>
              <w:rPr>
                <w:sz w:val="18"/>
              </w:rPr>
              <w:t>no</w:t>
            </w:r>
          </w:p>
        </w:tc>
        <w:tc>
          <w:tcPr>
            <w:tcW w:type="dxa" w:w="1161"/>
          </w:tcPr>
          <w:p>
            <w:pPr>
              <w:spacing w:line="240" w:lineRule="auto" w:before="0" w:after="0"/>
              <w:keepNext w:val="0"/>
              <w:keepLines w:val="1"/>
            </w:pPr>
            <w:r>
              <w:rPr>
                <w:sz w:val="18"/>
              </w:rPr>
            </w:r>
            <w:r>
              <w:rPr>
                <w:sz w:val="18"/>
              </w:rPr>
              <w:t>0</w:t>
            </w:r>
          </w:p>
        </w:tc>
        <w:tc>
          <w:tcPr>
            <w:tcW w:type="dxa" w:w="1161"/>
          </w:tcPr>
          <w:p>
            <w:pPr>
              <w:spacing w:line="240" w:lineRule="auto" w:before="0" w:after="0"/>
              <w:keepNext w:val="0"/>
              <w:keepLines w:val="1"/>
            </w:pPr>
            <w:r>
              <w:rPr>
                <w:sz w:val="18"/>
              </w:rPr>
            </w:r>
            <w:r>
              <w:rPr>
                <w:sz w:val="18"/>
              </w:rPr>
              <w:t>92</w:t>
            </w:r>
          </w:p>
        </w:tc>
        <w:tc>
          <w:tcPr>
            <w:tcW w:type="dxa" w:w="870"/>
          </w:tcPr>
          <w:p>
            <w:pPr>
              <w:spacing w:line="240" w:lineRule="auto" w:before="0" w:after="0"/>
              <w:keepNext w:val="0"/>
              <w:keepLines w:val="1"/>
            </w:pPr>
            <w:r>
              <w:rPr>
                <w:sz w:val="18"/>
              </w:rPr>
            </w:r>
            <w:r>
              <w:rPr>
                <w:sz w:val="18"/>
              </w:rPr>
              <w:t>3</w:t>
            </w:r>
          </w:p>
        </w:tc>
        <w:tc>
          <w:tcPr>
            <w:tcW w:type="dxa" w:w="967"/>
          </w:tcPr>
          <w:p>
            <w:pPr>
              <w:spacing w:line="240" w:lineRule="auto" w:before="0" w:after="0"/>
              <w:keepNext w:val="0"/>
              <w:keepLines w:val="1"/>
            </w:pPr>
            <w:r>
              <w:rPr>
                <w:sz w:val="18"/>
              </w:rPr>
            </w:r>
            <w:r>
              <w:rPr>
                <w:sz w:val="18"/>
              </w:rPr>
              <w:t>4</w:t>
            </w:r>
          </w:p>
        </w:tc>
        <w:tc>
          <w:tcPr>
            <w:tcW w:type="dxa" w:w="1451"/>
          </w:tcPr>
          <w:p>
            <w:pPr>
              <w:spacing w:line="240" w:lineRule="auto" w:before="0" w:after="0"/>
              <w:keepNext w:val="0"/>
              <w:keepLines w:val="1"/>
            </w:pPr>
            <w:r>
              <w:rPr>
                <w:sz w:val="18"/>
              </w:rPr>
            </w:r>
            <w:r>
              <w:rPr>
                <w:sz w:val="18"/>
              </w:rPr>
              <w:t>0</w:t>
            </w:r>
          </w:p>
        </w:tc>
        <w:tc>
          <w:tcPr>
            <w:tcW w:type="dxa" w:w="1161"/>
          </w:tcPr>
          <w:p>
            <w:pPr>
              <w:spacing w:line="240" w:lineRule="auto" w:before="0" w:after="0"/>
              <w:keepNext w:val="0"/>
              <w:keepLines w:val="1"/>
            </w:pPr>
            <w:r>
              <w:rPr>
                <w:sz w:val="18"/>
              </w:rPr>
            </w:r>
            <w:r>
              <w:rPr>
                <w:sz w:val="18"/>
              </w:rPr>
              <w:t>0</w:t>
            </w:r>
          </w:p>
        </w:tc>
        <w:tc>
          <w:tcPr>
            <w:tcW w:type="dxa" w:w="1161"/>
          </w:tcPr>
          <w:p>
            <w:pPr>
              <w:spacing w:line="240" w:lineRule="auto" w:before="0" w:after="0"/>
              <w:keepNext w:val="0"/>
              <w:keepLines w:val="1"/>
            </w:pPr>
            <w:r>
              <w:rPr>
                <w:sz w:val="18"/>
              </w:rPr>
            </w:r>
            <w:r>
              <w:rPr>
                <w:sz w:val="18"/>
              </w:rPr>
              <w:t>2</w:t>
            </w:r>
          </w:p>
        </w:tc>
        <w:tc>
          <w:tcPr>
            <w:tcW w:type="dxa" w:w="1354"/>
          </w:tcPr>
          <w:p>
            <w:pPr>
              <w:spacing w:line="240" w:lineRule="auto" w:before="0" w:after="0"/>
              <w:keepNext w:val="0"/>
              <w:keepLines w:val="1"/>
            </w:pPr>
            <w:r>
              <w:rPr>
                <w:sz w:val="18"/>
              </w:rPr>
            </w:r>
            <w:r>
              <w:rPr>
                <w:sz w:val="18"/>
              </w:rPr>
              <w:t>0.00</w:t>
            </w:r>
          </w:p>
        </w:tc>
        <w:tc>
          <w:tcPr>
            <w:tcW w:type="dxa" w:w="1354"/>
          </w:tcPr>
          <w:p>
            <w:pPr>
              <w:spacing w:line="240" w:lineRule="auto" w:before="0" w:after="0"/>
              <w:keepNext w:val="0"/>
              <w:keepLines w:val="1"/>
            </w:pPr>
            <w:r>
              <w:rPr>
                <w:sz w:val="18"/>
              </w:rPr>
            </w:r>
            <w:r>
              <w:rPr>
                <w:sz w:val="18"/>
              </w:rPr>
              <w:t>0.00</w:t>
            </w:r>
          </w:p>
        </w:tc>
      </w:tr>
      <w:tr>
        <w:trPr>
          <w:cantSplit w:val="1"/>
        </w:trPr>
        <w:tc>
          <w:tcPr>
            <w:tcW w:type="dxa" w:w="580"/>
          </w:tcPr>
          <w:p>
            <w:pPr>
              <w:spacing w:line="240" w:lineRule="auto" w:before="0" w:after="0"/>
              <w:keepNext w:val="0"/>
              <w:keepLines w:val="1"/>
            </w:pPr>
            <w:r>
              <w:rPr>
                <w:sz w:val="18"/>
              </w:rPr>
            </w:r>
            <w:r>
              <w:rPr>
                <w:sz w:val="18"/>
              </w:rPr>
              <w:t>ID</w:t>
            </w:r>
          </w:p>
        </w:tc>
        <w:tc>
          <w:tcPr>
            <w:tcW w:type="dxa" w:w="870"/>
          </w:tcPr>
          <w:p>
            <w:pPr>
              <w:spacing w:line="240" w:lineRule="auto" w:before="0" w:after="0"/>
              <w:keepNext w:val="0"/>
              <w:keepLines w:val="1"/>
            </w:pPr>
            <w:r>
              <w:rPr>
                <w:sz w:val="18"/>
              </w:rPr>
            </w:r>
            <w:r>
              <w:rPr>
                <w:sz w:val="18"/>
              </w:rPr>
              <w:t>44</w:t>
            </w:r>
          </w:p>
        </w:tc>
        <w:tc>
          <w:tcPr>
            <w:tcW w:type="dxa" w:w="870"/>
          </w:tcPr>
          <w:p>
            <w:pPr>
              <w:spacing w:line="240" w:lineRule="auto" w:before="0" w:after="0"/>
              <w:keepNext w:val="0"/>
              <w:keepLines w:val="1"/>
            </w:pPr>
            <w:r>
              <w:rPr>
                <w:sz w:val="18"/>
              </w:rPr>
            </w:r>
            <w:r>
              <w:rPr>
                <w:sz w:val="18"/>
              </w:rPr>
              <w:t>no</w:t>
            </w:r>
          </w:p>
        </w:tc>
        <w:tc>
          <w:tcPr>
            <w:tcW w:type="dxa" w:w="1161"/>
          </w:tcPr>
          <w:p>
            <w:pPr>
              <w:spacing w:line="240" w:lineRule="auto" w:before="0" w:after="0"/>
              <w:keepNext w:val="0"/>
              <w:keepLines w:val="1"/>
            </w:pPr>
            <w:r>
              <w:rPr>
                <w:sz w:val="18"/>
              </w:rPr>
            </w:r>
            <w:r>
              <w:rPr>
                <w:sz w:val="18"/>
              </w:rPr>
              <w:t>0</w:t>
            </w:r>
          </w:p>
        </w:tc>
        <w:tc>
          <w:tcPr>
            <w:tcW w:type="dxa" w:w="1161"/>
          </w:tcPr>
          <w:p>
            <w:pPr>
              <w:spacing w:line="240" w:lineRule="auto" w:before="0" w:after="0"/>
              <w:keepNext w:val="0"/>
              <w:keepLines w:val="1"/>
            </w:pPr>
            <w:r>
              <w:rPr>
                <w:sz w:val="18"/>
              </w:rPr>
            </w:r>
            <w:r>
              <w:rPr>
                <w:sz w:val="18"/>
              </w:rPr>
              <w:t>35</w:t>
            </w:r>
          </w:p>
        </w:tc>
        <w:tc>
          <w:tcPr>
            <w:tcW w:type="dxa" w:w="870"/>
          </w:tcPr>
          <w:p>
            <w:pPr>
              <w:spacing w:line="240" w:lineRule="auto" w:before="0" w:after="0"/>
              <w:keepNext w:val="0"/>
              <w:keepLines w:val="1"/>
            </w:pPr>
            <w:r>
              <w:rPr>
                <w:sz w:val="18"/>
              </w:rPr>
            </w:r>
            <w:r>
              <w:rPr>
                <w:sz w:val="18"/>
              </w:rPr>
              <w:t>3</w:t>
            </w:r>
          </w:p>
        </w:tc>
        <w:tc>
          <w:tcPr>
            <w:tcW w:type="dxa" w:w="967"/>
          </w:tcPr>
          <w:p>
            <w:pPr>
              <w:spacing w:line="240" w:lineRule="auto" w:before="0" w:after="0"/>
              <w:keepNext w:val="0"/>
              <w:keepLines w:val="1"/>
            </w:pPr>
            <w:r>
              <w:rPr>
                <w:sz w:val="18"/>
              </w:rPr>
            </w:r>
            <w:r>
              <w:rPr>
                <w:sz w:val="18"/>
              </w:rPr>
              <w:t>3</w:t>
            </w:r>
          </w:p>
        </w:tc>
        <w:tc>
          <w:tcPr>
            <w:tcW w:type="dxa" w:w="1451"/>
          </w:tcPr>
          <w:p>
            <w:pPr>
              <w:spacing w:line="240" w:lineRule="auto" w:before="0" w:after="0"/>
              <w:keepNext w:val="0"/>
              <w:keepLines w:val="1"/>
            </w:pPr>
            <w:r>
              <w:rPr>
                <w:sz w:val="18"/>
              </w:rPr>
            </w:r>
            <w:r>
              <w:rPr>
                <w:sz w:val="18"/>
              </w:rPr>
              <w:t>1</w:t>
            </w:r>
          </w:p>
        </w:tc>
        <w:tc>
          <w:tcPr>
            <w:tcW w:type="dxa" w:w="1161"/>
          </w:tcPr>
          <w:p>
            <w:pPr>
              <w:spacing w:line="240" w:lineRule="auto" w:before="0" w:after="0"/>
              <w:keepNext w:val="0"/>
              <w:keepLines w:val="1"/>
            </w:pPr>
            <w:r>
              <w:rPr>
                <w:sz w:val="18"/>
              </w:rPr>
            </w:r>
            <w:r>
              <w:rPr>
                <w:sz w:val="18"/>
              </w:rPr>
              <w:t>1</w:t>
            </w:r>
          </w:p>
        </w:tc>
        <w:tc>
          <w:tcPr>
            <w:tcW w:type="dxa" w:w="1161"/>
          </w:tcPr>
          <w:p>
            <w:pPr>
              <w:spacing w:line="240" w:lineRule="auto" w:before="0" w:after="0"/>
              <w:keepNext w:val="0"/>
              <w:keepLines w:val="1"/>
            </w:pPr>
            <w:r>
              <w:rPr>
                <w:sz w:val="18"/>
              </w:rPr>
            </w:r>
            <w:r>
              <w:rPr>
                <w:sz w:val="18"/>
              </w:rPr>
              <w:t>3</w:t>
            </w:r>
          </w:p>
        </w:tc>
        <w:tc>
          <w:tcPr>
            <w:tcW w:type="dxa" w:w="1354"/>
          </w:tcPr>
          <w:p>
            <w:pPr>
              <w:spacing w:line="240" w:lineRule="auto" w:before="0" w:after="0"/>
              <w:keepNext w:val="0"/>
              <w:keepLines w:val="1"/>
            </w:pPr>
            <w:r>
              <w:rPr>
                <w:sz w:val="18"/>
              </w:rPr>
            </w:r>
            <w:r>
              <w:rPr>
                <w:sz w:val="18"/>
              </w:rPr>
              <w:t>0.00</w:t>
            </w:r>
          </w:p>
        </w:tc>
        <w:tc>
          <w:tcPr>
            <w:tcW w:type="dxa" w:w="1354"/>
          </w:tcPr>
          <w:p>
            <w:pPr>
              <w:spacing w:line="240" w:lineRule="auto" w:before="0" w:after="0"/>
              <w:keepNext w:val="0"/>
              <w:keepLines w:val="1"/>
            </w:pPr>
            <w:r>
              <w:rPr>
                <w:sz w:val="18"/>
              </w:rPr>
            </w:r>
            <w:r>
              <w:rPr>
                <w:sz w:val="18"/>
              </w:rPr>
              <w:t>0.00</w:t>
            </w:r>
          </w:p>
        </w:tc>
      </w:tr>
      <w:tr>
        <w:trPr>
          <w:cantSplit w:val="1"/>
        </w:trPr>
        <w:tc>
          <w:tcPr>
            <w:tcW w:type="dxa" w:w="580"/>
          </w:tcPr>
          <w:p>
            <w:pPr>
              <w:spacing w:line="240" w:lineRule="auto" w:before="0" w:after="0"/>
              <w:keepNext w:val="0"/>
              <w:keepLines w:val="1"/>
            </w:pPr>
            <w:r>
              <w:rPr>
                <w:sz w:val="18"/>
              </w:rPr>
            </w:r>
            <w:r>
              <w:rPr>
                <w:sz w:val="18"/>
              </w:rPr>
              <w:t>IL</w:t>
            </w:r>
          </w:p>
        </w:tc>
        <w:tc>
          <w:tcPr>
            <w:tcW w:type="dxa" w:w="870"/>
          </w:tcPr>
          <w:p>
            <w:pPr>
              <w:spacing w:line="240" w:lineRule="auto" w:before="0" w:after="0"/>
              <w:keepNext w:val="0"/>
              <w:keepLines w:val="1"/>
            </w:pPr>
            <w:r>
              <w:rPr>
                <w:sz w:val="18"/>
              </w:rPr>
            </w:r>
            <w:r>
              <w:rPr>
                <w:sz w:val="18"/>
              </w:rPr>
              <w:t>102</w:t>
            </w:r>
          </w:p>
        </w:tc>
        <w:tc>
          <w:tcPr>
            <w:tcW w:type="dxa" w:w="870"/>
          </w:tcPr>
          <w:p>
            <w:pPr>
              <w:spacing w:line="240" w:lineRule="auto" w:before="0" w:after="0"/>
              <w:keepNext w:val="0"/>
              <w:keepLines w:val="1"/>
            </w:pPr>
            <w:r>
              <w:rPr>
                <w:sz w:val="18"/>
              </w:rPr>
            </w:r>
            <w:r>
              <w:rPr>
                <w:sz w:val="18"/>
              </w:rPr>
              <w:t>no</w:t>
            </w:r>
          </w:p>
        </w:tc>
        <w:tc>
          <w:tcPr>
            <w:tcW w:type="dxa" w:w="1161"/>
          </w:tcPr>
          <w:p>
            <w:pPr>
              <w:spacing w:line="240" w:lineRule="auto" w:before="0" w:after="0"/>
              <w:keepNext w:val="0"/>
              <w:keepLines w:val="1"/>
            </w:pPr>
            <w:r>
              <w:rPr>
                <w:sz w:val="18"/>
              </w:rPr>
            </w:r>
            <w:r>
              <w:rPr>
                <w:sz w:val="18"/>
              </w:rPr>
              <w:t>0</w:t>
            </w:r>
          </w:p>
        </w:tc>
        <w:tc>
          <w:tcPr>
            <w:tcW w:type="dxa" w:w="1161"/>
          </w:tcPr>
          <w:p>
            <w:pPr>
              <w:spacing w:line="240" w:lineRule="auto" w:before="0" w:after="0"/>
              <w:keepNext w:val="0"/>
              <w:keepLines w:val="1"/>
            </w:pPr>
            <w:r>
              <w:rPr>
                <w:sz w:val="18"/>
              </w:rPr>
            </w:r>
            <w:r>
              <w:rPr>
                <w:sz w:val="18"/>
              </w:rPr>
              <w:t>93</w:t>
            </w:r>
          </w:p>
        </w:tc>
        <w:tc>
          <w:tcPr>
            <w:tcW w:type="dxa" w:w="870"/>
          </w:tcPr>
          <w:p>
            <w:pPr>
              <w:spacing w:line="240" w:lineRule="auto" w:before="0" w:after="0"/>
              <w:keepNext w:val="0"/>
              <w:keepLines w:val="1"/>
            </w:pPr>
            <w:r>
              <w:rPr>
                <w:sz w:val="18"/>
              </w:rPr>
            </w:r>
            <w:r>
              <w:rPr>
                <w:sz w:val="18"/>
              </w:rPr>
              <w:t>5</w:t>
            </w:r>
          </w:p>
        </w:tc>
        <w:tc>
          <w:tcPr>
            <w:tcW w:type="dxa" w:w="967"/>
          </w:tcPr>
          <w:p>
            <w:pPr>
              <w:spacing w:line="240" w:lineRule="auto" w:before="0" w:after="0"/>
              <w:keepNext w:val="0"/>
              <w:keepLines w:val="1"/>
            </w:pPr>
            <w:r>
              <w:rPr>
                <w:sz w:val="18"/>
              </w:rPr>
            </w:r>
            <w:r>
              <w:rPr>
                <w:sz w:val="18"/>
              </w:rPr>
              <w:t>0</w:t>
            </w:r>
          </w:p>
        </w:tc>
        <w:tc>
          <w:tcPr>
            <w:tcW w:type="dxa" w:w="1451"/>
          </w:tcPr>
          <w:p>
            <w:pPr>
              <w:spacing w:line="240" w:lineRule="auto" w:before="0" w:after="0"/>
              <w:keepNext w:val="0"/>
              <w:keepLines w:val="1"/>
            </w:pPr>
            <w:r>
              <w:rPr>
                <w:sz w:val="18"/>
              </w:rPr>
            </w:r>
            <w:r>
              <w:rPr>
                <w:sz w:val="18"/>
              </w:rPr>
              <w:t>4</w:t>
            </w:r>
          </w:p>
        </w:tc>
        <w:tc>
          <w:tcPr>
            <w:tcW w:type="dxa" w:w="1161"/>
          </w:tcPr>
          <w:p>
            <w:pPr>
              <w:spacing w:line="240" w:lineRule="auto" w:before="0" w:after="0"/>
              <w:keepNext w:val="0"/>
              <w:keepLines w:val="1"/>
            </w:pPr>
            <w:r>
              <w:rPr>
                <w:sz w:val="18"/>
              </w:rPr>
            </w:r>
            <w:r>
              <w:rPr>
                <w:sz w:val="18"/>
              </w:rPr>
              <w:t>0</w:t>
            </w:r>
          </w:p>
        </w:tc>
        <w:tc>
          <w:tcPr>
            <w:tcW w:type="dxa" w:w="1161"/>
          </w:tcPr>
          <w:p>
            <w:pPr>
              <w:spacing w:line="240" w:lineRule="auto" w:before="0" w:after="0"/>
              <w:keepNext w:val="0"/>
              <w:keepLines w:val="1"/>
            </w:pPr>
            <w:r>
              <w:rPr>
                <w:sz w:val="18"/>
              </w:rPr>
            </w:r>
            <w:r>
              <w:rPr>
                <w:sz w:val="18"/>
              </w:rPr>
              <w:t>15</w:t>
            </w:r>
          </w:p>
        </w:tc>
        <w:tc>
          <w:tcPr>
            <w:tcW w:type="dxa" w:w="1354"/>
          </w:tcPr>
          <w:p>
            <w:pPr>
              <w:spacing w:line="240" w:lineRule="auto" w:before="0" w:after="0"/>
              <w:keepNext w:val="0"/>
              <w:keepLines w:val="1"/>
            </w:pPr>
            <w:r>
              <w:rPr>
                <w:sz w:val="18"/>
              </w:rPr>
            </w:r>
            <w:r>
              <w:rPr>
                <w:sz w:val="18"/>
              </w:rPr>
              <w:t>0.00</w:t>
            </w:r>
          </w:p>
        </w:tc>
        <w:tc>
          <w:tcPr>
            <w:tcW w:type="dxa" w:w="1354"/>
          </w:tcPr>
          <w:p>
            <w:pPr>
              <w:spacing w:line="240" w:lineRule="auto" w:before="0" w:after="0"/>
              <w:keepNext w:val="0"/>
              <w:keepLines w:val="1"/>
            </w:pPr>
            <w:r>
              <w:rPr>
                <w:sz w:val="18"/>
              </w:rPr>
            </w:r>
            <w:r>
              <w:rPr>
                <w:sz w:val="18"/>
              </w:rPr>
              <w:t>0.13</w:t>
            </w:r>
          </w:p>
        </w:tc>
      </w:tr>
      <w:tr>
        <w:trPr>
          <w:cantSplit w:val="1"/>
        </w:trPr>
        <w:tc>
          <w:tcPr>
            <w:tcW w:type="dxa" w:w="580"/>
          </w:tcPr>
          <w:p>
            <w:pPr>
              <w:spacing w:line="240" w:lineRule="auto" w:before="0" w:after="0"/>
              <w:keepNext w:val="0"/>
              <w:keepLines w:val="1"/>
            </w:pPr>
            <w:r>
              <w:rPr>
                <w:sz w:val="18"/>
              </w:rPr>
            </w:r>
            <w:r>
              <w:rPr>
                <w:sz w:val="18"/>
              </w:rPr>
              <w:t>IN</w:t>
            </w:r>
          </w:p>
        </w:tc>
        <w:tc>
          <w:tcPr>
            <w:tcW w:type="dxa" w:w="870"/>
          </w:tcPr>
          <w:p>
            <w:pPr>
              <w:spacing w:line="240" w:lineRule="auto" w:before="0" w:after="0"/>
              <w:keepNext w:val="0"/>
              <w:keepLines w:val="1"/>
            </w:pPr>
            <w:r>
              <w:rPr>
                <w:sz w:val="18"/>
              </w:rPr>
            </w:r>
            <w:r>
              <w:rPr>
                <w:sz w:val="18"/>
              </w:rPr>
              <w:t>92</w:t>
            </w:r>
          </w:p>
        </w:tc>
        <w:tc>
          <w:tcPr>
            <w:tcW w:type="dxa" w:w="870"/>
          </w:tcPr>
          <w:p>
            <w:pPr>
              <w:spacing w:line="240" w:lineRule="auto" w:before="0" w:after="0"/>
              <w:keepNext w:val="0"/>
              <w:keepLines w:val="1"/>
            </w:pPr>
            <w:r>
              <w:rPr>
                <w:sz w:val="18"/>
              </w:rPr>
            </w:r>
            <w:r>
              <w:rPr>
                <w:sz w:val="18"/>
              </w:rPr>
              <w:t>no</w:t>
            </w:r>
          </w:p>
        </w:tc>
        <w:tc>
          <w:tcPr>
            <w:tcW w:type="dxa" w:w="1161"/>
          </w:tcPr>
          <w:p>
            <w:pPr>
              <w:spacing w:line="240" w:lineRule="auto" w:before="0" w:after="0"/>
              <w:keepNext w:val="0"/>
              <w:keepLines w:val="1"/>
            </w:pPr>
            <w:r>
              <w:rPr>
                <w:sz w:val="18"/>
              </w:rPr>
            </w:r>
            <w:r>
              <w:rPr>
                <w:sz w:val="18"/>
              </w:rPr>
              <w:t>0</w:t>
            </w:r>
          </w:p>
        </w:tc>
        <w:tc>
          <w:tcPr>
            <w:tcW w:type="dxa" w:w="1161"/>
          </w:tcPr>
          <w:p>
            <w:pPr>
              <w:spacing w:line="240" w:lineRule="auto" w:before="0" w:after="0"/>
              <w:keepNext w:val="0"/>
              <w:keepLines w:val="1"/>
            </w:pPr>
            <w:r>
              <w:rPr>
                <w:sz w:val="18"/>
              </w:rPr>
            </w:r>
            <w:r>
              <w:rPr>
                <w:sz w:val="18"/>
              </w:rPr>
              <w:t>87</w:t>
            </w:r>
          </w:p>
        </w:tc>
        <w:tc>
          <w:tcPr>
            <w:tcW w:type="dxa" w:w="870"/>
          </w:tcPr>
          <w:p>
            <w:pPr>
              <w:spacing w:line="240" w:lineRule="auto" w:before="0" w:after="0"/>
              <w:keepNext w:val="0"/>
              <w:keepLines w:val="1"/>
            </w:pPr>
            <w:r>
              <w:rPr>
                <w:sz w:val="18"/>
              </w:rPr>
            </w:r>
            <w:r>
              <w:rPr>
                <w:sz w:val="18"/>
              </w:rPr>
              <w:t>4</w:t>
            </w:r>
          </w:p>
        </w:tc>
        <w:tc>
          <w:tcPr>
            <w:tcW w:type="dxa" w:w="967"/>
          </w:tcPr>
          <w:p>
            <w:pPr>
              <w:spacing w:line="240" w:lineRule="auto" w:before="0" w:after="0"/>
              <w:keepNext w:val="0"/>
              <w:keepLines w:val="1"/>
            </w:pPr>
            <w:r>
              <w:rPr>
                <w:sz w:val="18"/>
              </w:rPr>
            </w:r>
            <w:r>
              <w:rPr>
                <w:sz w:val="18"/>
              </w:rPr>
              <w:t>2</w:t>
            </w:r>
          </w:p>
        </w:tc>
        <w:tc>
          <w:tcPr>
            <w:tcW w:type="dxa" w:w="1451"/>
          </w:tcPr>
          <w:p>
            <w:pPr>
              <w:spacing w:line="240" w:lineRule="auto" w:before="0" w:after="0"/>
              <w:keepNext w:val="0"/>
              <w:keepLines w:val="1"/>
            </w:pPr>
            <w:r>
              <w:rPr>
                <w:sz w:val="18"/>
              </w:rPr>
            </w:r>
            <w:r>
              <w:rPr>
                <w:sz w:val="18"/>
              </w:rPr>
              <w:t>1</w:t>
            </w:r>
          </w:p>
        </w:tc>
        <w:tc>
          <w:tcPr>
            <w:tcW w:type="dxa" w:w="1161"/>
          </w:tcPr>
          <w:p>
            <w:pPr>
              <w:spacing w:line="240" w:lineRule="auto" w:before="0" w:after="0"/>
              <w:keepNext w:val="0"/>
              <w:keepLines w:val="1"/>
            </w:pPr>
            <w:r>
              <w:rPr>
                <w:sz w:val="18"/>
              </w:rPr>
            </w:r>
            <w:r>
              <w:rPr>
                <w:sz w:val="18"/>
              </w:rPr>
              <w:t>0</w:t>
            </w:r>
          </w:p>
        </w:tc>
        <w:tc>
          <w:tcPr>
            <w:tcW w:type="dxa" w:w="1161"/>
          </w:tcPr>
          <w:p>
            <w:pPr>
              <w:spacing w:line="240" w:lineRule="auto" w:before="0" w:after="0"/>
              <w:keepNext w:val="0"/>
              <w:keepLines w:val="1"/>
            </w:pPr>
            <w:r>
              <w:rPr>
                <w:sz w:val="18"/>
              </w:rPr>
            </w:r>
            <w:r>
              <w:rPr>
                <w:sz w:val="18"/>
              </w:rPr>
              <w:t>11</w:t>
            </w:r>
          </w:p>
        </w:tc>
        <w:tc>
          <w:tcPr>
            <w:tcW w:type="dxa" w:w="1354"/>
          </w:tcPr>
          <w:p>
            <w:pPr>
              <w:spacing w:line="240" w:lineRule="auto" w:before="0" w:after="0"/>
              <w:keepNext w:val="0"/>
              <w:keepLines w:val="1"/>
            </w:pPr>
            <w:r>
              <w:rPr>
                <w:sz w:val="18"/>
              </w:rPr>
            </w:r>
            <w:r>
              <w:rPr>
                <w:sz w:val="18"/>
              </w:rPr>
              <w:t>0.00</w:t>
            </w:r>
          </w:p>
        </w:tc>
        <w:tc>
          <w:tcPr>
            <w:tcW w:type="dxa" w:w="1354"/>
          </w:tcPr>
          <w:p>
            <w:pPr>
              <w:spacing w:line="240" w:lineRule="auto" w:before="0" w:after="0"/>
              <w:keepNext w:val="0"/>
              <w:keepLines w:val="1"/>
            </w:pPr>
            <w:r>
              <w:rPr>
                <w:sz w:val="18"/>
              </w:rPr>
            </w:r>
            <w:r>
              <w:rPr>
                <w:sz w:val="18"/>
              </w:rPr>
              <w:t>0.20</w:t>
            </w:r>
          </w:p>
        </w:tc>
      </w:tr>
      <w:tr>
        <w:trPr>
          <w:cantSplit w:val="1"/>
        </w:trPr>
        <w:tc>
          <w:tcPr>
            <w:tcW w:type="dxa" w:w="580"/>
          </w:tcPr>
          <w:p>
            <w:pPr>
              <w:spacing w:line="240" w:lineRule="auto" w:before="0" w:after="0"/>
              <w:keepNext w:val="0"/>
              <w:keepLines w:val="1"/>
            </w:pPr>
            <w:r>
              <w:rPr>
                <w:sz w:val="18"/>
              </w:rPr>
            </w:r>
            <w:r>
              <w:rPr>
                <w:sz w:val="18"/>
              </w:rPr>
              <w:t>KS</w:t>
            </w:r>
          </w:p>
        </w:tc>
        <w:tc>
          <w:tcPr>
            <w:tcW w:type="dxa" w:w="870"/>
          </w:tcPr>
          <w:p>
            <w:pPr>
              <w:spacing w:line="240" w:lineRule="auto" w:before="0" w:after="0"/>
              <w:keepNext w:val="0"/>
              <w:keepLines w:val="1"/>
            </w:pPr>
            <w:r>
              <w:rPr>
                <w:sz w:val="18"/>
              </w:rPr>
            </w:r>
            <w:r>
              <w:rPr>
                <w:sz w:val="18"/>
              </w:rPr>
              <w:t>105</w:t>
            </w:r>
          </w:p>
        </w:tc>
        <w:tc>
          <w:tcPr>
            <w:tcW w:type="dxa" w:w="870"/>
          </w:tcPr>
          <w:p>
            <w:pPr>
              <w:spacing w:line="240" w:lineRule="auto" w:before="0" w:after="0"/>
              <w:keepNext w:val="0"/>
              <w:keepLines w:val="1"/>
            </w:pPr>
            <w:r>
              <w:rPr>
                <w:sz w:val="18"/>
              </w:rPr>
            </w:r>
            <w:r>
              <w:rPr>
                <w:sz w:val="18"/>
              </w:rPr>
              <w:t>no</w:t>
            </w:r>
          </w:p>
        </w:tc>
        <w:tc>
          <w:tcPr>
            <w:tcW w:type="dxa" w:w="1161"/>
          </w:tcPr>
          <w:p>
            <w:pPr>
              <w:spacing w:line="240" w:lineRule="auto" w:before="0" w:after="0"/>
              <w:keepNext w:val="0"/>
              <w:keepLines w:val="1"/>
            </w:pPr>
            <w:r>
              <w:rPr>
                <w:sz w:val="18"/>
              </w:rPr>
            </w:r>
            <w:r>
              <w:rPr>
                <w:sz w:val="18"/>
              </w:rPr>
              <w:t>0</w:t>
            </w:r>
          </w:p>
        </w:tc>
        <w:tc>
          <w:tcPr>
            <w:tcW w:type="dxa" w:w="1161"/>
          </w:tcPr>
          <w:p>
            <w:pPr>
              <w:spacing w:line="240" w:lineRule="auto" w:before="0" w:after="0"/>
              <w:keepNext w:val="0"/>
              <w:keepLines w:val="1"/>
            </w:pPr>
            <w:r>
              <w:rPr>
                <w:sz w:val="18"/>
              </w:rPr>
            </w:r>
            <w:r>
              <w:rPr>
                <w:sz w:val="18"/>
              </w:rPr>
              <w:t>94</w:t>
            </w:r>
          </w:p>
        </w:tc>
        <w:tc>
          <w:tcPr>
            <w:tcW w:type="dxa" w:w="870"/>
          </w:tcPr>
          <w:p>
            <w:pPr>
              <w:spacing w:line="240" w:lineRule="auto" w:before="0" w:after="0"/>
              <w:keepNext w:val="0"/>
              <w:keepLines w:val="1"/>
            </w:pPr>
            <w:r>
              <w:rPr>
                <w:sz w:val="18"/>
              </w:rPr>
            </w:r>
            <w:r>
              <w:rPr>
                <w:sz w:val="18"/>
              </w:rPr>
              <w:t>4</w:t>
            </w:r>
          </w:p>
        </w:tc>
        <w:tc>
          <w:tcPr>
            <w:tcW w:type="dxa" w:w="967"/>
          </w:tcPr>
          <w:p>
            <w:pPr>
              <w:spacing w:line="240" w:lineRule="auto" w:before="0" w:after="0"/>
              <w:keepNext w:val="0"/>
              <w:keepLines w:val="1"/>
            </w:pPr>
            <w:r>
              <w:rPr>
                <w:sz w:val="18"/>
              </w:rPr>
            </w:r>
            <w:r>
              <w:rPr>
                <w:sz w:val="18"/>
              </w:rPr>
              <w:t>3</w:t>
            </w:r>
          </w:p>
        </w:tc>
        <w:tc>
          <w:tcPr>
            <w:tcW w:type="dxa" w:w="1451"/>
          </w:tcPr>
          <w:p>
            <w:pPr>
              <w:spacing w:line="240" w:lineRule="auto" w:before="0" w:after="0"/>
              <w:keepNext w:val="0"/>
              <w:keepLines w:val="1"/>
            </w:pPr>
            <w:r>
              <w:rPr>
                <w:sz w:val="18"/>
              </w:rPr>
            </w:r>
            <w:r>
              <w:rPr>
                <w:sz w:val="18"/>
              </w:rPr>
              <w:t>1</w:t>
            </w:r>
          </w:p>
        </w:tc>
        <w:tc>
          <w:tcPr>
            <w:tcW w:type="dxa" w:w="1161"/>
          </w:tcPr>
          <w:p>
            <w:pPr>
              <w:spacing w:line="240" w:lineRule="auto" w:before="0" w:after="0"/>
              <w:keepNext w:val="0"/>
              <w:keepLines w:val="1"/>
            </w:pPr>
            <w:r>
              <w:rPr>
                <w:sz w:val="18"/>
              </w:rPr>
            </w:r>
            <w:r>
              <w:rPr>
                <w:sz w:val="18"/>
              </w:rPr>
              <w:t>0</w:t>
            </w:r>
          </w:p>
        </w:tc>
        <w:tc>
          <w:tcPr>
            <w:tcW w:type="dxa" w:w="1161"/>
          </w:tcPr>
          <w:p>
            <w:pPr>
              <w:spacing w:line="240" w:lineRule="auto" w:before="0" w:after="0"/>
              <w:keepNext w:val="0"/>
              <w:keepLines w:val="1"/>
            </w:pPr>
            <w:r>
              <w:rPr>
                <w:sz w:val="18"/>
              </w:rPr>
            </w:r>
            <w:r>
              <w:rPr>
                <w:sz w:val="18"/>
              </w:rPr>
              <w:t>12</w:t>
            </w:r>
          </w:p>
        </w:tc>
        <w:tc>
          <w:tcPr>
            <w:tcW w:type="dxa" w:w="1354"/>
          </w:tcPr>
          <w:p>
            <w:pPr>
              <w:spacing w:line="240" w:lineRule="auto" w:before="0" w:after="0"/>
              <w:keepNext w:val="0"/>
              <w:keepLines w:val="1"/>
            </w:pPr>
            <w:r>
              <w:rPr>
                <w:sz w:val="18"/>
              </w:rPr>
            </w:r>
            <w:r>
              <w:rPr>
                <w:sz w:val="18"/>
              </w:rPr>
              <w:t>0.00</w:t>
            </w:r>
          </w:p>
        </w:tc>
        <w:tc>
          <w:tcPr>
            <w:tcW w:type="dxa" w:w="1354"/>
          </w:tcPr>
          <w:p>
            <w:pPr>
              <w:spacing w:line="240" w:lineRule="auto" w:before="0" w:after="0"/>
              <w:keepNext w:val="0"/>
              <w:keepLines w:val="1"/>
            </w:pPr>
            <w:r>
              <w:rPr>
                <w:sz w:val="18"/>
              </w:rPr>
            </w:r>
            <w:r>
              <w:rPr>
                <w:sz w:val="18"/>
              </w:rPr>
              <w:t>0.00</w:t>
            </w:r>
          </w:p>
        </w:tc>
      </w:tr>
      <w:tr>
        <w:trPr>
          <w:cantSplit w:val="1"/>
        </w:trPr>
        <w:tc>
          <w:tcPr>
            <w:tcW w:type="dxa" w:w="580"/>
          </w:tcPr>
          <w:p>
            <w:pPr>
              <w:spacing w:line="240" w:lineRule="auto" w:before="0" w:after="0"/>
              <w:keepNext w:val="0"/>
              <w:keepLines w:val="1"/>
            </w:pPr>
            <w:r>
              <w:rPr>
                <w:sz w:val="18"/>
              </w:rPr>
            </w:r>
            <w:r>
              <w:rPr>
                <w:sz w:val="18"/>
              </w:rPr>
              <w:t>LA</w:t>
            </w:r>
          </w:p>
        </w:tc>
        <w:tc>
          <w:tcPr>
            <w:tcW w:type="dxa" w:w="870"/>
          </w:tcPr>
          <w:p>
            <w:pPr>
              <w:spacing w:line="240" w:lineRule="auto" w:before="0" w:after="0"/>
              <w:keepNext w:val="0"/>
              <w:keepLines w:val="1"/>
            </w:pPr>
            <w:r>
              <w:rPr>
                <w:sz w:val="18"/>
              </w:rPr>
            </w:r>
            <w:r>
              <w:rPr>
                <w:sz w:val="18"/>
              </w:rPr>
              <w:t>64</w:t>
            </w:r>
          </w:p>
        </w:tc>
        <w:tc>
          <w:tcPr>
            <w:tcW w:type="dxa" w:w="870"/>
          </w:tcPr>
          <w:p>
            <w:pPr>
              <w:spacing w:line="240" w:lineRule="auto" w:before="0" w:after="0"/>
              <w:keepNext w:val="0"/>
              <w:keepLines w:val="1"/>
            </w:pPr>
            <w:r>
              <w:rPr>
                <w:sz w:val="18"/>
              </w:rPr>
            </w:r>
            <w:r>
              <w:rPr>
                <w:sz w:val="18"/>
              </w:rPr>
              <w:t>no</w:t>
            </w:r>
          </w:p>
        </w:tc>
        <w:tc>
          <w:tcPr>
            <w:tcW w:type="dxa" w:w="1161"/>
          </w:tcPr>
          <w:p>
            <w:pPr>
              <w:spacing w:line="240" w:lineRule="auto" w:before="0" w:after="0"/>
              <w:keepNext w:val="0"/>
              <w:keepLines w:val="1"/>
            </w:pPr>
            <w:r>
              <w:rPr>
                <w:sz w:val="18"/>
              </w:rPr>
            </w:r>
            <w:r>
              <w:rPr>
                <w:sz w:val="18"/>
              </w:rPr>
              <w:t>0</w:t>
            </w:r>
          </w:p>
        </w:tc>
        <w:tc>
          <w:tcPr>
            <w:tcW w:type="dxa" w:w="1161"/>
          </w:tcPr>
          <w:p>
            <w:pPr>
              <w:spacing w:line="240" w:lineRule="auto" w:before="0" w:after="0"/>
              <w:keepNext w:val="0"/>
              <w:keepLines w:val="1"/>
            </w:pPr>
            <w:r>
              <w:rPr>
                <w:sz w:val="18"/>
              </w:rPr>
            </w:r>
            <w:r>
              <w:rPr>
                <w:sz w:val="18"/>
              </w:rPr>
              <w:t>25</w:t>
            </w:r>
          </w:p>
        </w:tc>
        <w:tc>
          <w:tcPr>
            <w:tcW w:type="dxa" w:w="870"/>
          </w:tcPr>
          <w:p>
            <w:pPr>
              <w:spacing w:line="240" w:lineRule="auto" w:before="0" w:after="0"/>
              <w:keepNext w:val="0"/>
              <w:keepLines w:val="1"/>
            </w:pPr>
            <w:r>
              <w:rPr>
                <w:sz w:val="18"/>
              </w:rPr>
            </w:r>
            <w:r>
              <w:rPr>
                <w:sz w:val="18"/>
              </w:rPr>
              <w:t>3</w:t>
            </w:r>
          </w:p>
        </w:tc>
        <w:tc>
          <w:tcPr>
            <w:tcW w:type="dxa" w:w="967"/>
          </w:tcPr>
          <w:p>
            <w:pPr>
              <w:spacing w:line="240" w:lineRule="auto" w:before="0" w:after="0"/>
              <w:keepNext w:val="0"/>
              <w:keepLines w:val="1"/>
            </w:pPr>
            <w:r>
              <w:rPr>
                <w:sz w:val="18"/>
              </w:rPr>
            </w:r>
            <w:r>
              <w:rPr>
                <w:sz w:val="18"/>
              </w:rPr>
              <w:t>4</w:t>
            </w:r>
          </w:p>
        </w:tc>
        <w:tc>
          <w:tcPr>
            <w:tcW w:type="dxa" w:w="1451"/>
          </w:tcPr>
          <w:p>
            <w:pPr>
              <w:spacing w:line="240" w:lineRule="auto" w:before="0" w:after="0"/>
              <w:keepNext w:val="0"/>
              <w:keepLines w:val="1"/>
            </w:pPr>
            <w:r>
              <w:rPr>
                <w:sz w:val="18"/>
              </w:rPr>
            </w:r>
            <w:r>
              <w:rPr>
                <w:sz w:val="18"/>
              </w:rPr>
              <w:t>34</w:t>
            </w:r>
          </w:p>
        </w:tc>
        <w:tc>
          <w:tcPr>
            <w:tcW w:type="dxa" w:w="1161"/>
          </w:tcPr>
          <w:p>
            <w:pPr>
              <w:spacing w:line="240" w:lineRule="auto" w:before="0" w:after="0"/>
              <w:keepNext w:val="0"/>
              <w:keepLines w:val="1"/>
            </w:pPr>
            <w:r>
              <w:rPr>
                <w:sz w:val="18"/>
              </w:rPr>
            </w:r>
            <w:r>
              <w:rPr>
                <w:sz w:val="18"/>
              </w:rPr>
              <w:t>0</w:t>
            </w:r>
          </w:p>
        </w:tc>
        <w:tc>
          <w:tcPr>
            <w:tcW w:type="dxa" w:w="1161"/>
          </w:tcPr>
          <w:p>
            <w:pPr>
              <w:spacing w:line="240" w:lineRule="auto" w:before="0" w:after="0"/>
              <w:keepNext w:val="0"/>
              <w:keepLines w:val="1"/>
            </w:pPr>
            <w:r>
              <w:rPr>
                <w:sz w:val="18"/>
              </w:rPr>
            </w:r>
            <w:r>
              <w:rPr>
                <w:sz w:val="18"/>
              </w:rPr>
              <w:t>24</w:t>
            </w:r>
          </w:p>
        </w:tc>
        <w:tc>
          <w:tcPr>
            <w:tcW w:type="dxa" w:w="1354"/>
          </w:tcPr>
          <w:p>
            <w:pPr>
              <w:spacing w:line="240" w:lineRule="auto" w:before="0" w:after="0"/>
              <w:keepNext w:val="0"/>
              <w:keepLines w:val="1"/>
            </w:pPr>
            <w:r>
              <w:rPr>
                <w:sz w:val="18"/>
              </w:rPr>
            </w:r>
            <w:r>
              <w:rPr>
                <w:sz w:val="18"/>
              </w:rPr>
              <w:t>0.00</w:t>
            </w:r>
          </w:p>
        </w:tc>
        <w:tc>
          <w:tcPr>
            <w:tcW w:type="dxa" w:w="1354"/>
          </w:tcPr>
          <w:p>
            <w:pPr>
              <w:spacing w:line="240" w:lineRule="auto" w:before="0" w:after="0"/>
              <w:keepNext w:val="0"/>
              <w:keepLines w:val="1"/>
            </w:pPr>
            <w:r>
              <w:rPr>
                <w:sz w:val="18"/>
              </w:rPr>
            </w:r>
            <w:r>
              <w:rPr>
                <w:sz w:val="18"/>
              </w:rPr>
              <w:t>1.00</w:t>
            </w:r>
          </w:p>
        </w:tc>
      </w:tr>
      <w:tr>
        <w:trPr>
          <w:cantSplit w:val="1"/>
        </w:trPr>
        <w:tc>
          <w:tcPr>
            <w:tcW w:type="dxa" w:w="580"/>
          </w:tcPr>
          <w:p>
            <w:pPr>
              <w:spacing w:line="240" w:lineRule="auto" w:before="0" w:after="0"/>
              <w:keepNext w:val="0"/>
              <w:keepLines w:val="1"/>
            </w:pPr>
            <w:r>
              <w:rPr>
                <w:sz w:val="18"/>
              </w:rPr>
            </w:r>
            <w:r>
              <w:rPr>
                <w:sz w:val="18"/>
              </w:rPr>
              <w:t>MA</w:t>
            </w:r>
          </w:p>
        </w:tc>
        <w:tc>
          <w:tcPr>
            <w:tcW w:type="dxa" w:w="870"/>
          </w:tcPr>
          <w:p>
            <w:pPr>
              <w:spacing w:line="240" w:lineRule="auto" w:before="0" w:after="0"/>
              <w:keepNext w:val="0"/>
              <w:keepLines w:val="1"/>
            </w:pPr>
            <w:r>
              <w:rPr>
                <w:sz w:val="18"/>
              </w:rPr>
            </w:r>
            <w:r>
              <w:rPr>
                <w:sz w:val="18"/>
              </w:rPr>
              <w:t>14</w:t>
            </w:r>
          </w:p>
        </w:tc>
        <w:tc>
          <w:tcPr>
            <w:tcW w:type="dxa" w:w="870"/>
          </w:tcPr>
          <w:p>
            <w:pPr>
              <w:spacing w:line="240" w:lineRule="auto" w:before="0" w:after="0"/>
              <w:keepNext w:val="0"/>
              <w:keepLines w:val="1"/>
            </w:pPr>
            <w:r>
              <w:rPr>
                <w:sz w:val="18"/>
              </w:rPr>
            </w:r>
            <w:r>
              <w:rPr>
                <w:sz w:val="18"/>
              </w:rPr>
              <w:t>no</w:t>
            </w:r>
          </w:p>
        </w:tc>
        <w:tc>
          <w:tcPr>
            <w:tcW w:type="dxa" w:w="1161"/>
          </w:tcPr>
          <w:p>
            <w:pPr>
              <w:spacing w:line="240" w:lineRule="auto" w:before="0" w:after="0"/>
              <w:keepNext w:val="0"/>
              <w:keepLines w:val="1"/>
            </w:pPr>
            <w:r>
              <w:rPr>
                <w:sz w:val="18"/>
              </w:rPr>
            </w:r>
            <w:r>
              <w:rPr>
                <w:sz w:val="18"/>
              </w:rPr>
              <w:t>0</w:t>
            </w:r>
          </w:p>
        </w:tc>
        <w:tc>
          <w:tcPr>
            <w:tcW w:type="dxa" w:w="1161"/>
          </w:tcPr>
          <w:p>
            <w:pPr>
              <w:spacing w:line="240" w:lineRule="auto" w:before="0" w:after="0"/>
              <w:keepNext w:val="0"/>
              <w:keepLines w:val="1"/>
            </w:pPr>
            <w:r>
              <w:rPr>
                <w:sz w:val="18"/>
              </w:rPr>
            </w:r>
            <w:r>
              <w:rPr>
                <w:sz w:val="18"/>
              </w:rPr>
              <w:t>14</w:t>
            </w:r>
          </w:p>
        </w:tc>
        <w:tc>
          <w:tcPr>
            <w:tcW w:type="dxa" w:w="870"/>
          </w:tcPr>
          <w:p>
            <w:pPr>
              <w:spacing w:line="240" w:lineRule="auto" w:before="0" w:after="0"/>
              <w:keepNext w:val="0"/>
              <w:keepLines w:val="1"/>
            </w:pPr>
            <w:r>
              <w:rPr>
                <w:sz w:val="18"/>
              </w:rPr>
            </w:r>
            <w:r>
              <w:rPr>
                <w:sz w:val="18"/>
              </w:rPr>
              <w:t>2</w:t>
            </w:r>
          </w:p>
        </w:tc>
        <w:tc>
          <w:tcPr>
            <w:tcW w:type="dxa" w:w="967"/>
          </w:tcPr>
          <w:p>
            <w:pPr>
              <w:spacing w:line="240" w:lineRule="auto" w:before="0" w:after="0"/>
              <w:keepNext w:val="0"/>
              <w:keepLines w:val="1"/>
            </w:pPr>
            <w:r>
              <w:rPr>
                <w:sz w:val="18"/>
              </w:rPr>
            </w:r>
            <w:r>
              <w:rPr>
                <w:sz w:val="18"/>
              </w:rPr>
              <w:t>6</w:t>
            </w:r>
          </w:p>
        </w:tc>
        <w:tc>
          <w:tcPr>
            <w:tcW w:type="dxa" w:w="1451"/>
          </w:tcPr>
          <w:p>
            <w:pPr>
              <w:spacing w:line="240" w:lineRule="auto" w:before="0" w:after="0"/>
              <w:keepNext w:val="0"/>
              <w:keepLines w:val="1"/>
            </w:pPr>
            <w:r>
              <w:rPr>
                <w:sz w:val="18"/>
              </w:rPr>
            </w:r>
            <w:r>
              <w:rPr>
                <w:sz w:val="18"/>
              </w:rPr>
              <w:t>0</w:t>
            </w:r>
          </w:p>
        </w:tc>
        <w:tc>
          <w:tcPr>
            <w:tcW w:type="dxa" w:w="1161"/>
          </w:tcPr>
          <w:p>
            <w:pPr>
              <w:spacing w:line="240" w:lineRule="auto" w:before="0" w:after="0"/>
              <w:keepNext w:val="0"/>
              <w:keepLines w:val="1"/>
            </w:pPr>
            <w:r>
              <w:rPr>
                <w:sz w:val="18"/>
              </w:rPr>
            </w:r>
            <w:r>
              <w:rPr>
                <w:sz w:val="18"/>
              </w:rPr>
              <w:t>0</w:t>
            </w:r>
          </w:p>
        </w:tc>
        <w:tc>
          <w:tcPr>
            <w:tcW w:type="dxa" w:w="1161"/>
          </w:tcPr>
          <w:p>
            <w:pPr>
              <w:spacing w:line="240" w:lineRule="auto" w:before="0" w:after="0"/>
              <w:keepNext w:val="0"/>
              <w:keepLines w:val="1"/>
            </w:pPr>
            <w:r>
              <w:rPr>
                <w:sz w:val="18"/>
              </w:rPr>
            </w:r>
            <w:r>
              <w:rPr>
                <w:sz w:val="18"/>
              </w:rPr>
              <w:t>0</w:t>
            </w:r>
          </w:p>
        </w:tc>
        <w:tc>
          <w:tcPr>
            <w:tcW w:type="dxa" w:w="1354"/>
          </w:tcPr>
          <w:p>
            <w:pPr>
              <w:spacing w:line="240" w:lineRule="auto" w:before="0" w:after="0"/>
              <w:keepNext w:val="0"/>
              <w:keepLines w:val="1"/>
            </w:pPr>
            <w:r>
              <w:rPr>
                <w:sz w:val="18"/>
              </w:rPr>
            </w:r>
            <w:r>
              <w:rPr>
                <w:sz w:val="18"/>
              </w:rPr>
              <w:t>0.00</w:t>
            </w:r>
          </w:p>
        </w:tc>
        <w:tc>
          <w:tcPr>
            <w:tcW w:type="dxa" w:w="1354"/>
          </w:tcPr>
          <w:p>
            <w:pPr>
              <w:spacing w:line="240" w:lineRule="auto" w:before="0" w:after="0"/>
              <w:keepNext w:val="0"/>
              <w:keepLines w:val="1"/>
            </w:pPr>
            <w:r>
              <w:rPr>
                <w:sz w:val="18"/>
              </w:rPr>
            </w:r>
            <w:r>
              <w:rPr>
                <w:sz w:val="18"/>
              </w:rPr>
              <w:t>0.00</w:t>
            </w:r>
          </w:p>
        </w:tc>
      </w:tr>
      <w:tr>
        <w:trPr>
          <w:cantSplit w:val="1"/>
        </w:trPr>
        <w:tc>
          <w:tcPr>
            <w:tcW w:type="dxa" w:w="580"/>
          </w:tcPr>
          <w:p>
            <w:pPr>
              <w:spacing w:line="240" w:lineRule="auto" w:before="0" w:after="0"/>
              <w:keepNext w:val="0"/>
              <w:keepLines w:val="1"/>
            </w:pPr>
            <w:r>
              <w:rPr>
                <w:sz w:val="18"/>
              </w:rPr>
            </w:r>
            <w:r>
              <w:rPr>
                <w:sz w:val="18"/>
              </w:rPr>
              <w:t>MD</w:t>
            </w:r>
          </w:p>
        </w:tc>
        <w:tc>
          <w:tcPr>
            <w:tcW w:type="dxa" w:w="870"/>
          </w:tcPr>
          <w:p>
            <w:pPr>
              <w:spacing w:line="240" w:lineRule="auto" w:before="0" w:after="0"/>
              <w:keepNext w:val="0"/>
              <w:keepLines w:val="1"/>
            </w:pPr>
            <w:r>
              <w:rPr>
                <w:sz w:val="18"/>
              </w:rPr>
            </w:r>
            <w:r>
              <w:rPr>
                <w:sz w:val="18"/>
              </w:rPr>
              <w:t>24</w:t>
            </w:r>
          </w:p>
        </w:tc>
        <w:tc>
          <w:tcPr>
            <w:tcW w:type="dxa" w:w="870"/>
          </w:tcPr>
          <w:p>
            <w:pPr>
              <w:spacing w:line="240" w:lineRule="auto" w:before="0" w:after="0"/>
              <w:keepNext w:val="0"/>
              <w:keepLines w:val="1"/>
            </w:pPr>
            <w:r>
              <w:rPr>
                <w:sz w:val="18"/>
              </w:rPr>
            </w:r>
            <w:r>
              <w:rPr>
                <w:sz w:val="18"/>
              </w:rPr>
              <w:t>no</w:t>
            </w:r>
          </w:p>
        </w:tc>
        <w:tc>
          <w:tcPr>
            <w:tcW w:type="dxa" w:w="1161"/>
          </w:tcPr>
          <w:p>
            <w:pPr>
              <w:spacing w:line="240" w:lineRule="auto" w:before="0" w:after="0"/>
              <w:keepNext w:val="0"/>
              <w:keepLines w:val="1"/>
            </w:pPr>
            <w:r>
              <w:rPr>
                <w:sz w:val="18"/>
              </w:rPr>
            </w:r>
            <w:r>
              <w:rPr>
                <w:sz w:val="18"/>
              </w:rPr>
              <w:t>0</w:t>
            </w:r>
          </w:p>
        </w:tc>
        <w:tc>
          <w:tcPr>
            <w:tcW w:type="dxa" w:w="1161"/>
          </w:tcPr>
          <w:p>
            <w:pPr>
              <w:spacing w:line="240" w:lineRule="auto" w:before="0" w:after="0"/>
              <w:keepNext w:val="0"/>
              <w:keepLines w:val="1"/>
            </w:pPr>
            <w:r>
              <w:rPr>
                <w:sz w:val="18"/>
              </w:rPr>
            </w:r>
            <w:r>
              <w:rPr>
                <w:sz w:val="18"/>
              </w:rPr>
              <w:t>19</w:t>
            </w:r>
          </w:p>
        </w:tc>
        <w:tc>
          <w:tcPr>
            <w:tcW w:type="dxa" w:w="870"/>
          </w:tcPr>
          <w:p>
            <w:pPr>
              <w:spacing w:line="240" w:lineRule="auto" w:before="0" w:after="0"/>
              <w:keepNext w:val="0"/>
              <w:keepLines w:val="1"/>
            </w:pPr>
            <w:r>
              <w:rPr>
                <w:sz w:val="18"/>
              </w:rPr>
            </w:r>
            <w:r>
              <w:rPr>
                <w:sz w:val="18"/>
              </w:rPr>
              <w:t>5</w:t>
            </w:r>
          </w:p>
        </w:tc>
        <w:tc>
          <w:tcPr>
            <w:tcW w:type="dxa" w:w="967"/>
          </w:tcPr>
          <w:p>
            <w:pPr>
              <w:spacing w:line="240" w:lineRule="auto" w:before="0" w:after="0"/>
              <w:keepNext w:val="0"/>
              <w:keepLines w:val="1"/>
            </w:pPr>
            <w:r>
              <w:rPr>
                <w:sz w:val="18"/>
              </w:rPr>
            </w:r>
            <w:r>
              <w:rPr>
                <w:sz w:val="18"/>
              </w:rPr>
              <w:t>0</w:t>
            </w:r>
          </w:p>
        </w:tc>
        <w:tc>
          <w:tcPr>
            <w:tcW w:type="dxa" w:w="1451"/>
          </w:tcPr>
          <w:p>
            <w:pPr>
              <w:spacing w:line="240" w:lineRule="auto" w:before="0" w:after="0"/>
              <w:keepNext w:val="0"/>
              <w:keepLines w:val="1"/>
            </w:pPr>
            <w:r>
              <w:rPr>
                <w:sz w:val="18"/>
              </w:rPr>
            </w:r>
            <w:r>
              <w:rPr>
                <w:sz w:val="18"/>
              </w:rPr>
              <w:t>0</w:t>
            </w:r>
          </w:p>
        </w:tc>
        <w:tc>
          <w:tcPr>
            <w:tcW w:type="dxa" w:w="1161"/>
          </w:tcPr>
          <w:p>
            <w:pPr>
              <w:spacing w:line="240" w:lineRule="auto" w:before="0" w:after="0"/>
              <w:keepNext w:val="0"/>
              <w:keepLines w:val="1"/>
            </w:pPr>
            <w:r>
              <w:rPr>
                <w:sz w:val="18"/>
              </w:rPr>
            </w:r>
            <w:r>
              <w:rPr>
                <w:sz w:val="18"/>
              </w:rPr>
              <w:t>0</w:t>
            </w:r>
          </w:p>
        </w:tc>
        <w:tc>
          <w:tcPr>
            <w:tcW w:type="dxa" w:w="1161"/>
          </w:tcPr>
          <w:p>
            <w:pPr>
              <w:spacing w:line="240" w:lineRule="auto" w:before="0" w:after="0"/>
              <w:keepNext w:val="0"/>
              <w:keepLines w:val="1"/>
            </w:pPr>
            <w:r>
              <w:rPr>
                <w:sz w:val="18"/>
              </w:rPr>
            </w:r>
            <w:r>
              <w:rPr>
                <w:sz w:val="18"/>
              </w:rPr>
              <w:t>2</w:t>
            </w:r>
          </w:p>
        </w:tc>
        <w:tc>
          <w:tcPr>
            <w:tcW w:type="dxa" w:w="1354"/>
          </w:tcPr>
          <w:p>
            <w:pPr>
              <w:spacing w:line="240" w:lineRule="auto" w:before="0" w:after="0"/>
              <w:keepNext w:val="0"/>
              <w:keepLines w:val="1"/>
            </w:pPr>
            <w:r>
              <w:rPr>
                <w:sz w:val="18"/>
              </w:rPr>
            </w:r>
            <w:r>
              <w:rPr>
                <w:sz w:val="18"/>
              </w:rPr>
              <w:t>0.25</w:t>
            </w:r>
          </w:p>
        </w:tc>
        <w:tc>
          <w:tcPr>
            <w:tcW w:type="dxa" w:w="1354"/>
          </w:tcPr>
          <w:p>
            <w:pPr>
              <w:spacing w:line="240" w:lineRule="auto" w:before="0" w:after="0"/>
              <w:keepNext w:val="0"/>
              <w:keepLines w:val="1"/>
            </w:pPr>
            <w:r>
              <w:rPr>
                <w:sz w:val="18"/>
              </w:rPr>
            </w:r>
            <w:r>
              <w:rPr>
                <w:sz w:val="18"/>
              </w:rPr>
              <w:t>0.00</w:t>
            </w:r>
          </w:p>
        </w:tc>
      </w:tr>
      <w:tr>
        <w:trPr>
          <w:cantSplit w:val="1"/>
        </w:trPr>
        <w:tc>
          <w:tcPr>
            <w:tcW w:type="dxa" w:w="580"/>
          </w:tcPr>
          <w:p>
            <w:pPr>
              <w:spacing w:line="240" w:lineRule="auto" w:before="0" w:after="0"/>
              <w:keepNext w:val="0"/>
              <w:keepLines w:val="1"/>
            </w:pPr>
            <w:r>
              <w:rPr>
                <w:sz w:val="18"/>
              </w:rPr>
            </w:r>
            <w:r>
              <w:rPr>
                <w:sz w:val="18"/>
              </w:rPr>
              <w:t>ME</w:t>
            </w:r>
          </w:p>
        </w:tc>
        <w:tc>
          <w:tcPr>
            <w:tcW w:type="dxa" w:w="870"/>
          </w:tcPr>
          <w:p>
            <w:pPr>
              <w:spacing w:line="240" w:lineRule="auto" w:before="0" w:after="0"/>
              <w:keepNext w:val="0"/>
              <w:keepLines w:val="1"/>
            </w:pPr>
            <w:r>
              <w:rPr>
                <w:sz w:val="18"/>
              </w:rPr>
            </w:r>
            <w:r>
              <w:rPr>
                <w:sz w:val="18"/>
              </w:rPr>
              <w:t>16</w:t>
            </w:r>
          </w:p>
        </w:tc>
        <w:tc>
          <w:tcPr>
            <w:tcW w:type="dxa" w:w="870"/>
          </w:tcPr>
          <w:p>
            <w:pPr>
              <w:spacing w:line="240" w:lineRule="auto" w:before="0" w:after="0"/>
              <w:keepNext w:val="0"/>
              <w:keepLines w:val="1"/>
            </w:pPr>
            <w:r>
              <w:rPr>
                <w:sz w:val="18"/>
              </w:rPr>
            </w:r>
            <w:r>
              <w:rPr>
                <w:sz w:val="18"/>
              </w:rPr>
              <w:t>no</w:t>
            </w:r>
          </w:p>
        </w:tc>
        <w:tc>
          <w:tcPr>
            <w:tcW w:type="dxa" w:w="1161"/>
          </w:tcPr>
          <w:p>
            <w:pPr>
              <w:spacing w:line="240" w:lineRule="auto" w:before="0" w:after="0"/>
              <w:keepNext w:val="0"/>
              <w:keepLines w:val="1"/>
            </w:pPr>
            <w:r>
              <w:rPr>
                <w:sz w:val="18"/>
              </w:rPr>
            </w:r>
            <w:r>
              <w:rPr>
                <w:sz w:val="18"/>
              </w:rPr>
              <w:t>0</w:t>
            </w:r>
          </w:p>
        </w:tc>
        <w:tc>
          <w:tcPr>
            <w:tcW w:type="dxa" w:w="1161"/>
          </w:tcPr>
          <w:p>
            <w:pPr>
              <w:spacing w:line="240" w:lineRule="auto" w:before="0" w:after="0"/>
              <w:keepNext w:val="0"/>
              <w:keepLines w:val="1"/>
            </w:pPr>
            <w:r>
              <w:rPr>
                <w:sz w:val="18"/>
              </w:rPr>
            </w:r>
            <w:r>
              <w:rPr>
                <w:sz w:val="18"/>
              </w:rPr>
              <w:t>15</w:t>
            </w:r>
          </w:p>
        </w:tc>
        <w:tc>
          <w:tcPr>
            <w:tcW w:type="dxa" w:w="870"/>
          </w:tcPr>
          <w:p>
            <w:pPr>
              <w:spacing w:line="240" w:lineRule="auto" w:before="0" w:after="0"/>
              <w:keepNext w:val="0"/>
              <w:keepLines w:val="1"/>
            </w:pPr>
            <w:r>
              <w:rPr>
                <w:sz w:val="18"/>
              </w:rPr>
            </w:r>
            <w:r>
              <w:rPr>
                <w:sz w:val="18"/>
              </w:rPr>
              <w:t>5</w:t>
            </w:r>
          </w:p>
        </w:tc>
        <w:tc>
          <w:tcPr>
            <w:tcW w:type="dxa" w:w="967"/>
          </w:tcPr>
          <w:p>
            <w:pPr>
              <w:spacing w:line="240" w:lineRule="auto" w:before="0" w:after="0"/>
              <w:keepNext w:val="0"/>
              <w:keepLines w:val="1"/>
            </w:pPr>
            <w:r>
              <w:rPr>
                <w:sz w:val="18"/>
              </w:rPr>
            </w:r>
            <w:r>
              <w:rPr>
                <w:sz w:val="18"/>
              </w:rPr>
              <w:t>0</w:t>
            </w:r>
          </w:p>
        </w:tc>
        <w:tc>
          <w:tcPr>
            <w:tcW w:type="dxa" w:w="1451"/>
          </w:tcPr>
          <w:p>
            <w:pPr>
              <w:spacing w:line="240" w:lineRule="auto" w:before="0" w:after="0"/>
              <w:keepNext w:val="0"/>
              <w:keepLines w:val="1"/>
            </w:pPr>
            <w:r>
              <w:rPr>
                <w:sz w:val="18"/>
              </w:rPr>
            </w:r>
            <w:r>
              <w:rPr>
                <w:sz w:val="18"/>
              </w:rPr>
              <w:t>0</w:t>
            </w:r>
          </w:p>
        </w:tc>
        <w:tc>
          <w:tcPr>
            <w:tcW w:type="dxa" w:w="1161"/>
          </w:tcPr>
          <w:p>
            <w:pPr>
              <w:spacing w:line="240" w:lineRule="auto" w:before="0" w:after="0"/>
              <w:keepNext w:val="0"/>
              <w:keepLines w:val="1"/>
            </w:pPr>
            <w:r>
              <w:rPr>
                <w:sz w:val="18"/>
              </w:rPr>
            </w:r>
            <w:r>
              <w:rPr>
                <w:sz w:val="18"/>
              </w:rPr>
              <w:t>0</w:t>
            </w:r>
          </w:p>
        </w:tc>
        <w:tc>
          <w:tcPr>
            <w:tcW w:type="dxa" w:w="1161"/>
          </w:tcPr>
          <w:p>
            <w:pPr>
              <w:spacing w:line="240" w:lineRule="auto" w:before="0" w:after="0"/>
              <w:keepNext w:val="0"/>
              <w:keepLines w:val="1"/>
            </w:pPr>
            <w:r>
              <w:rPr>
                <w:sz w:val="18"/>
              </w:rPr>
            </w:r>
            <w:r>
              <w:rPr>
                <w:sz w:val="18"/>
              </w:rPr>
              <w:t>0</w:t>
            </w:r>
          </w:p>
        </w:tc>
        <w:tc>
          <w:tcPr>
            <w:tcW w:type="dxa" w:w="1354"/>
          </w:tcPr>
          <w:p>
            <w:pPr>
              <w:spacing w:line="240" w:lineRule="auto" w:before="0" w:after="0"/>
              <w:keepNext w:val="0"/>
              <w:keepLines w:val="1"/>
            </w:pPr>
            <w:r>
              <w:rPr>
                <w:sz w:val="18"/>
              </w:rPr>
            </w:r>
            <w:r>
              <w:rPr>
                <w:sz w:val="18"/>
              </w:rPr>
              <w:t>0.00</w:t>
            </w:r>
          </w:p>
        </w:tc>
        <w:tc>
          <w:tcPr>
            <w:tcW w:type="dxa" w:w="1354"/>
          </w:tcPr>
          <w:p>
            <w:pPr>
              <w:spacing w:line="240" w:lineRule="auto" w:before="0" w:after="0"/>
              <w:keepNext w:val="0"/>
              <w:keepLines w:val="1"/>
            </w:pPr>
            <w:r>
              <w:rPr>
                <w:sz w:val="18"/>
              </w:rPr>
            </w:r>
            <w:r>
              <w:rPr>
                <w:sz w:val="18"/>
              </w:rPr>
              <w:t>0.00</w:t>
            </w:r>
          </w:p>
        </w:tc>
      </w:tr>
      <w:tr>
        <w:trPr>
          <w:cantSplit w:val="1"/>
        </w:trPr>
        <w:tc>
          <w:tcPr>
            <w:tcW w:type="dxa" w:w="580"/>
          </w:tcPr>
          <w:p>
            <w:pPr>
              <w:spacing w:line="240" w:lineRule="auto" w:before="0" w:after="0"/>
              <w:keepNext w:val="0"/>
              <w:keepLines w:val="1"/>
            </w:pPr>
            <w:r>
              <w:rPr>
                <w:sz w:val="18"/>
              </w:rPr>
            </w:r>
            <w:r>
              <w:rPr>
                <w:sz w:val="18"/>
              </w:rPr>
              <w:t>MI</w:t>
            </w:r>
          </w:p>
        </w:tc>
        <w:tc>
          <w:tcPr>
            <w:tcW w:type="dxa" w:w="870"/>
          </w:tcPr>
          <w:p>
            <w:pPr>
              <w:spacing w:line="240" w:lineRule="auto" w:before="0" w:after="0"/>
              <w:keepNext w:val="0"/>
              <w:keepLines w:val="1"/>
            </w:pPr>
            <w:r>
              <w:rPr>
                <w:sz w:val="18"/>
              </w:rPr>
            </w:r>
            <w:r>
              <w:rPr>
                <w:sz w:val="18"/>
              </w:rPr>
              <w:t>83</w:t>
            </w:r>
          </w:p>
        </w:tc>
        <w:tc>
          <w:tcPr>
            <w:tcW w:type="dxa" w:w="870"/>
          </w:tcPr>
          <w:p>
            <w:pPr>
              <w:spacing w:line="240" w:lineRule="auto" w:before="0" w:after="0"/>
              <w:keepNext w:val="0"/>
              <w:keepLines w:val="1"/>
            </w:pPr>
            <w:r>
              <w:rPr>
                <w:sz w:val="18"/>
              </w:rPr>
            </w:r>
            <w:r>
              <w:rPr>
                <w:sz w:val="18"/>
              </w:rPr>
              <w:t>no</w:t>
            </w:r>
          </w:p>
        </w:tc>
        <w:tc>
          <w:tcPr>
            <w:tcW w:type="dxa" w:w="1161"/>
          </w:tcPr>
          <w:p>
            <w:pPr>
              <w:spacing w:line="240" w:lineRule="auto" w:before="0" w:after="0"/>
              <w:keepNext w:val="0"/>
              <w:keepLines w:val="1"/>
            </w:pPr>
            <w:r>
              <w:rPr>
                <w:sz w:val="18"/>
              </w:rPr>
            </w:r>
            <w:r>
              <w:rPr>
                <w:sz w:val="18"/>
              </w:rPr>
              <w:t>0</w:t>
            </w:r>
          </w:p>
        </w:tc>
        <w:tc>
          <w:tcPr>
            <w:tcW w:type="dxa" w:w="1161"/>
          </w:tcPr>
          <w:p>
            <w:pPr>
              <w:spacing w:line="240" w:lineRule="auto" w:before="0" w:after="0"/>
              <w:keepNext w:val="0"/>
              <w:keepLines w:val="1"/>
            </w:pPr>
            <w:r>
              <w:rPr>
                <w:sz w:val="18"/>
              </w:rPr>
            </w:r>
            <w:r>
              <w:rPr>
                <w:sz w:val="18"/>
              </w:rPr>
              <w:t>62</w:t>
            </w:r>
          </w:p>
        </w:tc>
        <w:tc>
          <w:tcPr>
            <w:tcW w:type="dxa" w:w="870"/>
          </w:tcPr>
          <w:p>
            <w:pPr>
              <w:spacing w:line="240" w:lineRule="auto" w:before="0" w:after="0"/>
              <w:keepNext w:val="0"/>
              <w:keepLines w:val="1"/>
            </w:pPr>
            <w:r>
              <w:rPr>
                <w:sz w:val="18"/>
              </w:rPr>
            </w:r>
            <w:r>
              <w:rPr>
                <w:sz w:val="18"/>
              </w:rPr>
              <w:t>5</w:t>
            </w:r>
          </w:p>
        </w:tc>
        <w:tc>
          <w:tcPr>
            <w:tcW w:type="dxa" w:w="967"/>
          </w:tcPr>
          <w:p>
            <w:pPr>
              <w:spacing w:line="240" w:lineRule="auto" w:before="0" w:after="0"/>
              <w:keepNext w:val="0"/>
              <w:keepLines w:val="1"/>
            </w:pPr>
            <w:r>
              <w:rPr>
                <w:sz w:val="18"/>
              </w:rPr>
            </w:r>
            <w:r>
              <w:rPr>
                <w:sz w:val="18"/>
              </w:rPr>
              <w:t>0</w:t>
            </w:r>
          </w:p>
        </w:tc>
        <w:tc>
          <w:tcPr>
            <w:tcW w:type="dxa" w:w="1451"/>
          </w:tcPr>
          <w:p>
            <w:pPr>
              <w:spacing w:line="240" w:lineRule="auto" w:before="0" w:after="0"/>
              <w:keepNext w:val="0"/>
              <w:keepLines w:val="1"/>
            </w:pPr>
            <w:r>
              <w:rPr>
                <w:sz w:val="18"/>
              </w:rPr>
            </w:r>
            <w:r>
              <w:rPr>
                <w:sz w:val="18"/>
              </w:rPr>
              <w:t>4</w:t>
            </w:r>
          </w:p>
        </w:tc>
        <w:tc>
          <w:tcPr>
            <w:tcW w:type="dxa" w:w="1161"/>
          </w:tcPr>
          <w:p>
            <w:pPr>
              <w:spacing w:line="240" w:lineRule="auto" w:before="0" w:after="0"/>
              <w:keepNext w:val="0"/>
              <w:keepLines w:val="1"/>
            </w:pPr>
            <w:r>
              <w:rPr>
                <w:sz w:val="18"/>
              </w:rPr>
            </w:r>
            <w:r>
              <w:rPr>
                <w:sz w:val="18"/>
              </w:rPr>
              <w:t>0</w:t>
            </w:r>
          </w:p>
        </w:tc>
        <w:tc>
          <w:tcPr>
            <w:tcW w:type="dxa" w:w="1161"/>
          </w:tcPr>
          <w:p>
            <w:pPr>
              <w:spacing w:line="240" w:lineRule="auto" w:before="0" w:after="0"/>
              <w:keepNext w:val="0"/>
              <w:keepLines w:val="1"/>
            </w:pPr>
            <w:r>
              <w:rPr>
                <w:sz w:val="18"/>
              </w:rPr>
            </w:r>
            <w:r>
              <w:rPr>
                <w:sz w:val="18"/>
              </w:rPr>
              <w:t>10</w:t>
            </w:r>
          </w:p>
        </w:tc>
        <w:tc>
          <w:tcPr>
            <w:tcW w:type="dxa" w:w="1354"/>
          </w:tcPr>
          <w:p>
            <w:pPr>
              <w:spacing w:line="240" w:lineRule="auto" w:before="0" w:after="0"/>
              <w:keepNext w:val="0"/>
              <w:keepLines w:val="1"/>
            </w:pPr>
            <w:r>
              <w:rPr>
                <w:sz w:val="18"/>
              </w:rPr>
            </w:r>
            <w:r>
              <w:rPr>
                <w:sz w:val="18"/>
              </w:rPr>
              <w:t>0.00</w:t>
            </w:r>
          </w:p>
        </w:tc>
        <w:tc>
          <w:tcPr>
            <w:tcW w:type="dxa" w:w="1354"/>
          </w:tcPr>
          <w:p>
            <w:pPr>
              <w:spacing w:line="240" w:lineRule="auto" w:before="0" w:after="0"/>
              <w:keepNext w:val="0"/>
              <w:keepLines w:val="1"/>
            </w:pPr>
            <w:r>
              <w:rPr>
                <w:sz w:val="18"/>
              </w:rPr>
            </w:r>
            <w:r>
              <w:rPr>
                <w:sz w:val="18"/>
              </w:rPr>
              <w:t>0.13</w:t>
            </w:r>
          </w:p>
        </w:tc>
      </w:tr>
      <w:tr>
        <w:trPr>
          <w:cantSplit w:val="1"/>
        </w:trPr>
        <w:tc>
          <w:tcPr>
            <w:tcW w:type="dxa" w:w="580"/>
          </w:tcPr>
          <w:p>
            <w:pPr>
              <w:spacing w:line="240" w:lineRule="auto" w:before="0" w:after="0"/>
              <w:keepNext w:val="0"/>
              <w:keepLines w:val="1"/>
            </w:pPr>
            <w:r>
              <w:rPr>
                <w:sz w:val="18"/>
              </w:rPr>
            </w:r>
            <w:r>
              <w:rPr>
                <w:sz w:val="18"/>
              </w:rPr>
              <w:t>MN</w:t>
            </w:r>
          </w:p>
        </w:tc>
        <w:tc>
          <w:tcPr>
            <w:tcW w:type="dxa" w:w="870"/>
          </w:tcPr>
          <w:p>
            <w:pPr>
              <w:spacing w:line="240" w:lineRule="auto" w:before="0" w:after="0"/>
              <w:keepNext w:val="0"/>
              <w:keepLines w:val="1"/>
            </w:pPr>
            <w:r>
              <w:rPr>
                <w:sz w:val="18"/>
              </w:rPr>
            </w:r>
            <w:r>
              <w:rPr>
                <w:sz w:val="18"/>
              </w:rPr>
              <w:t>87</w:t>
            </w:r>
          </w:p>
        </w:tc>
        <w:tc>
          <w:tcPr>
            <w:tcW w:type="dxa" w:w="870"/>
          </w:tcPr>
          <w:p>
            <w:pPr>
              <w:spacing w:line="240" w:lineRule="auto" w:before="0" w:after="0"/>
              <w:keepNext w:val="0"/>
              <w:keepLines w:val="1"/>
            </w:pPr>
            <w:r>
              <w:rPr>
                <w:sz w:val="18"/>
              </w:rPr>
            </w:r>
            <w:r>
              <w:rPr>
                <w:sz w:val="18"/>
              </w:rPr>
              <w:t>no</w:t>
            </w:r>
          </w:p>
        </w:tc>
        <w:tc>
          <w:tcPr>
            <w:tcW w:type="dxa" w:w="1161"/>
          </w:tcPr>
          <w:p>
            <w:pPr>
              <w:spacing w:line="240" w:lineRule="auto" w:before="0" w:after="0"/>
              <w:keepNext w:val="0"/>
              <w:keepLines w:val="1"/>
            </w:pPr>
            <w:r>
              <w:rPr>
                <w:sz w:val="18"/>
              </w:rPr>
            </w:r>
            <w:r>
              <w:rPr>
                <w:sz w:val="18"/>
              </w:rPr>
              <w:t>0</w:t>
            </w:r>
          </w:p>
        </w:tc>
        <w:tc>
          <w:tcPr>
            <w:tcW w:type="dxa" w:w="1161"/>
          </w:tcPr>
          <w:p>
            <w:pPr>
              <w:spacing w:line="240" w:lineRule="auto" w:before="0" w:after="0"/>
              <w:keepNext w:val="0"/>
              <w:keepLines w:val="1"/>
            </w:pPr>
            <w:r>
              <w:rPr>
                <w:sz w:val="18"/>
              </w:rPr>
            </w:r>
            <w:r>
              <w:rPr>
                <w:sz w:val="18"/>
              </w:rPr>
              <w:t>73</w:t>
            </w:r>
          </w:p>
        </w:tc>
        <w:tc>
          <w:tcPr>
            <w:tcW w:type="dxa" w:w="870"/>
          </w:tcPr>
          <w:p>
            <w:pPr>
              <w:spacing w:line="240" w:lineRule="auto" w:before="0" w:after="0"/>
              <w:keepNext w:val="0"/>
              <w:keepLines w:val="1"/>
            </w:pPr>
            <w:r>
              <w:rPr>
                <w:sz w:val="18"/>
              </w:rPr>
            </w:r>
            <w:r>
              <w:rPr>
                <w:sz w:val="18"/>
              </w:rPr>
              <w:t>4</w:t>
            </w:r>
          </w:p>
        </w:tc>
        <w:tc>
          <w:tcPr>
            <w:tcW w:type="dxa" w:w="967"/>
          </w:tcPr>
          <w:p>
            <w:pPr>
              <w:spacing w:line="240" w:lineRule="auto" w:before="0" w:after="0"/>
              <w:keepNext w:val="0"/>
              <w:keepLines w:val="1"/>
            </w:pPr>
            <w:r>
              <w:rPr>
                <w:sz w:val="18"/>
              </w:rPr>
            </w:r>
            <w:r>
              <w:rPr>
                <w:sz w:val="18"/>
              </w:rPr>
              <w:t>2</w:t>
            </w:r>
          </w:p>
        </w:tc>
        <w:tc>
          <w:tcPr>
            <w:tcW w:type="dxa" w:w="1451"/>
          </w:tcPr>
          <w:p>
            <w:pPr>
              <w:spacing w:line="240" w:lineRule="auto" w:before="0" w:after="0"/>
              <w:keepNext w:val="0"/>
              <w:keepLines w:val="1"/>
            </w:pPr>
            <w:r>
              <w:rPr>
                <w:sz w:val="18"/>
              </w:rPr>
            </w:r>
            <w:r>
              <w:rPr>
                <w:sz w:val="18"/>
              </w:rPr>
              <w:t>0</w:t>
            </w:r>
          </w:p>
        </w:tc>
        <w:tc>
          <w:tcPr>
            <w:tcW w:type="dxa" w:w="1161"/>
          </w:tcPr>
          <w:p>
            <w:pPr>
              <w:spacing w:line="240" w:lineRule="auto" w:before="0" w:after="0"/>
              <w:keepNext w:val="0"/>
              <w:keepLines w:val="1"/>
            </w:pPr>
            <w:r>
              <w:rPr>
                <w:sz w:val="18"/>
              </w:rPr>
            </w:r>
            <w:r>
              <w:rPr>
                <w:sz w:val="18"/>
              </w:rPr>
              <w:t>0</w:t>
            </w:r>
          </w:p>
        </w:tc>
        <w:tc>
          <w:tcPr>
            <w:tcW w:type="dxa" w:w="1161"/>
          </w:tcPr>
          <w:p>
            <w:pPr>
              <w:spacing w:line="240" w:lineRule="auto" w:before="0" w:after="0"/>
              <w:keepNext w:val="0"/>
              <w:keepLines w:val="1"/>
            </w:pPr>
            <w:r>
              <w:rPr>
                <w:sz w:val="18"/>
              </w:rPr>
            </w:r>
            <w:r>
              <w:rPr>
                <w:sz w:val="18"/>
              </w:rPr>
              <w:t>1</w:t>
            </w:r>
          </w:p>
        </w:tc>
        <w:tc>
          <w:tcPr>
            <w:tcW w:type="dxa" w:w="1354"/>
          </w:tcPr>
          <w:p>
            <w:pPr>
              <w:spacing w:line="240" w:lineRule="auto" w:before="0" w:after="0"/>
              <w:keepNext w:val="0"/>
              <w:keepLines w:val="1"/>
            </w:pPr>
            <w:r>
              <w:rPr>
                <w:sz w:val="18"/>
              </w:rPr>
            </w:r>
            <w:r>
              <w:rPr>
                <w:sz w:val="18"/>
              </w:rPr>
              <w:t>0.00</w:t>
            </w:r>
          </w:p>
        </w:tc>
        <w:tc>
          <w:tcPr>
            <w:tcW w:type="dxa" w:w="1354"/>
          </w:tcPr>
          <w:p>
            <w:pPr>
              <w:spacing w:line="240" w:lineRule="auto" w:before="0" w:after="0"/>
              <w:keepNext w:val="0"/>
              <w:keepLines w:val="1"/>
            </w:pPr>
            <w:r>
              <w:rPr>
                <w:sz w:val="18"/>
              </w:rPr>
            </w:r>
            <w:r>
              <w:rPr>
                <w:sz w:val="18"/>
              </w:rPr>
              <w:t>0.00</w:t>
            </w:r>
          </w:p>
        </w:tc>
      </w:tr>
      <w:tr>
        <w:trPr>
          <w:cantSplit w:val="1"/>
        </w:trPr>
        <w:tc>
          <w:tcPr>
            <w:tcW w:type="dxa" w:w="580"/>
          </w:tcPr>
          <w:p>
            <w:pPr>
              <w:spacing w:line="240" w:lineRule="auto" w:before="0" w:after="0"/>
              <w:keepNext w:val="0"/>
              <w:keepLines w:val="1"/>
            </w:pPr>
            <w:r>
              <w:rPr>
                <w:sz w:val="18"/>
              </w:rPr>
            </w:r>
            <w:r>
              <w:rPr>
                <w:sz w:val="18"/>
              </w:rPr>
              <w:t>MO</w:t>
            </w:r>
          </w:p>
        </w:tc>
        <w:tc>
          <w:tcPr>
            <w:tcW w:type="dxa" w:w="870"/>
          </w:tcPr>
          <w:p>
            <w:pPr>
              <w:spacing w:line="240" w:lineRule="auto" w:before="0" w:after="0"/>
              <w:keepNext w:val="0"/>
              <w:keepLines w:val="1"/>
            </w:pPr>
            <w:r>
              <w:rPr>
                <w:sz w:val="18"/>
              </w:rPr>
            </w:r>
            <w:r>
              <w:rPr>
                <w:sz w:val="18"/>
              </w:rPr>
              <w:t>115</w:t>
            </w:r>
          </w:p>
        </w:tc>
        <w:tc>
          <w:tcPr>
            <w:tcW w:type="dxa" w:w="870"/>
          </w:tcPr>
          <w:p>
            <w:pPr>
              <w:spacing w:line="240" w:lineRule="auto" w:before="0" w:after="0"/>
              <w:keepNext w:val="0"/>
              <w:keepLines w:val="1"/>
            </w:pPr>
            <w:r>
              <w:rPr>
                <w:sz w:val="18"/>
              </w:rPr>
            </w:r>
            <w:r>
              <w:rPr>
                <w:sz w:val="18"/>
              </w:rPr>
              <w:t>no</w:t>
            </w:r>
          </w:p>
        </w:tc>
        <w:tc>
          <w:tcPr>
            <w:tcW w:type="dxa" w:w="1161"/>
          </w:tcPr>
          <w:p>
            <w:pPr>
              <w:spacing w:line="240" w:lineRule="auto" w:before="0" w:after="0"/>
              <w:keepNext w:val="0"/>
              <w:keepLines w:val="1"/>
            </w:pPr>
            <w:r>
              <w:rPr>
                <w:sz w:val="18"/>
              </w:rPr>
            </w:r>
            <w:r>
              <w:rPr>
                <w:sz w:val="18"/>
              </w:rPr>
              <w:t>0</w:t>
            </w:r>
          </w:p>
        </w:tc>
        <w:tc>
          <w:tcPr>
            <w:tcW w:type="dxa" w:w="1161"/>
          </w:tcPr>
          <w:p>
            <w:pPr>
              <w:spacing w:line="240" w:lineRule="auto" w:before="0" w:after="0"/>
              <w:keepNext w:val="0"/>
              <w:keepLines w:val="1"/>
            </w:pPr>
            <w:r>
              <w:rPr>
                <w:sz w:val="18"/>
              </w:rPr>
            </w:r>
            <w:r>
              <w:rPr>
                <w:sz w:val="18"/>
              </w:rPr>
              <w:t>81</w:t>
            </w:r>
          </w:p>
        </w:tc>
        <w:tc>
          <w:tcPr>
            <w:tcW w:type="dxa" w:w="870"/>
          </w:tcPr>
          <w:p>
            <w:pPr>
              <w:spacing w:line="240" w:lineRule="auto" w:before="0" w:after="0"/>
              <w:keepNext w:val="0"/>
              <w:keepLines w:val="1"/>
            </w:pPr>
            <w:r>
              <w:rPr>
                <w:sz w:val="18"/>
              </w:rPr>
            </w:r>
            <w:r>
              <w:rPr>
                <w:sz w:val="18"/>
              </w:rPr>
              <w:t>4</w:t>
            </w:r>
          </w:p>
        </w:tc>
        <w:tc>
          <w:tcPr>
            <w:tcW w:type="dxa" w:w="967"/>
          </w:tcPr>
          <w:p>
            <w:pPr>
              <w:spacing w:line="240" w:lineRule="auto" w:before="0" w:after="0"/>
              <w:keepNext w:val="0"/>
              <w:keepLines w:val="1"/>
            </w:pPr>
            <w:r>
              <w:rPr>
                <w:sz w:val="18"/>
              </w:rPr>
            </w:r>
            <w:r>
              <w:rPr>
                <w:sz w:val="18"/>
              </w:rPr>
              <w:t>3</w:t>
            </w:r>
          </w:p>
        </w:tc>
        <w:tc>
          <w:tcPr>
            <w:tcW w:type="dxa" w:w="1451"/>
          </w:tcPr>
          <w:p>
            <w:pPr>
              <w:spacing w:line="240" w:lineRule="auto" w:before="0" w:after="0"/>
              <w:keepNext w:val="0"/>
              <w:keepLines w:val="1"/>
            </w:pPr>
            <w:r>
              <w:rPr>
                <w:sz w:val="18"/>
              </w:rPr>
            </w:r>
            <w:r>
              <w:rPr>
                <w:sz w:val="18"/>
              </w:rPr>
              <w:t>14</w:t>
            </w:r>
          </w:p>
        </w:tc>
        <w:tc>
          <w:tcPr>
            <w:tcW w:type="dxa" w:w="1161"/>
          </w:tcPr>
          <w:p>
            <w:pPr>
              <w:spacing w:line="240" w:lineRule="auto" w:before="0" w:after="0"/>
              <w:keepNext w:val="0"/>
              <w:keepLines w:val="1"/>
            </w:pPr>
            <w:r>
              <w:rPr>
                <w:sz w:val="18"/>
              </w:rPr>
            </w:r>
            <w:r>
              <w:rPr>
                <w:sz w:val="18"/>
              </w:rPr>
              <w:t>0</w:t>
            </w:r>
          </w:p>
        </w:tc>
        <w:tc>
          <w:tcPr>
            <w:tcW w:type="dxa" w:w="1161"/>
          </w:tcPr>
          <w:p>
            <w:pPr>
              <w:spacing w:line="240" w:lineRule="auto" w:before="0" w:after="0"/>
              <w:keepNext w:val="0"/>
              <w:keepLines w:val="1"/>
            </w:pPr>
            <w:r>
              <w:rPr>
                <w:sz w:val="18"/>
              </w:rPr>
            </w:r>
            <w:r>
              <w:rPr>
                <w:sz w:val="18"/>
              </w:rPr>
              <w:t>35</w:t>
            </w:r>
          </w:p>
        </w:tc>
        <w:tc>
          <w:tcPr>
            <w:tcW w:type="dxa" w:w="1354"/>
          </w:tcPr>
          <w:p>
            <w:pPr>
              <w:spacing w:line="240" w:lineRule="auto" w:before="0" w:after="0"/>
              <w:keepNext w:val="0"/>
              <w:keepLines w:val="1"/>
            </w:pPr>
            <w:r>
              <w:rPr>
                <w:sz w:val="18"/>
              </w:rPr>
            </w:r>
            <w:r>
              <w:rPr>
                <w:sz w:val="18"/>
              </w:rPr>
              <w:t>0.00</w:t>
            </w:r>
          </w:p>
        </w:tc>
        <w:tc>
          <w:tcPr>
            <w:tcW w:type="dxa" w:w="1354"/>
          </w:tcPr>
          <w:p>
            <w:pPr>
              <w:spacing w:line="240" w:lineRule="auto" w:before="0" w:after="0"/>
              <w:keepNext w:val="0"/>
              <w:keepLines w:val="1"/>
            </w:pPr>
            <w:r>
              <w:rPr>
                <w:sz w:val="18"/>
              </w:rPr>
            </w:r>
            <w:r>
              <w:rPr>
                <w:sz w:val="18"/>
              </w:rPr>
              <w:t>0.38</w:t>
            </w:r>
          </w:p>
        </w:tc>
      </w:tr>
      <w:tr>
        <w:trPr>
          <w:cantSplit w:val="1"/>
        </w:trPr>
        <w:tc>
          <w:tcPr>
            <w:tcW w:type="dxa" w:w="580"/>
          </w:tcPr>
          <w:p>
            <w:pPr>
              <w:spacing w:line="240" w:lineRule="auto" w:before="0" w:after="0"/>
              <w:keepNext w:val="0"/>
              <w:keepLines w:val="1"/>
            </w:pPr>
            <w:r>
              <w:rPr>
                <w:sz w:val="18"/>
              </w:rPr>
            </w:r>
            <w:r>
              <w:rPr>
                <w:sz w:val="18"/>
              </w:rPr>
              <w:t>MS</w:t>
            </w:r>
          </w:p>
        </w:tc>
        <w:tc>
          <w:tcPr>
            <w:tcW w:type="dxa" w:w="870"/>
          </w:tcPr>
          <w:p>
            <w:pPr>
              <w:spacing w:line="240" w:lineRule="auto" w:before="0" w:after="0"/>
              <w:keepNext w:val="0"/>
              <w:keepLines w:val="1"/>
            </w:pPr>
            <w:r>
              <w:rPr>
                <w:sz w:val="18"/>
              </w:rPr>
            </w:r>
            <w:r>
              <w:rPr>
                <w:sz w:val="18"/>
              </w:rPr>
              <w:t>82</w:t>
            </w:r>
          </w:p>
        </w:tc>
        <w:tc>
          <w:tcPr>
            <w:tcW w:type="dxa" w:w="870"/>
          </w:tcPr>
          <w:p>
            <w:pPr>
              <w:spacing w:line="240" w:lineRule="auto" w:before="0" w:after="0"/>
              <w:keepNext w:val="0"/>
              <w:keepLines w:val="1"/>
            </w:pPr>
            <w:r>
              <w:rPr>
                <w:sz w:val="18"/>
              </w:rPr>
            </w:r>
            <w:r>
              <w:rPr>
                <w:sz w:val="18"/>
              </w:rPr>
              <w:t>no</w:t>
            </w:r>
          </w:p>
        </w:tc>
        <w:tc>
          <w:tcPr>
            <w:tcW w:type="dxa" w:w="1161"/>
          </w:tcPr>
          <w:p>
            <w:pPr>
              <w:spacing w:line="240" w:lineRule="auto" w:before="0" w:after="0"/>
              <w:keepNext w:val="0"/>
              <w:keepLines w:val="1"/>
            </w:pPr>
            <w:r>
              <w:rPr>
                <w:sz w:val="18"/>
              </w:rPr>
            </w:r>
            <w:r>
              <w:rPr>
                <w:sz w:val="18"/>
              </w:rPr>
              <w:t>0</w:t>
            </w:r>
          </w:p>
        </w:tc>
        <w:tc>
          <w:tcPr>
            <w:tcW w:type="dxa" w:w="1161"/>
          </w:tcPr>
          <w:p>
            <w:pPr>
              <w:spacing w:line="240" w:lineRule="auto" w:before="0" w:after="0"/>
              <w:keepNext w:val="0"/>
              <w:keepLines w:val="1"/>
            </w:pPr>
            <w:r>
              <w:rPr>
                <w:sz w:val="18"/>
              </w:rPr>
            </w:r>
            <w:r>
              <w:rPr>
                <w:sz w:val="18"/>
              </w:rPr>
              <w:t>39</w:t>
            </w:r>
          </w:p>
        </w:tc>
        <w:tc>
          <w:tcPr>
            <w:tcW w:type="dxa" w:w="870"/>
          </w:tcPr>
          <w:p>
            <w:pPr>
              <w:spacing w:line="240" w:lineRule="auto" w:before="0" w:after="0"/>
              <w:keepNext w:val="0"/>
              <w:keepLines w:val="1"/>
            </w:pPr>
            <w:r>
              <w:rPr>
                <w:sz w:val="18"/>
              </w:rPr>
            </w:r>
            <w:r>
              <w:rPr>
                <w:sz w:val="18"/>
              </w:rPr>
              <w:t>5</w:t>
            </w:r>
          </w:p>
        </w:tc>
        <w:tc>
          <w:tcPr>
            <w:tcW w:type="dxa" w:w="967"/>
          </w:tcPr>
          <w:p>
            <w:pPr>
              <w:spacing w:line="240" w:lineRule="auto" w:before="0" w:after="0"/>
              <w:keepNext w:val="0"/>
              <w:keepLines w:val="1"/>
            </w:pPr>
            <w:r>
              <w:rPr>
                <w:sz w:val="18"/>
              </w:rPr>
            </w:r>
            <w:r>
              <w:rPr>
                <w:sz w:val="18"/>
              </w:rPr>
              <w:t>0</w:t>
            </w:r>
          </w:p>
        </w:tc>
        <w:tc>
          <w:tcPr>
            <w:tcW w:type="dxa" w:w="1451"/>
          </w:tcPr>
          <w:p>
            <w:pPr>
              <w:spacing w:line="240" w:lineRule="auto" w:before="0" w:after="0"/>
              <w:keepNext w:val="0"/>
              <w:keepLines w:val="1"/>
            </w:pPr>
            <w:r>
              <w:rPr>
                <w:sz w:val="18"/>
              </w:rPr>
            </w:r>
            <w:r>
              <w:rPr>
                <w:sz w:val="18"/>
              </w:rPr>
              <w:t>45</w:t>
            </w:r>
          </w:p>
        </w:tc>
        <w:tc>
          <w:tcPr>
            <w:tcW w:type="dxa" w:w="1161"/>
          </w:tcPr>
          <w:p>
            <w:pPr>
              <w:spacing w:line="240" w:lineRule="auto" w:before="0" w:after="0"/>
              <w:keepNext w:val="0"/>
              <w:keepLines w:val="1"/>
            </w:pPr>
            <w:r>
              <w:rPr>
                <w:sz w:val="18"/>
              </w:rPr>
            </w:r>
            <w:r>
              <w:rPr>
                <w:sz w:val="18"/>
              </w:rPr>
              <w:t>0</w:t>
            </w:r>
          </w:p>
        </w:tc>
        <w:tc>
          <w:tcPr>
            <w:tcW w:type="dxa" w:w="1161"/>
          </w:tcPr>
          <w:p>
            <w:pPr>
              <w:spacing w:line="240" w:lineRule="auto" w:before="0" w:after="0"/>
              <w:keepNext w:val="0"/>
              <w:keepLines w:val="1"/>
            </w:pPr>
            <w:r>
              <w:rPr>
                <w:sz w:val="18"/>
              </w:rPr>
            </w:r>
            <w:r>
              <w:rPr>
                <w:sz w:val="18"/>
              </w:rPr>
              <w:t>47</w:t>
            </w:r>
          </w:p>
        </w:tc>
        <w:tc>
          <w:tcPr>
            <w:tcW w:type="dxa" w:w="1354"/>
          </w:tcPr>
          <w:p>
            <w:pPr>
              <w:spacing w:line="240" w:lineRule="auto" w:before="0" w:after="0"/>
              <w:keepNext w:val="0"/>
              <w:keepLines w:val="1"/>
            </w:pPr>
            <w:r>
              <w:rPr>
                <w:sz w:val="18"/>
              </w:rPr>
            </w:r>
            <w:r>
              <w:rPr>
                <w:sz w:val="18"/>
              </w:rPr>
              <w:t>0.00</w:t>
            </w:r>
          </w:p>
        </w:tc>
        <w:tc>
          <w:tcPr>
            <w:tcW w:type="dxa" w:w="1354"/>
          </w:tcPr>
          <w:p>
            <w:pPr>
              <w:spacing w:line="240" w:lineRule="auto" w:before="0" w:after="0"/>
              <w:keepNext w:val="0"/>
              <w:keepLines w:val="1"/>
            </w:pPr>
            <w:r>
              <w:rPr>
                <w:sz w:val="18"/>
              </w:rPr>
            </w:r>
            <w:r>
              <w:rPr>
                <w:sz w:val="18"/>
              </w:rPr>
              <w:t>1.00</w:t>
            </w:r>
          </w:p>
        </w:tc>
      </w:tr>
      <w:tr>
        <w:trPr>
          <w:cantSplit w:val="1"/>
        </w:trPr>
        <w:tc>
          <w:tcPr>
            <w:tcW w:type="dxa" w:w="580"/>
          </w:tcPr>
          <w:p>
            <w:pPr>
              <w:spacing w:line="240" w:lineRule="auto" w:before="0" w:after="0"/>
              <w:keepNext w:val="0"/>
              <w:keepLines w:val="1"/>
            </w:pPr>
            <w:r>
              <w:rPr>
                <w:sz w:val="18"/>
              </w:rPr>
            </w:r>
            <w:r>
              <w:rPr>
                <w:sz w:val="18"/>
              </w:rPr>
              <w:t>MT</w:t>
            </w:r>
          </w:p>
        </w:tc>
        <w:tc>
          <w:tcPr>
            <w:tcW w:type="dxa" w:w="870"/>
          </w:tcPr>
          <w:p>
            <w:pPr>
              <w:spacing w:line="240" w:lineRule="auto" w:before="0" w:after="0"/>
              <w:keepNext w:val="0"/>
              <w:keepLines w:val="1"/>
            </w:pPr>
            <w:r>
              <w:rPr>
                <w:sz w:val="18"/>
              </w:rPr>
            </w:r>
            <w:r>
              <w:rPr>
                <w:sz w:val="18"/>
              </w:rPr>
              <w:t>56</w:t>
            </w:r>
          </w:p>
        </w:tc>
        <w:tc>
          <w:tcPr>
            <w:tcW w:type="dxa" w:w="870"/>
          </w:tcPr>
          <w:p>
            <w:pPr>
              <w:spacing w:line="240" w:lineRule="auto" w:before="0" w:after="0"/>
              <w:keepNext w:val="0"/>
              <w:keepLines w:val="1"/>
            </w:pPr>
            <w:r>
              <w:rPr>
                <w:sz w:val="18"/>
              </w:rPr>
            </w:r>
            <w:r>
              <w:rPr>
                <w:sz w:val="18"/>
              </w:rPr>
              <w:t>no</w:t>
            </w:r>
          </w:p>
        </w:tc>
        <w:tc>
          <w:tcPr>
            <w:tcW w:type="dxa" w:w="1161"/>
          </w:tcPr>
          <w:p>
            <w:pPr>
              <w:spacing w:line="240" w:lineRule="auto" w:before="0" w:after="0"/>
              <w:keepNext w:val="0"/>
              <w:keepLines w:val="1"/>
            </w:pPr>
            <w:r>
              <w:rPr>
                <w:sz w:val="18"/>
              </w:rPr>
            </w:r>
            <w:r>
              <w:rPr>
                <w:sz w:val="18"/>
              </w:rPr>
              <w:t>0</w:t>
            </w:r>
          </w:p>
        </w:tc>
        <w:tc>
          <w:tcPr>
            <w:tcW w:type="dxa" w:w="1161"/>
          </w:tcPr>
          <w:p>
            <w:pPr>
              <w:spacing w:line="240" w:lineRule="auto" w:before="0" w:after="0"/>
              <w:keepNext w:val="0"/>
              <w:keepLines w:val="1"/>
            </w:pPr>
            <w:r>
              <w:rPr>
                <w:sz w:val="18"/>
              </w:rPr>
            </w:r>
            <w:r>
              <w:rPr>
                <w:sz w:val="18"/>
              </w:rPr>
              <w:t>40</w:t>
            </w:r>
          </w:p>
        </w:tc>
        <w:tc>
          <w:tcPr>
            <w:tcW w:type="dxa" w:w="870"/>
          </w:tcPr>
          <w:p>
            <w:pPr>
              <w:spacing w:line="240" w:lineRule="auto" w:before="0" w:after="0"/>
              <w:keepNext w:val="0"/>
              <w:keepLines w:val="1"/>
            </w:pPr>
            <w:r>
              <w:rPr>
                <w:sz w:val="18"/>
              </w:rPr>
            </w:r>
            <w:r>
              <w:rPr>
                <w:sz w:val="18"/>
              </w:rPr>
              <w:t>3</w:t>
            </w:r>
          </w:p>
        </w:tc>
        <w:tc>
          <w:tcPr>
            <w:tcW w:type="dxa" w:w="967"/>
          </w:tcPr>
          <w:p>
            <w:pPr>
              <w:spacing w:line="240" w:lineRule="auto" w:before="0" w:after="0"/>
              <w:keepNext w:val="0"/>
              <w:keepLines w:val="1"/>
            </w:pPr>
            <w:r>
              <w:rPr>
                <w:sz w:val="18"/>
              </w:rPr>
            </w:r>
            <w:r>
              <w:rPr>
                <w:sz w:val="18"/>
              </w:rPr>
              <w:t>3</w:t>
            </w:r>
          </w:p>
        </w:tc>
        <w:tc>
          <w:tcPr>
            <w:tcW w:type="dxa" w:w="1451"/>
          </w:tcPr>
          <w:p>
            <w:pPr>
              <w:spacing w:line="240" w:lineRule="auto" w:before="0" w:after="0"/>
              <w:keepNext w:val="0"/>
              <w:keepLines w:val="1"/>
            </w:pPr>
            <w:r>
              <w:rPr>
                <w:sz w:val="18"/>
              </w:rPr>
            </w:r>
            <w:r>
              <w:rPr>
                <w:sz w:val="18"/>
              </w:rPr>
              <w:t>9</w:t>
            </w:r>
          </w:p>
        </w:tc>
        <w:tc>
          <w:tcPr>
            <w:tcW w:type="dxa" w:w="1161"/>
          </w:tcPr>
          <w:p>
            <w:pPr>
              <w:spacing w:line="240" w:lineRule="auto" w:before="0" w:after="0"/>
              <w:keepNext w:val="0"/>
              <w:keepLines w:val="1"/>
            </w:pPr>
            <w:r>
              <w:rPr>
                <w:sz w:val="18"/>
              </w:rPr>
            </w:r>
            <w:r>
              <w:rPr>
                <w:sz w:val="18"/>
              </w:rPr>
              <w:t>0</w:t>
            </w:r>
          </w:p>
        </w:tc>
        <w:tc>
          <w:tcPr>
            <w:tcW w:type="dxa" w:w="1161"/>
          </w:tcPr>
          <w:p>
            <w:pPr>
              <w:spacing w:line="240" w:lineRule="auto" w:before="0" w:after="0"/>
              <w:keepNext w:val="0"/>
              <w:keepLines w:val="1"/>
            </w:pPr>
            <w:r>
              <w:rPr>
                <w:sz w:val="18"/>
              </w:rPr>
            </w:r>
            <w:r>
              <w:rPr>
                <w:sz w:val="18"/>
              </w:rPr>
              <w:t>16</w:t>
            </w:r>
          </w:p>
        </w:tc>
        <w:tc>
          <w:tcPr>
            <w:tcW w:type="dxa" w:w="1354"/>
          </w:tcPr>
          <w:p>
            <w:pPr>
              <w:spacing w:line="240" w:lineRule="auto" w:before="0" w:after="0"/>
              <w:keepNext w:val="0"/>
              <w:keepLines w:val="1"/>
            </w:pPr>
            <w:r>
              <w:rPr>
                <w:sz w:val="18"/>
              </w:rPr>
            </w:r>
            <w:r>
              <w:rPr>
                <w:sz w:val="18"/>
              </w:rPr>
              <w:t>0.00</w:t>
            </w:r>
          </w:p>
        </w:tc>
        <w:tc>
          <w:tcPr>
            <w:tcW w:type="dxa" w:w="1354"/>
          </w:tcPr>
          <w:p>
            <w:pPr>
              <w:spacing w:line="240" w:lineRule="auto" w:before="0" w:after="0"/>
              <w:keepNext w:val="0"/>
              <w:keepLines w:val="1"/>
            </w:pPr>
            <w:r>
              <w:rPr>
                <w:sz w:val="18"/>
              </w:rPr>
            </w:r>
            <w:r>
              <w:rPr>
                <w:sz w:val="18"/>
              </w:rPr>
              <w:t>0.38</w:t>
            </w:r>
          </w:p>
        </w:tc>
      </w:tr>
      <w:tr>
        <w:trPr>
          <w:cantSplit w:val="1"/>
        </w:trPr>
        <w:tc>
          <w:tcPr>
            <w:tcW w:type="dxa" w:w="580"/>
          </w:tcPr>
          <w:p>
            <w:pPr>
              <w:spacing w:line="240" w:lineRule="auto" w:before="0" w:after="0"/>
              <w:keepNext w:val="0"/>
              <w:keepLines w:val="1"/>
            </w:pPr>
            <w:r>
              <w:rPr>
                <w:sz w:val="18"/>
              </w:rPr>
            </w:r>
            <w:r>
              <w:rPr>
                <w:sz w:val="18"/>
              </w:rPr>
              <w:t>NC</w:t>
            </w:r>
          </w:p>
        </w:tc>
        <w:tc>
          <w:tcPr>
            <w:tcW w:type="dxa" w:w="870"/>
          </w:tcPr>
          <w:p>
            <w:pPr>
              <w:spacing w:line="240" w:lineRule="auto" w:before="0" w:after="0"/>
              <w:keepNext w:val="0"/>
              <w:keepLines w:val="1"/>
            </w:pPr>
            <w:r>
              <w:rPr>
                <w:sz w:val="18"/>
              </w:rPr>
            </w:r>
            <w:r>
              <w:rPr>
                <w:sz w:val="18"/>
              </w:rPr>
              <w:t>100</w:t>
            </w:r>
          </w:p>
        </w:tc>
        <w:tc>
          <w:tcPr>
            <w:tcW w:type="dxa" w:w="870"/>
          </w:tcPr>
          <w:p>
            <w:pPr>
              <w:spacing w:line="240" w:lineRule="auto" w:before="0" w:after="0"/>
              <w:keepNext w:val="0"/>
              <w:keepLines w:val="1"/>
            </w:pPr>
            <w:r>
              <w:rPr>
                <w:sz w:val="18"/>
              </w:rPr>
            </w:r>
            <w:r>
              <w:rPr>
                <w:sz w:val="18"/>
              </w:rPr>
              <w:t>no</w:t>
            </w:r>
          </w:p>
        </w:tc>
        <w:tc>
          <w:tcPr>
            <w:tcW w:type="dxa" w:w="1161"/>
          </w:tcPr>
          <w:p>
            <w:pPr>
              <w:spacing w:line="240" w:lineRule="auto" w:before="0" w:after="0"/>
              <w:keepNext w:val="0"/>
              <w:keepLines w:val="1"/>
            </w:pPr>
            <w:r>
              <w:rPr>
                <w:sz w:val="18"/>
              </w:rPr>
            </w:r>
            <w:r>
              <w:rPr>
                <w:sz w:val="18"/>
              </w:rPr>
              <w:t>0</w:t>
            </w:r>
          </w:p>
        </w:tc>
        <w:tc>
          <w:tcPr>
            <w:tcW w:type="dxa" w:w="1161"/>
          </w:tcPr>
          <w:p>
            <w:pPr>
              <w:spacing w:line="240" w:lineRule="auto" w:before="0" w:after="0"/>
              <w:keepNext w:val="0"/>
              <w:keepLines w:val="1"/>
            </w:pPr>
            <w:r>
              <w:rPr>
                <w:sz w:val="18"/>
              </w:rPr>
            </w:r>
            <w:r>
              <w:rPr>
                <w:sz w:val="18"/>
              </w:rPr>
              <w:t>39</w:t>
            </w:r>
          </w:p>
        </w:tc>
        <w:tc>
          <w:tcPr>
            <w:tcW w:type="dxa" w:w="870"/>
          </w:tcPr>
          <w:p>
            <w:pPr>
              <w:spacing w:line="240" w:lineRule="auto" w:before="0" w:after="0"/>
              <w:keepNext w:val="0"/>
              <w:keepLines w:val="1"/>
            </w:pPr>
            <w:r>
              <w:rPr>
                <w:sz w:val="18"/>
              </w:rPr>
            </w:r>
            <w:r>
              <w:rPr>
                <w:sz w:val="18"/>
              </w:rPr>
              <w:t>3</w:t>
            </w:r>
          </w:p>
        </w:tc>
        <w:tc>
          <w:tcPr>
            <w:tcW w:type="dxa" w:w="967"/>
          </w:tcPr>
          <w:p>
            <w:pPr>
              <w:spacing w:line="240" w:lineRule="auto" w:before="0" w:after="0"/>
              <w:keepNext w:val="0"/>
              <w:keepLines w:val="1"/>
            </w:pPr>
            <w:r>
              <w:rPr>
                <w:sz w:val="18"/>
              </w:rPr>
            </w:r>
            <w:r>
              <w:rPr>
                <w:sz w:val="18"/>
              </w:rPr>
              <w:t>4</w:t>
            </w:r>
          </w:p>
        </w:tc>
        <w:tc>
          <w:tcPr>
            <w:tcW w:type="dxa" w:w="1451"/>
          </w:tcPr>
          <w:p>
            <w:pPr>
              <w:spacing w:line="240" w:lineRule="auto" w:before="0" w:after="0"/>
              <w:keepNext w:val="0"/>
              <w:keepLines w:val="1"/>
            </w:pPr>
            <w:r>
              <w:rPr>
                <w:sz w:val="18"/>
              </w:rPr>
            </w:r>
            <w:r>
              <w:rPr>
                <w:sz w:val="18"/>
              </w:rPr>
              <w:t>18</w:t>
            </w:r>
          </w:p>
        </w:tc>
        <w:tc>
          <w:tcPr>
            <w:tcW w:type="dxa" w:w="1161"/>
          </w:tcPr>
          <w:p>
            <w:pPr>
              <w:spacing w:line="240" w:lineRule="auto" w:before="0" w:after="0"/>
              <w:keepNext w:val="0"/>
              <w:keepLines w:val="1"/>
            </w:pPr>
            <w:r>
              <w:rPr>
                <w:sz w:val="18"/>
              </w:rPr>
            </w:r>
            <w:r>
              <w:rPr>
                <w:sz w:val="18"/>
              </w:rPr>
              <w:t>0</w:t>
            </w:r>
          </w:p>
        </w:tc>
        <w:tc>
          <w:tcPr>
            <w:tcW w:type="dxa" w:w="1161"/>
          </w:tcPr>
          <w:p>
            <w:pPr>
              <w:spacing w:line="240" w:lineRule="auto" w:before="0" w:after="0"/>
              <w:keepNext w:val="0"/>
              <w:keepLines w:val="1"/>
            </w:pPr>
            <w:r>
              <w:rPr>
                <w:sz w:val="18"/>
              </w:rPr>
            </w:r>
            <w:r>
              <w:rPr>
                <w:sz w:val="18"/>
              </w:rPr>
              <w:t>31</w:t>
            </w:r>
          </w:p>
        </w:tc>
        <w:tc>
          <w:tcPr>
            <w:tcW w:type="dxa" w:w="1354"/>
          </w:tcPr>
          <w:p>
            <w:pPr>
              <w:spacing w:line="240" w:lineRule="auto" w:before="0" w:after="0"/>
              <w:keepNext w:val="0"/>
              <w:keepLines w:val="1"/>
            </w:pPr>
            <w:r>
              <w:rPr>
                <w:sz w:val="18"/>
              </w:rPr>
            </w:r>
            <w:r>
              <w:rPr>
                <w:sz w:val="18"/>
              </w:rPr>
              <w:t>0.00</w:t>
            </w:r>
          </w:p>
        </w:tc>
        <w:tc>
          <w:tcPr>
            <w:tcW w:type="dxa" w:w="1354"/>
          </w:tcPr>
          <w:p>
            <w:pPr>
              <w:spacing w:line="240" w:lineRule="auto" w:before="0" w:after="0"/>
              <w:keepNext w:val="0"/>
              <w:keepLines w:val="1"/>
            </w:pPr>
            <w:r>
              <w:rPr>
                <w:sz w:val="18"/>
              </w:rPr>
            </w:r>
            <w:r>
              <w:rPr>
                <w:sz w:val="18"/>
              </w:rPr>
              <w:t>0.67</w:t>
            </w:r>
          </w:p>
        </w:tc>
      </w:tr>
      <w:tr>
        <w:trPr>
          <w:cantSplit w:val="1"/>
        </w:trPr>
        <w:tc>
          <w:tcPr>
            <w:tcW w:type="dxa" w:w="580"/>
          </w:tcPr>
          <w:p>
            <w:pPr>
              <w:spacing w:line="240" w:lineRule="auto" w:before="0" w:after="0"/>
              <w:keepNext w:val="0"/>
              <w:keepLines w:val="1"/>
            </w:pPr>
            <w:r>
              <w:rPr>
                <w:sz w:val="18"/>
              </w:rPr>
            </w:r>
            <w:r>
              <w:rPr>
                <w:sz w:val="18"/>
              </w:rPr>
              <w:t>ND</w:t>
            </w:r>
          </w:p>
        </w:tc>
        <w:tc>
          <w:tcPr>
            <w:tcW w:type="dxa" w:w="870"/>
          </w:tcPr>
          <w:p>
            <w:pPr>
              <w:spacing w:line="240" w:lineRule="auto" w:before="0" w:after="0"/>
              <w:keepNext w:val="0"/>
              <w:keepLines w:val="1"/>
            </w:pPr>
            <w:r>
              <w:rPr>
                <w:sz w:val="18"/>
              </w:rPr>
            </w:r>
            <w:r>
              <w:rPr>
                <w:sz w:val="18"/>
              </w:rPr>
              <w:t>53</w:t>
            </w:r>
          </w:p>
        </w:tc>
        <w:tc>
          <w:tcPr>
            <w:tcW w:type="dxa" w:w="870"/>
          </w:tcPr>
          <w:p>
            <w:pPr>
              <w:spacing w:line="240" w:lineRule="auto" w:before="0" w:after="0"/>
              <w:keepNext w:val="0"/>
              <w:keepLines w:val="1"/>
            </w:pPr>
            <w:r>
              <w:rPr>
                <w:sz w:val="18"/>
              </w:rPr>
            </w:r>
            <w:r>
              <w:rPr>
                <w:sz w:val="18"/>
              </w:rPr>
              <w:t>no</w:t>
            </w:r>
          </w:p>
        </w:tc>
        <w:tc>
          <w:tcPr>
            <w:tcW w:type="dxa" w:w="1161"/>
          </w:tcPr>
          <w:p>
            <w:pPr>
              <w:spacing w:line="240" w:lineRule="auto" w:before="0" w:after="0"/>
              <w:keepNext w:val="0"/>
              <w:keepLines w:val="1"/>
            </w:pPr>
            <w:r>
              <w:rPr>
                <w:sz w:val="18"/>
              </w:rPr>
            </w:r>
            <w:r>
              <w:rPr>
                <w:sz w:val="18"/>
              </w:rPr>
              <w:t>1</w:t>
            </w:r>
          </w:p>
        </w:tc>
        <w:tc>
          <w:tcPr>
            <w:tcW w:type="dxa" w:w="1161"/>
          </w:tcPr>
          <w:p>
            <w:pPr>
              <w:spacing w:line="240" w:lineRule="auto" w:before="0" w:after="0"/>
              <w:keepNext w:val="0"/>
              <w:keepLines w:val="1"/>
            </w:pPr>
            <w:r>
              <w:rPr>
                <w:sz w:val="18"/>
              </w:rPr>
            </w:r>
            <w:r>
              <w:rPr>
                <w:sz w:val="18"/>
              </w:rPr>
              <w:t>42</w:t>
            </w:r>
          </w:p>
        </w:tc>
        <w:tc>
          <w:tcPr>
            <w:tcW w:type="dxa" w:w="870"/>
          </w:tcPr>
          <w:p>
            <w:pPr>
              <w:spacing w:line="240" w:lineRule="auto" w:before="0" w:after="0"/>
              <w:keepNext w:val="0"/>
              <w:keepLines w:val="1"/>
            </w:pPr>
            <w:r>
              <w:rPr>
                <w:sz w:val="18"/>
              </w:rPr>
            </w:r>
            <w:r>
              <w:rPr>
                <w:sz w:val="18"/>
              </w:rPr>
              <w:t>4</w:t>
            </w:r>
          </w:p>
        </w:tc>
        <w:tc>
          <w:tcPr>
            <w:tcW w:type="dxa" w:w="967"/>
          </w:tcPr>
          <w:p>
            <w:pPr>
              <w:spacing w:line="240" w:lineRule="auto" w:before="0" w:after="0"/>
              <w:keepNext w:val="0"/>
              <w:keepLines w:val="1"/>
            </w:pPr>
            <w:r>
              <w:rPr>
                <w:sz w:val="18"/>
              </w:rPr>
            </w:r>
            <w:r>
              <w:rPr>
                <w:sz w:val="18"/>
              </w:rPr>
              <w:t>4</w:t>
            </w:r>
          </w:p>
        </w:tc>
        <w:tc>
          <w:tcPr>
            <w:tcW w:type="dxa" w:w="1451"/>
          </w:tcPr>
          <w:p>
            <w:pPr>
              <w:spacing w:line="240" w:lineRule="auto" w:before="0" w:after="0"/>
              <w:keepNext w:val="0"/>
              <w:keepLines w:val="1"/>
            </w:pPr>
            <w:r>
              <w:rPr>
                <w:sz w:val="18"/>
              </w:rPr>
            </w:r>
            <w:r>
              <w:rPr>
                <w:sz w:val="18"/>
              </w:rPr>
              <w:t>3</w:t>
            </w:r>
          </w:p>
        </w:tc>
        <w:tc>
          <w:tcPr>
            <w:tcW w:type="dxa" w:w="1161"/>
          </w:tcPr>
          <w:p>
            <w:pPr>
              <w:spacing w:line="240" w:lineRule="auto" w:before="0" w:after="0"/>
              <w:keepNext w:val="0"/>
              <w:keepLines w:val="1"/>
            </w:pPr>
            <w:r>
              <w:rPr>
                <w:sz w:val="18"/>
              </w:rPr>
            </w:r>
            <w:r>
              <w:rPr>
                <w:sz w:val="18"/>
              </w:rPr>
              <w:t>1</w:t>
            </w:r>
          </w:p>
        </w:tc>
        <w:tc>
          <w:tcPr>
            <w:tcW w:type="dxa" w:w="1161"/>
          </w:tcPr>
          <w:p>
            <w:pPr>
              <w:spacing w:line="240" w:lineRule="auto" w:before="0" w:after="0"/>
              <w:keepNext w:val="0"/>
              <w:keepLines w:val="1"/>
            </w:pPr>
            <w:r>
              <w:rPr>
                <w:sz w:val="18"/>
              </w:rPr>
            </w:r>
            <w:r>
              <w:rPr>
                <w:sz w:val="18"/>
              </w:rPr>
              <w:t>5</w:t>
            </w:r>
          </w:p>
        </w:tc>
        <w:tc>
          <w:tcPr>
            <w:tcW w:type="dxa" w:w="1354"/>
          </w:tcPr>
          <w:p>
            <w:pPr>
              <w:spacing w:line="240" w:lineRule="auto" w:before="0" w:after="0"/>
              <w:keepNext w:val="0"/>
              <w:keepLines w:val="1"/>
            </w:pPr>
            <w:r>
              <w:rPr>
                <w:sz w:val="18"/>
              </w:rPr>
            </w:r>
            <w:r>
              <w:rPr>
                <w:sz w:val="18"/>
              </w:rPr>
              <w:t>0.00</w:t>
            </w:r>
          </w:p>
        </w:tc>
        <w:tc>
          <w:tcPr>
            <w:tcW w:type="dxa" w:w="1354"/>
          </w:tcPr>
          <w:p>
            <w:pPr>
              <w:spacing w:line="240" w:lineRule="auto" w:before="0" w:after="0"/>
              <w:keepNext w:val="0"/>
              <w:keepLines w:val="1"/>
            </w:pPr>
            <w:r>
              <w:rPr>
                <w:sz w:val="18"/>
              </w:rPr>
            </w:r>
            <w:r>
              <w:rPr>
                <w:sz w:val="18"/>
              </w:rPr>
              <w:t>0.60</w:t>
            </w:r>
          </w:p>
        </w:tc>
      </w:tr>
      <w:tr>
        <w:trPr>
          <w:cantSplit w:val="1"/>
        </w:trPr>
        <w:tc>
          <w:tcPr>
            <w:tcW w:type="dxa" w:w="580"/>
          </w:tcPr>
          <w:p>
            <w:pPr>
              <w:spacing w:line="240" w:lineRule="auto" w:before="0" w:after="0"/>
              <w:keepNext w:val="0"/>
              <w:keepLines w:val="1"/>
            </w:pPr>
            <w:r>
              <w:rPr>
                <w:sz w:val="18"/>
              </w:rPr>
            </w:r>
            <w:r>
              <w:rPr>
                <w:sz w:val="18"/>
              </w:rPr>
              <w:t>NE</w:t>
            </w:r>
          </w:p>
        </w:tc>
        <w:tc>
          <w:tcPr>
            <w:tcW w:type="dxa" w:w="870"/>
          </w:tcPr>
          <w:p>
            <w:pPr>
              <w:spacing w:line="240" w:lineRule="auto" w:before="0" w:after="0"/>
              <w:keepNext w:val="0"/>
              <w:keepLines w:val="1"/>
            </w:pPr>
            <w:r>
              <w:rPr>
                <w:sz w:val="18"/>
              </w:rPr>
            </w:r>
            <w:r>
              <w:rPr>
                <w:sz w:val="18"/>
              </w:rPr>
              <w:t>93</w:t>
            </w:r>
          </w:p>
        </w:tc>
        <w:tc>
          <w:tcPr>
            <w:tcW w:type="dxa" w:w="870"/>
          </w:tcPr>
          <w:p>
            <w:pPr>
              <w:spacing w:line="240" w:lineRule="auto" w:before="0" w:after="0"/>
              <w:keepNext w:val="0"/>
              <w:keepLines w:val="1"/>
            </w:pPr>
            <w:r>
              <w:rPr>
                <w:sz w:val="18"/>
              </w:rPr>
            </w:r>
            <w:r>
              <w:rPr>
                <w:sz w:val="18"/>
              </w:rPr>
              <w:t>no</w:t>
            </w:r>
          </w:p>
        </w:tc>
        <w:tc>
          <w:tcPr>
            <w:tcW w:type="dxa" w:w="1161"/>
          </w:tcPr>
          <w:p>
            <w:pPr>
              <w:spacing w:line="240" w:lineRule="auto" w:before="0" w:after="0"/>
              <w:keepNext w:val="0"/>
              <w:keepLines w:val="1"/>
            </w:pPr>
            <w:r>
              <w:rPr>
                <w:sz w:val="18"/>
              </w:rPr>
            </w:r>
            <w:r>
              <w:rPr>
                <w:sz w:val="18"/>
              </w:rPr>
              <w:t>0</w:t>
            </w:r>
          </w:p>
        </w:tc>
        <w:tc>
          <w:tcPr>
            <w:tcW w:type="dxa" w:w="1161"/>
          </w:tcPr>
          <w:p>
            <w:pPr>
              <w:spacing w:line="240" w:lineRule="auto" w:before="0" w:after="0"/>
              <w:keepNext w:val="0"/>
              <w:keepLines w:val="1"/>
            </w:pPr>
            <w:r>
              <w:rPr>
                <w:sz w:val="18"/>
              </w:rPr>
            </w:r>
            <w:r>
              <w:rPr>
                <w:sz w:val="18"/>
              </w:rPr>
              <w:t>87</w:t>
            </w:r>
          </w:p>
        </w:tc>
        <w:tc>
          <w:tcPr>
            <w:tcW w:type="dxa" w:w="870"/>
          </w:tcPr>
          <w:p>
            <w:pPr>
              <w:spacing w:line="240" w:lineRule="auto" w:before="0" w:after="0"/>
              <w:keepNext w:val="0"/>
              <w:keepLines w:val="1"/>
            </w:pPr>
            <w:r>
              <w:rPr>
                <w:sz w:val="18"/>
              </w:rPr>
            </w:r>
            <w:r>
              <w:rPr>
                <w:sz w:val="18"/>
              </w:rPr>
              <w:t>4</w:t>
            </w:r>
          </w:p>
        </w:tc>
        <w:tc>
          <w:tcPr>
            <w:tcW w:type="dxa" w:w="967"/>
          </w:tcPr>
          <w:p>
            <w:pPr>
              <w:spacing w:line="240" w:lineRule="auto" w:before="0" w:after="0"/>
              <w:keepNext w:val="0"/>
              <w:keepLines w:val="1"/>
            </w:pPr>
            <w:r>
              <w:rPr>
                <w:sz w:val="18"/>
              </w:rPr>
            </w:r>
            <w:r>
              <w:rPr>
                <w:sz w:val="18"/>
              </w:rPr>
              <w:t>7</w:t>
            </w:r>
          </w:p>
        </w:tc>
        <w:tc>
          <w:tcPr>
            <w:tcW w:type="dxa" w:w="1451"/>
          </w:tcPr>
          <w:p>
            <w:pPr>
              <w:spacing w:line="240" w:lineRule="auto" w:before="0" w:after="0"/>
              <w:keepNext w:val="0"/>
              <w:keepLines w:val="1"/>
            </w:pPr>
            <w:r>
              <w:rPr>
                <w:sz w:val="18"/>
              </w:rPr>
            </w:r>
            <w:r>
              <w:rPr>
                <w:sz w:val="18"/>
              </w:rPr>
              <w:t>0</w:t>
            </w:r>
          </w:p>
        </w:tc>
        <w:tc>
          <w:tcPr>
            <w:tcW w:type="dxa" w:w="1161"/>
          </w:tcPr>
          <w:p>
            <w:pPr>
              <w:spacing w:line="240" w:lineRule="auto" w:before="0" w:after="0"/>
              <w:keepNext w:val="0"/>
              <w:keepLines w:val="1"/>
            </w:pPr>
            <w:r>
              <w:rPr>
                <w:sz w:val="18"/>
              </w:rPr>
            </w:r>
            <w:r>
              <w:rPr>
                <w:sz w:val="18"/>
              </w:rPr>
              <w:t>0</w:t>
            </w:r>
          </w:p>
        </w:tc>
        <w:tc>
          <w:tcPr>
            <w:tcW w:type="dxa" w:w="1161"/>
          </w:tcPr>
          <w:p>
            <w:pPr>
              <w:spacing w:line="240" w:lineRule="auto" w:before="0" w:after="0"/>
              <w:keepNext w:val="0"/>
              <w:keepLines w:val="1"/>
            </w:pPr>
            <w:r>
              <w:rPr>
                <w:sz w:val="18"/>
              </w:rPr>
            </w:r>
            <w:r>
              <w:rPr>
                <w:sz w:val="18"/>
              </w:rPr>
              <w:t>4</w:t>
            </w:r>
          </w:p>
        </w:tc>
        <w:tc>
          <w:tcPr>
            <w:tcW w:type="dxa" w:w="1354"/>
          </w:tcPr>
          <w:p>
            <w:pPr>
              <w:spacing w:line="240" w:lineRule="auto" w:before="0" w:after="0"/>
              <w:keepNext w:val="0"/>
              <w:keepLines w:val="1"/>
            </w:pPr>
            <w:r>
              <w:rPr>
                <w:sz w:val="18"/>
              </w:rPr>
            </w:r>
            <w:r>
              <w:rPr>
                <w:sz w:val="18"/>
              </w:rPr>
              <w:t>0.00</w:t>
            </w:r>
          </w:p>
        </w:tc>
        <w:tc>
          <w:tcPr>
            <w:tcW w:type="dxa" w:w="1354"/>
          </w:tcPr>
          <w:p>
            <w:pPr>
              <w:spacing w:line="240" w:lineRule="auto" w:before="0" w:after="0"/>
              <w:keepNext w:val="0"/>
              <w:keepLines w:val="1"/>
            </w:pPr>
            <w:r>
              <w:rPr>
                <w:sz w:val="18"/>
              </w:rPr>
            </w:r>
            <w:r>
              <w:rPr>
                <w:sz w:val="18"/>
              </w:rPr>
              <w:t>0.00</w:t>
            </w:r>
          </w:p>
        </w:tc>
      </w:tr>
      <w:tr>
        <w:trPr>
          <w:cantSplit w:val="1"/>
        </w:trPr>
        <w:tc>
          <w:tcPr>
            <w:tcW w:type="dxa" w:w="580"/>
          </w:tcPr>
          <w:p>
            <w:pPr>
              <w:spacing w:line="240" w:lineRule="auto" w:before="0" w:after="0"/>
              <w:keepNext w:val="0"/>
              <w:keepLines w:val="1"/>
            </w:pPr>
            <w:r>
              <w:rPr>
                <w:sz w:val="18"/>
              </w:rPr>
            </w:r>
            <w:r>
              <w:rPr>
                <w:sz w:val="18"/>
              </w:rPr>
              <w:t>NH</w:t>
            </w:r>
          </w:p>
        </w:tc>
        <w:tc>
          <w:tcPr>
            <w:tcW w:type="dxa" w:w="870"/>
          </w:tcPr>
          <w:p>
            <w:pPr>
              <w:spacing w:line="240" w:lineRule="auto" w:before="0" w:after="0"/>
              <w:keepNext w:val="0"/>
              <w:keepLines w:val="1"/>
            </w:pPr>
            <w:r>
              <w:rPr>
                <w:sz w:val="18"/>
              </w:rPr>
            </w:r>
            <w:r>
              <w:rPr>
                <w:sz w:val="18"/>
              </w:rPr>
              <w:t>10</w:t>
            </w:r>
          </w:p>
        </w:tc>
        <w:tc>
          <w:tcPr>
            <w:tcW w:type="dxa" w:w="870"/>
          </w:tcPr>
          <w:p>
            <w:pPr>
              <w:spacing w:line="240" w:lineRule="auto" w:before="0" w:after="0"/>
              <w:keepNext w:val="0"/>
              <w:keepLines w:val="1"/>
            </w:pPr>
            <w:r>
              <w:rPr>
                <w:sz w:val="18"/>
              </w:rPr>
            </w:r>
            <w:r>
              <w:rPr>
                <w:sz w:val="18"/>
              </w:rPr>
              <w:t>no</w:t>
            </w:r>
          </w:p>
        </w:tc>
        <w:tc>
          <w:tcPr>
            <w:tcW w:type="dxa" w:w="1161"/>
          </w:tcPr>
          <w:p>
            <w:pPr>
              <w:spacing w:line="240" w:lineRule="auto" w:before="0" w:after="0"/>
              <w:keepNext w:val="0"/>
              <w:keepLines w:val="1"/>
            </w:pPr>
            <w:r>
              <w:rPr>
                <w:sz w:val="18"/>
              </w:rPr>
            </w:r>
            <w:r>
              <w:rPr>
                <w:sz w:val="18"/>
              </w:rPr>
              <w:t>1</w:t>
            </w:r>
          </w:p>
        </w:tc>
        <w:tc>
          <w:tcPr>
            <w:tcW w:type="dxa" w:w="1161"/>
          </w:tcPr>
          <w:p>
            <w:pPr>
              <w:spacing w:line="240" w:lineRule="auto" w:before="0" w:after="0"/>
              <w:keepNext w:val="0"/>
              <w:keepLines w:val="1"/>
            </w:pPr>
            <w:r>
              <w:rPr>
                <w:sz w:val="18"/>
              </w:rPr>
            </w:r>
            <w:r>
              <w:rPr>
                <w:sz w:val="18"/>
              </w:rPr>
              <w:t>9</w:t>
            </w:r>
          </w:p>
        </w:tc>
        <w:tc>
          <w:tcPr>
            <w:tcW w:type="dxa" w:w="870"/>
          </w:tcPr>
          <w:p>
            <w:pPr>
              <w:spacing w:line="240" w:lineRule="auto" w:before="0" w:after="0"/>
              <w:keepNext w:val="0"/>
              <w:keepLines w:val="1"/>
            </w:pPr>
            <w:r>
              <w:rPr>
                <w:sz w:val="18"/>
              </w:rPr>
            </w:r>
            <w:r>
              <w:rPr>
                <w:sz w:val="18"/>
              </w:rPr>
              <w:t>4</w:t>
            </w:r>
          </w:p>
        </w:tc>
        <w:tc>
          <w:tcPr>
            <w:tcW w:type="dxa" w:w="967"/>
          </w:tcPr>
          <w:p>
            <w:pPr>
              <w:spacing w:line="240" w:lineRule="auto" w:before="0" w:after="0"/>
              <w:keepNext w:val="0"/>
              <w:keepLines w:val="1"/>
            </w:pPr>
            <w:r>
              <w:rPr>
                <w:sz w:val="18"/>
              </w:rPr>
            </w:r>
            <w:r>
              <w:rPr>
                <w:sz w:val="18"/>
              </w:rPr>
              <w:t>3</w:t>
            </w:r>
          </w:p>
        </w:tc>
        <w:tc>
          <w:tcPr>
            <w:tcW w:type="dxa" w:w="1451"/>
          </w:tcPr>
          <w:p>
            <w:pPr>
              <w:spacing w:line="240" w:lineRule="auto" w:before="0" w:after="0"/>
              <w:keepNext w:val="0"/>
              <w:keepLines w:val="1"/>
            </w:pPr>
            <w:r>
              <w:rPr>
                <w:sz w:val="18"/>
              </w:rPr>
            </w:r>
            <w:r>
              <w:rPr>
                <w:sz w:val="18"/>
              </w:rPr>
              <w:t>0</w:t>
            </w:r>
          </w:p>
        </w:tc>
        <w:tc>
          <w:tcPr>
            <w:tcW w:type="dxa" w:w="1161"/>
          </w:tcPr>
          <w:p>
            <w:pPr>
              <w:spacing w:line="240" w:lineRule="auto" w:before="0" w:after="0"/>
              <w:keepNext w:val="0"/>
              <w:keepLines w:val="1"/>
            </w:pPr>
            <w:r>
              <w:rPr>
                <w:sz w:val="18"/>
              </w:rPr>
            </w:r>
            <w:r>
              <w:rPr>
                <w:sz w:val="18"/>
              </w:rPr>
              <w:t>0</w:t>
            </w:r>
          </w:p>
        </w:tc>
        <w:tc>
          <w:tcPr>
            <w:tcW w:type="dxa" w:w="1161"/>
          </w:tcPr>
          <w:p>
            <w:pPr>
              <w:spacing w:line="240" w:lineRule="auto" w:before="0" w:after="0"/>
              <w:keepNext w:val="0"/>
              <w:keepLines w:val="1"/>
            </w:pPr>
            <w:r>
              <w:rPr>
                <w:sz w:val="18"/>
              </w:rPr>
            </w:r>
            <w:r>
              <w:rPr>
                <w:sz w:val="18"/>
              </w:rPr>
              <w:t>0</w:t>
            </w:r>
          </w:p>
        </w:tc>
        <w:tc>
          <w:tcPr>
            <w:tcW w:type="dxa" w:w="1354"/>
          </w:tcPr>
          <w:p>
            <w:pPr>
              <w:spacing w:line="240" w:lineRule="auto" w:before="0" w:after="0"/>
              <w:keepNext w:val="0"/>
              <w:keepLines w:val="1"/>
            </w:pPr>
            <w:r>
              <w:rPr>
                <w:sz w:val="18"/>
              </w:rPr>
            </w:r>
            <w:r>
              <w:rPr>
                <w:sz w:val="18"/>
              </w:rPr>
              <w:t>0.00</w:t>
            </w:r>
          </w:p>
        </w:tc>
        <w:tc>
          <w:tcPr>
            <w:tcW w:type="dxa" w:w="1354"/>
          </w:tcPr>
          <w:p>
            <w:pPr>
              <w:spacing w:line="240" w:lineRule="auto" w:before="0" w:after="0"/>
              <w:keepNext w:val="0"/>
              <w:keepLines w:val="1"/>
            </w:pPr>
            <w:r>
              <w:rPr>
                <w:sz w:val="18"/>
              </w:rPr>
            </w:r>
            <w:r>
              <w:rPr>
                <w:sz w:val="18"/>
              </w:rPr>
              <w:t>0.00</w:t>
            </w:r>
          </w:p>
        </w:tc>
      </w:tr>
      <w:tr>
        <w:trPr>
          <w:cantSplit w:val="1"/>
        </w:trPr>
        <w:tc>
          <w:tcPr>
            <w:tcW w:type="dxa" w:w="580"/>
          </w:tcPr>
          <w:p>
            <w:pPr>
              <w:spacing w:line="240" w:lineRule="auto" w:before="0" w:after="0"/>
              <w:keepNext w:val="0"/>
              <w:keepLines w:val="1"/>
            </w:pPr>
            <w:r>
              <w:rPr>
                <w:sz w:val="18"/>
              </w:rPr>
            </w:r>
            <w:r>
              <w:rPr>
                <w:sz w:val="18"/>
              </w:rPr>
              <w:t>NJ</w:t>
            </w:r>
          </w:p>
        </w:tc>
        <w:tc>
          <w:tcPr>
            <w:tcW w:type="dxa" w:w="870"/>
          </w:tcPr>
          <w:p>
            <w:pPr>
              <w:spacing w:line="240" w:lineRule="auto" w:before="0" w:after="0"/>
              <w:keepNext w:val="0"/>
              <w:keepLines w:val="1"/>
            </w:pPr>
            <w:r>
              <w:rPr>
                <w:sz w:val="18"/>
              </w:rPr>
            </w:r>
            <w:r>
              <w:rPr>
                <w:sz w:val="18"/>
              </w:rPr>
              <w:t>21</w:t>
            </w:r>
          </w:p>
        </w:tc>
        <w:tc>
          <w:tcPr>
            <w:tcW w:type="dxa" w:w="870"/>
          </w:tcPr>
          <w:p>
            <w:pPr>
              <w:spacing w:line="240" w:lineRule="auto" w:before="0" w:after="0"/>
              <w:keepNext w:val="0"/>
              <w:keepLines w:val="1"/>
            </w:pPr>
            <w:r>
              <w:rPr>
                <w:sz w:val="18"/>
              </w:rPr>
            </w:r>
            <w:r>
              <w:rPr>
                <w:sz w:val="18"/>
              </w:rPr>
              <w:t>no</w:t>
            </w:r>
          </w:p>
        </w:tc>
        <w:tc>
          <w:tcPr>
            <w:tcW w:type="dxa" w:w="1161"/>
          </w:tcPr>
          <w:p>
            <w:pPr>
              <w:spacing w:line="240" w:lineRule="auto" w:before="0" w:after="0"/>
              <w:keepNext w:val="0"/>
              <w:keepLines w:val="1"/>
            </w:pPr>
            <w:r>
              <w:rPr>
                <w:sz w:val="18"/>
              </w:rPr>
            </w:r>
            <w:r>
              <w:rPr>
                <w:sz w:val="18"/>
              </w:rPr>
              <w:t>0</w:t>
            </w:r>
          </w:p>
        </w:tc>
        <w:tc>
          <w:tcPr>
            <w:tcW w:type="dxa" w:w="1161"/>
          </w:tcPr>
          <w:p>
            <w:pPr>
              <w:spacing w:line="240" w:lineRule="auto" w:before="0" w:after="0"/>
              <w:keepNext w:val="0"/>
              <w:keepLines w:val="1"/>
            </w:pPr>
            <w:r>
              <w:rPr>
                <w:sz w:val="18"/>
              </w:rPr>
            </w:r>
            <w:r>
              <w:rPr>
                <w:sz w:val="18"/>
              </w:rPr>
              <w:t>21</w:t>
            </w:r>
          </w:p>
        </w:tc>
        <w:tc>
          <w:tcPr>
            <w:tcW w:type="dxa" w:w="870"/>
          </w:tcPr>
          <w:p>
            <w:pPr>
              <w:spacing w:line="240" w:lineRule="auto" w:before="0" w:after="0"/>
              <w:keepNext w:val="0"/>
              <w:keepLines w:val="1"/>
            </w:pPr>
            <w:r>
              <w:rPr>
                <w:sz w:val="18"/>
              </w:rPr>
            </w:r>
            <w:r>
              <w:rPr>
                <w:sz w:val="18"/>
              </w:rPr>
              <w:t>3</w:t>
            </w:r>
          </w:p>
        </w:tc>
        <w:tc>
          <w:tcPr>
            <w:tcW w:type="dxa" w:w="967"/>
          </w:tcPr>
          <w:p>
            <w:pPr>
              <w:spacing w:line="240" w:lineRule="auto" w:before="0" w:after="0"/>
              <w:keepNext w:val="0"/>
              <w:keepLines w:val="1"/>
            </w:pPr>
            <w:r>
              <w:rPr>
                <w:sz w:val="18"/>
              </w:rPr>
            </w:r>
            <w:r>
              <w:rPr>
                <w:sz w:val="18"/>
              </w:rPr>
              <w:t>6</w:t>
            </w:r>
          </w:p>
        </w:tc>
        <w:tc>
          <w:tcPr>
            <w:tcW w:type="dxa" w:w="1451"/>
          </w:tcPr>
          <w:p>
            <w:pPr>
              <w:spacing w:line="240" w:lineRule="auto" w:before="0" w:after="0"/>
              <w:keepNext w:val="0"/>
              <w:keepLines w:val="1"/>
            </w:pPr>
            <w:r>
              <w:rPr>
                <w:sz w:val="18"/>
              </w:rPr>
            </w:r>
            <w:r>
              <w:rPr>
                <w:sz w:val="18"/>
              </w:rPr>
              <w:t>0</w:t>
            </w:r>
          </w:p>
        </w:tc>
        <w:tc>
          <w:tcPr>
            <w:tcW w:type="dxa" w:w="1161"/>
          </w:tcPr>
          <w:p>
            <w:pPr>
              <w:spacing w:line="240" w:lineRule="auto" w:before="0" w:after="0"/>
              <w:keepNext w:val="0"/>
              <w:keepLines w:val="1"/>
            </w:pPr>
            <w:r>
              <w:rPr>
                <w:sz w:val="18"/>
              </w:rPr>
            </w:r>
            <w:r>
              <w:rPr>
                <w:sz w:val="18"/>
              </w:rPr>
              <w:t>0</w:t>
            </w:r>
          </w:p>
        </w:tc>
        <w:tc>
          <w:tcPr>
            <w:tcW w:type="dxa" w:w="1161"/>
          </w:tcPr>
          <w:p>
            <w:pPr>
              <w:spacing w:line="240" w:lineRule="auto" w:before="0" w:after="0"/>
              <w:keepNext w:val="0"/>
              <w:keepLines w:val="1"/>
            </w:pPr>
            <w:r>
              <w:rPr>
                <w:sz w:val="18"/>
              </w:rPr>
            </w:r>
            <w:r>
              <w:rPr>
                <w:sz w:val="18"/>
              </w:rPr>
              <w:t>0</w:t>
            </w:r>
          </w:p>
        </w:tc>
        <w:tc>
          <w:tcPr>
            <w:tcW w:type="dxa" w:w="1354"/>
          </w:tcPr>
          <w:p>
            <w:pPr>
              <w:spacing w:line="240" w:lineRule="auto" w:before="0" w:after="0"/>
              <w:keepNext w:val="0"/>
              <w:keepLines w:val="1"/>
            </w:pPr>
            <w:r>
              <w:rPr>
                <w:sz w:val="18"/>
              </w:rPr>
            </w:r>
            <w:r>
              <w:rPr>
                <w:sz w:val="18"/>
              </w:rPr>
              <w:t>0.11</w:t>
            </w:r>
          </w:p>
        </w:tc>
        <w:tc>
          <w:tcPr>
            <w:tcW w:type="dxa" w:w="1354"/>
          </w:tcPr>
          <w:p>
            <w:pPr>
              <w:spacing w:line="240" w:lineRule="auto" w:before="0" w:after="0"/>
              <w:keepNext w:val="0"/>
              <w:keepLines w:val="1"/>
            </w:pPr>
            <w:r>
              <w:rPr>
                <w:sz w:val="18"/>
              </w:rPr>
            </w:r>
            <w:r>
              <w:rPr>
                <w:sz w:val="18"/>
              </w:rPr>
              <w:t>0.00</w:t>
            </w:r>
          </w:p>
        </w:tc>
      </w:tr>
      <w:tr>
        <w:trPr>
          <w:cantSplit w:val="1"/>
        </w:trPr>
        <w:tc>
          <w:tcPr>
            <w:tcW w:type="dxa" w:w="580"/>
          </w:tcPr>
          <w:p>
            <w:pPr>
              <w:spacing w:line="240" w:lineRule="auto" w:before="0" w:after="0"/>
              <w:keepNext w:val="0"/>
              <w:keepLines w:val="1"/>
            </w:pPr>
            <w:r>
              <w:rPr>
                <w:sz w:val="18"/>
              </w:rPr>
            </w:r>
            <w:r>
              <w:rPr>
                <w:sz w:val="18"/>
              </w:rPr>
              <w:t>NM</w:t>
            </w:r>
          </w:p>
        </w:tc>
        <w:tc>
          <w:tcPr>
            <w:tcW w:type="dxa" w:w="870"/>
          </w:tcPr>
          <w:p>
            <w:pPr>
              <w:spacing w:line="240" w:lineRule="auto" w:before="0" w:after="0"/>
              <w:keepNext w:val="0"/>
              <w:keepLines w:val="1"/>
            </w:pPr>
            <w:r>
              <w:rPr>
                <w:sz w:val="18"/>
              </w:rPr>
            </w:r>
            <w:r>
              <w:rPr>
                <w:sz w:val="18"/>
              </w:rPr>
              <w:t>33</w:t>
            </w:r>
          </w:p>
        </w:tc>
        <w:tc>
          <w:tcPr>
            <w:tcW w:type="dxa" w:w="870"/>
          </w:tcPr>
          <w:p>
            <w:pPr>
              <w:spacing w:line="240" w:lineRule="auto" w:before="0" w:after="0"/>
              <w:keepNext w:val="0"/>
              <w:keepLines w:val="1"/>
            </w:pPr>
            <w:r>
              <w:rPr>
                <w:sz w:val="18"/>
              </w:rPr>
            </w:r>
            <w:r>
              <w:rPr>
                <w:sz w:val="18"/>
              </w:rPr>
              <w:t>no</w:t>
            </w:r>
          </w:p>
        </w:tc>
        <w:tc>
          <w:tcPr>
            <w:tcW w:type="dxa" w:w="1161"/>
          </w:tcPr>
          <w:p>
            <w:pPr>
              <w:spacing w:line="240" w:lineRule="auto" w:before="0" w:after="0"/>
              <w:keepNext w:val="0"/>
              <w:keepLines w:val="1"/>
            </w:pPr>
            <w:r>
              <w:rPr>
                <w:sz w:val="18"/>
              </w:rPr>
            </w:r>
            <w:r>
              <w:rPr>
                <w:sz w:val="18"/>
              </w:rPr>
              <w:t>0</w:t>
            </w:r>
          </w:p>
        </w:tc>
        <w:tc>
          <w:tcPr>
            <w:tcW w:type="dxa" w:w="1161"/>
          </w:tcPr>
          <w:p>
            <w:pPr>
              <w:spacing w:line="240" w:lineRule="auto" w:before="0" w:after="0"/>
              <w:keepNext w:val="0"/>
              <w:keepLines w:val="1"/>
            </w:pPr>
            <w:r>
              <w:rPr>
                <w:sz w:val="18"/>
              </w:rPr>
            </w:r>
            <w:r>
              <w:rPr>
                <w:sz w:val="18"/>
              </w:rPr>
              <w:t>24</w:t>
            </w:r>
          </w:p>
        </w:tc>
        <w:tc>
          <w:tcPr>
            <w:tcW w:type="dxa" w:w="870"/>
          </w:tcPr>
          <w:p>
            <w:pPr>
              <w:spacing w:line="240" w:lineRule="auto" w:before="0" w:after="0"/>
              <w:keepNext w:val="0"/>
              <w:keepLines w:val="1"/>
            </w:pPr>
            <w:r>
              <w:rPr>
                <w:sz w:val="18"/>
              </w:rPr>
            </w:r>
            <w:r>
              <w:rPr>
                <w:sz w:val="18"/>
              </w:rPr>
              <w:t>5</w:t>
            </w:r>
          </w:p>
        </w:tc>
        <w:tc>
          <w:tcPr>
            <w:tcW w:type="dxa" w:w="967"/>
          </w:tcPr>
          <w:p>
            <w:pPr>
              <w:spacing w:line="240" w:lineRule="auto" w:before="0" w:after="0"/>
              <w:keepNext w:val="0"/>
              <w:keepLines w:val="1"/>
            </w:pPr>
            <w:r>
              <w:rPr>
                <w:sz w:val="18"/>
              </w:rPr>
            </w:r>
            <w:r>
              <w:rPr>
                <w:sz w:val="18"/>
              </w:rPr>
              <w:t>0</w:t>
            </w:r>
          </w:p>
        </w:tc>
        <w:tc>
          <w:tcPr>
            <w:tcW w:type="dxa" w:w="1451"/>
          </w:tcPr>
          <w:p>
            <w:pPr>
              <w:spacing w:line="240" w:lineRule="auto" w:before="0" w:after="0"/>
              <w:keepNext w:val="0"/>
              <w:keepLines w:val="1"/>
            </w:pPr>
            <w:r>
              <w:rPr>
                <w:sz w:val="18"/>
              </w:rPr>
            </w:r>
            <w:r>
              <w:rPr>
                <w:sz w:val="18"/>
              </w:rPr>
              <w:t>16</w:t>
            </w:r>
          </w:p>
        </w:tc>
        <w:tc>
          <w:tcPr>
            <w:tcW w:type="dxa" w:w="1161"/>
          </w:tcPr>
          <w:p>
            <w:pPr>
              <w:spacing w:line="240" w:lineRule="auto" w:before="0" w:after="0"/>
              <w:keepNext w:val="0"/>
              <w:keepLines w:val="1"/>
            </w:pPr>
            <w:r>
              <w:rPr>
                <w:sz w:val="18"/>
              </w:rPr>
            </w:r>
            <w:r>
              <w:rPr>
                <w:sz w:val="18"/>
              </w:rPr>
              <w:t>0</w:t>
            </w:r>
          </w:p>
        </w:tc>
        <w:tc>
          <w:tcPr>
            <w:tcW w:type="dxa" w:w="1161"/>
          </w:tcPr>
          <w:p>
            <w:pPr>
              <w:spacing w:line="240" w:lineRule="auto" w:before="0" w:after="0"/>
              <w:keepNext w:val="0"/>
              <w:keepLines w:val="1"/>
            </w:pPr>
            <w:r>
              <w:rPr>
                <w:sz w:val="18"/>
              </w:rPr>
            </w:r>
            <w:r>
              <w:rPr>
                <w:sz w:val="18"/>
              </w:rPr>
              <w:t>26</w:t>
            </w:r>
          </w:p>
        </w:tc>
        <w:tc>
          <w:tcPr>
            <w:tcW w:type="dxa" w:w="1354"/>
          </w:tcPr>
          <w:p>
            <w:pPr>
              <w:spacing w:line="240" w:lineRule="auto" w:before="0" w:after="0"/>
              <w:keepNext w:val="0"/>
              <w:keepLines w:val="1"/>
            </w:pPr>
            <w:r>
              <w:rPr>
                <w:sz w:val="18"/>
              </w:rPr>
            </w:r>
            <w:r>
              <w:rPr>
                <w:sz w:val="18"/>
              </w:rPr>
              <w:t>0.00</w:t>
            </w:r>
          </w:p>
        </w:tc>
        <w:tc>
          <w:tcPr>
            <w:tcW w:type="dxa" w:w="1354"/>
          </w:tcPr>
          <w:p>
            <w:pPr>
              <w:spacing w:line="240" w:lineRule="auto" w:before="0" w:after="0"/>
              <w:keepNext w:val="0"/>
              <w:keepLines w:val="1"/>
            </w:pPr>
            <w:r>
              <w:rPr>
                <w:sz w:val="18"/>
              </w:rPr>
            </w:r>
            <w:r>
              <w:rPr>
                <w:sz w:val="18"/>
              </w:rPr>
              <w:t>0.83</w:t>
            </w:r>
          </w:p>
        </w:tc>
      </w:tr>
      <w:tr>
        <w:trPr>
          <w:cantSplit w:val="1"/>
        </w:trPr>
        <w:tc>
          <w:tcPr>
            <w:tcW w:type="dxa" w:w="580"/>
          </w:tcPr>
          <w:p>
            <w:pPr>
              <w:spacing w:line="240" w:lineRule="auto" w:before="0" w:after="0"/>
              <w:keepNext w:val="0"/>
              <w:keepLines w:val="1"/>
            </w:pPr>
            <w:r>
              <w:rPr>
                <w:sz w:val="18"/>
              </w:rPr>
            </w:r>
            <w:r>
              <w:rPr>
                <w:sz w:val="18"/>
              </w:rPr>
              <w:t>NV</w:t>
            </w:r>
          </w:p>
        </w:tc>
        <w:tc>
          <w:tcPr>
            <w:tcW w:type="dxa" w:w="870"/>
          </w:tcPr>
          <w:p>
            <w:pPr>
              <w:spacing w:line="240" w:lineRule="auto" w:before="0" w:after="0"/>
              <w:keepNext w:val="0"/>
              <w:keepLines w:val="1"/>
            </w:pPr>
            <w:r>
              <w:rPr>
                <w:sz w:val="18"/>
              </w:rPr>
            </w:r>
            <w:r>
              <w:rPr>
                <w:sz w:val="18"/>
              </w:rPr>
              <w:t>17</w:t>
            </w:r>
          </w:p>
        </w:tc>
        <w:tc>
          <w:tcPr>
            <w:tcW w:type="dxa" w:w="870"/>
          </w:tcPr>
          <w:p>
            <w:pPr>
              <w:spacing w:line="240" w:lineRule="auto" w:before="0" w:after="0"/>
              <w:keepNext w:val="0"/>
              <w:keepLines w:val="1"/>
            </w:pPr>
            <w:r>
              <w:rPr>
                <w:sz w:val="18"/>
              </w:rPr>
            </w:r>
            <w:r>
              <w:rPr>
                <w:sz w:val="18"/>
              </w:rPr>
              <w:t>no</w:t>
            </w:r>
          </w:p>
        </w:tc>
        <w:tc>
          <w:tcPr>
            <w:tcW w:type="dxa" w:w="1161"/>
          </w:tcPr>
          <w:p>
            <w:pPr>
              <w:spacing w:line="240" w:lineRule="auto" w:before="0" w:after="0"/>
              <w:keepNext w:val="0"/>
              <w:keepLines w:val="1"/>
            </w:pPr>
            <w:r>
              <w:rPr>
                <w:sz w:val="18"/>
              </w:rPr>
            </w:r>
            <w:r>
              <w:rPr>
                <w:sz w:val="18"/>
              </w:rPr>
              <w:t>2</w:t>
            </w:r>
          </w:p>
        </w:tc>
        <w:tc>
          <w:tcPr>
            <w:tcW w:type="dxa" w:w="1161"/>
          </w:tcPr>
          <w:p>
            <w:pPr>
              <w:spacing w:line="240" w:lineRule="auto" w:before="0" w:after="0"/>
              <w:keepNext w:val="0"/>
              <w:keepLines w:val="1"/>
            </w:pPr>
            <w:r>
              <w:rPr>
                <w:sz w:val="18"/>
              </w:rPr>
            </w:r>
            <w:r>
              <w:rPr>
                <w:sz w:val="18"/>
              </w:rPr>
              <w:t>15</w:t>
            </w:r>
          </w:p>
        </w:tc>
        <w:tc>
          <w:tcPr>
            <w:tcW w:type="dxa" w:w="870"/>
          </w:tcPr>
          <w:p>
            <w:pPr>
              <w:spacing w:line="240" w:lineRule="auto" w:before="0" w:after="0"/>
              <w:keepNext w:val="0"/>
              <w:keepLines w:val="1"/>
            </w:pPr>
            <w:r>
              <w:rPr>
                <w:sz w:val="18"/>
              </w:rPr>
            </w:r>
            <w:r>
              <w:rPr>
                <w:sz w:val="18"/>
              </w:rPr>
              <w:t>2</w:t>
            </w:r>
          </w:p>
        </w:tc>
        <w:tc>
          <w:tcPr>
            <w:tcW w:type="dxa" w:w="967"/>
          </w:tcPr>
          <w:p>
            <w:pPr>
              <w:spacing w:line="240" w:lineRule="auto" w:before="0" w:after="0"/>
              <w:keepNext w:val="0"/>
              <w:keepLines w:val="1"/>
            </w:pPr>
            <w:r>
              <w:rPr>
                <w:sz w:val="18"/>
              </w:rPr>
            </w:r>
            <w:r>
              <w:rPr>
                <w:sz w:val="18"/>
              </w:rPr>
              <w:t>5</w:t>
            </w:r>
          </w:p>
        </w:tc>
        <w:tc>
          <w:tcPr>
            <w:tcW w:type="dxa" w:w="1451"/>
          </w:tcPr>
          <w:p>
            <w:pPr>
              <w:spacing w:line="240" w:lineRule="auto" w:before="0" w:after="0"/>
              <w:keepNext w:val="0"/>
              <w:keepLines w:val="1"/>
            </w:pPr>
            <w:r>
              <w:rPr>
                <w:sz w:val="18"/>
              </w:rPr>
            </w:r>
            <w:r>
              <w:rPr>
                <w:sz w:val="18"/>
              </w:rPr>
              <w:t>1</w:t>
            </w:r>
          </w:p>
        </w:tc>
        <w:tc>
          <w:tcPr>
            <w:tcW w:type="dxa" w:w="1161"/>
          </w:tcPr>
          <w:p>
            <w:pPr>
              <w:spacing w:line="240" w:lineRule="auto" w:before="0" w:after="0"/>
              <w:keepNext w:val="0"/>
              <w:keepLines w:val="1"/>
            </w:pPr>
            <w:r>
              <w:rPr>
                <w:sz w:val="18"/>
              </w:rPr>
            </w:r>
            <w:r>
              <w:rPr>
                <w:sz w:val="18"/>
              </w:rPr>
              <w:t>0</w:t>
            </w:r>
          </w:p>
        </w:tc>
        <w:tc>
          <w:tcPr>
            <w:tcW w:type="dxa" w:w="1161"/>
          </w:tcPr>
          <w:p>
            <w:pPr>
              <w:spacing w:line="240" w:lineRule="auto" w:before="0" w:after="0"/>
              <w:keepNext w:val="0"/>
              <w:keepLines w:val="1"/>
            </w:pPr>
            <w:r>
              <w:rPr>
                <w:sz w:val="18"/>
              </w:rPr>
            </w:r>
            <w:r>
              <w:rPr>
                <w:sz w:val="18"/>
              </w:rPr>
              <w:t>3</w:t>
            </w:r>
          </w:p>
        </w:tc>
        <w:tc>
          <w:tcPr>
            <w:tcW w:type="dxa" w:w="1354"/>
          </w:tcPr>
          <w:p>
            <w:pPr>
              <w:spacing w:line="240" w:lineRule="auto" w:before="0" w:after="0"/>
              <w:keepNext w:val="0"/>
              <w:keepLines w:val="1"/>
            </w:pPr>
            <w:r>
              <w:rPr>
                <w:sz w:val="18"/>
              </w:rPr>
            </w:r>
            <w:r>
              <w:rPr>
                <w:sz w:val="18"/>
              </w:rPr>
              <w:t>0.11</w:t>
            </w:r>
          </w:p>
        </w:tc>
        <w:tc>
          <w:tcPr>
            <w:tcW w:type="dxa" w:w="1354"/>
          </w:tcPr>
          <w:p>
            <w:pPr>
              <w:spacing w:line="240" w:lineRule="auto" w:before="0" w:after="0"/>
              <w:keepNext w:val="0"/>
              <w:keepLines w:val="1"/>
            </w:pPr>
            <w:r>
              <w:rPr>
                <w:sz w:val="18"/>
              </w:rPr>
            </w:r>
            <w:r>
              <w:rPr>
                <w:sz w:val="18"/>
              </w:rPr>
              <w:t>0.20</w:t>
            </w:r>
          </w:p>
        </w:tc>
      </w:tr>
      <w:tr>
        <w:trPr>
          <w:cantSplit w:val="1"/>
        </w:trPr>
        <w:tc>
          <w:tcPr>
            <w:tcW w:type="dxa" w:w="580"/>
          </w:tcPr>
          <w:p>
            <w:pPr>
              <w:spacing w:line="240" w:lineRule="auto" w:before="0" w:after="0"/>
              <w:keepNext w:val="0"/>
              <w:keepLines w:val="1"/>
            </w:pPr>
            <w:r>
              <w:rPr>
                <w:sz w:val="18"/>
              </w:rPr>
            </w:r>
            <w:r>
              <w:rPr>
                <w:sz w:val="18"/>
              </w:rPr>
              <w:t>NY</w:t>
            </w:r>
          </w:p>
        </w:tc>
        <w:tc>
          <w:tcPr>
            <w:tcW w:type="dxa" w:w="870"/>
          </w:tcPr>
          <w:p>
            <w:pPr>
              <w:spacing w:line="240" w:lineRule="auto" w:before="0" w:after="0"/>
              <w:keepNext w:val="0"/>
              <w:keepLines w:val="1"/>
            </w:pPr>
            <w:r>
              <w:rPr>
                <w:sz w:val="18"/>
              </w:rPr>
            </w:r>
            <w:r>
              <w:rPr>
                <w:sz w:val="18"/>
              </w:rPr>
              <w:t>62</w:t>
            </w:r>
          </w:p>
        </w:tc>
        <w:tc>
          <w:tcPr>
            <w:tcW w:type="dxa" w:w="870"/>
          </w:tcPr>
          <w:p>
            <w:pPr>
              <w:spacing w:line="240" w:lineRule="auto" w:before="0" w:after="0"/>
              <w:keepNext w:val="0"/>
              <w:keepLines w:val="1"/>
            </w:pPr>
            <w:r>
              <w:rPr>
                <w:sz w:val="18"/>
              </w:rPr>
            </w:r>
            <w:r>
              <w:rPr>
                <w:sz w:val="18"/>
              </w:rPr>
              <w:t>no</w:t>
            </w:r>
          </w:p>
        </w:tc>
        <w:tc>
          <w:tcPr>
            <w:tcW w:type="dxa" w:w="1161"/>
          </w:tcPr>
          <w:p>
            <w:pPr>
              <w:spacing w:line="240" w:lineRule="auto" w:before="0" w:after="0"/>
              <w:keepNext w:val="0"/>
              <w:keepLines w:val="1"/>
            </w:pPr>
            <w:r>
              <w:rPr>
                <w:sz w:val="18"/>
              </w:rPr>
            </w:r>
            <w:r>
              <w:rPr>
                <w:sz w:val="18"/>
              </w:rPr>
              <w:t>1</w:t>
            </w:r>
          </w:p>
        </w:tc>
        <w:tc>
          <w:tcPr>
            <w:tcW w:type="dxa" w:w="1161"/>
          </w:tcPr>
          <w:p>
            <w:pPr>
              <w:spacing w:line="240" w:lineRule="auto" w:before="0" w:after="0"/>
              <w:keepNext w:val="0"/>
              <w:keepLines w:val="1"/>
            </w:pPr>
            <w:r>
              <w:rPr>
                <w:sz w:val="18"/>
              </w:rPr>
            </w:r>
            <w:r>
              <w:rPr>
                <w:sz w:val="18"/>
              </w:rPr>
              <w:t>59</w:t>
            </w:r>
          </w:p>
        </w:tc>
        <w:tc>
          <w:tcPr>
            <w:tcW w:type="dxa" w:w="870"/>
          </w:tcPr>
          <w:p>
            <w:pPr>
              <w:spacing w:line="240" w:lineRule="auto" w:before="0" w:after="0"/>
              <w:keepNext w:val="0"/>
              <w:keepLines w:val="1"/>
            </w:pPr>
            <w:r>
              <w:rPr>
                <w:sz w:val="18"/>
              </w:rPr>
            </w:r>
            <w:r>
              <w:rPr>
                <w:sz w:val="18"/>
              </w:rPr>
              <w:t>3</w:t>
            </w:r>
          </w:p>
        </w:tc>
        <w:tc>
          <w:tcPr>
            <w:tcW w:type="dxa" w:w="967"/>
          </w:tcPr>
          <w:p>
            <w:pPr>
              <w:spacing w:line="240" w:lineRule="auto" w:before="0" w:after="0"/>
              <w:keepNext w:val="0"/>
              <w:keepLines w:val="1"/>
            </w:pPr>
            <w:r>
              <w:rPr>
                <w:sz w:val="18"/>
              </w:rPr>
            </w:r>
            <w:r>
              <w:rPr>
                <w:sz w:val="18"/>
              </w:rPr>
              <w:t>3</w:t>
            </w:r>
          </w:p>
        </w:tc>
        <w:tc>
          <w:tcPr>
            <w:tcW w:type="dxa" w:w="1451"/>
          </w:tcPr>
          <w:p>
            <w:pPr>
              <w:spacing w:line="240" w:lineRule="auto" w:before="0" w:after="0"/>
              <w:keepNext w:val="0"/>
              <w:keepLines w:val="1"/>
            </w:pPr>
            <w:r>
              <w:rPr>
                <w:sz w:val="18"/>
              </w:rPr>
            </w:r>
            <w:r>
              <w:rPr>
                <w:sz w:val="18"/>
              </w:rPr>
              <w:t>1</w:t>
            </w:r>
          </w:p>
        </w:tc>
        <w:tc>
          <w:tcPr>
            <w:tcW w:type="dxa" w:w="1161"/>
          </w:tcPr>
          <w:p>
            <w:pPr>
              <w:spacing w:line="240" w:lineRule="auto" w:before="0" w:after="0"/>
              <w:keepNext w:val="0"/>
              <w:keepLines w:val="1"/>
            </w:pPr>
            <w:r>
              <w:rPr>
                <w:sz w:val="18"/>
              </w:rPr>
            </w:r>
            <w:r>
              <w:rPr>
                <w:sz w:val="18"/>
              </w:rPr>
              <w:t>1</w:t>
            </w:r>
          </w:p>
        </w:tc>
        <w:tc>
          <w:tcPr>
            <w:tcW w:type="dxa" w:w="1161"/>
          </w:tcPr>
          <w:p>
            <w:pPr>
              <w:spacing w:line="240" w:lineRule="auto" w:before="0" w:after="0"/>
              <w:keepNext w:val="0"/>
              <w:keepLines w:val="1"/>
            </w:pPr>
            <w:r>
              <w:rPr>
                <w:sz w:val="18"/>
              </w:rPr>
            </w:r>
            <w:r>
              <w:rPr>
                <w:sz w:val="18"/>
              </w:rPr>
              <w:t>2</w:t>
            </w:r>
          </w:p>
        </w:tc>
        <w:tc>
          <w:tcPr>
            <w:tcW w:type="dxa" w:w="1354"/>
          </w:tcPr>
          <w:p>
            <w:pPr>
              <w:spacing w:line="240" w:lineRule="auto" w:before="0" w:after="0"/>
              <w:keepNext w:val="0"/>
              <w:keepLines w:val="1"/>
            </w:pPr>
            <w:r>
              <w:rPr>
                <w:sz w:val="18"/>
              </w:rPr>
            </w:r>
            <w:r>
              <w:rPr>
                <w:sz w:val="18"/>
              </w:rPr>
              <w:t>0.25</w:t>
            </w:r>
          </w:p>
        </w:tc>
        <w:tc>
          <w:tcPr>
            <w:tcW w:type="dxa" w:w="1354"/>
          </w:tcPr>
          <w:p>
            <w:pPr>
              <w:spacing w:line="240" w:lineRule="auto" w:before="0" w:after="0"/>
              <w:keepNext w:val="0"/>
              <w:keepLines w:val="1"/>
            </w:pPr>
            <w:r>
              <w:rPr>
                <w:sz w:val="18"/>
              </w:rPr>
            </w:r>
            <w:r>
              <w:rPr>
                <w:sz w:val="18"/>
              </w:rPr>
              <w:t>0.20</w:t>
            </w:r>
          </w:p>
        </w:tc>
      </w:tr>
      <w:tr>
        <w:trPr>
          <w:cantSplit w:val="1"/>
        </w:trPr>
        <w:tc>
          <w:tcPr>
            <w:tcW w:type="dxa" w:w="580"/>
          </w:tcPr>
          <w:p>
            <w:pPr>
              <w:spacing w:line="240" w:lineRule="auto" w:before="0" w:after="0"/>
              <w:keepNext w:val="0"/>
              <w:keepLines w:val="1"/>
            </w:pPr>
            <w:r>
              <w:rPr>
                <w:sz w:val="18"/>
              </w:rPr>
            </w:r>
            <w:r>
              <w:rPr>
                <w:sz w:val="18"/>
              </w:rPr>
              <w:t>OH</w:t>
            </w:r>
          </w:p>
        </w:tc>
        <w:tc>
          <w:tcPr>
            <w:tcW w:type="dxa" w:w="870"/>
          </w:tcPr>
          <w:p>
            <w:pPr>
              <w:spacing w:line="240" w:lineRule="auto" w:before="0" w:after="0"/>
              <w:keepNext w:val="0"/>
              <w:keepLines w:val="1"/>
            </w:pPr>
            <w:r>
              <w:rPr>
                <w:sz w:val="18"/>
              </w:rPr>
            </w:r>
            <w:r>
              <w:rPr>
                <w:sz w:val="18"/>
              </w:rPr>
              <w:t>88</w:t>
            </w:r>
          </w:p>
        </w:tc>
        <w:tc>
          <w:tcPr>
            <w:tcW w:type="dxa" w:w="870"/>
          </w:tcPr>
          <w:p>
            <w:pPr>
              <w:spacing w:line="240" w:lineRule="auto" w:before="0" w:after="0"/>
              <w:keepNext w:val="0"/>
              <w:keepLines w:val="1"/>
            </w:pPr>
            <w:r>
              <w:rPr>
                <w:sz w:val="18"/>
              </w:rPr>
            </w:r>
            <w:r>
              <w:rPr>
                <w:sz w:val="18"/>
              </w:rPr>
              <w:t>no</w:t>
            </w:r>
          </w:p>
        </w:tc>
        <w:tc>
          <w:tcPr>
            <w:tcW w:type="dxa" w:w="1161"/>
          </w:tcPr>
          <w:p>
            <w:pPr>
              <w:spacing w:line="240" w:lineRule="auto" w:before="0" w:after="0"/>
              <w:keepNext w:val="0"/>
              <w:keepLines w:val="1"/>
            </w:pPr>
            <w:r>
              <w:rPr>
                <w:sz w:val="18"/>
              </w:rPr>
            </w:r>
            <w:r>
              <w:rPr>
                <w:sz w:val="18"/>
              </w:rPr>
              <w:t>0</w:t>
            </w:r>
          </w:p>
        </w:tc>
        <w:tc>
          <w:tcPr>
            <w:tcW w:type="dxa" w:w="1161"/>
          </w:tcPr>
          <w:p>
            <w:pPr>
              <w:spacing w:line="240" w:lineRule="auto" w:before="0" w:after="0"/>
              <w:keepNext w:val="0"/>
              <w:keepLines w:val="1"/>
            </w:pPr>
            <w:r>
              <w:rPr>
                <w:sz w:val="18"/>
              </w:rPr>
            </w:r>
            <w:r>
              <w:rPr>
                <w:sz w:val="18"/>
              </w:rPr>
              <w:t>80</w:t>
            </w:r>
          </w:p>
        </w:tc>
        <w:tc>
          <w:tcPr>
            <w:tcW w:type="dxa" w:w="870"/>
          </w:tcPr>
          <w:p>
            <w:pPr>
              <w:spacing w:line="240" w:lineRule="auto" w:before="0" w:after="0"/>
              <w:keepNext w:val="0"/>
              <w:keepLines w:val="1"/>
            </w:pPr>
            <w:r>
              <w:rPr>
                <w:sz w:val="18"/>
              </w:rPr>
            </w:r>
            <w:r>
              <w:rPr>
                <w:sz w:val="18"/>
              </w:rPr>
              <w:t>4</w:t>
            </w:r>
          </w:p>
        </w:tc>
        <w:tc>
          <w:tcPr>
            <w:tcW w:type="dxa" w:w="967"/>
          </w:tcPr>
          <w:p>
            <w:pPr>
              <w:spacing w:line="240" w:lineRule="auto" w:before="0" w:after="0"/>
              <w:keepNext w:val="0"/>
              <w:keepLines w:val="1"/>
            </w:pPr>
            <w:r>
              <w:rPr>
                <w:sz w:val="18"/>
              </w:rPr>
            </w:r>
            <w:r>
              <w:rPr>
                <w:sz w:val="18"/>
              </w:rPr>
              <w:t>2</w:t>
            </w:r>
          </w:p>
        </w:tc>
        <w:tc>
          <w:tcPr>
            <w:tcW w:type="dxa" w:w="1451"/>
          </w:tcPr>
          <w:p>
            <w:pPr>
              <w:spacing w:line="240" w:lineRule="auto" w:before="0" w:after="0"/>
              <w:keepNext w:val="0"/>
              <w:keepLines w:val="1"/>
            </w:pPr>
            <w:r>
              <w:rPr>
                <w:sz w:val="18"/>
              </w:rPr>
            </w:r>
            <w:r>
              <w:rPr>
                <w:sz w:val="18"/>
              </w:rPr>
              <w:t>5</w:t>
            </w:r>
          </w:p>
        </w:tc>
        <w:tc>
          <w:tcPr>
            <w:tcW w:type="dxa" w:w="1161"/>
          </w:tcPr>
          <w:p>
            <w:pPr>
              <w:spacing w:line="240" w:lineRule="auto" w:before="0" w:after="0"/>
              <w:keepNext w:val="0"/>
              <w:keepLines w:val="1"/>
            </w:pPr>
            <w:r>
              <w:rPr>
                <w:sz w:val="18"/>
              </w:rPr>
            </w:r>
            <w:r>
              <w:rPr>
                <w:sz w:val="18"/>
              </w:rPr>
              <w:t>0</w:t>
            </w:r>
          </w:p>
        </w:tc>
        <w:tc>
          <w:tcPr>
            <w:tcW w:type="dxa" w:w="1161"/>
          </w:tcPr>
          <w:p>
            <w:pPr>
              <w:spacing w:line="240" w:lineRule="auto" w:before="0" w:after="0"/>
              <w:keepNext w:val="0"/>
              <w:keepLines w:val="1"/>
            </w:pPr>
            <w:r>
              <w:rPr>
                <w:sz w:val="18"/>
              </w:rPr>
            </w:r>
            <w:r>
              <w:rPr>
                <w:sz w:val="18"/>
              </w:rPr>
              <w:t>11</w:t>
            </w:r>
          </w:p>
        </w:tc>
        <w:tc>
          <w:tcPr>
            <w:tcW w:type="dxa" w:w="1354"/>
          </w:tcPr>
          <w:p>
            <w:pPr>
              <w:spacing w:line="240" w:lineRule="auto" w:before="0" w:after="0"/>
              <w:keepNext w:val="0"/>
              <w:keepLines w:val="1"/>
            </w:pPr>
            <w:r>
              <w:rPr>
                <w:sz w:val="18"/>
              </w:rPr>
            </w:r>
            <w:r>
              <w:rPr>
                <w:sz w:val="18"/>
              </w:rPr>
              <w:t>0.00</w:t>
            </w:r>
          </w:p>
        </w:tc>
        <w:tc>
          <w:tcPr>
            <w:tcW w:type="dxa" w:w="1354"/>
          </w:tcPr>
          <w:p>
            <w:pPr>
              <w:spacing w:line="240" w:lineRule="auto" w:before="0" w:after="0"/>
              <w:keepNext w:val="0"/>
              <w:keepLines w:val="1"/>
            </w:pPr>
            <w:r>
              <w:rPr>
                <w:sz w:val="18"/>
              </w:rPr>
            </w:r>
            <w:r>
              <w:rPr>
                <w:sz w:val="18"/>
              </w:rPr>
              <w:t>0.25</w:t>
            </w:r>
          </w:p>
        </w:tc>
      </w:tr>
      <w:tr>
        <w:trPr>
          <w:cantSplit w:val="1"/>
        </w:trPr>
        <w:tc>
          <w:tcPr>
            <w:tcW w:type="dxa" w:w="580"/>
          </w:tcPr>
          <w:p>
            <w:pPr>
              <w:spacing w:line="240" w:lineRule="auto" w:before="0" w:after="0"/>
              <w:keepNext w:val="0"/>
              <w:keepLines w:val="1"/>
            </w:pPr>
            <w:r>
              <w:rPr>
                <w:sz w:val="18"/>
              </w:rPr>
            </w:r>
            <w:r>
              <w:rPr>
                <w:sz w:val="18"/>
              </w:rPr>
              <w:t>OK</w:t>
            </w:r>
          </w:p>
        </w:tc>
        <w:tc>
          <w:tcPr>
            <w:tcW w:type="dxa" w:w="870"/>
          </w:tcPr>
          <w:p>
            <w:pPr>
              <w:spacing w:line="240" w:lineRule="auto" w:before="0" w:after="0"/>
              <w:keepNext w:val="0"/>
              <w:keepLines w:val="1"/>
            </w:pPr>
            <w:r>
              <w:rPr>
                <w:sz w:val="18"/>
              </w:rPr>
            </w:r>
            <w:r>
              <w:rPr>
                <w:sz w:val="18"/>
              </w:rPr>
              <w:t>77</w:t>
            </w:r>
          </w:p>
        </w:tc>
        <w:tc>
          <w:tcPr>
            <w:tcW w:type="dxa" w:w="870"/>
          </w:tcPr>
          <w:p>
            <w:pPr>
              <w:spacing w:line="240" w:lineRule="auto" w:before="0" w:after="0"/>
              <w:keepNext w:val="0"/>
              <w:keepLines w:val="1"/>
            </w:pPr>
            <w:r>
              <w:rPr>
                <w:sz w:val="18"/>
              </w:rPr>
            </w:r>
            <w:r>
              <w:rPr>
                <w:sz w:val="18"/>
              </w:rPr>
              <w:t>no</w:t>
            </w:r>
          </w:p>
        </w:tc>
        <w:tc>
          <w:tcPr>
            <w:tcW w:type="dxa" w:w="1161"/>
          </w:tcPr>
          <w:p>
            <w:pPr>
              <w:spacing w:line="240" w:lineRule="auto" w:before="0" w:after="0"/>
              <w:keepNext w:val="0"/>
              <w:keepLines w:val="1"/>
            </w:pPr>
            <w:r>
              <w:rPr>
                <w:sz w:val="18"/>
              </w:rPr>
            </w:r>
            <w:r>
              <w:rPr>
                <w:sz w:val="18"/>
              </w:rPr>
              <w:t>0</w:t>
            </w:r>
          </w:p>
        </w:tc>
        <w:tc>
          <w:tcPr>
            <w:tcW w:type="dxa" w:w="1161"/>
          </w:tcPr>
          <w:p>
            <w:pPr>
              <w:spacing w:line="240" w:lineRule="auto" w:before="0" w:after="0"/>
              <w:keepNext w:val="0"/>
              <w:keepLines w:val="1"/>
            </w:pPr>
            <w:r>
              <w:rPr>
                <w:sz w:val="18"/>
              </w:rPr>
            </w:r>
            <w:r>
              <w:rPr>
                <w:sz w:val="18"/>
              </w:rPr>
              <w:t>58</w:t>
            </w:r>
          </w:p>
        </w:tc>
        <w:tc>
          <w:tcPr>
            <w:tcW w:type="dxa" w:w="870"/>
          </w:tcPr>
          <w:p>
            <w:pPr>
              <w:spacing w:line="240" w:lineRule="auto" w:before="0" w:after="0"/>
              <w:keepNext w:val="0"/>
              <w:keepLines w:val="1"/>
            </w:pPr>
            <w:r>
              <w:rPr>
                <w:sz w:val="18"/>
              </w:rPr>
            </w:r>
            <w:r>
              <w:rPr>
                <w:sz w:val="18"/>
              </w:rPr>
              <w:t>4</w:t>
            </w:r>
          </w:p>
        </w:tc>
        <w:tc>
          <w:tcPr>
            <w:tcW w:type="dxa" w:w="967"/>
          </w:tcPr>
          <w:p>
            <w:pPr>
              <w:spacing w:line="240" w:lineRule="auto" w:before="0" w:after="0"/>
              <w:keepNext w:val="0"/>
              <w:keepLines w:val="1"/>
            </w:pPr>
            <w:r>
              <w:rPr>
                <w:sz w:val="18"/>
              </w:rPr>
            </w:r>
            <w:r>
              <w:rPr>
                <w:sz w:val="18"/>
              </w:rPr>
              <w:t>2</w:t>
            </w:r>
          </w:p>
        </w:tc>
        <w:tc>
          <w:tcPr>
            <w:tcW w:type="dxa" w:w="1451"/>
          </w:tcPr>
          <w:p>
            <w:pPr>
              <w:spacing w:line="240" w:lineRule="auto" w:before="0" w:after="0"/>
              <w:keepNext w:val="0"/>
              <w:keepLines w:val="1"/>
            </w:pPr>
            <w:r>
              <w:rPr>
                <w:sz w:val="18"/>
              </w:rPr>
            </w:r>
            <w:r>
              <w:rPr>
                <w:sz w:val="18"/>
              </w:rPr>
              <w:t>21</w:t>
            </w:r>
          </w:p>
        </w:tc>
        <w:tc>
          <w:tcPr>
            <w:tcW w:type="dxa" w:w="1161"/>
          </w:tcPr>
          <w:p>
            <w:pPr>
              <w:spacing w:line="240" w:lineRule="auto" w:before="0" w:after="0"/>
              <w:keepNext w:val="0"/>
              <w:keepLines w:val="1"/>
            </w:pPr>
            <w:r>
              <w:rPr>
                <w:sz w:val="18"/>
              </w:rPr>
            </w:r>
            <w:r>
              <w:rPr>
                <w:sz w:val="18"/>
              </w:rPr>
              <w:t>0</w:t>
            </w:r>
          </w:p>
        </w:tc>
        <w:tc>
          <w:tcPr>
            <w:tcW w:type="dxa" w:w="1161"/>
          </w:tcPr>
          <w:p>
            <w:pPr>
              <w:spacing w:line="240" w:lineRule="auto" w:before="0" w:after="0"/>
              <w:keepNext w:val="0"/>
              <w:keepLines w:val="1"/>
            </w:pPr>
            <w:r>
              <w:rPr>
                <w:sz w:val="18"/>
              </w:rPr>
            </w:r>
            <w:r>
              <w:rPr>
                <w:sz w:val="18"/>
              </w:rPr>
              <w:t>34</w:t>
            </w:r>
          </w:p>
        </w:tc>
        <w:tc>
          <w:tcPr>
            <w:tcW w:type="dxa" w:w="1354"/>
          </w:tcPr>
          <w:p>
            <w:pPr>
              <w:spacing w:line="240" w:lineRule="auto" w:before="0" w:after="0"/>
              <w:keepNext w:val="0"/>
              <w:keepLines w:val="1"/>
            </w:pPr>
            <w:r>
              <w:rPr>
                <w:sz w:val="18"/>
              </w:rPr>
            </w:r>
            <w:r>
              <w:rPr>
                <w:sz w:val="18"/>
              </w:rPr>
              <w:t>0.00</w:t>
            </w:r>
          </w:p>
        </w:tc>
        <w:tc>
          <w:tcPr>
            <w:tcW w:type="dxa" w:w="1354"/>
          </w:tcPr>
          <w:p>
            <w:pPr>
              <w:spacing w:line="240" w:lineRule="auto" w:before="0" w:after="0"/>
              <w:keepNext w:val="0"/>
              <w:keepLines w:val="1"/>
            </w:pPr>
            <w:r>
              <w:rPr>
                <w:sz w:val="18"/>
              </w:rPr>
            </w:r>
            <w:r>
              <w:rPr>
                <w:sz w:val="18"/>
              </w:rPr>
              <w:t>1.00</w:t>
            </w:r>
          </w:p>
        </w:tc>
      </w:tr>
      <w:tr>
        <w:trPr>
          <w:cantSplit w:val="1"/>
        </w:trPr>
        <w:tc>
          <w:tcPr>
            <w:tcW w:type="dxa" w:w="580"/>
          </w:tcPr>
          <w:p>
            <w:pPr>
              <w:spacing w:line="240" w:lineRule="auto" w:before="0" w:after="0"/>
              <w:keepNext w:val="0"/>
              <w:keepLines w:val="1"/>
            </w:pPr>
            <w:r>
              <w:rPr>
                <w:sz w:val="18"/>
              </w:rPr>
            </w:r>
            <w:r>
              <w:rPr>
                <w:sz w:val="18"/>
              </w:rPr>
              <w:t>OR</w:t>
            </w:r>
          </w:p>
        </w:tc>
        <w:tc>
          <w:tcPr>
            <w:tcW w:type="dxa" w:w="870"/>
          </w:tcPr>
          <w:p>
            <w:pPr>
              <w:spacing w:line="240" w:lineRule="auto" w:before="0" w:after="0"/>
              <w:keepNext w:val="0"/>
              <w:keepLines w:val="1"/>
            </w:pPr>
            <w:r>
              <w:rPr>
                <w:sz w:val="18"/>
              </w:rPr>
            </w:r>
            <w:r>
              <w:rPr>
                <w:sz w:val="18"/>
              </w:rPr>
              <w:t>36</w:t>
            </w:r>
          </w:p>
        </w:tc>
        <w:tc>
          <w:tcPr>
            <w:tcW w:type="dxa" w:w="870"/>
          </w:tcPr>
          <w:p>
            <w:pPr>
              <w:spacing w:line="240" w:lineRule="auto" w:before="0" w:after="0"/>
              <w:keepNext w:val="0"/>
              <w:keepLines w:val="1"/>
            </w:pPr>
            <w:r>
              <w:rPr>
                <w:sz w:val="18"/>
              </w:rPr>
            </w:r>
            <w:r>
              <w:rPr>
                <w:sz w:val="18"/>
              </w:rPr>
              <w:t>no</w:t>
            </w:r>
          </w:p>
        </w:tc>
        <w:tc>
          <w:tcPr>
            <w:tcW w:type="dxa" w:w="1161"/>
          </w:tcPr>
          <w:p>
            <w:pPr>
              <w:spacing w:line="240" w:lineRule="auto" w:before="0" w:after="0"/>
              <w:keepNext w:val="0"/>
              <w:keepLines w:val="1"/>
            </w:pPr>
            <w:r>
              <w:rPr>
                <w:sz w:val="18"/>
              </w:rPr>
            </w:r>
            <w:r>
              <w:rPr>
                <w:sz w:val="18"/>
              </w:rPr>
              <w:t>0</w:t>
            </w:r>
          </w:p>
        </w:tc>
        <w:tc>
          <w:tcPr>
            <w:tcW w:type="dxa" w:w="1161"/>
          </w:tcPr>
          <w:p>
            <w:pPr>
              <w:spacing w:line="240" w:lineRule="auto" w:before="0" w:after="0"/>
              <w:keepNext w:val="0"/>
              <w:keepLines w:val="1"/>
            </w:pPr>
            <w:r>
              <w:rPr>
                <w:sz w:val="18"/>
              </w:rPr>
            </w:r>
            <w:r>
              <w:rPr>
                <w:sz w:val="18"/>
              </w:rPr>
              <w:t>30</w:t>
            </w:r>
          </w:p>
        </w:tc>
        <w:tc>
          <w:tcPr>
            <w:tcW w:type="dxa" w:w="870"/>
          </w:tcPr>
          <w:p>
            <w:pPr>
              <w:spacing w:line="240" w:lineRule="auto" w:before="0" w:after="0"/>
              <w:keepNext w:val="0"/>
              <w:keepLines w:val="1"/>
            </w:pPr>
            <w:r>
              <w:rPr>
                <w:sz w:val="18"/>
              </w:rPr>
            </w:r>
            <w:r>
              <w:rPr>
                <w:sz w:val="18"/>
              </w:rPr>
              <w:t>5</w:t>
            </w:r>
          </w:p>
        </w:tc>
        <w:tc>
          <w:tcPr>
            <w:tcW w:type="dxa" w:w="967"/>
          </w:tcPr>
          <w:p>
            <w:pPr>
              <w:spacing w:line="240" w:lineRule="auto" w:before="0" w:after="0"/>
              <w:keepNext w:val="0"/>
              <w:keepLines w:val="1"/>
            </w:pPr>
            <w:r>
              <w:rPr>
                <w:sz w:val="18"/>
              </w:rPr>
            </w:r>
            <w:r>
              <w:rPr>
                <w:sz w:val="18"/>
              </w:rPr>
              <w:t>0</w:t>
            </w:r>
          </w:p>
        </w:tc>
        <w:tc>
          <w:tcPr>
            <w:tcW w:type="dxa" w:w="1451"/>
          </w:tcPr>
          <w:p>
            <w:pPr>
              <w:spacing w:line="240" w:lineRule="auto" w:before="0" w:after="0"/>
              <w:keepNext w:val="0"/>
              <w:keepLines w:val="1"/>
            </w:pPr>
            <w:r>
              <w:rPr>
                <w:sz w:val="18"/>
              </w:rPr>
            </w:r>
            <w:r>
              <w:rPr>
                <w:sz w:val="18"/>
              </w:rPr>
              <w:t>1</w:t>
            </w:r>
          </w:p>
        </w:tc>
        <w:tc>
          <w:tcPr>
            <w:tcW w:type="dxa" w:w="1161"/>
          </w:tcPr>
          <w:p>
            <w:pPr>
              <w:spacing w:line="240" w:lineRule="auto" w:before="0" w:after="0"/>
              <w:keepNext w:val="0"/>
              <w:keepLines w:val="1"/>
            </w:pPr>
            <w:r>
              <w:rPr>
                <w:sz w:val="18"/>
              </w:rPr>
            </w:r>
            <w:r>
              <w:rPr>
                <w:sz w:val="18"/>
              </w:rPr>
              <w:t>0</w:t>
            </w:r>
          </w:p>
        </w:tc>
        <w:tc>
          <w:tcPr>
            <w:tcW w:type="dxa" w:w="1161"/>
          </w:tcPr>
          <w:p>
            <w:pPr>
              <w:spacing w:line="240" w:lineRule="auto" w:before="0" w:after="0"/>
              <w:keepNext w:val="0"/>
              <w:keepLines w:val="1"/>
            </w:pPr>
            <w:r>
              <w:rPr>
                <w:sz w:val="18"/>
              </w:rPr>
            </w:r>
            <w:r>
              <w:rPr>
                <w:sz w:val="18"/>
              </w:rPr>
              <w:t>5</w:t>
            </w:r>
          </w:p>
        </w:tc>
        <w:tc>
          <w:tcPr>
            <w:tcW w:type="dxa" w:w="1354"/>
          </w:tcPr>
          <w:p>
            <w:pPr>
              <w:spacing w:line="240" w:lineRule="auto" w:before="0" w:after="0"/>
              <w:keepNext w:val="0"/>
              <w:keepLines w:val="1"/>
            </w:pPr>
            <w:r>
              <w:rPr>
                <w:sz w:val="18"/>
              </w:rPr>
            </w:r>
            <w:r>
              <w:rPr>
                <w:sz w:val="18"/>
              </w:rPr>
              <w:t>0.00</w:t>
            </w:r>
          </w:p>
        </w:tc>
        <w:tc>
          <w:tcPr>
            <w:tcW w:type="dxa" w:w="1354"/>
          </w:tcPr>
          <w:p>
            <w:pPr>
              <w:spacing w:line="240" w:lineRule="auto" w:before="0" w:after="0"/>
              <w:keepNext w:val="0"/>
              <w:keepLines w:val="1"/>
            </w:pPr>
            <w:r>
              <w:rPr>
                <w:sz w:val="18"/>
              </w:rPr>
            </w:r>
            <w:r>
              <w:rPr>
                <w:sz w:val="18"/>
              </w:rPr>
              <w:t>0.00</w:t>
            </w:r>
          </w:p>
        </w:tc>
      </w:tr>
      <w:tr>
        <w:trPr>
          <w:cantSplit w:val="1"/>
        </w:trPr>
        <w:tc>
          <w:tcPr>
            <w:tcW w:type="dxa" w:w="580"/>
          </w:tcPr>
          <w:p>
            <w:pPr>
              <w:spacing w:line="240" w:lineRule="auto" w:before="0" w:after="0"/>
              <w:keepNext w:val="0"/>
              <w:keepLines w:val="1"/>
            </w:pPr>
            <w:r>
              <w:rPr>
                <w:sz w:val="18"/>
              </w:rPr>
            </w:r>
            <w:r>
              <w:rPr>
                <w:sz w:val="18"/>
              </w:rPr>
              <w:t>RI</w:t>
            </w:r>
          </w:p>
        </w:tc>
        <w:tc>
          <w:tcPr>
            <w:tcW w:type="dxa" w:w="870"/>
          </w:tcPr>
          <w:p>
            <w:pPr>
              <w:spacing w:line="240" w:lineRule="auto" w:before="0" w:after="0"/>
              <w:keepNext w:val="0"/>
              <w:keepLines w:val="1"/>
            </w:pPr>
            <w:r>
              <w:rPr>
                <w:sz w:val="18"/>
              </w:rPr>
            </w:r>
            <w:r>
              <w:rPr>
                <w:sz w:val="18"/>
              </w:rPr>
              <w:t>5</w:t>
            </w:r>
          </w:p>
        </w:tc>
        <w:tc>
          <w:tcPr>
            <w:tcW w:type="dxa" w:w="870"/>
          </w:tcPr>
          <w:p>
            <w:pPr>
              <w:spacing w:line="240" w:lineRule="auto" w:before="0" w:after="0"/>
              <w:keepNext w:val="0"/>
              <w:keepLines w:val="1"/>
            </w:pPr>
            <w:r>
              <w:rPr>
                <w:sz w:val="18"/>
              </w:rPr>
            </w:r>
            <w:r>
              <w:rPr>
                <w:sz w:val="18"/>
              </w:rPr>
              <w:t>yes</w:t>
            </w:r>
          </w:p>
        </w:tc>
        <w:tc>
          <w:tcPr>
            <w:tcW w:type="dxa" w:w="1161"/>
          </w:tcPr>
          <w:p>
            <w:pPr>
              <w:spacing w:line="240" w:lineRule="auto" w:before="0" w:after="0"/>
              <w:keepNext w:val="0"/>
              <w:keepLines w:val="1"/>
            </w:pPr>
            <w:r>
              <w:rPr>
                <w:sz w:val="18"/>
              </w:rPr>
            </w:r>
            <w:r>
              <w:rPr>
                <w:sz w:val="18"/>
              </w:rPr>
              <w:t>5</w:t>
            </w:r>
          </w:p>
        </w:tc>
        <w:tc>
          <w:tcPr>
            <w:tcW w:type="dxa" w:w="1161"/>
          </w:tcPr>
          <w:p>
            <w:pPr>
              <w:spacing w:line="240" w:lineRule="auto" w:before="0" w:after="0"/>
              <w:keepNext w:val="0"/>
              <w:keepLines w:val="1"/>
            </w:pPr>
            <w:r>
              <w:rPr>
                <w:sz w:val="18"/>
              </w:rPr>
            </w:r>
            <w:r>
              <w:rPr>
                <w:sz w:val="18"/>
              </w:rPr>
              <w:t>0</w:t>
            </w:r>
          </w:p>
        </w:tc>
        <w:tc>
          <w:tcPr>
            <w:tcW w:type="dxa" w:w="870"/>
          </w:tcPr>
          <w:p>
            <w:pPr>
              <w:spacing w:line="240" w:lineRule="auto" w:before="0" w:after="0"/>
              <w:keepNext w:val="0"/>
              <w:keepLines w:val="1"/>
            </w:pPr>
            <w:r>
              <w:rPr>
                <w:sz w:val="18"/>
              </w:rPr>
            </w:r>
            <w:r>
              <w:rPr>
                <w:sz w:val="18"/>
              </w:rPr>
              <w:t>5</w:t>
            </w:r>
          </w:p>
        </w:tc>
        <w:tc>
          <w:tcPr>
            <w:tcW w:type="dxa" w:w="967"/>
          </w:tcPr>
          <w:p>
            <w:pPr>
              <w:spacing w:line="240" w:lineRule="auto" w:before="0" w:after="0"/>
              <w:keepNext w:val="0"/>
              <w:keepLines w:val="1"/>
            </w:pPr>
            <w:r>
              <w:rPr>
                <w:sz w:val="18"/>
              </w:rPr>
            </w:r>
            <w:r>
              <w:rPr>
                <w:sz w:val="18"/>
              </w:rPr>
              <w:t>0</w:t>
            </w:r>
          </w:p>
        </w:tc>
        <w:tc>
          <w:tcPr>
            <w:tcW w:type="dxa" w:w="1451"/>
          </w:tcPr>
          <w:p>
            <w:pPr>
              <w:spacing w:line="240" w:lineRule="auto" w:before="0" w:after="0"/>
              <w:keepNext w:val="0"/>
              <w:keepLines w:val="1"/>
            </w:pPr>
            <w:r>
              <w:rPr>
                <w:sz w:val="18"/>
              </w:rPr>
            </w:r>
            <w:r>
              <w:rPr>
                <w:sz w:val="18"/>
              </w:rPr>
              <w:t>0</w:t>
            </w:r>
          </w:p>
        </w:tc>
        <w:tc>
          <w:tcPr>
            <w:tcW w:type="dxa" w:w="1161"/>
          </w:tcPr>
          <w:p>
            <w:pPr>
              <w:spacing w:line="240" w:lineRule="auto" w:before="0" w:after="0"/>
              <w:keepNext w:val="0"/>
              <w:keepLines w:val="1"/>
            </w:pPr>
            <w:r>
              <w:rPr>
                <w:sz w:val="18"/>
              </w:rPr>
            </w:r>
            <w:r>
              <w:rPr>
                <w:sz w:val="18"/>
              </w:rPr>
              <w:t>0</w:t>
            </w:r>
          </w:p>
        </w:tc>
        <w:tc>
          <w:tcPr>
            <w:tcW w:type="dxa" w:w="1161"/>
          </w:tcPr>
          <w:p>
            <w:pPr>
              <w:spacing w:line="240" w:lineRule="auto" w:before="0" w:after="0"/>
              <w:keepNext w:val="0"/>
              <w:keepLines w:val="1"/>
            </w:pPr>
            <w:r>
              <w:rPr>
                <w:sz w:val="18"/>
              </w:rPr>
            </w:r>
            <w:r>
              <w:rPr>
                <w:sz w:val="18"/>
              </w:rPr>
              <w:t>0</w:t>
            </w:r>
          </w:p>
        </w:tc>
        <w:tc>
          <w:tcPr>
            <w:tcW w:type="dxa" w:w="1354"/>
          </w:tcPr>
          <w:p>
            <w:pPr>
              <w:spacing w:line="240" w:lineRule="auto" w:before="0" w:after="0"/>
              <w:keepNext w:val="0"/>
              <w:keepLines w:val="1"/>
            </w:pPr>
            <w:r>
              <w:rPr>
                <w:sz w:val="18"/>
              </w:rPr>
            </w:r>
            <w:r>
              <w:rPr>
                <w:sz w:val="18"/>
              </w:rPr>
              <w:t>1.00</w:t>
            </w:r>
          </w:p>
        </w:tc>
        <w:tc>
          <w:tcPr>
            <w:tcW w:type="dxa" w:w="1354"/>
          </w:tcPr>
          <w:p>
            <w:pPr>
              <w:spacing w:line="240" w:lineRule="auto" w:before="0" w:after="0"/>
              <w:keepNext w:val="0"/>
              <w:keepLines w:val="1"/>
            </w:pPr>
            <w:r>
              <w:rPr>
                <w:sz w:val="18"/>
              </w:rPr>
            </w:r>
            <w:r>
              <w:rPr>
                <w:sz w:val="18"/>
              </w:rPr>
              <w:t>0.00</w:t>
            </w:r>
          </w:p>
        </w:tc>
      </w:tr>
      <w:tr>
        <w:trPr>
          <w:cantSplit w:val="1"/>
        </w:trPr>
        <w:tc>
          <w:tcPr>
            <w:tcW w:type="dxa" w:w="580"/>
          </w:tcPr>
          <w:p>
            <w:pPr>
              <w:spacing w:line="240" w:lineRule="auto" w:before="0" w:after="0"/>
              <w:keepNext w:val="0"/>
              <w:keepLines w:val="1"/>
            </w:pPr>
            <w:r>
              <w:rPr>
                <w:sz w:val="18"/>
              </w:rPr>
            </w:r>
            <w:r>
              <w:rPr>
                <w:sz w:val="18"/>
              </w:rPr>
              <w:t>SC</w:t>
            </w:r>
          </w:p>
        </w:tc>
        <w:tc>
          <w:tcPr>
            <w:tcW w:type="dxa" w:w="870"/>
          </w:tcPr>
          <w:p>
            <w:pPr>
              <w:spacing w:line="240" w:lineRule="auto" w:before="0" w:after="0"/>
              <w:keepNext w:val="0"/>
              <w:keepLines w:val="1"/>
            </w:pPr>
            <w:r>
              <w:rPr>
                <w:sz w:val="18"/>
              </w:rPr>
            </w:r>
            <w:r>
              <w:rPr>
                <w:sz w:val="18"/>
              </w:rPr>
              <w:t>46</w:t>
            </w:r>
          </w:p>
        </w:tc>
        <w:tc>
          <w:tcPr>
            <w:tcW w:type="dxa" w:w="870"/>
          </w:tcPr>
          <w:p>
            <w:pPr>
              <w:spacing w:line="240" w:lineRule="auto" w:before="0" w:after="0"/>
              <w:keepNext w:val="0"/>
              <w:keepLines w:val="1"/>
            </w:pPr>
            <w:r>
              <w:rPr>
                <w:sz w:val="18"/>
              </w:rPr>
            </w:r>
            <w:r>
              <w:rPr>
                <w:sz w:val="18"/>
              </w:rPr>
              <w:t>no</w:t>
            </w:r>
          </w:p>
        </w:tc>
        <w:tc>
          <w:tcPr>
            <w:tcW w:type="dxa" w:w="1161"/>
          </w:tcPr>
          <w:p>
            <w:pPr>
              <w:spacing w:line="240" w:lineRule="auto" w:before="0" w:after="0"/>
              <w:keepNext w:val="0"/>
              <w:keepLines w:val="1"/>
            </w:pPr>
            <w:r>
              <w:rPr>
                <w:sz w:val="18"/>
              </w:rPr>
            </w:r>
            <w:r>
              <w:rPr>
                <w:sz w:val="18"/>
              </w:rPr>
              <w:t>0</w:t>
            </w:r>
          </w:p>
        </w:tc>
        <w:tc>
          <w:tcPr>
            <w:tcW w:type="dxa" w:w="1161"/>
          </w:tcPr>
          <w:p>
            <w:pPr>
              <w:spacing w:line="240" w:lineRule="auto" w:before="0" w:after="0"/>
              <w:keepNext w:val="0"/>
              <w:keepLines w:val="1"/>
            </w:pPr>
            <w:r>
              <w:rPr>
                <w:sz w:val="18"/>
              </w:rPr>
            </w:r>
            <w:r>
              <w:rPr>
                <w:sz w:val="18"/>
              </w:rPr>
              <w:t>25</w:t>
            </w:r>
          </w:p>
        </w:tc>
        <w:tc>
          <w:tcPr>
            <w:tcW w:type="dxa" w:w="870"/>
          </w:tcPr>
          <w:p>
            <w:pPr>
              <w:spacing w:line="240" w:lineRule="auto" w:before="0" w:after="0"/>
              <w:keepNext w:val="0"/>
              <w:keepLines w:val="1"/>
            </w:pPr>
            <w:r>
              <w:rPr>
                <w:sz w:val="18"/>
              </w:rPr>
            </w:r>
            <w:r>
              <w:rPr>
                <w:sz w:val="18"/>
              </w:rPr>
              <w:t>4</w:t>
            </w:r>
          </w:p>
        </w:tc>
        <w:tc>
          <w:tcPr>
            <w:tcW w:type="dxa" w:w="967"/>
          </w:tcPr>
          <w:p>
            <w:pPr>
              <w:spacing w:line="240" w:lineRule="auto" w:before="0" w:after="0"/>
              <w:keepNext w:val="0"/>
              <w:keepLines w:val="1"/>
            </w:pPr>
            <w:r>
              <w:rPr>
                <w:sz w:val="18"/>
              </w:rPr>
            </w:r>
            <w:r>
              <w:rPr>
                <w:sz w:val="18"/>
              </w:rPr>
              <w:t>2</w:t>
            </w:r>
          </w:p>
        </w:tc>
        <w:tc>
          <w:tcPr>
            <w:tcW w:type="dxa" w:w="1451"/>
          </w:tcPr>
          <w:p>
            <w:pPr>
              <w:spacing w:line="240" w:lineRule="auto" w:before="0" w:after="0"/>
              <w:keepNext w:val="0"/>
              <w:keepLines w:val="1"/>
            </w:pPr>
            <w:r>
              <w:rPr>
                <w:sz w:val="18"/>
              </w:rPr>
            </w:r>
            <w:r>
              <w:rPr>
                <w:sz w:val="18"/>
              </w:rPr>
              <w:t>13</w:t>
            </w:r>
          </w:p>
        </w:tc>
        <w:tc>
          <w:tcPr>
            <w:tcW w:type="dxa" w:w="1161"/>
          </w:tcPr>
          <w:p>
            <w:pPr>
              <w:spacing w:line="240" w:lineRule="auto" w:before="0" w:after="0"/>
              <w:keepNext w:val="0"/>
              <w:keepLines w:val="1"/>
            </w:pPr>
            <w:r>
              <w:rPr>
                <w:sz w:val="18"/>
              </w:rPr>
            </w:r>
            <w:r>
              <w:rPr>
                <w:sz w:val="18"/>
              </w:rPr>
              <w:t>0</w:t>
            </w:r>
          </w:p>
        </w:tc>
        <w:tc>
          <w:tcPr>
            <w:tcW w:type="dxa" w:w="1161"/>
          </w:tcPr>
          <w:p>
            <w:pPr>
              <w:spacing w:line="240" w:lineRule="auto" w:before="0" w:after="0"/>
              <w:keepNext w:val="0"/>
              <w:keepLines w:val="1"/>
            </w:pPr>
            <w:r>
              <w:rPr>
                <w:sz w:val="18"/>
              </w:rPr>
            </w:r>
            <w:r>
              <w:rPr>
                <w:sz w:val="18"/>
              </w:rPr>
              <w:t>22</w:t>
            </w:r>
          </w:p>
        </w:tc>
        <w:tc>
          <w:tcPr>
            <w:tcW w:type="dxa" w:w="1354"/>
          </w:tcPr>
          <w:p>
            <w:pPr>
              <w:spacing w:line="240" w:lineRule="auto" w:before="0" w:after="0"/>
              <w:keepNext w:val="0"/>
              <w:keepLines w:val="1"/>
            </w:pPr>
            <w:r>
              <w:rPr>
                <w:sz w:val="18"/>
              </w:rPr>
            </w:r>
            <w:r>
              <w:rPr>
                <w:sz w:val="18"/>
              </w:rPr>
              <w:t>0.00</w:t>
            </w:r>
          </w:p>
        </w:tc>
        <w:tc>
          <w:tcPr>
            <w:tcW w:type="dxa" w:w="1354"/>
          </w:tcPr>
          <w:p>
            <w:pPr>
              <w:spacing w:line="240" w:lineRule="auto" w:before="0" w:after="0"/>
              <w:keepNext w:val="0"/>
              <w:keepLines w:val="1"/>
            </w:pPr>
            <w:r>
              <w:rPr>
                <w:sz w:val="18"/>
              </w:rPr>
            </w:r>
            <w:r>
              <w:rPr>
                <w:sz w:val="18"/>
              </w:rPr>
              <w:t>0.43</w:t>
            </w:r>
          </w:p>
        </w:tc>
      </w:tr>
      <w:tr>
        <w:trPr>
          <w:cantSplit w:val="1"/>
        </w:trPr>
        <w:tc>
          <w:tcPr>
            <w:tcW w:type="dxa" w:w="580"/>
          </w:tcPr>
          <w:p>
            <w:pPr>
              <w:spacing w:line="240" w:lineRule="auto" w:before="0" w:after="0"/>
              <w:keepNext w:val="0"/>
              <w:keepLines w:val="1"/>
            </w:pPr>
            <w:r>
              <w:rPr>
                <w:sz w:val="18"/>
              </w:rPr>
            </w:r>
            <w:r>
              <w:rPr>
                <w:sz w:val="18"/>
              </w:rPr>
              <w:t>SD</w:t>
            </w:r>
          </w:p>
        </w:tc>
        <w:tc>
          <w:tcPr>
            <w:tcW w:type="dxa" w:w="870"/>
          </w:tcPr>
          <w:p>
            <w:pPr>
              <w:spacing w:line="240" w:lineRule="auto" w:before="0" w:after="0"/>
              <w:keepNext w:val="0"/>
              <w:keepLines w:val="1"/>
            </w:pPr>
            <w:r>
              <w:rPr>
                <w:sz w:val="18"/>
              </w:rPr>
            </w:r>
            <w:r>
              <w:rPr>
                <w:sz w:val="18"/>
              </w:rPr>
              <w:t>66</w:t>
            </w:r>
          </w:p>
        </w:tc>
        <w:tc>
          <w:tcPr>
            <w:tcW w:type="dxa" w:w="870"/>
          </w:tcPr>
          <w:p>
            <w:pPr>
              <w:spacing w:line="240" w:lineRule="auto" w:before="0" w:after="0"/>
              <w:keepNext w:val="0"/>
              <w:keepLines w:val="1"/>
            </w:pPr>
            <w:r>
              <w:rPr>
                <w:sz w:val="18"/>
              </w:rPr>
            </w:r>
            <w:r>
              <w:rPr>
                <w:sz w:val="18"/>
              </w:rPr>
              <w:t>no</w:t>
            </w:r>
          </w:p>
        </w:tc>
        <w:tc>
          <w:tcPr>
            <w:tcW w:type="dxa" w:w="1161"/>
          </w:tcPr>
          <w:p>
            <w:pPr>
              <w:spacing w:line="240" w:lineRule="auto" w:before="0" w:after="0"/>
              <w:keepNext w:val="0"/>
              <w:keepLines w:val="1"/>
            </w:pPr>
            <w:r>
              <w:rPr>
                <w:sz w:val="18"/>
              </w:rPr>
            </w:r>
            <w:r>
              <w:rPr>
                <w:sz w:val="18"/>
              </w:rPr>
              <w:t>0</w:t>
            </w:r>
          </w:p>
        </w:tc>
        <w:tc>
          <w:tcPr>
            <w:tcW w:type="dxa" w:w="1161"/>
          </w:tcPr>
          <w:p>
            <w:pPr>
              <w:spacing w:line="240" w:lineRule="auto" w:before="0" w:after="0"/>
              <w:keepNext w:val="0"/>
              <w:keepLines w:val="1"/>
            </w:pPr>
            <w:r>
              <w:rPr>
                <w:sz w:val="18"/>
              </w:rPr>
            </w:r>
            <w:r>
              <w:rPr>
                <w:sz w:val="18"/>
              </w:rPr>
              <w:t>19</w:t>
            </w:r>
          </w:p>
        </w:tc>
        <w:tc>
          <w:tcPr>
            <w:tcW w:type="dxa" w:w="870"/>
          </w:tcPr>
          <w:p>
            <w:pPr>
              <w:spacing w:line="240" w:lineRule="auto" w:before="0" w:after="0"/>
              <w:keepNext w:val="0"/>
              <w:keepLines w:val="1"/>
            </w:pPr>
            <w:r>
              <w:rPr>
                <w:sz w:val="18"/>
              </w:rPr>
            </w:r>
            <w:r>
              <w:rPr>
                <w:sz w:val="18"/>
              </w:rPr>
              <w:t>3</w:t>
            </w:r>
          </w:p>
        </w:tc>
        <w:tc>
          <w:tcPr>
            <w:tcW w:type="dxa" w:w="967"/>
          </w:tcPr>
          <w:p>
            <w:pPr>
              <w:spacing w:line="240" w:lineRule="auto" w:before="0" w:after="0"/>
              <w:keepNext w:val="0"/>
              <w:keepLines w:val="1"/>
            </w:pPr>
            <w:r>
              <w:rPr>
                <w:sz w:val="18"/>
              </w:rPr>
            </w:r>
            <w:r>
              <w:rPr>
                <w:sz w:val="18"/>
              </w:rPr>
              <w:t>6</w:t>
            </w:r>
          </w:p>
        </w:tc>
        <w:tc>
          <w:tcPr>
            <w:tcW w:type="dxa" w:w="1451"/>
          </w:tcPr>
          <w:p>
            <w:pPr>
              <w:spacing w:line="240" w:lineRule="auto" w:before="0" w:after="0"/>
              <w:keepNext w:val="0"/>
              <w:keepLines w:val="1"/>
            </w:pPr>
            <w:r>
              <w:rPr>
                <w:sz w:val="18"/>
              </w:rPr>
            </w:r>
            <w:r>
              <w:rPr>
                <w:sz w:val="18"/>
              </w:rPr>
              <w:t>12</w:t>
            </w:r>
          </w:p>
        </w:tc>
        <w:tc>
          <w:tcPr>
            <w:tcW w:type="dxa" w:w="1161"/>
          </w:tcPr>
          <w:p>
            <w:pPr>
              <w:spacing w:line="240" w:lineRule="auto" w:before="0" w:after="0"/>
              <w:keepNext w:val="0"/>
              <w:keepLines w:val="1"/>
            </w:pPr>
            <w:r>
              <w:rPr>
                <w:sz w:val="18"/>
              </w:rPr>
            </w:r>
            <w:r>
              <w:rPr>
                <w:sz w:val="18"/>
              </w:rPr>
              <w:t>0</w:t>
            </w:r>
          </w:p>
        </w:tc>
        <w:tc>
          <w:tcPr>
            <w:tcW w:type="dxa" w:w="1161"/>
          </w:tcPr>
          <w:p>
            <w:pPr>
              <w:spacing w:line="240" w:lineRule="auto" w:before="0" w:after="0"/>
              <w:keepNext w:val="0"/>
              <w:keepLines w:val="1"/>
            </w:pPr>
            <w:r>
              <w:rPr>
                <w:sz w:val="18"/>
              </w:rPr>
            </w:r>
            <w:r>
              <w:rPr>
                <w:sz w:val="18"/>
              </w:rPr>
              <w:t>15</w:t>
            </w:r>
          </w:p>
        </w:tc>
        <w:tc>
          <w:tcPr>
            <w:tcW w:type="dxa" w:w="1354"/>
          </w:tcPr>
          <w:p>
            <w:pPr>
              <w:spacing w:line="240" w:lineRule="auto" w:before="0" w:after="0"/>
              <w:keepNext w:val="0"/>
              <w:keepLines w:val="1"/>
            </w:pPr>
            <w:r>
              <w:rPr>
                <w:sz w:val="18"/>
              </w:rPr>
            </w:r>
            <w:r>
              <w:rPr>
                <w:sz w:val="18"/>
              </w:rPr>
              <w:t>0.00</w:t>
            </w:r>
          </w:p>
        </w:tc>
        <w:tc>
          <w:tcPr>
            <w:tcW w:type="dxa" w:w="1354"/>
          </w:tcPr>
          <w:p>
            <w:pPr>
              <w:spacing w:line="240" w:lineRule="auto" w:before="0" w:after="0"/>
              <w:keepNext w:val="0"/>
              <w:keepLines w:val="1"/>
            </w:pPr>
            <w:r>
              <w:rPr>
                <w:sz w:val="18"/>
              </w:rPr>
            </w:r>
            <w:r>
              <w:rPr>
                <w:sz w:val="18"/>
              </w:rPr>
              <w:t>1.00</w:t>
            </w:r>
          </w:p>
        </w:tc>
      </w:tr>
      <w:tr>
        <w:trPr>
          <w:cantSplit w:val="1"/>
        </w:trPr>
        <w:tc>
          <w:tcPr>
            <w:tcW w:type="dxa" w:w="580"/>
          </w:tcPr>
          <w:p>
            <w:pPr>
              <w:spacing w:line="240" w:lineRule="auto" w:before="0" w:after="0"/>
              <w:keepNext w:val="0"/>
              <w:keepLines w:val="1"/>
            </w:pPr>
            <w:r>
              <w:rPr>
                <w:sz w:val="18"/>
              </w:rPr>
            </w:r>
            <w:r>
              <w:rPr>
                <w:sz w:val="18"/>
              </w:rPr>
              <w:t>TN</w:t>
            </w:r>
          </w:p>
        </w:tc>
        <w:tc>
          <w:tcPr>
            <w:tcW w:type="dxa" w:w="870"/>
          </w:tcPr>
          <w:p>
            <w:pPr>
              <w:spacing w:line="240" w:lineRule="auto" w:before="0" w:after="0"/>
              <w:keepNext w:val="0"/>
              <w:keepLines w:val="1"/>
            </w:pPr>
            <w:r>
              <w:rPr>
                <w:sz w:val="18"/>
              </w:rPr>
            </w:r>
            <w:r>
              <w:rPr>
                <w:sz w:val="18"/>
              </w:rPr>
              <w:t>95</w:t>
            </w:r>
          </w:p>
        </w:tc>
        <w:tc>
          <w:tcPr>
            <w:tcW w:type="dxa" w:w="870"/>
          </w:tcPr>
          <w:p>
            <w:pPr>
              <w:spacing w:line="240" w:lineRule="auto" w:before="0" w:after="0"/>
              <w:keepNext w:val="0"/>
              <w:keepLines w:val="1"/>
            </w:pPr>
            <w:r>
              <w:rPr>
                <w:sz w:val="18"/>
              </w:rPr>
            </w:r>
            <w:r>
              <w:rPr>
                <w:sz w:val="18"/>
              </w:rPr>
              <w:t>no</w:t>
            </w:r>
          </w:p>
        </w:tc>
        <w:tc>
          <w:tcPr>
            <w:tcW w:type="dxa" w:w="1161"/>
          </w:tcPr>
          <w:p>
            <w:pPr>
              <w:spacing w:line="240" w:lineRule="auto" w:before="0" w:after="0"/>
              <w:keepNext w:val="0"/>
              <w:keepLines w:val="1"/>
            </w:pPr>
            <w:r>
              <w:rPr>
                <w:sz w:val="18"/>
              </w:rPr>
            </w:r>
            <w:r>
              <w:rPr>
                <w:sz w:val="18"/>
              </w:rPr>
              <w:t>0</w:t>
            </w:r>
          </w:p>
        </w:tc>
        <w:tc>
          <w:tcPr>
            <w:tcW w:type="dxa" w:w="1161"/>
          </w:tcPr>
          <w:p>
            <w:pPr>
              <w:spacing w:line="240" w:lineRule="auto" w:before="0" w:after="0"/>
              <w:keepNext w:val="0"/>
              <w:keepLines w:val="1"/>
            </w:pPr>
            <w:r>
              <w:rPr>
                <w:sz w:val="18"/>
              </w:rPr>
            </w:r>
            <w:r>
              <w:rPr>
                <w:sz w:val="18"/>
              </w:rPr>
              <w:t>80</w:t>
            </w:r>
          </w:p>
        </w:tc>
        <w:tc>
          <w:tcPr>
            <w:tcW w:type="dxa" w:w="870"/>
          </w:tcPr>
          <w:p>
            <w:pPr>
              <w:spacing w:line="240" w:lineRule="auto" w:before="0" w:after="0"/>
              <w:keepNext w:val="0"/>
              <w:keepLines w:val="1"/>
            </w:pPr>
            <w:r>
              <w:rPr>
                <w:sz w:val="18"/>
              </w:rPr>
            </w:r>
            <w:r>
              <w:rPr>
                <w:sz w:val="18"/>
              </w:rPr>
              <w:t>5</w:t>
            </w:r>
          </w:p>
        </w:tc>
        <w:tc>
          <w:tcPr>
            <w:tcW w:type="dxa" w:w="967"/>
          </w:tcPr>
          <w:p>
            <w:pPr>
              <w:spacing w:line="240" w:lineRule="auto" w:before="0" w:after="0"/>
              <w:keepNext w:val="0"/>
              <w:keepLines w:val="1"/>
            </w:pPr>
            <w:r>
              <w:rPr>
                <w:sz w:val="18"/>
              </w:rPr>
            </w:r>
            <w:r>
              <w:rPr>
                <w:sz w:val="18"/>
              </w:rPr>
              <w:t>0</w:t>
            </w:r>
          </w:p>
        </w:tc>
        <w:tc>
          <w:tcPr>
            <w:tcW w:type="dxa" w:w="1451"/>
          </w:tcPr>
          <w:p>
            <w:pPr>
              <w:spacing w:line="240" w:lineRule="auto" w:before="0" w:after="0"/>
              <w:keepNext w:val="0"/>
              <w:keepLines w:val="1"/>
            </w:pPr>
            <w:r>
              <w:rPr>
                <w:sz w:val="18"/>
              </w:rPr>
            </w:r>
            <w:r>
              <w:rPr>
                <w:sz w:val="18"/>
              </w:rPr>
              <w:t>15</w:t>
            </w:r>
          </w:p>
        </w:tc>
        <w:tc>
          <w:tcPr>
            <w:tcW w:type="dxa" w:w="1161"/>
          </w:tcPr>
          <w:p>
            <w:pPr>
              <w:spacing w:line="240" w:lineRule="auto" w:before="0" w:after="0"/>
              <w:keepNext w:val="0"/>
              <w:keepLines w:val="1"/>
            </w:pPr>
            <w:r>
              <w:rPr>
                <w:sz w:val="18"/>
              </w:rPr>
            </w:r>
            <w:r>
              <w:rPr>
                <w:sz w:val="18"/>
              </w:rPr>
              <w:t>0</w:t>
            </w:r>
          </w:p>
        </w:tc>
        <w:tc>
          <w:tcPr>
            <w:tcW w:type="dxa" w:w="1161"/>
          </w:tcPr>
          <w:p>
            <w:pPr>
              <w:spacing w:line="240" w:lineRule="auto" w:before="0" w:after="0"/>
              <w:keepNext w:val="0"/>
              <w:keepLines w:val="1"/>
            </w:pPr>
            <w:r>
              <w:rPr>
                <w:sz w:val="18"/>
              </w:rPr>
            </w:r>
            <w:r>
              <w:rPr>
                <w:sz w:val="18"/>
              </w:rPr>
              <w:t>40</w:t>
            </w:r>
          </w:p>
        </w:tc>
        <w:tc>
          <w:tcPr>
            <w:tcW w:type="dxa" w:w="1354"/>
          </w:tcPr>
          <w:p>
            <w:pPr>
              <w:spacing w:line="240" w:lineRule="auto" w:before="0" w:after="0"/>
              <w:keepNext w:val="0"/>
              <w:keepLines w:val="1"/>
            </w:pPr>
            <w:r>
              <w:rPr>
                <w:sz w:val="18"/>
              </w:rPr>
            </w:r>
            <w:r>
              <w:rPr>
                <w:sz w:val="18"/>
              </w:rPr>
              <w:t>0.00</w:t>
            </w:r>
          </w:p>
        </w:tc>
        <w:tc>
          <w:tcPr>
            <w:tcW w:type="dxa" w:w="1354"/>
          </w:tcPr>
          <w:p>
            <w:pPr>
              <w:spacing w:line="240" w:lineRule="auto" w:before="0" w:after="0"/>
              <w:keepNext w:val="0"/>
              <w:keepLines w:val="1"/>
            </w:pPr>
            <w:r>
              <w:rPr>
                <w:sz w:val="18"/>
              </w:rPr>
            </w:r>
            <w:r>
              <w:rPr>
                <w:sz w:val="18"/>
              </w:rPr>
              <w:t>1.00</w:t>
            </w:r>
          </w:p>
        </w:tc>
      </w:tr>
      <w:tr>
        <w:trPr>
          <w:cantSplit w:val="1"/>
        </w:trPr>
        <w:tc>
          <w:tcPr>
            <w:tcW w:type="dxa" w:w="580"/>
          </w:tcPr>
          <w:p>
            <w:pPr>
              <w:spacing w:line="240" w:lineRule="auto" w:before="0" w:after="0"/>
              <w:keepNext w:val="0"/>
              <w:keepLines w:val="1"/>
            </w:pPr>
            <w:r>
              <w:rPr>
                <w:sz w:val="18"/>
              </w:rPr>
            </w:r>
            <w:r>
              <w:rPr>
                <w:sz w:val="18"/>
              </w:rPr>
              <w:t>TX</w:t>
            </w:r>
          </w:p>
        </w:tc>
        <w:tc>
          <w:tcPr>
            <w:tcW w:type="dxa" w:w="870"/>
          </w:tcPr>
          <w:p>
            <w:pPr>
              <w:spacing w:line="240" w:lineRule="auto" w:before="0" w:after="0"/>
              <w:keepNext w:val="0"/>
              <w:keepLines w:val="1"/>
            </w:pPr>
            <w:r>
              <w:rPr>
                <w:sz w:val="18"/>
              </w:rPr>
            </w:r>
            <w:r>
              <w:rPr>
                <w:sz w:val="18"/>
              </w:rPr>
              <w:t>253</w:t>
            </w:r>
          </w:p>
        </w:tc>
        <w:tc>
          <w:tcPr>
            <w:tcW w:type="dxa" w:w="870"/>
          </w:tcPr>
          <w:p>
            <w:pPr>
              <w:spacing w:line="240" w:lineRule="auto" w:before="0" w:after="0"/>
              <w:keepNext w:val="0"/>
              <w:keepLines w:val="1"/>
            </w:pPr>
            <w:r>
              <w:rPr>
                <w:sz w:val="18"/>
              </w:rPr>
            </w:r>
            <w:r>
              <w:rPr>
                <w:sz w:val="18"/>
              </w:rPr>
              <w:t>no</w:t>
            </w:r>
          </w:p>
        </w:tc>
        <w:tc>
          <w:tcPr>
            <w:tcW w:type="dxa" w:w="1161"/>
          </w:tcPr>
          <w:p>
            <w:pPr>
              <w:spacing w:line="240" w:lineRule="auto" w:before="0" w:after="0"/>
              <w:keepNext w:val="0"/>
              <w:keepLines w:val="1"/>
            </w:pPr>
            <w:r>
              <w:rPr>
                <w:sz w:val="18"/>
              </w:rPr>
            </w:r>
            <w:r>
              <w:rPr>
                <w:sz w:val="18"/>
              </w:rPr>
              <w:t>0</w:t>
            </w:r>
          </w:p>
        </w:tc>
        <w:tc>
          <w:tcPr>
            <w:tcW w:type="dxa" w:w="1161"/>
          </w:tcPr>
          <w:p>
            <w:pPr>
              <w:spacing w:line="240" w:lineRule="auto" w:before="0" w:after="0"/>
              <w:keepNext w:val="0"/>
              <w:keepLines w:val="1"/>
            </w:pPr>
            <w:r>
              <w:rPr>
                <w:sz w:val="18"/>
              </w:rPr>
            </w:r>
            <w:r>
              <w:rPr>
                <w:sz w:val="18"/>
              </w:rPr>
              <w:t>60</w:t>
            </w:r>
          </w:p>
        </w:tc>
        <w:tc>
          <w:tcPr>
            <w:tcW w:type="dxa" w:w="870"/>
          </w:tcPr>
          <w:p>
            <w:pPr>
              <w:spacing w:line="240" w:lineRule="auto" w:before="0" w:after="0"/>
              <w:keepNext w:val="0"/>
              <w:keepLines w:val="1"/>
            </w:pPr>
            <w:r>
              <w:rPr>
                <w:sz w:val="18"/>
              </w:rPr>
            </w:r>
            <w:r>
              <w:rPr>
                <w:sz w:val="18"/>
              </w:rPr>
              <w:t>4</w:t>
            </w:r>
          </w:p>
        </w:tc>
        <w:tc>
          <w:tcPr>
            <w:tcW w:type="dxa" w:w="967"/>
          </w:tcPr>
          <w:p>
            <w:pPr>
              <w:spacing w:line="240" w:lineRule="auto" w:before="0" w:after="0"/>
              <w:keepNext w:val="0"/>
              <w:keepLines w:val="1"/>
            </w:pPr>
            <w:r>
              <w:rPr>
                <w:sz w:val="18"/>
              </w:rPr>
            </w:r>
            <w:r>
              <w:rPr>
                <w:sz w:val="18"/>
              </w:rPr>
              <w:t>4</w:t>
            </w:r>
          </w:p>
        </w:tc>
        <w:tc>
          <w:tcPr>
            <w:tcW w:type="dxa" w:w="1451"/>
          </w:tcPr>
          <w:p>
            <w:pPr>
              <w:spacing w:line="240" w:lineRule="auto" w:before="0" w:after="0"/>
              <w:keepNext w:val="0"/>
              <w:keepLines w:val="1"/>
            </w:pPr>
            <w:r>
              <w:rPr>
                <w:sz w:val="18"/>
              </w:rPr>
            </w:r>
            <w:r>
              <w:rPr>
                <w:sz w:val="18"/>
              </w:rPr>
              <w:t>37</w:t>
            </w:r>
          </w:p>
        </w:tc>
        <w:tc>
          <w:tcPr>
            <w:tcW w:type="dxa" w:w="1161"/>
          </w:tcPr>
          <w:p>
            <w:pPr>
              <w:spacing w:line="240" w:lineRule="auto" w:before="0" w:after="0"/>
              <w:keepNext w:val="0"/>
              <w:keepLines w:val="1"/>
            </w:pPr>
            <w:r>
              <w:rPr>
                <w:sz w:val="18"/>
              </w:rPr>
            </w:r>
            <w:r>
              <w:rPr>
                <w:sz w:val="18"/>
              </w:rPr>
              <w:t>0</w:t>
            </w:r>
          </w:p>
        </w:tc>
        <w:tc>
          <w:tcPr>
            <w:tcW w:type="dxa" w:w="1161"/>
          </w:tcPr>
          <w:p>
            <w:pPr>
              <w:spacing w:line="240" w:lineRule="auto" w:before="0" w:after="0"/>
              <w:keepNext w:val="0"/>
              <w:keepLines w:val="1"/>
            </w:pPr>
            <w:r>
              <w:rPr>
                <w:sz w:val="18"/>
              </w:rPr>
            </w:r>
            <w:r>
              <w:rPr>
                <w:sz w:val="18"/>
              </w:rPr>
              <w:t>60</w:t>
            </w:r>
          </w:p>
        </w:tc>
        <w:tc>
          <w:tcPr>
            <w:tcW w:type="dxa" w:w="1354"/>
          </w:tcPr>
          <w:p>
            <w:pPr>
              <w:spacing w:line="240" w:lineRule="auto" w:before="0" w:after="0"/>
              <w:keepNext w:val="0"/>
              <w:keepLines w:val="1"/>
            </w:pPr>
            <w:r>
              <w:rPr>
                <w:sz w:val="18"/>
              </w:rPr>
            </w:r>
            <w:r>
              <w:rPr>
                <w:sz w:val="18"/>
              </w:rPr>
              <w:t>0.00</w:t>
            </w:r>
          </w:p>
        </w:tc>
        <w:tc>
          <w:tcPr>
            <w:tcW w:type="dxa" w:w="1354"/>
          </w:tcPr>
          <w:p>
            <w:pPr>
              <w:spacing w:line="240" w:lineRule="auto" w:before="0" w:after="0"/>
              <w:keepNext w:val="0"/>
              <w:keepLines w:val="1"/>
            </w:pPr>
            <w:r>
              <w:rPr>
                <w:sz w:val="18"/>
              </w:rPr>
            </w:r>
            <w:r>
              <w:rPr>
                <w:sz w:val="18"/>
              </w:rPr>
              <w:t>1.00</w:t>
            </w:r>
          </w:p>
        </w:tc>
      </w:tr>
      <w:tr>
        <w:trPr>
          <w:cantSplit w:val="1"/>
        </w:trPr>
        <w:tc>
          <w:tcPr>
            <w:tcW w:type="dxa" w:w="580"/>
          </w:tcPr>
          <w:p>
            <w:pPr>
              <w:spacing w:line="240" w:lineRule="auto" w:before="0" w:after="0"/>
              <w:keepNext w:val="0"/>
              <w:keepLines w:val="1"/>
            </w:pPr>
            <w:r>
              <w:rPr>
                <w:sz w:val="18"/>
              </w:rPr>
            </w:r>
            <w:r>
              <w:rPr>
                <w:sz w:val="18"/>
              </w:rPr>
              <w:t>UT</w:t>
            </w:r>
          </w:p>
        </w:tc>
        <w:tc>
          <w:tcPr>
            <w:tcW w:type="dxa" w:w="870"/>
          </w:tcPr>
          <w:p>
            <w:pPr>
              <w:spacing w:line="240" w:lineRule="auto" w:before="0" w:after="0"/>
              <w:keepNext w:val="0"/>
              <w:keepLines w:val="1"/>
            </w:pPr>
            <w:r>
              <w:rPr>
                <w:sz w:val="18"/>
              </w:rPr>
            </w:r>
            <w:r>
              <w:rPr>
                <w:sz w:val="18"/>
              </w:rPr>
              <w:t>29</w:t>
            </w:r>
          </w:p>
        </w:tc>
        <w:tc>
          <w:tcPr>
            <w:tcW w:type="dxa" w:w="870"/>
          </w:tcPr>
          <w:p>
            <w:pPr>
              <w:spacing w:line="240" w:lineRule="auto" w:before="0" w:after="0"/>
              <w:keepNext w:val="0"/>
              <w:keepLines w:val="1"/>
            </w:pPr>
            <w:r>
              <w:rPr>
                <w:sz w:val="18"/>
              </w:rPr>
            </w:r>
            <w:r>
              <w:rPr>
                <w:sz w:val="18"/>
              </w:rPr>
              <w:t>no</w:t>
            </w:r>
          </w:p>
        </w:tc>
        <w:tc>
          <w:tcPr>
            <w:tcW w:type="dxa" w:w="1161"/>
          </w:tcPr>
          <w:p>
            <w:pPr>
              <w:spacing w:line="240" w:lineRule="auto" w:before="0" w:after="0"/>
              <w:keepNext w:val="0"/>
              <w:keepLines w:val="1"/>
            </w:pPr>
            <w:r>
              <w:rPr>
                <w:sz w:val="18"/>
              </w:rPr>
            </w:r>
            <w:r>
              <w:rPr>
                <w:sz w:val="18"/>
              </w:rPr>
              <w:t>0</w:t>
            </w:r>
          </w:p>
        </w:tc>
        <w:tc>
          <w:tcPr>
            <w:tcW w:type="dxa" w:w="1161"/>
          </w:tcPr>
          <w:p>
            <w:pPr>
              <w:spacing w:line="240" w:lineRule="auto" w:before="0" w:after="0"/>
              <w:keepNext w:val="0"/>
              <w:keepLines w:val="1"/>
            </w:pPr>
            <w:r>
              <w:rPr>
                <w:sz w:val="18"/>
              </w:rPr>
            </w:r>
            <w:r>
              <w:rPr>
                <w:sz w:val="18"/>
              </w:rPr>
              <w:t>17</w:t>
            </w:r>
          </w:p>
        </w:tc>
        <w:tc>
          <w:tcPr>
            <w:tcW w:type="dxa" w:w="870"/>
          </w:tcPr>
          <w:p>
            <w:pPr>
              <w:spacing w:line="240" w:lineRule="auto" w:before="0" w:after="0"/>
              <w:keepNext w:val="0"/>
              <w:keepLines w:val="1"/>
            </w:pPr>
            <w:r>
              <w:rPr>
                <w:sz w:val="18"/>
              </w:rPr>
            </w:r>
            <w:r>
              <w:rPr>
                <w:sz w:val="18"/>
              </w:rPr>
              <w:t>5</w:t>
            </w:r>
          </w:p>
        </w:tc>
        <w:tc>
          <w:tcPr>
            <w:tcW w:type="dxa" w:w="967"/>
          </w:tcPr>
          <w:p>
            <w:pPr>
              <w:spacing w:line="240" w:lineRule="auto" w:before="0" w:after="0"/>
              <w:keepNext w:val="0"/>
              <w:keepLines w:val="1"/>
            </w:pPr>
            <w:r>
              <w:rPr>
                <w:sz w:val="18"/>
              </w:rPr>
            </w:r>
            <w:r>
              <w:rPr>
                <w:sz w:val="18"/>
              </w:rPr>
              <w:t>0</w:t>
            </w:r>
          </w:p>
        </w:tc>
        <w:tc>
          <w:tcPr>
            <w:tcW w:type="dxa" w:w="1451"/>
          </w:tcPr>
          <w:p>
            <w:pPr>
              <w:spacing w:line="240" w:lineRule="auto" w:before="0" w:after="0"/>
              <w:keepNext w:val="0"/>
              <w:keepLines w:val="1"/>
            </w:pPr>
            <w:r>
              <w:rPr>
                <w:sz w:val="18"/>
              </w:rPr>
            </w:r>
            <w:r>
              <w:rPr>
                <w:sz w:val="18"/>
              </w:rPr>
              <w:t>0</w:t>
            </w:r>
          </w:p>
        </w:tc>
        <w:tc>
          <w:tcPr>
            <w:tcW w:type="dxa" w:w="1161"/>
          </w:tcPr>
          <w:p>
            <w:pPr>
              <w:spacing w:line="240" w:lineRule="auto" w:before="0" w:after="0"/>
              <w:keepNext w:val="0"/>
              <w:keepLines w:val="1"/>
            </w:pPr>
            <w:r>
              <w:rPr>
                <w:sz w:val="18"/>
              </w:rPr>
            </w:r>
            <w:r>
              <w:rPr>
                <w:sz w:val="18"/>
              </w:rPr>
              <w:t>0</w:t>
            </w:r>
          </w:p>
        </w:tc>
        <w:tc>
          <w:tcPr>
            <w:tcW w:type="dxa" w:w="1161"/>
          </w:tcPr>
          <w:p>
            <w:pPr>
              <w:spacing w:line="240" w:lineRule="auto" w:before="0" w:after="0"/>
              <w:keepNext w:val="0"/>
              <w:keepLines w:val="1"/>
            </w:pPr>
            <w:r>
              <w:rPr>
                <w:sz w:val="18"/>
              </w:rPr>
            </w:r>
            <w:r>
              <w:rPr>
                <w:sz w:val="18"/>
              </w:rPr>
              <w:t>2</w:t>
            </w:r>
          </w:p>
        </w:tc>
        <w:tc>
          <w:tcPr>
            <w:tcW w:type="dxa" w:w="1354"/>
          </w:tcPr>
          <w:p>
            <w:pPr>
              <w:spacing w:line="240" w:lineRule="auto" w:before="0" w:after="0"/>
              <w:keepNext w:val="0"/>
              <w:keepLines w:val="1"/>
            </w:pPr>
            <w:r>
              <w:rPr>
                <w:sz w:val="18"/>
              </w:rPr>
            </w:r>
            <w:r>
              <w:rPr>
                <w:sz w:val="18"/>
              </w:rPr>
              <w:t>0.00</w:t>
            </w:r>
          </w:p>
        </w:tc>
        <w:tc>
          <w:tcPr>
            <w:tcW w:type="dxa" w:w="1354"/>
          </w:tcPr>
          <w:p>
            <w:pPr>
              <w:spacing w:line="240" w:lineRule="auto" w:before="0" w:after="0"/>
              <w:keepNext w:val="0"/>
              <w:keepLines w:val="1"/>
            </w:pPr>
            <w:r>
              <w:rPr>
                <w:sz w:val="18"/>
              </w:rPr>
            </w:r>
            <w:r>
              <w:rPr>
                <w:sz w:val="18"/>
              </w:rPr>
              <w:t>0.00</w:t>
            </w:r>
          </w:p>
        </w:tc>
      </w:tr>
      <w:tr>
        <w:trPr>
          <w:cantSplit w:val="1"/>
        </w:trPr>
        <w:tc>
          <w:tcPr>
            <w:tcW w:type="dxa" w:w="580"/>
          </w:tcPr>
          <w:p>
            <w:pPr>
              <w:spacing w:line="240" w:lineRule="auto" w:before="0" w:after="0"/>
              <w:keepNext w:val="0"/>
              <w:keepLines w:val="1"/>
            </w:pPr>
            <w:r>
              <w:rPr>
                <w:sz w:val="18"/>
              </w:rPr>
            </w:r>
            <w:r>
              <w:rPr>
                <w:sz w:val="18"/>
              </w:rPr>
              <w:t>VA</w:t>
            </w:r>
          </w:p>
        </w:tc>
        <w:tc>
          <w:tcPr>
            <w:tcW w:type="dxa" w:w="870"/>
          </w:tcPr>
          <w:p>
            <w:pPr>
              <w:spacing w:line="240" w:lineRule="auto" w:before="0" w:after="0"/>
              <w:keepNext w:val="0"/>
              <w:keepLines w:val="1"/>
            </w:pPr>
            <w:r>
              <w:rPr>
                <w:sz w:val="18"/>
              </w:rPr>
            </w:r>
            <w:r>
              <w:rPr>
                <w:sz w:val="18"/>
              </w:rPr>
              <w:t>133</w:t>
            </w:r>
          </w:p>
        </w:tc>
        <w:tc>
          <w:tcPr>
            <w:tcW w:type="dxa" w:w="870"/>
          </w:tcPr>
          <w:p>
            <w:pPr>
              <w:spacing w:line="240" w:lineRule="auto" w:before="0" w:after="0"/>
              <w:keepNext w:val="0"/>
              <w:keepLines w:val="1"/>
            </w:pPr>
            <w:r>
              <w:rPr>
                <w:sz w:val="18"/>
              </w:rPr>
            </w:r>
            <w:r>
              <w:rPr>
                <w:sz w:val="18"/>
              </w:rPr>
              <w:t>no</w:t>
            </w:r>
          </w:p>
        </w:tc>
        <w:tc>
          <w:tcPr>
            <w:tcW w:type="dxa" w:w="1161"/>
          </w:tcPr>
          <w:p>
            <w:pPr>
              <w:spacing w:line="240" w:lineRule="auto" w:before="0" w:after="0"/>
              <w:keepNext w:val="0"/>
              <w:keepLines w:val="1"/>
            </w:pPr>
            <w:r>
              <w:rPr>
                <w:sz w:val="18"/>
              </w:rPr>
            </w:r>
            <w:r>
              <w:rPr>
                <w:sz w:val="18"/>
              </w:rPr>
              <w:t>0</w:t>
            </w:r>
          </w:p>
        </w:tc>
        <w:tc>
          <w:tcPr>
            <w:tcW w:type="dxa" w:w="1161"/>
          </w:tcPr>
          <w:p>
            <w:pPr>
              <w:spacing w:line="240" w:lineRule="auto" w:before="0" w:after="0"/>
              <w:keepNext w:val="0"/>
              <w:keepLines w:val="1"/>
            </w:pPr>
            <w:r>
              <w:rPr>
                <w:sz w:val="18"/>
              </w:rPr>
            </w:r>
            <w:r>
              <w:rPr>
                <w:sz w:val="18"/>
              </w:rPr>
              <w:t>59</w:t>
            </w:r>
          </w:p>
        </w:tc>
        <w:tc>
          <w:tcPr>
            <w:tcW w:type="dxa" w:w="870"/>
          </w:tcPr>
          <w:p>
            <w:pPr>
              <w:spacing w:line="240" w:lineRule="auto" w:before="0" w:after="0"/>
              <w:keepNext w:val="0"/>
              <w:keepLines w:val="1"/>
            </w:pPr>
            <w:r>
              <w:rPr>
                <w:sz w:val="18"/>
              </w:rPr>
            </w:r>
            <w:r>
              <w:rPr>
                <w:sz w:val="18"/>
              </w:rPr>
              <w:t>2</w:t>
            </w:r>
          </w:p>
        </w:tc>
        <w:tc>
          <w:tcPr>
            <w:tcW w:type="dxa" w:w="967"/>
          </w:tcPr>
          <w:p>
            <w:pPr>
              <w:spacing w:line="240" w:lineRule="auto" w:before="0" w:after="0"/>
              <w:keepNext w:val="0"/>
              <w:keepLines w:val="1"/>
            </w:pPr>
            <w:r>
              <w:rPr>
                <w:sz w:val="18"/>
              </w:rPr>
            </w:r>
            <w:r>
              <w:rPr>
                <w:sz w:val="18"/>
              </w:rPr>
              <w:t>5</w:t>
            </w:r>
          </w:p>
        </w:tc>
        <w:tc>
          <w:tcPr>
            <w:tcW w:type="dxa" w:w="1451"/>
          </w:tcPr>
          <w:p>
            <w:pPr>
              <w:spacing w:line="240" w:lineRule="auto" w:before="0" w:after="0"/>
              <w:keepNext w:val="0"/>
              <w:keepLines w:val="1"/>
            </w:pPr>
            <w:r>
              <w:rPr>
                <w:sz w:val="18"/>
              </w:rPr>
            </w:r>
            <w:r>
              <w:rPr>
                <w:sz w:val="18"/>
              </w:rPr>
              <w:t>16</w:t>
            </w:r>
          </w:p>
        </w:tc>
        <w:tc>
          <w:tcPr>
            <w:tcW w:type="dxa" w:w="1161"/>
          </w:tcPr>
          <w:p>
            <w:pPr>
              <w:spacing w:line="240" w:lineRule="auto" w:before="0" w:after="0"/>
              <w:keepNext w:val="0"/>
              <w:keepLines w:val="1"/>
            </w:pPr>
            <w:r>
              <w:rPr>
                <w:sz w:val="18"/>
              </w:rPr>
            </w:r>
            <w:r>
              <w:rPr>
                <w:sz w:val="18"/>
              </w:rPr>
              <w:t>0</w:t>
            </w:r>
          </w:p>
        </w:tc>
        <w:tc>
          <w:tcPr>
            <w:tcW w:type="dxa" w:w="1161"/>
          </w:tcPr>
          <w:p>
            <w:pPr>
              <w:spacing w:line="240" w:lineRule="auto" w:before="0" w:after="0"/>
              <w:keepNext w:val="0"/>
              <w:keepLines w:val="1"/>
            </w:pPr>
            <w:r>
              <w:rPr>
                <w:sz w:val="18"/>
              </w:rPr>
            </w:r>
            <w:r>
              <w:rPr>
                <w:sz w:val="18"/>
              </w:rPr>
              <w:t>37</w:t>
            </w:r>
          </w:p>
        </w:tc>
        <w:tc>
          <w:tcPr>
            <w:tcW w:type="dxa" w:w="1354"/>
          </w:tcPr>
          <w:p>
            <w:pPr>
              <w:spacing w:line="240" w:lineRule="auto" w:before="0" w:after="0"/>
              <w:keepNext w:val="0"/>
              <w:keepLines w:val="1"/>
            </w:pPr>
            <w:r>
              <w:rPr>
                <w:sz w:val="18"/>
              </w:rPr>
            </w:r>
            <w:r>
              <w:rPr>
                <w:sz w:val="18"/>
              </w:rPr>
              <w:t>0.00</w:t>
            </w:r>
          </w:p>
        </w:tc>
        <w:tc>
          <w:tcPr>
            <w:tcW w:type="dxa" w:w="1354"/>
          </w:tcPr>
          <w:p>
            <w:pPr>
              <w:spacing w:line="240" w:lineRule="auto" w:before="0" w:after="0"/>
              <w:keepNext w:val="0"/>
              <w:keepLines w:val="1"/>
            </w:pPr>
            <w:r>
              <w:rPr>
                <w:sz w:val="18"/>
              </w:rPr>
            </w:r>
            <w:r>
              <w:rPr>
                <w:sz w:val="18"/>
              </w:rPr>
              <w:t>0.25</w:t>
            </w:r>
          </w:p>
        </w:tc>
      </w:tr>
      <w:tr>
        <w:trPr>
          <w:cantSplit w:val="1"/>
        </w:trPr>
        <w:tc>
          <w:tcPr>
            <w:tcW w:type="dxa" w:w="580"/>
          </w:tcPr>
          <w:p>
            <w:pPr>
              <w:spacing w:line="240" w:lineRule="auto" w:before="0" w:after="0"/>
              <w:keepNext w:val="0"/>
              <w:keepLines w:val="1"/>
            </w:pPr>
            <w:r>
              <w:rPr>
                <w:sz w:val="18"/>
              </w:rPr>
            </w:r>
            <w:r>
              <w:rPr>
                <w:sz w:val="18"/>
              </w:rPr>
              <w:t>VT</w:t>
            </w:r>
          </w:p>
        </w:tc>
        <w:tc>
          <w:tcPr>
            <w:tcW w:type="dxa" w:w="870"/>
          </w:tcPr>
          <w:p>
            <w:pPr>
              <w:spacing w:line="240" w:lineRule="auto" w:before="0" w:after="0"/>
              <w:keepNext w:val="0"/>
              <w:keepLines w:val="1"/>
            </w:pPr>
            <w:r>
              <w:rPr>
                <w:sz w:val="18"/>
              </w:rPr>
            </w:r>
            <w:r>
              <w:rPr>
                <w:sz w:val="18"/>
              </w:rPr>
              <w:t>14</w:t>
            </w:r>
          </w:p>
        </w:tc>
        <w:tc>
          <w:tcPr>
            <w:tcW w:type="dxa" w:w="870"/>
          </w:tcPr>
          <w:p>
            <w:pPr>
              <w:spacing w:line="240" w:lineRule="auto" w:before="0" w:after="0"/>
              <w:keepNext w:val="0"/>
              <w:keepLines w:val="1"/>
            </w:pPr>
            <w:r>
              <w:rPr>
                <w:sz w:val="18"/>
              </w:rPr>
            </w:r>
            <w:r>
              <w:rPr>
                <w:sz w:val="18"/>
              </w:rPr>
              <w:t>no</w:t>
            </w:r>
          </w:p>
        </w:tc>
        <w:tc>
          <w:tcPr>
            <w:tcW w:type="dxa" w:w="1161"/>
          </w:tcPr>
          <w:p>
            <w:pPr>
              <w:spacing w:line="240" w:lineRule="auto" w:before="0" w:after="0"/>
              <w:keepNext w:val="0"/>
              <w:keepLines w:val="1"/>
            </w:pPr>
            <w:r>
              <w:rPr>
                <w:sz w:val="18"/>
              </w:rPr>
            </w:r>
            <w:r>
              <w:rPr>
                <w:sz w:val="18"/>
              </w:rPr>
              <w:t>0</w:t>
            </w:r>
          </w:p>
        </w:tc>
        <w:tc>
          <w:tcPr>
            <w:tcW w:type="dxa" w:w="1161"/>
          </w:tcPr>
          <w:p>
            <w:pPr>
              <w:spacing w:line="240" w:lineRule="auto" w:before="0" w:after="0"/>
              <w:keepNext w:val="0"/>
              <w:keepLines w:val="1"/>
            </w:pPr>
            <w:r>
              <w:rPr>
                <w:sz w:val="18"/>
              </w:rPr>
            </w:r>
            <w:r>
              <w:rPr>
                <w:sz w:val="18"/>
              </w:rPr>
              <w:t>13</w:t>
            </w:r>
          </w:p>
        </w:tc>
        <w:tc>
          <w:tcPr>
            <w:tcW w:type="dxa" w:w="870"/>
          </w:tcPr>
          <w:p>
            <w:pPr>
              <w:spacing w:line="240" w:lineRule="auto" w:before="0" w:after="0"/>
              <w:keepNext w:val="0"/>
              <w:keepLines w:val="1"/>
            </w:pPr>
            <w:r>
              <w:rPr>
                <w:sz w:val="18"/>
              </w:rPr>
            </w:r>
            <w:r>
              <w:rPr>
                <w:sz w:val="18"/>
              </w:rPr>
              <w:t>1</w:t>
            </w:r>
          </w:p>
        </w:tc>
        <w:tc>
          <w:tcPr>
            <w:tcW w:type="dxa" w:w="967"/>
          </w:tcPr>
          <w:p>
            <w:pPr>
              <w:spacing w:line="240" w:lineRule="auto" w:before="0" w:after="0"/>
              <w:keepNext w:val="0"/>
              <w:keepLines w:val="1"/>
            </w:pPr>
            <w:r>
              <w:rPr>
                <w:sz w:val="18"/>
              </w:rPr>
            </w:r>
            <w:r>
              <w:rPr>
                <w:sz w:val="18"/>
              </w:rPr>
              <w:t>6</w:t>
            </w:r>
          </w:p>
        </w:tc>
        <w:tc>
          <w:tcPr>
            <w:tcW w:type="dxa" w:w="1451"/>
          </w:tcPr>
          <w:p>
            <w:pPr>
              <w:spacing w:line="240" w:lineRule="auto" w:before="0" w:after="0"/>
              <w:keepNext w:val="0"/>
              <w:keepLines w:val="1"/>
            </w:pPr>
            <w:r>
              <w:rPr>
                <w:sz w:val="18"/>
              </w:rPr>
            </w:r>
            <w:r>
              <w:rPr>
                <w:sz w:val="18"/>
              </w:rPr>
              <w:t>0</w:t>
            </w:r>
          </w:p>
        </w:tc>
        <w:tc>
          <w:tcPr>
            <w:tcW w:type="dxa" w:w="1161"/>
          </w:tcPr>
          <w:p>
            <w:pPr>
              <w:spacing w:line="240" w:lineRule="auto" w:before="0" w:after="0"/>
              <w:keepNext w:val="0"/>
              <w:keepLines w:val="1"/>
            </w:pPr>
            <w:r>
              <w:rPr>
                <w:sz w:val="18"/>
              </w:rPr>
            </w:r>
            <w:r>
              <w:rPr>
                <w:sz w:val="18"/>
              </w:rPr>
              <w:t>0</w:t>
            </w:r>
          </w:p>
        </w:tc>
        <w:tc>
          <w:tcPr>
            <w:tcW w:type="dxa" w:w="1161"/>
          </w:tcPr>
          <w:p>
            <w:pPr>
              <w:spacing w:line="240" w:lineRule="auto" w:before="0" w:after="0"/>
              <w:keepNext w:val="0"/>
              <w:keepLines w:val="1"/>
            </w:pPr>
            <w:r>
              <w:rPr>
                <w:sz w:val="18"/>
              </w:rPr>
            </w:r>
            <w:r>
              <w:rPr>
                <w:sz w:val="18"/>
              </w:rPr>
              <w:t>0</w:t>
            </w:r>
          </w:p>
        </w:tc>
        <w:tc>
          <w:tcPr>
            <w:tcW w:type="dxa" w:w="1354"/>
          </w:tcPr>
          <w:p>
            <w:pPr>
              <w:spacing w:line="240" w:lineRule="auto" w:before="0" w:after="0"/>
              <w:keepNext w:val="0"/>
              <w:keepLines w:val="1"/>
            </w:pPr>
            <w:r>
              <w:rPr>
                <w:sz w:val="18"/>
              </w:rPr>
            </w:r>
            <w:r>
              <w:rPr>
                <w:sz w:val="18"/>
              </w:rPr>
              <w:t>0.11</w:t>
            </w:r>
          </w:p>
        </w:tc>
        <w:tc>
          <w:tcPr>
            <w:tcW w:type="dxa" w:w="1354"/>
          </w:tcPr>
          <w:p>
            <w:pPr>
              <w:spacing w:line="240" w:lineRule="auto" w:before="0" w:after="0"/>
              <w:keepNext w:val="0"/>
              <w:keepLines w:val="1"/>
            </w:pPr>
            <w:r>
              <w:rPr>
                <w:sz w:val="18"/>
              </w:rPr>
            </w:r>
            <w:r>
              <w:rPr>
                <w:sz w:val="18"/>
              </w:rPr>
              <w:t>0.00</w:t>
            </w:r>
          </w:p>
        </w:tc>
      </w:tr>
      <w:tr>
        <w:trPr>
          <w:cantSplit w:val="1"/>
        </w:trPr>
        <w:tc>
          <w:tcPr>
            <w:tcW w:type="dxa" w:w="580"/>
          </w:tcPr>
          <w:p>
            <w:pPr>
              <w:spacing w:line="240" w:lineRule="auto" w:before="0" w:after="0"/>
              <w:keepNext w:val="0"/>
              <w:keepLines w:val="1"/>
            </w:pPr>
            <w:r>
              <w:rPr>
                <w:sz w:val="18"/>
              </w:rPr>
            </w:r>
            <w:r>
              <w:rPr>
                <w:sz w:val="18"/>
              </w:rPr>
              <w:t>WA</w:t>
            </w:r>
          </w:p>
        </w:tc>
        <w:tc>
          <w:tcPr>
            <w:tcW w:type="dxa" w:w="870"/>
          </w:tcPr>
          <w:p>
            <w:pPr>
              <w:spacing w:line="240" w:lineRule="auto" w:before="0" w:after="0"/>
              <w:keepNext w:val="0"/>
              <w:keepLines w:val="1"/>
            </w:pPr>
            <w:r>
              <w:rPr>
                <w:sz w:val="18"/>
              </w:rPr>
            </w:r>
            <w:r>
              <w:rPr>
                <w:sz w:val="18"/>
              </w:rPr>
              <w:t>39</w:t>
            </w:r>
          </w:p>
        </w:tc>
        <w:tc>
          <w:tcPr>
            <w:tcW w:type="dxa" w:w="870"/>
          </w:tcPr>
          <w:p>
            <w:pPr>
              <w:spacing w:line="240" w:lineRule="auto" w:before="0" w:after="0"/>
              <w:keepNext w:val="0"/>
              <w:keepLines w:val="1"/>
            </w:pPr>
            <w:r>
              <w:rPr>
                <w:sz w:val="18"/>
              </w:rPr>
            </w:r>
            <w:r>
              <w:rPr>
                <w:sz w:val="18"/>
              </w:rPr>
              <w:t>no</w:t>
            </w:r>
          </w:p>
        </w:tc>
        <w:tc>
          <w:tcPr>
            <w:tcW w:type="dxa" w:w="1161"/>
          </w:tcPr>
          <w:p>
            <w:pPr>
              <w:spacing w:line="240" w:lineRule="auto" w:before="0" w:after="0"/>
              <w:keepNext w:val="0"/>
              <w:keepLines w:val="1"/>
            </w:pPr>
            <w:r>
              <w:rPr>
                <w:sz w:val="18"/>
              </w:rPr>
            </w:r>
            <w:r>
              <w:rPr>
                <w:sz w:val="18"/>
              </w:rPr>
              <w:t>0</w:t>
            </w:r>
          </w:p>
        </w:tc>
        <w:tc>
          <w:tcPr>
            <w:tcW w:type="dxa" w:w="1161"/>
          </w:tcPr>
          <w:p>
            <w:pPr>
              <w:spacing w:line="240" w:lineRule="auto" w:before="0" w:after="0"/>
              <w:keepNext w:val="0"/>
              <w:keepLines w:val="1"/>
            </w:pPr>
            <w:r>
              <w:rPr>
                <w:sz w:val="18"/>
              </w:rPr>
            </w:r>
            <w:r>
              <w:rPr>
                <w:sz w:val="18"/>
              </w:rPr>
              <w:t>31</w:t>
            </w:r>
          </w:p>
        </w:tc>
        <w:tc>
          <w:tcPr>
            <w:tcW w:type="dxa" w:w="870"/>
          </w:tcPr>
          <w:p>
            <w:pPr>
              <w:spacing w:line="240" w:lineRule="auto" w:before="0" w:after="0"/>
              <w:keepNext w:val="0"/>
              <w:keepLines w:val="1"/>
            </w:pPr>
            <w:r>
              <w:rPr>
                <w:sz w:val="18"/>
              </w:rPr>
            </w:r>
            <w:r>
              <w:rPr>
                <w:sz w:val="18"/>
              </w:rPr>
              <w:t>5</w:t>
            </w:r>
          </w:p>
        </w:tc>
        <w:tc>
          <w:tcPr>
            <w:tcW w:type="dxa" w:w="967"/>
          </w:tcPr>
          <w:p>
            <w:pPr>
              <w:spacing w:line="240" w:lineRule="auto" w:before="0" w:after="0"/>
              <w:keepNext w:val="0"/>
              <w:keepLines w:val="1"/>
            </w:pPr>
            <w:r>
              <w:rPr>
                <w:sz w:val="18"/>
              </w:rPr>
            </w:r>
            <w:r>
              <w:rPr>
                <w:sz w:val="18"/>
              </w:rPr>
              <w:t>0</w:t>
            </w:r>
          </w:p>
        </w:tc>
        <w:tc>
          <w:tcPr>
            <w:tcW w:type="dxa" w:w="1451"/>
          </w:tcPr>
          <w:p>
            <w:pPr>
              <w:spacing w:line="240" w:lineRule="auto" w:before="0" w:after="0"/>
              <w:keepNext w:val="0"/>
              <w:keepLines w:val="1"/>
            </w:pPr>
            <w:r>
              <w:rPr>
                <w:sz w:val="18"/>
              </w:rPr>
            </w:r>
            <w:r>
              <w:rPr>
                <w:sz w:val="18"/>
              </w:rPr>
              <w:t>2</w:t>
            </w:r>
          </w:p>
        </w:tc>
        <w:tc>
          <w:tcPr>
            <w:tcW w:type="dxa" w:w="1161"/>
          </w:tcPr>
          <w:p>
            <w:pPr>
              <w:spacing w:line="240" w:lineRule="auto" w:before="0" w:after="0"/>
              <w:keepNext w:val="0"/>
              <w:keepLines w:val="1"/>
            </w:pPr>
            <w:r>
              <w:rPr>
                <w:sz w:val="18"/>
              </w:rPr>
            </w:r>
            <w:r>
              <w:rPr>
                <w:sz w:val="18"/>
              </w:rPr>
              <w:t>1</w:t>
            </w:r>
          </w:p>
        </w:tc>
        <w:tc>
          <w:tcPr>
            <w:tcW w:type="dxa" w:w="1161"/>
          </w:tcPr>
          <w:p>
            <w:pPr>
              <w:spacing w:line="240" w:lineRule="auto" w:before="0" w:after="0"/>
              <w:keepNext w:val="0"/>
              <w:keepLines w:val="1"/>
            </w:pPr>
            <w:r>
              <w:rPr>
                <w:sz w:val="18"/>
              </w:rPr>
            </w:r>
            <w:r>
              <w:rPr>
                <w:sz w:val="18"/>
              </w:rPr>
              <w:t>3</w:t>
            </w:r>
          </w:p>
        </w:tc>
        <w:tc>
          <w:tcPr>
            <w:tcW w:type="dxa" w:w="1354"/>
          </w:tcPr>
          <w:p>
            <w:pPr>
              <w:spacing w:line="240" w:lineRule="auto" w:before="0" w:after="0"/>
              <w:keepNext w:val="0"/>
              <w:keepLines w:val="1"/>
            </w:pPr>
            <w:r>
              <w:rPr>
                <w:sz w:val="18"/>
              </w:rPr>
            </w:r>
            <w:r>
              <w:rPr>
                <w:sz w:val="18"/>
              </w:rPr>
              <w:t>0.00</w:t>
            </w:r>
          </w:p>
        </w:tc>
        <w:tc>
          <w:tcPr>
            <w:tcW w:type="dxa" w:w="1354"/>
          </w:tcPr>
          <w:p>
            <w:pPr>
              <w:spacing w:line="240" w:lineRule="auto" w:before="0" w:after="0"/>
              <w:keepNext w:val="0"/>
              <w:keepLines w:val="1"/>
            </w:pPr>
            <w:r>
              <w:rPr>
                <w:sz w:val="18"/>
              </w:rPr>
            </w:r>
            <w:r>
              <w:rPr>
                <w:sz w:val="18"/>
              </w:rPr>
              <w:t>0.13</w:t>
            </w:r>
          </w:p>
        </w:tc>
      </w:tr>
      <w:tr>
        <w:trPr>
          <w:cantSplit w:val="1"/>
        </w:trPr>
        <w:tc>
          <w:tcPr>
            <w:tcW w:type="dxa" w:w="580"/>
          </w:tcPr>
          <w:p>
            <w:pPr>
              <w:spacing w:line="240" w:lineRule="auto" w:before="0" w:after="0"/>
              <w:keepNext w:val="0"/>
              <w:keepLines w:val="1"/>
            </w:pPr>
            <w:r>
              <w:rPr>
                <w:sz w:val="18"/>
              </w:rPr>
            </w:r>
            <w:r>
              <w:rPr>
                <w:sz w:val="18"/>
              </w:rPr>
              <w:t>WI</w:t>
            </w:r>
          </w:p>
        </w:tc>
        <w:tc>
          <w:tcPr>
            <w:tcW w:type="dxa" w:w="870"/>
          </w:tcPr>
          <w:p>
            <w:pPr>
              <w:spacing w:line="240" w:lineRule="auto" w:before="0" w:after="0"/>
              <w:keepNext w:val="0"/>
              <w:keepLines w:val="1"/>
            </w:pPr>
            <w:r>
              <w:rPr>
                <w:sz w:val="18"/>
              </w:rPr>
            </w:r>
            <w:r>
              <w:rPr>
                <w:sz w:val="18"/>
              </w:rPr>
              <w:t>72</w:t>
            </w:r>
          </w:p>
        </w:tc>
        <w:tc>
          <w:tcPr>
            <w:tcW w:type="dxa" w:w="870"/>
          </w:tcPr>
          <w:p>
            <w:pPr>
              <w:spacing w:line="240" w:lineRule="auto" w:before="0" w:after="0"/>
              <w:keepNext w:val="0"/>
              <w:keepLines w:val="1"/>
            </w:pPr>
            <w:r>
              <w:rPr>
                <w:sz w:val="18"/>
              </w:rPr>
            </w:r>
            <w:r>
              <w:rPr>
                <w:sz w:val="18"/>
              </w:rPr>
              <w:t>no</w:t>
            </w:r>
          </w:p>
        </w:tc>
        <w:tc>
          <w:tcPr>
            <w:tcW w:type="dxa" w:w="1161"/>
          </w:tcPr>
          <w:p>
            <w:pPr>
              <w:spacing w:line="240" w:lineRule="auto" w:before="0" w:after="0"/>
              <w:keepNext w:val="0"/>
              <w:keepLines w:val="1"/>
            </w:pPr>
            <w:r>
              <w:rPr>
                <w:sz w:val="18"/>
              </w:rPr>
            </w:r>
            <w:r>
              <w:rPr>
                <w:sz w:val="18"/>
              </w:rPr>
              <w:t>0</w:t>
            </w:r>
          </w:p>
        </w:tc>
        <w:tc>
          <w:tcPr>
            <w:tcW w:type="dxa" w:w="1161"/>
          </w:tcPr>
          <w:p>
            <w:pPr>
              <w:spacing w:line="240" w:lineRule="auto" w:before="0" w:after="0"/>
              <w:keepNext w:val="0"/>
              <w:keepLines w:val="1"/>
            </w:pPr>
            <w:r>
              <w:rPr>
                <w:sz w:val="18"/>
              </w:rPr>
            </w:r>
            <w:r>
              <w:rPr>
                <w:sz w:val="18"/>
              </w:rPr>
              <w:t>53</w:t>
            </w:r>
          </w:p>
        </w:tc>
        <w:tc>
          <w:tcPr>
            <w:tcW w:type="dxa" w:w="870"/>
          </w:tcPr>
          <w:p>
            <w:pPr>
              <w:spacing w:line="240" w:lineRule="auto" w:before="0" w:after="0"/>
              <w:keepNext w:val="0"/>
              <w:keepLines w:val="1"/>
            </w:pPr>
            <w:r>
              <w:rPr>
                <w:sz w:val="18"/>
              </w:rPr>
            </w:r>
            <w:r>
              <w:rPr>
                <w:sz w:val="18"/>
              </w:rPr>
              <w:t>4</w:t>
            </w:r>
          </w:p>
        </w:tc>
        <w:tc>
          <w:tcPr>
            <w:tcW w:type="dxa" w:w="967"/>
          </w:tcPr>
          <w:p>
            <w:pPr>
              <w:spacing w:line="240" w:lineRule="auto" w:before="0" w:after="0"/>
              <w:keepNext w:val="0"/>
              <w:keepLines w:val="1"/>
            </w:pPr>
            <w:r>
              <w:rPr>
                <w:sz w:val="18"/>
              </w:rPr>
            </w:r>
            <w:r>
              <w:rPr>
                <w:sz w:val="18"/>
              </w:rPr>
              <w:t>5</w:t>
            </w:r>
          </w:p>
        </w:tc>
        <w:tc>
          <w:tcPr>
            <w:tcW w:type="dxa" w:w="1451"/>
          </w:tcPr>
          <w:p>
            <w:pPr>
              <w:spacing w:line="240" w:lineRule="auto" w:before="0" w:after="0"/>
              <w:keepNext w:val="0"/>
              <w:keepLines w:val="1"/>
            </w:pPr>
            <w:r>
              <w:rPr>
                <w:sz w:val="18"/>
              </w:rPr>
            </w:r>
            <w:r>
              <w:rPr>
                <w:sz w:val="18"/>
              </w:rPr>
              <w:t>1</w:t>
            </w:r>
          </w:p>
        </w:tc>
        <w:tc>
          <w:tcPr>
            <w:tcW w:type="dxa" w:w="1161"/>
          </w:tcPr>
          <w:p>
            <w:pPr>
              <w:spacing w:line="240" w:lineRule="auto" w:before="0" w:after="0"/>
              <w:keepNext w:val="0"/>
              <w:keepLines w:val="1"/>
            </w:pPr>
            <w:r>
              <w:rPr>
                <w:sz w:val="18"/>
              </w:rPr>
            </w:r>
            <w:r>
              <w:rPr>
                <w:sz w:val="18"/>
              </w:rPr>
              <w:t>0</w:t>
            </w:r>
          </w:p>
        </w:tc>
        <w:tc>
          <w:tcPr>
            <w:tcW w:type="dxa" w:w="1161"/>
          </w:tcPr>
          <w:p>
            <w:pPr>
              <w:spacing w:line="240" w:lineRule="auto" w:before="0" w:after="0"/>
              <w:keepNext w:val="0"/>
              <w:keepLines w:val="1"/>
            </w:pPr>
            <w:r>
              <w:rPr>
                <w:sz w:val="18"/>
              </w:rPr>
            </w:r>
            <w:r>
              <w:rPr>
                <w:sz w:val="18"/>
              </w:rPr>
              <w:t>1</w:t>
            </w:r>
          </w:p>
        </w:tc>
        <w:tc>
          <w:tcPr>
            <w:tcW w:type="dxa" w:w="1354"/>
          </w:tcPr>
          <w:p>
            <w:pPr>
              <w:spacing w:line="240" w:lineRule="auto" w:before="0" w:after="0"/>
              <w:keepNext w:val="0"/>
              <w:keepLines w:val="1"/>
            </w:pPr>
            <w:r>
              <w:rPr>
                <w:sz w:val="18"/>
              </w:rPr>
            </w:r>
            <w:r>
              <w:rPr>
                <w:sz w:val="18"/>
              </w:rPr>
              <w:t>0.00</w:t>
            </w:r>
          </w:p>
        </w:tc>
        <w:tc>
          <w:tcPr>
            <w:tcW w:type="dxa" w:w="1354"/>
          </w:tcPr>
          <w:p>
            <w:pPr>
              <w:spacing w:line="240" w:lineRule="auto" w:before="0" w:after="0"/>
              <w:keepNext w:val="0"/>
              <w:keepLines w:val="1"/>
            </w:pPr>
            <w:r>
              <w:rPr>
                <w:sz w:val="18"/>
              </w:rPr>
            </w:r>
            <w:r>
              <w:rPr>
                <w:sz w:val="18"/>
              </w:rPr>
              <w:t>0.20</w:t>
            </w:r>
          </w:p>
        </w:tc>
      </w:tr>
      <w:tr>
        <w:trPr>
          <w:cantSplit w:val="1"/>
        </w:trPr>
        <w:tc>
          <w:tcPr>
            <w:tcW w:type="dxa" w:w="580"/>
          </w:tcPr>
          <w:p>
            <w:pPr>
              <w:spacing w:line="240" w:lineRule="auto" w:before="0" w:after="0"/>
              <w:keepNext w:val="0"/>
              <w:keepLines w:val="1"/>
            </w:pPr>
            <w:r>
              <w:rPr>
                <w:sz w:val="18"/>
              </w:rPr>
            </w:r>
            <w:r>
              <w:rPr>
                <w:sz w:val="18"/>
              </w:rPr>
              <w:t>WV</w:t>
            </w:r>
          </w:p>
        </w:tc>
        <w:tc>
          <w:tcPr>
            <w:tcW w:type="dxa" w:w="870"/>
          </w:tcPr>
          <w:p>
            <w:pPr>
              <w:spacing w:line="240" w:lineRule="auto" w:before="0" w:after="0"/>
              <w:keepNext w:val="0"/>
              <w:keepLines w:val="1"/>
            </w:pPr>
            <w:r>
              <w:rPr>
                <w:sz w:val="18"/>
              </w:rPr>
            </w:r>
            <w:r>
              <w:rPr>
                <w:sz w:val="18"/>
              </w:rPr>
              <w:t>55</w:t>
            </w:r>
          </w:p>
        </w:tc>
        <w:tc>
          <w:tcPr>
            <w:tcW w:type="dxa" w:w="870"/>
          </w:tcPr>
          <w:p>
            <w:pPr>
              <w:spacing w:line="240" w:lineRule="auto" w:before="0" w:after="0"/>
              <w:keepNext w:val="0"/>
              <w:keepLines w:val="1"/>
            </w:pPr>
            <w:r>
              <w:rPr>
                <w:sz w:val="18"/>
              </w:rPr>
            </w:r>
            <w:r>
              <w:rPr>
                <w:sz w:val="18"/>
              </w:rPr>
              <w:t>no</w:t>
            </w:r>
          </w:p>
        </w:tc>
        <w:tc>
          <w:tcPr>
            <w:tcW w:type="dxa" w:w="1161"/>
          </w:tcPr>
          <w:p>
            <w:pPr>
              <w:spacing w:line="240" w:lineRule="auto" w:before="0" w:after="0"/>
              <w:keepNext w:val="0"/>
              <w:keepLines w:val="1"/>
            </w:pPr>
            <w:r>
              <w:rPr>
                <w:sz w:val="18"/>
              </w:rPr>
            </w:r>
            <w:r>
              <w:rPr>
                <w:sz w:val="18"/>
              </w:rPr>
              <w:t>0</w:t>
            </w:r>
          </w:p>
        </w:tc>
        <w:tc>
          <w:tcPr>
            <w:tcW w:type="dxa" w:w="1161"/>
          </w:tcPr>
          <w:p>
            <w:pPr>
              <w:spacing w:line="240" w:lineRule="auto" w:before="0" w:after="0"/>
              <w:keepNext w:val="0"/>
              <w:keepLines w:val="1"/>
            </w:pPr>
            <w:r>
              <w:rPr>
                <w:sz w:val="18"/>
              </w:rPr>
            </w:r>
            <w:r>
              <w:rPr>
                <w:sz w:val="18"/>
              </w:rPr>
              <w:t>51</w:t>
            </w:r>
          </w:p>
        </w:tc>
        <w:tc>
          <w:tcPr>
            <w:tcW w:type="dxa" w:w="870"/>
          </w:tcPr>
          <w:p>
            <w:pPr>
              <w:spacing w:line="240" w:lineRule="auto" w:before="0" w:after="0"/>
              <w:keepNext w:val="0"/>
              <w:keepLines w:val="1"/>
            </w:pPr>
            <w:r>
              <w:rPr>
                <w:sz w:val="18"/>
              </w:rPr>
            </w:r>
            <w:r>
              <w:rPr>
                <w:sz w:val="18"/>
              </w:rPr>
              <w:t>2</w:t>
            </w:r>
          </w:p>
        </w:tc>
        <w:tc>
          <w:tcPr>
            <w:tcW w:type="dxa" w:w="967"/>
          </w:tcPr>
          <w:p>
            <w:pPr>
              <w:spacing w:line="240" w:lineRule="auto" w:before="0" w:after="0"/>
              <w:keepNext w:val="0"/>
              <w:keepLines w:val="1"/>
            </w:pPr>
            <w:r>
              <w:rPr>
                <w:sz w:val="18"/>
              </w:rPr>
            </w:r>
            <w:r>
              <w:rPr>
                <w:sz w:val="18"/>
              </w:rPr>
              <w:t>6</w:t>
            </w:r>
          </w:p>
        </w:tc>
        <w:tc>
          <w:tcPr>
            <w:tcW w:type="dxa" w:w="1451"/>
          </w:tcPr>
          <w:p>
            <w:pPr>
              <w:spacing w:line="240" w:lineRule="auto" w:before="0" w:after="0"/>
              <w:keepNext w:val="0"/>
              <w:keepLines w:val="1"/>
            </w:pPr>
            <w:r>
              <w:rPr>
                <w:sz w:val="18"/>
              </w:rPr>
            </w:r>
            <w:r>
              <w:rPr>
                <w:sz w:val="18"/>
              </w:rPr>
              <w:t>15</w:t>
            </w:r>
          </w:p>
        </w:tc>
        <w:tc>
          <w:tcPr>
            <w:tcW w:type="dxa" w:w="1161"/>
          </w:tcPr>
          <w:p>
            <w:pPr>
              <w:spacing w:line="240" w:lineRule="auto" w:before="0" w:after="0"/>
              <w:keepNext w:val="0"/>
              <w:keepLines w:val="1"/>
            </w:pPr>
            <w:r>
              <w:rPr>
                <w:sz w:val="18"/>
              </w:rPr>
            </w:r>
            <w:r>
              <w:rPr>
                <w:sz w:val="18"/>
              </w:rPr>
              <w:t>0</w:t>
            </w:r>
          </w:p>
        </w:tc>
        <w:tc>
          <w:tcPr>
            <w:tcW w:type="dxa" w:w="1161"/>
          </w:tcPr>
          <w:p>
            <w:pPr>
              <w:spacing w:line="240" w:lineRule="auto" w:before="0" w:after="0"/>
              <w:keepNext w:val="0"/>
              <w:keepLines w:val="1"/>
            </w:pPr>
            <w:r>
              <w:rPr>
                <w:sz w:val="18"/>
              </w:rPr>
            </w:r>
            <w:r>
              <w:rPr>
                <w:sz w:val="18"/>
              </w:rPr>
              <w:t>29</w:t>
            </w:r>
          </w:p>
        </w:tc>
        <w:tc>
          <w:tcPr>
            <w:tcW w:type="dxa" w:w="1354"/>
          </w:tcPr>
          <w:p>
            <w:pPr>
              <w:spacing w:line="240" w:lineRule="auto" w:before="0" w:after="0"/>
              <w:keepNext w:val="0"/>
              <w:keepLines w:val="1"/>
            </w:pPr>
            <w:r>
              <w:rPr>
                <w:sz w:val="18"/>
              </w:rPr>
            </w:r>
            <w:r>
              <w:rPr>
                <w:sz w:val="18"/>
              </w:rPr>
              <w:t>0.00</w:t>
            </w:r>
          </w:p>
        </w:tc>
        <w:tc>
          <w:tcPr>
            <w:tcW w:type="dxa" w:w="1354"/>
          </w:tcPr>
          <w:p>
            <w:pPr>
              <w:spacing w:line="240" w:lineRule="auto" w:before="0" w:after="0"/>
              <w:keepNext w:val="0"/>
              <w:keepLines w:val="1"/>
            </w:pPr>
            <w:r>
              <w:rPr>
                <w:sz w:val="18"/>
              </w:rPr>
            </w:r>
            <w:r>
              <w:rPr>
                <w:sz w:val="18"/>
              </w:rPr>
              <w:t>0.83</w:t>
            </w:r>
          </w:p>
        </w:tc>
      </w:tr>
      <w:tr>
        <w:trPr>
          <w:cantSplit w:val="1"/>
        </w:trPr>
        <w:tc>
          <w:tcPr>
            <w:tcW w:type="dxa" w:w="580"/>
          </w:tcPr>
          <w:p>
            <w:pPr>
              <w:spacing w:line="240" w:lineRule="auto" w:before="0" w:after="0"/>
              <w:keepNext w:val="0"/>
              <w:keepLines w:val="1"/>
            </w:pPr>
            <w:r>
              <w:rPr>
                <w:sz w:val="18"/>
              </w:rPr>
            </w:r>
            <w:r>
              <w:rPr>
                <w:sz w:val="18"/>
              </w:rPr>
              <w:t>WY</w:t>
            </w:r>
          </w:p>
        </w:tc>
        <w:tc>
          <w:tcPr>
            <w:tcW w:type="dxa" w:w="870"/>
          </w:tcPr>
          <w:p>
            <w:pPr>
              <w:spacing w:line="240" w:lineRule="auto" w:before="0" w:after="0"/>
              <w:keepNext w:val="0"/>
              <w:keepLines w:val="1"/>
            </w:pPr>
            <w:r>
              <w:rPr>
                <w:sz w:val="18"/>
              </w:rPr>
            </w:r>
            <w:r>
              <w:rPr>
                <w:sz w:val="18"/>
              </w:rPr>
              <w:t>23</w:t>
            </w:r>
          </w:p>
        </w:tc>
        <w:tc>
          <w:tcPr>
            <w:tcW w:type="dxa" w:w="870"/>
          </w:tcPr>
          <w:p>
            <w:pPr>
              <w:spacing w:line="240" w:lineRule="auto" w:before="0" w:after="0"/>
              <w:keepNext w:val="0"/>
              <w:keepLines w:val="1"/>
            </w:pPr>
            <w:r>
              <w:rPr>
                <w:sz w:val="18"/>
              </w:rPr>
            </w:r>
            <w:r>
              <w:rPr>
                <w:sz w:val="18"/>
              </w:rPr>
              <w:t>no</w:t>
            </w:r>
          </w:p>
        </w:tc>
        <w:tc>
          <w:tcPr>
            <w:tcW w:type="dxa" w:w="1161"/>
          </w:tcPr>
          <w:p>
            <w:pPr>
              <w:spacing w:line="240" w:lineRule="auto" w:before="0" w:after="0"/>
              <w:keepNext w:val="0"/>
              <w:keepLines w:val="1"/>
            </w:pPr>
            <w:r>
              <w:rPr>
                <w:sz w:val="18"/>
              </w:rPr>
            </w:r>
            <w:r>
              <w:rPr>
                <w:sz w:val="18"/>
              </w:rPr>
              <w:t>0</w:t>
            </w:r>
          </w:p>
        </w:tc>
        <w:tc>
          <w:tcPr>
            <w:tcW w:type="dxa" w:w="1161"/>
          </w:tcPr>
          <w:p>
            <w:pPr>
              <w:spacing w:line="240" w:lineRule="auto" w:before="0" w:after="0"/>
              <w:keepNext w:val="0"/>
              <w:keepLines w:val="1"/>
            </w:pPr>
            <w:r>
              <w:rPr>
                <w:sz w:val="18"/>
              </w:rPr>
            </w:r>
            <w:r>
              <w:rPr>
                <w:sz w:val="18"/>
              </w:rPr>
              <w:t>21</w:t>
            </w:r>
          </w:p>
        </w:tc>
        <w:tc>
          <w:tcPr>
            <w:tcW w:type="dxa" w:w="870"/>
          </w:tcPr>
          <w:p>
            <w:pPr>
              <w:spacing w:line="240" w:lineRule="auto" w:before="0" w:after="0"/>
              <w:keepNext w:val="0"/>
              <w:keepLines w:val="1"/>
            </w:pPr>
            <w:r>
              <w:rPr>
                <w:sz w:val="18"/>
              </w:rPr>
            </w:r>
            <w:r>
              <w:rPr>
                <w:sz w:val="18"/>
              </w:rPr>
              <w:t>2</w:t>
            </w:r>
          </w:p>
        </w:tc>
        <w:tc>
          <w:tcPr>
            <w:tcW w:type="dxa" w:w="967"/>
          </w:tcPr>
          <w:p>
            <w:pPr>
              <w:spacing w:line="240" w:lineRule="auto" w:before="0" w:after="0"/>
              <w:keepNext w:val="0"/>
              <w:keepLines w:val="1"/>
            </w:pPr>
            <w:r>
              <w:rPr>
                <w:sz w:val="18"/>
              </w:rPr>
            </w:r>
            <w:r>
              <w:rPr>
                <w:sz w:val="18"/>
              </w:rPr>
              <w:t>5</w:t>
            </w:r>
          </w:p>
        </w:tc>
        <w:tc>
          <w:tcPr>
            <w:tcW w:type="dxa" w:w="1451"/>
          </w:tcPr>
          <w:p>
            <w:pPr>
              <w:spacing w:line="240" w:lineRule="auto" w:before="0" w:after="0"/>
              <w:keepNext w:val="0"/>
              <w:keepLines w:val="1"/>
            </w:pPr>
            <w:r>
              <w:rPr>
                <w:sz w:val="18"/>
              </w:rPr>
            </w:r>
            <w:r>
              <w:rPr>
                <w:sz w:val="18"/>
              </w:rPr>
              <w:t>1</w:t>
            </w:r>
          </w:p>
        </w:tc>
        <w:tc>
          <w:tcPr>
            <w:tcW w:type="dxa" w:w="1161"/>
          </w:tcPr>
          <w:p>
            <w:pPr>
              <w:spacing w:line="240" w:lineRule="auto" w:before="0" w:after="0"/>
              <w:keepNext w:val="0"/>
              <w:keepLines w:val="1"/>
            </w:pPr>
            <w:r>
              <w:rPr>
                <w:sz w:val="18"/>
              </w:rPr>
            </w:r>
            <w:r>
              <w:rPr>
                <w:sz w:val="18"/>
              </w:rPr>
              <w:t>0</w:t>
            </w:r>
          </w:p>
        </w:tc>
        <w:tc>
          <w:tcPr>
            <w:tcW w:type="dxa" w:w="1161"/>
          </w:tcPr>
          <w:p>
            <w:pPr>
              <w:spacing w:line="240" w:lineRule="auto" w:before="0" w:after="0"/>
              <w:keepNext w:val="0"/>
              <w:keepLines w:val="1"/>
            </w:pPr>
            <w:r>
              <w:rPr>
                <w:sz w:val="18"/>
              </w:rPr>
            </w:r>
            <w:r>
              <w:rPr>
                <w:sz w:val="18"/>
              </w:rPr>
              <w:t>2</w:t>
            </w:r>
          </w:p>
        </w:tc>
        <w:tc>
          <w:tcPr>
            <w:tcW w:type="dxa" w:w="1354"/>
          </w:tcPr>
          <w:p>
            <w:pPr>
              <w:spacing w:line="240" w:lineRule="auto" w:before="0" w:after="0"/>
              <w:keepNext w:val="0"/>
              <w:keepLines w:val="1"/>
            </w:pPr>
            <w:r>
              <w:rPr>
                <w:sz w:val="18"/>
              </w:rPr>
            </w:r>
            <w:r>
              <w:rPr>
                <w:sz w:val="18"/>
              </w:rPr>
              <w:t>0.00</w:t>
            </w:r>
          </w:p>
        </w:tc>
        <w:tc>
          <w:tcPr>
            <w:tcW w:type="dxa" w:w="1354"/>
          </w:tcPr>
          <w:p>
            <w:pPr>
              <w:spacing w:line="240" w:lineRule="auto" w:before="0" w:after="0"/>
              <w:keepNext w:val="0"/>
              <w:keepLines w:val="1"/>
            </w:pPr>
            <w:r>
              <w:rPr>
                <w:sz w:val="18"/>
              </w:rPr>
            </w:r>
            <w:r>
              <w:rPr>
                <w:sz w:val="18"/>
              </w:rPr>
              <w:t>0.00</w:t>
            </w:r>
          </w:p>
        </w:tc>
      </w:tr>
    </w:tbl>
    <w:p/>
    <w:p>
      <w:pPr>
        <w:pStyle w:val="Heading1"/>
      </w:pPr>
      <w:r>
        <w:t>S8. Selected counties at capacity 25</w:t>
      </w:r>
    </w:p>
    <w:p>
      <w:pPr>
        <w:keepNext w:val="1"/>
        <w:keepLines w:val="1"/>
      </w:pPr>
      <w:r>
        <w:rPr>
          <w:b/>
        </w:rPr>
        <w:t>Table S8a. Counties selected at capacity 25 under the prevalence rule.</w:t>
      </w:r>
      <w:r>
        <w:t xml:space="preserve"> Source: outputs/tables/county_priority_table.csv.</w:t>
      </w:r>
    </w:p>
    <w:tbl>
      <w:tblPr>
        <w:tblStyle w:val="TableGrid"/>
        <w:tblW w:type="dxa" w:w="12960"/>
        <w:tblLook w:firstColumn="1" w:firstRow="1" w:lastColumn="0" w:lastRow="0" w:noHBand="0" w:noVBand="1" w:val="04A0"/>
        <w:tblLayout w:type="fixed"/>
        <w:tblCellMar>
          <w:left w:w="55" w:type="dxa"/>
          <w:right w:w="55" w:type="dxa"/>
          <w:top w:w="25" w:type="dxa"/>
          <w:bottom w:w="25" w:type="dxa"/>
        </w:tblCellMar>
      </w:tblPr>
      <w:tblGrid>
        <w:gridCol w:w="694"/>
        <w:gridCol w:w="2661"/>
        <w:gridCol w:w="1041"/>
        <w:gridCol w:w="3009"/>
        <w:gridCol w:w="1504"/>
        <w:gridCol w:w="1157"/>
        <w:gridCol w:w="1504"/>
        <w:gridCol w:w="1390"/>
      </w:tblGrid>
      <w:tr>
        <w:trPr>
          <w:cantSplit w:val="1"/>
          <w:tblHeader w:val="1"/>
        </w:trPr>
        <w:tc>
          <w:tcPr>
            <w:tcW w:type="dxa" w:w="694"/>
          </w:tcPr>
          <w:p>
            <w:pPr>
              <w:spacing w:line="240" w:lineRule="auto" w:before="0" w:after="0"/>
              <w:keepNext w:val="1"/>
              <w:keepLines w:val="1"/>
            </w:pPr>
            <w:r>
              <w:rPr>
                <w:b/>
                <w:sz w:val="18"/>
              </w:rPr>
            </w:r>
            <w:r>
              <w:rPr>
                <w:b/>
                <w:sz w:val="18"/>
              </w:rPr>
              <w:t>Rank</w:t>
            </w:r>
          </w:p>
        </w:tc>
        <w:tc>
          <w:tcPr>
            <w:tcW w:type="dxa" w:w="2661"/>
          </w:tcPr>
          <w:p>
            <w:pPr>
              <w:spacing w:line="240" w:lineRule="auto" w:before="0" w:after="0"/>
              <w:keepNext w:val="1"/>
              <w:keepLines w:val="1"/>
            </w:pPr>
            <w:r>
              <w:rPr>
                <w:b/>
                <w:sz w:val="18"/>
              </w:rPr>
            </w:r>
            <w:r>
              <w:rPr>
                <w:b/>
                <w:sz w:val="18"/>
              </w:rPr>
              <w:t>County</w:t>
            </w:r>
          </w:p>
        </w:tc>
        <w:tc>
          <w:tcPr>
            <w:tcW w:type="dxa" w:w="1041"/>
          </w:tcPr>
          <w:p>
            <w:pPr>
              <w:spacing w:line="240" w:lineRule="auto" w:before="0" w:after="0"/>
              <w:keepNext w:val="1"/>
              <w:keepLines w:val="1"/>
            </w:pPr>
            <w:r>
              <w:rPr>
                <w:b/>
                <w:sz w:val="18"/>
              </w:rPr>
            </w:r>
            <w:r>
              <w:rPr>
                <w:b/>
                <w:sz w:val="18"/>
              </w:rPr>
              <w:t>FIPS</w:t>
            </w:r>
          </w:p>
        </w:tc>
        <w:tc>
          <w:tcPr>
            <w:tcW w:type="dxa" w:w="3009"/>
          </w:tcPr>
          <w:p>
            <w:pPr>
              <w:spacing w:line="240" w:lineRule="auto" w:before="0" w:after="0"/>
              <w:keepNext w:val="1"/>
              <w:keepLines w:val="1"/>
            </w:pPr>
            <w:r>
              <w:rPr>
                <w:b/>
                <w:sz w:val="18"/>
              </w:rPr>
            </w:r>
            <w:r>
              <w:rPr>
                <w:b/>
                <w:sz w:val="18"/>
              </w:rPr>
              <w:t>Crude prevalence, % (95% interval)</w:t>
            </w:r>
          </w:p>
        </w:tc>
        <w:tc>
          <w:tcPr>
            <w:tcW w:type="dxa" w:w="1504"/>
          </w:tcPr>
          <w:p>
            <w:pPr>
              <w:spacing w:line="240" w:lineRule="auto" w:before="0" w:after="0"/>
              <w:keepNext w:val="1"/>
              <w:keepLines w:val="1"/>
            </w:pPr>
            <w:r>
              <w:rPr>
                <w:b/>
                <w:sz w:val="18"/>
              </w:rPr>
            </w:r>
            <w:r>
              <w:rPr>
                <w:b/>
                <w:sz w:val="18"/>
              </w:rPr>
              <w:t>Adults</w:t>
            </w:r>
          </w:p>
        </w:tc>
        <w:tc>
          <w:tcPr>
            <w:tcW w:type="dxa" w:w="1157"/>
          </w:tcPr>
          <w:p>
            <w:pPr>
              <w:spacing w:line="240" w:lineRule="auto" w:before="0" w:after="0"/>
              <w:keepNext w:val="1"/>
              <w:keepLines w:val="1"/>
            </w:pPr>
            <w:r>
              <w:rPr>
                <w:b/>
                <w:sz w:val="18"/>
              </w:rPr>
            </w:r>
            <w:r>
              <w:rPr>
                <w:b/>
                <w:sz w:val="18"/>
              </w:rPr>
              <w:t>Poverty, %</w:t>
            </w:r>
          </w:p>
        </w:tc>
        <w:tc>
          <w:tcPr>
            <w:tcW w:type="dxa" w:w="1504"/>
          </w:tcPr>
          <w:p>
            <w:pPr>
              <w:spacing w:line="240" w:lineRule="auto" w:before="0" w:after="0"/>
              <w:keepNext w:val="1"/>
              <w:keepLines w:val="1"/>
            </w:pPr>
            <w:r>
              <w:rPr>
                <w:b/>
                <w:sz w:val="18"/>
              </w:rPr>
            </w:r>
            <w:r>
              <w:rPr>
                <w:b/>
                <w:sz w:val="18"/>
              </w:rPr>
              <w:t>Best to worst rank</w:t>
            </w:r>
          </w:p>
        </w:tc>
        <w:tc>
          <w:tcPr>
            <w:tcW w:type="dxa" w:w="1390"/>
          </w:tcPr>
          <w:p>
            <w:pPr>
              <w:spacing w:line="240" w:lineRule="auto" w:before="0" w:after="0"/>
              <w:keepNext w:val="1"/>
              <w:keepLines w:val="1"/>
            </w:pPr>
            <w:r>
              <w:rPr>
                <w:b/>
                <w:sz w:val="18"/>
              </w:rPr>
            </w:r>
            <w:r>
              <w:rPr>
                <w:b/>
                <w:sz w:val="18"/>
              </w:rPr>
              <w:t>Status</w:t>
            </w:r>
          </w:p>
        </w:tc>
      </w:tr>
      <w:tr>
        <w:trPr>
          <w:cantSplit w:val="1"/>
        </w:trPr>
        <w:tc>
          <w:tcPr>
            <w:tcW w:type="dxa" w:w="694"/>
          </w:tcPr>
          <w:p>
            <w:pPr>
              <w:spacing w:line="240" w:lineRule="auto" w:before="0" w:after="0"/>
              <w:keepNext w:val="0"/>
              <w:keepLines w:val="1"/>
            </w:pPr>
            <w:r>
              <w:rPr>
                <w:sz w:val="18"/>
              </w:rPr>
            </w:r>
            <w:r>
              <w:rPr>
                <w:sz w:val="18"/>
              </w:rPr>
              <w:t>1</w:t>
            </w:r>
          </w:p>
        </w:tc>
        <w:tc>
          <w:tcPr>
            <w:tcW w:type="dxa" w:w="2661"/>
          </w:tcPr>
          <w:p>
            <w:pPr>
              <w:spacing w:line="240" w:lineRule="auto" w:before="0" w:after="0"/>
              <w:keepNext w:val="0"/>
              <w:keepLines w:val="1"/>
            </w:pPr>
            <w:r>
              <w:rPr>
                <w:sz w:val="18"/>
              </w:rPr>
            </w:r>
            <w:r>
              <w:rPr>
                <w:sz w:val="18"/>
              </w:rPr>
              <w:t>Greene County, AL</w:t>
            </w:r>
          </w:p>
        </w:tc>
        <w:tc>
          <w:tcPr>
            <w:tcW w:type="dxa" w:w="1041"/>
          </w:tcPr>
          <w:p>
            <w:pPr>
              <w:spacing w:line="240" w:lineRule="auto" w:before="0" w:after="0"/>
              <w:keepNext w:val="0"/>
              <w:keepLines w:val="1"/>
            </w:pPr>
            <w:r>
              <w:rPr>
                <w:sz w:val="18"/>
              </w:rPr>
            </w:r>
            <w:r>
              <w:rPr>
                <w:sz w:val="18"/>
              </w:rPr>
              <w:t>01063</w:t>
            </w:r>
          </w:p>
        </w:tc>
        <w:tc>
          <w:tcPr>
            <w:tcW w:type="dxa" w:w="3009"/>
          </w:tcPr>
          <w:p>
            <w:pPr>
              <w:spacing w:line="240" w:lineRule="auto" w:before="0" w:after="0"/>
              <w:keepNext w:val="0"/>
              <w:keepLines w:val="1"/>
            </w:pPr>
            <w:r>
              <w:rPr>
                <w:sz w:val="18"/>
              </w:rPr>
            </w:r>
            <w:r>
              <w:rPr>
                <w:sz w:val="18"/>
              </w:rPr>
              <w:t>27.1 (23.9 to 30.2)</w:t>
            </w:r>
          </w:p>
        </w:tc>
        <w:tc>
          <w:tcPr>
            <w:tcW w:type="dxa" w:w="1504"/>
          </w:tcPr>
          <w:p>
            <w:pPr>
              <w:spacing w:line="240" w:lineRule="auto" w:before="0" w:after="0"/>
              <w:keepNext w:val="0"/>
              <w:keepLines w:val="1"/>
            </w:pPr>
            <w:r>
              <w:rPr>
                <w:sz w:val="18"/>
              </w:rPr>
            </w:r>
            <w:r>
              <w:rPr>
                <w:sz w:val="18"/>
              </w:rPr>
              <w:t>5,755</w:t>
            </w:r>
          </w:p>
        </w:tc>
        <w:tc>
          <w:tcPr>
            <w:tcW w:type="dxa" w:w="1157"/>
          </w:tcPr>
          <w:p>
            <w:pPr>
              <w:spacing w:line="240" w:lineRule="auto" w:before="0" w:after="0"/>
              <w:keepNext w:val="0"/>
              <w:keepLines w:val="1"/>
            </w:pPr>
            <w:r>
              <w:rPr>
                <w:sz w:val="18"/>
              </w:rPr>
            </w:r>
            <w:r>
              <w:rPr>
                <w:sz w:val="18"/>
              </w:rPr>
              <w:t>40.1</w:t>
            </w:r>
          </w:p>
        </w:tc>
        <w:tc>
          <w:tcPr>
            <w:tcW w:type="dxa" w:w="1504"/>
          </w:tcPr>
          <w:p>
            <w:pPr>
              <w:spacing w:line="240" w:lineRule="auto" w:before="0" w:after="0"/>
              <w:keepNext w:val="0"/>
              <w:keepLines w:val="1"/>
            </w:pPr>
            <w:r>
              <w:rPr>
                <w:sz w:val="18"/>
              </w:rPr>
            </w:r>
            <w:r>
              <w:rPr>
                <w:sz w:val="18"/>
              </w:rPr>
              <w:t>1 to 39</w:t>
            </w:r>
          </w:p>
        </w:tc>
        <w:tc>
          <w:tcPr>
            <w:tcW w:type="dxa" w:w="1390"/>
          </w:tcPr>
          <w:p>
            <w:pPr>
              <w:spacing w:line="240" w:lineRule="auto" w:before="0" w:after="0"/>
              <w:keepNext w:val="0"/>
              <w:keepLines w:val="1"/>
            </w:pPr>
            <w:r>
              <w:rPr>
                <w:sz w:val="18"/>
              </w:rPr>
            </w:r>
            <w:r>
              <w:rPr>
                <w:sz w:val="18"/>
              </w:rPr>
              <w:t>boundary</w:t>
            </w:r>
          </w:p>
        </w:tc>
      </w:tr>
      <w:tr>
        <w:trPr>
          <w:cantSplit w:val="1"/>
        </w:trPr>
        <w:tc>
          <w:tcPr>
            <w:tcW w:type="dxa" w:w="694"/>
          </w:tcPr>
          <w:p>
            <w:pPr>
              <w:spacing w:line="240" w:lineRule="auto" w:before="0" w:after="0"/>
              <w:keepNext w:val="0"/>
              <w:keepLines w:val="1"/>
            </w:pPr>
            <w:r>
              <w:rPr>
                <w:sz w:val="18"/>
              </w:rPr>
            </w:r>
            <w:r>
              <w:rPr>
                <w:sz w:val="18"/>
              </w:rPr>
              <w:t>2</w:t>
            </w:r>
          </w:p>
        </w:tc>
        <w:tc>
          <w:tcPr>
            <w:tcW w:type="dxa" w:w="2661"/>
          </w:tcPr>
          <w:p>
            <w:pPr>
              <w:spacing w:line="240" w:lineRule="auto" w:before="0" w:after="0"/>
              <w:keepNext w:val="0"/>
              <w:keepLines w:val="1"/>
            </w:pPr>
            <w:r>
              <w:rPr>
                <w:sz w:val="18"/>
              </w:rPr>
            </w:r>
            <w:r>
              <w:rPr>
                <w:sz w:val="18"/>
              </w:rPr>
              <w:t>Sharkey County, MS</w:t>
            </w:r>
          </w:p>
        </w:tc>
        <w:tc>
          <w:tcPr>
            <w:tcW w:type="dxa" w:w="1041"/>
          </w:tcPr>
          <w:p>
            <w:pPr>
              <w:spacing w:line="240" w:lineRule="auto" w:before="0" w:after="0"/>
              <w:keepNext w:val="0"/>
              <w:keepLines w:val="1"/>
            </w:pPr>
            <w:r>
              <w:rPr>
                <w:sz w:val="18"/>
              </w:rPr>
            </w:r>
            <w:r>
              <w:rPr>
                <w:sz w:val="18"/>
              </w:rPr>
              <w:t>28125</w:t>
            </w:r>
          </w:p>
        </w:tc>
        <w:tc>
          <w:tcPr>
            <w:tcW w:type="dxa" w:w="3009"/>
          </w:tcPr>
          <w:p>
            <w:pPr>
              <w:spacing w:line="240" w:lineRule="auto" w:before="0" w:after="0"/>
              <w:keepNext w:val="0"/>
              <w:keepLines w:val="1"/>
            </w:pPr>
            <w:r>
              <w:rPr>
                <w:sz w:val="18"/>
              </w:rPr>
            </w:r>
            <w:r>
              <w:rPr>
                <w:sz w:val="18"/>
              </w:rPr>
              <w:t>25.2 (23.0 to 27.4)</w:t>
            </w:r>
          </w:p>
        </w:tc>
        <w:tc>
          <w:tcPr>
            <w:tcW w:type="dxa" w:w="1504"/>
          </w:tcPr>
          <w:p>
            <w:pPr>
              <w:spacing w:line="240" w:lineRule="auto" w:before="0" w:after="0"/>
              <w:keepNext w:val="0"/>
              <w:keepLines w:val="1"/>
            </w:pPr>
            <w:r>
              <w:rPr>
                <w:sz w:val="18"/>
              </w:rPr>
            </w:r>
            <w:r>
              <w:rPr>
                <w:sz w:val="18"/>
              </w:rPr>
              <w:t>2,528</w:t>
            </w:r>
          </w:p>
        </w:tc>
        <w:tc>
          <w:tcPr>
            <w:tcW w:type="dxa" w:w="1157"/>
          </w:tcPr>
          <w:p>
            <w:pPr>
              <w:spacing w:line="240" w:lineRule="auto" w:before="0" w:after="0"/>
              <w:keepNext w:val="0"/>
              <w:keepLines w:val="1"/>
            </w:pPr>
            <w:r>
              <w:rPr>
                <w:sz w:val="18"/>
              </w:rPr>
            </w:r>
            <w:r>
              <w:rPr>
                <w:sz w:val="18"/>
              </w:rPr>
              <w:t>30.9</w:t>
            </w:r>
          </w:p>
        </w:tc>
        <w:tc>
          <w:tcPr>
            <w:tcW w:type="dxa" w:w="1504"/>
          </w:tcPr>
          <w:p>
            <w:pPr>
              <w:spacing w:line="240" w:lineRule="auto" w:before="0" w:after="0"/>
              <w:keepNext w:val="0"/>
              <w:keepLines w:val="1"/>
            </w:pPr>
            <w:r>
              <w:rPr>
                <w:sz w:val="18"/>
              </w:rPr>
            </w:r>
            <w:r>
              <w:rPr>
                <w:sz w:val="18"/>
              </w:rPr>
              <w:t>1 to 65</w:t>
            </w:r>
          </w:p>
        </w:tc>
        <w:tc>
          <w:tcPr>
            <w:tcW w:type="dxa" w:w="1390"/>
          </w:tcPr>
          <w:p>
            <w:pPr>
              <w:spacing w:line="240" w:lineRule="auto" w:before="0" w:after="0"/>
              <w:keepNext w:val="0"/>
              <w:keepLines w:val="1"/>
            </w:pPr>
            <w:r>
              <w:rPr>
                <w:sz w:val="18"/>
              </w:rPr>
            </w:r>
            <w:r>
              <w:rPr>
                <w:sz w:val="18"/>
              </w:rPr>
              <w:t>boundary</w:t>
            </w:r>
          </w:p>
        </w:tc>
      </w:tr>
      <w:tr>
        <w:trPr>
          <w:cantSplit w:val="1"/>
        </w:trPr>
        <w:tc>
          <w:tcPr>
            <w:tcW w:type="dxa" w:w="694"/>
          </w:tcPr>
          <w:p>
            <w:pPr>
              <w:spacing w:line="240" w:lineRule="auto" w:before="0" w:after="0"/>
              <w:keepNext w:val="0"/>
              <w:keepLines w:val="1"/>
            </w:pPr>
            <w:r>
              <w:rPr>
                <w:sz w:val="18"/>
              </w:rPr>
            </w:r>
            <w:r>
              <w:rPr>
                <w:sz w:val="18"/>
              </w:rPr>
              <w:t>3</w:t>
            </w:r>
          </w:p>
        </w:tc>
        <w:tc>
          <w:tcPr>
            <w:tcW w:type="dxa" w:w="2661"/>
          </w:tcPr>
          <w:p>
            <w:pPr>
              <w:spacing w:line="240" w:lineRule="auto" w:before="0" w:after="0"/>
              <w:keepNext w:val="0"/>
              <w:keepLines w:val="1"/>
            </w:pPr>
            <w:r>
              <w:rPr>
                <w:sz w:val="18"/>
              </w:rPr>
            </w:r>
            <w:r>
              <w:rPr>
                <w:sz w:val="18"/>
              </w:rPr>
              <w:t>Tensas Parish, LA</w:t>
            </w:r>
          </w:p>
        </w:tc>
        <w:tc>
          <w:tcPr>
            <w:tcW w:type="dxa" w:w="1041"/>
          </w:tcPr>
          <w:p>
            <w:pPr>
              <w:spacing w:line="240" w:lineRule="auto" w:before="0" w:after="0"/>
              <w:keepNext w:val="0"/>
              <w:keepLines w:val="1"/>
            </w:pPr>
            <w:r>
              <w:rPr>
                <w:sz w:val="18"/>
              </w:rPr>
            </w:r>
            <w:r>
              <w:rPr>
                <w:sz w:val="18"/>
              </w:rPr>
              <w:t>22107</w:t>
            </w:r>
          </w:p>
        </w:tc>
        <w:tc>
          <w:tcPr>
            <w:tcW w:type="dxa" w:w="3009"/>
          </w:tcPr>
          <w:p>
            <w:pPr>
              <w:spacing w:line="240" w:lineRule="auto" w:before="0" w:after="0"/>
              <w:keepNext w:val="0"/>
              <w:keepLines w:val="1"/>
            </w:pPr>
            <w:r>
              <w:rPr>
                <w:sz w:val="18"/>
              </w:rPr>
            </w:r>
            <w:r>
              <w:rPr>
                <w:sz w:val="18"/>
              </w:rPr>
              <w:t>25.1 (22.2 to 28.2)</w:t>
            </w:r>
          </w:p>
        </w:tc>
        <w:tc>
          <w:tcPr>
            <w:tcW w:type="dxa" w:w="1504"/>
          </w:tcPr>
          <w:p>
            <w:pPr>
              <w:spacing w:line="240" w:lineRule="auto" w:before="0" w:after="0"/>
              <w:keepNext w:val="0"/>
              <w:keepLines w:val="1"/>
            </w:pPr>
            <w:r>
              <w:rPr>
                <w:sz w:val="18"/>
              </w:rPr>
            </w:r>
            <w:r>
              <w:rPr>
                <w:sz w:val="18"/>
              </w:rPr>
              <w:t>2,991</w:t>
            </w:r>
          </w:p>
        </w:tc>
        <w:tc>
          <w:tcPr>
            <w:tcW w:type="dxa" w:w="1157"/>
          </w:tcPr>
          <w:p>
            <w:pPr>
              <w:spacing w:line="240" w:lineRule="auto" w:before="0" w:after="0"/>
              <w:keepNext w:val="0"/>
              <w:keepLines w:val="1"/>
            </w:pPr>
            <w:r>
              <w:rPr>
                <w:sz w:val="18"/>
              </w:rPr>
            </w:r>
            <w:r>
              <w:rPr>
                <w:sz w:val="18"/>
              </w:rPr>
              <w:t>34.4</w:t>
            </w:r>
          </w:p>
        </w:tc>
        <w:tc>
          <w:tcPr>
            <w:tcW w:type="dxa" w:w="1504"/>
          </w:tcPr>
          <w:p>
            <w:pPr>
              <w:spacing w:line="240" w:lineRule="auto" w:before="0" w:after="0"/>
              <w:keepNext w:val="0"/>
              <w:keepLines w:val="1"/>
            </w:pPr>
            <w:r>
              <w:rPr>
                <w:sz w:val="18"/>
              </w:rPr>
            </w:r>
            <w:r>
              <w:rPr>
                <w:sz w:val="18"/>
              </w:rPr>
              <w:t>1 to 93</w:t>
            </w:r>
          </w:p>
        </w:tc>
        <w:tc>
          <w:tcPr>
            <w:tcW w:type="dxa" w:w="1390"/>
          </w:tcPr>
          <w:p>
            <w:pPr>
              <w:spacing w:line="240" w:lineRule="auto" w:before="0" w:after="0"/>
              <w:keepNext w:val="0"/>
              <w:keepLines w:val="1"/>
            </w:pPr>
            <w:r>
              <w:rPr>
                <w:sz w:val="18"/>
              </w:rPr>
            </w:r>
            <w:r>
              <w:rPr>
                <w:sz w:val="18"/>
              </w:rPr>
              <w:t>boundary</w:t>
            </w:r>
          </w:p>
        </w:tc>
      </w:tr>
      <w:tr>
        <w:trPr>
          <w:cantSplit w:val="1"/>
        </w:trPr>
        <w:tc>
          <w:tcPr>
            <w:tcW w:type="dxa" w:w="694"/>
          </w:tcPr>
          <w:p>
            <w:pPr>
              <w:spacing w:line="240" w:lineRule="auto" w:before="0" w:after="0"/>
              <w:keepNext w:val="0"/>
              <w:keepLines w:val="1"/>
            </w:pPr>
            <w:r>
              <w:rPr>
                <w:sz w:val="18"/>
              </w:rPr>
            </w:r>
            <w:r>
              <w:rPr>
                <w:sz w:val="18"/>
              </w:rPr>
              <w:t>4</w:t>
            </w:r>
          </w:p>
        </w:tc>
        <w:tc>
          <w:tcPr>
            <w:tcW w:type="dxa" w:w="2661"/>
          </w:tcPr>
          <w:p>
            <w:pPr>
              <w:spacing w:line="240" w:lineRule="auto" w:before="0" w:after="0"/>
              <w:keepNext w:val="0"/>
              <w:keepLines w:val="1"/>
            </w:pPr>
            <w:r>
              <w:rPr>
                <w:sz w:val="18"/>
              </w:rPr>
            </w:r>
            <w:r>
              <w:rPr>
                <w:sz w:val="18"/>
              </w:rPr>
              <w:t>Randolph County, GA</w:t>
            </w:r>
          </w:p>
        </w:tc>
        <w:tc>
          <w:tcPr>
            <w:tcW w:type="dxa" w:w="1041"/>
          </w:tcPr>
          <w:p>
            <w:pPr>
              <w:spacing w:line="240" w:lineRule="auto" w:before="0" w:after="0"/>
              <w:keepNext w:val="0"/>
              <w:keepLines w:val="1"/>
            </w:pPr>
            <w:r>
              <w:rPr>
                <w:sz w:val="18"/>
              </w:rPr>
            </w:r>
            <w:r>
              <w:rPr>
                <w:sz w:val="18"/>
              </w:rPr>
              <w:t>13243</w:t>
            </w:r>
          </w:p>
        </w:tc>
        <w:tc>
          <w:tcPr>
            <w:tcW w:type="dxa" w:w="3009"/>
          </w:tcPr>
          <w:p>
            <w:pPr>
              <w:spacing w:line="240" w:lineRule="auto" w:before="0" w:after="0"/>
              <w:keepNext w:val="0"/>
              <w:keepLines w:val="1"/>
            </w:pPr>
            <w:r>
              <w:rPr>
                <w:sz w:val="18"/>
              </w:rPr>
            </w:r>
            <w:r>
              <w:rPr>
                <w:sz w:val="18"/>
              </w:rPr>
              <w:t>24.9 (21.9 to 27.8)</w:t>
            </w:r>
          </w:p>
        </w:tc>
        <w:tc>
          <w:tcPr>
            <w:tcW w:type="dxa" w:w="1504"/>
          </w:tcPr>
          <w:p>
            <w:pPr>
              <w:spacing w:line="240" w:lineRule="auto" w:before="0" w:after="0"/>
              <w:keepNext w:val="0"/>
              <w:keepLines w:val="1"/>
            </w:pPr>
            <w:r>
              <w:rPr>
                <w:sz w:val="18"/>
              </w:rPr>
            </w:r>
            <w:r>
              <w:rPr>
                <w:sz w:val="18"/>
              </w:rPr>
              <w:t>4,809</w:t>
            </w:r>
          </w:p>
        </w:tc>
        <w:tc>
          <w:tcPr>
            <w:tcW w:type="dxa" w:w="1157"/>
          </w:tcPr>
          <w:p>
            <w:pPr>
              <w:spacing w:line="240" w:lineRule="auto" w:before="0" w:after="0"/>
              <w:keepNext w:val="0"/>
              <w:keepLines w:val="1"/>
            </w:pPr>
            <w:r>
              <w:rPr>
                <w:sz w:val="18"/>
              </w:rPr>
            </w:r>
            <w:r>
              <w:rPr>
                <w:sz w:val="18"/>
              </w:rPr>
              <w:t>30.0</w:t>
            </w:r>
          </w:p>
        </w:tc>
        <w:tc>
          <w:tcPr>
            <w:tcW w:type="dxa" w:w="1504"/>
          </w:tcPr>
          <w:p>
            <w:pPr>
              <w:spacing w:line="240" w:lineRule="auto" w:before="0" w:after="0"/>
              <w:keepNext w:val="0"/>
              <w:keepLines w:val="1"/>
            </w:pPr>
            <w:r>
              <w:rPr>
                <w:sz w:val="18"/>
              </w:rPr>
            </w:r>
            <w:r>
              <w:rPr>
                <w:sz w:val="18"/>
              </w:rPr>
              <w:t>1 to 107</w:t>
            </w:r>
          </w:p>
        </w:tc>
        <w:tc>
          <w:tcPr>
            <w:tcW w:type="dxa" w:w="1390"/>
          </w:tcPr>
          <w:p>
            <w:pPr>
              <w:spacing w:line="240" w:lineRule="auto" w:before="0" w:after="0"/>
              <w:keepNext w:val="0"/>
              <w:keepLines w:val="1"/>
            </w:pPr>
            <w:r>
              <w:rPr>
                <w:sz w:val="18"/>
              </w:rPr>
            </w:r>
            <w:r>
              <w:rPr>
                <w:sz w:val="18"/>
              </w:rPr>
              <w:t>boundary</w:t>
            </w:r>
          </w:p>
        </w:tc>
      </w:tr>
      <w:tr>
        <w:trPr>
          <w:cantSplit w:val="1"/>
        </w:trPr>
        <w:tc>
          <w:tcPr>
            <w:tcW w:type="dxa" w:w="694"/>
          </w:tcPr>
          <w:p>
            <w:pPr>
              <w:spacing w:line="240" w:lineRule="auto" w:before="0" w:after="0"/>
              <w:keepNext w:val="0"/>
              <w:keepLines w:val="1"/>
            </w:pPr>
            <w:r>
              <w:rPr>
                <w:sz w:val="18"/>
              </w:rPr>
            </w:r>
            <w:r>
              <w:rPr>
                <w:sz w:val="18"/>
              </w:rPr>
              <w:t>5</w:t>
            </w:r>
          </w:p>
        </w:tc>
        <w:tc>
          <w:tcPr>
            <w:tcW w:type="dxa" w:w="2661"/>
          </w:tcPr>
          <w:p>
            <w:pPr>
              <w:spacing w:line="240" w:lineRule="auto" w:before="0" w:after="0"/>
              <w:keepNext w:val="0"/>
              <w:keepLines w:val="1"/>
            </w:pPr>
            <w:r>
              <w:rPr>
                <w:sz w:val="18"/>
              </w:rPr>
            </w:r>
            <w:r>
              <w:rPr>
                <w:sz w:val="18"/>
              </w:rPr>
              <w:t>Humphreys County, MS</w:t>
            </w:r>
          </w:p>
        </w:tc>
        <w:tc>
          <w:tcPr>
            <w:tcW w:type="dxa" w:w="1041"/>
          </w:tcPr>
          <w:p>
            <w:pPr>
              <w:spacing w:line="240" w:lineRule="auto" w:before="0" w:after="0"/>
              <w:keepNext w:val="0"/>
              <w:keepLines w:val="1"/>
            </w:pPr>
            <w:r>
              <w:rPr>
                <w:sz w:val="18"/>
              </w:rPr>
            </w:r>
            <w:r>
              <w:rPr>
                <w:sz w:val="18"/>
              </w:rPr>
              <w:t>28053</w:t>
            </w:r>
          </w:p>
        </w:tc>
        <w:tc>
          <w:tcPr>
            <w:tcW w:type="dxa" w:w="3009"/>
          </w:tcPr>
          <w:p>
            <w:pPr>
              <w:spacing w:line="240" w:lineRule="auto" w:before="0" w:after="0"/>
              <w:keepNext w:val="0"/>
              <w:keepLines w:val="1"/>
            </w:pPr>
            <w:r>
              <w:rPr>
                <w:sz w:val="18"/>
              </w:rPr>
            </w:r>
            <w:r>
              <w:rPr>
                <w:sz w:val="18"/>
              </w:rPr>
              <w:t>24.7 (21.7 to 27.8)</w:t>
            </w:r>
          </w:p>
        </w:tc>
        <w:tc>
          <w:tcPr>
            <w:tcW w:type="dxa" w:w="1504"/>
          </w:tcPr>
          <w:p>
            <w:pPr>
              <w:spacing w:line="240" w:lineRule="auto" w:before="0" w:after="0"/>
              <w:keepNext w:val="0"/>
              <w:keepLines w:val="1"/>
            </w:pPr>
            <w:r>
              <w:rPr>
                <w:sz w:val="18"/>
              </w:rPr>
            </w:r>
            <w:r>
              <w:rPr>
                <w:sz w:val="18"/>
              </w:rPr>
              <w:t>5,419</w:t>
            </w:r>
          </w:p>
        </w:tc>
        <w:tc>
          <w:tcPr>
            <w:tcW w:type="dxa" w:w="1157"/>
          </w:tcPr>
          <w:p>
            <w:pPr>
              <w:spacing w:line="240" w:lineRule="auto" w:before="0" w:after="0"/>
              <w:keepNext w:val="0"/>
              <w:keepLines w:val="1"/>
            </w:pPr>
            <w:r>
              <w:rPr>
                <w:sz w:val="18"/>
              </w:rPr>
            </w:r>
            <w:r>
              <w:rPr>
                <w:sz w:val="18"/>
              </w:rPr>
              <w:t>27.0</w:t>
            </w:r>
          </w:p>
        </w:tc>
        <w:tc>
          <w:tcPr>
            <w:tcW w:type="dxa" w:w="1504"/>
          </w:tcPr>
          <w:p>
            <w:pPr>
              <w:spacing w:line="240" w:lineRule="auto" w:before="0" w:after="0"/>
              <w:keepNext w:val="0"/>
              <w:keepLines w:val="1"/>
            </w:pPr>
            <w:r>
              <w:rPr>
                <w:sz w:val="18"/>
              </w:rPr>
            </w:r>
            <w:r>
              <w:rPr>
                <w:sz w:val="18"/>
              </w:rPr>
              <w:t>1 to 115</w:t>
            </w:r>
          </w:p>
        </w:tc>
        <w:tc>
          <w:tcPr>
            <w:tcW w:type="dxa" w:w="1390"/>
          </w:tcPr>
          <w:p>
            <w:pPr>
              <w:spacing w:line="240" w:lineRule="auto" w:before="0" w:after="0"/>
              <w:keepNext w:val="0"/>
              <w:keepLines w:val="1"/>
            </w:pPr>
            <w:r>
              <w:rPr>
                <w:sz w:val="18"/>
              </w:rPr>
            </w:r>
            <w:r>
              <w:rPr>
                <w:sz w:val="18"/>
              </w:rPr>
              <w:t>boundary</w:t>
            </w:r>
          </w:p>
        </w:tc>
      </w:tr>
      <w:tr>
        <w:trPr>
          <w:cantSplit w:val="1"/>
        </w:trPr>
        <w:tc>
          <w:tcPr>
            <w:tcW w:type="dxa" w:w="694"/>
          </w:tcPr>
          <w:p>
            <w:pPr>
              <w:spacing w:line="240" w:lineRule="auto" w:before="0" w:after="0"/>
              <w:keepNext w:val="0"/>
              <w:keepLines w:val="1"/>
            </w:pPr>
            <w:r>
              <w:rPr>
                <w:sz w:val="18"/>
              </w:rPr>
            </w:r>
            <w:r>
              <w:rPr>
                <w:sz w:val="18"/>
              </w:rPr>
              <w:t>6</w:t>
            </w:r>
          </w:p>
        </w:tc>
        <w:tc>
          <w:tcPr>
            <w:tcW w:type="dxa" w:w="2661"/>
          </w:tcPr>
          <w:p>
            <w:pPr>
              <w:spacing w:line="240" w:lineRule="auto" w:before="0" w:after="0"/>
              <w:keepNext w:val="0"/>
              <w:keepLines w:val="1"/>
            </w:pPr>
            <w:r>
              <w:rPr>
                <w:sz w:val="18"/>
              </w:rPr>
            </w:r>
            <w:r>
              <w:rPr>
                <w:sz w:val="18"/>
              </w:rPr>
              <w:t>Bullock County, AL</w:t>
            </w:r>
          </w:p>
        </w:tc>
        <w:tc>
          <w:tcPr>
            <w:tcW w:type="dxa" w:w="1041"/>
          </w:tcPr>
          <w:p>
            <w:pPr>
              <w:spacing w:line="240" w:lineRule="auto" w:before="0" w:after="0"/>
              <w:keepNext w:val="0"/>
              <w:keepLines w:val="1"/>
            </w:pPr>
            <w:r>
              <w:rPr>
                <w:sz w:val="18"/>
              </w:rPr>
            </w:r>
            <w:r>
              <w:rPr>
                <w:sz w:val="18"/>
              </w:rPr>
              <w:t>01011</w:t>
            </w:r>
          </w:p>
        </w:tc>
        <w:tc>
          <w:tcPr>
            <w:tcW w:type="dxa" w:w="3009"/>
          </w:tcPr>
          <w:p>
            <w:pPr>
              <w:spacing w:line="240" w:lineRule="auto" w:before="0" w:after="0"/>
              <w:keepNext w:val="0"/>
              <w:keepLines w:val="1"/>
            </w:pPr>
            <w:r>
              <w:rPr>
                <w:sz w:val="18"/>
              </w:rPr>
            </w:r>
            <w:r>
              <w:rPr>
                <w:sz w:val="18"/>
              </w:rPr>
              <w:t>24.6 (21.9 to 27.6)</w:t>
            </w:r>
          </w:p>
        </w:tc>
        <w:tc>
          <w:tcPr>
            <w:tcW w:type="dxa" w:w="1504"/>
          </w:tcPr>
          <w:p>
            <w:pPr>
              <w:spacing w:line="240" w:lineRule="auto" w:before="0" w:after="0"/>
              <w:keepNext w:val="0"/>
              <w:keepLines w:val="1"/>
            </w:pPr>
            <w:r>
              <w:rPr>
                <w:sz w:val="18"/>
              </w:rPr>
            </w:r>
            <w:r>
              <w:rPr>
                <w:sz w:val="18"/>
              </w:rPr>
              <w:t>7,878</w:t>
            </w:r>
          </w:p>
        </w:tc>
        <w:tc>
          <w:tcPr>
            <w:tcW w:type="dxa" w:w="1157"/>
          </w:tcPr>
          <w:p>
            <w:pPr>
              <w:spacing w:line="240" w:lineRule="auto" w:before="0" w:after="0"/>
              <w:keepNext w:val="0"/>
              <w:keepLines w:val="1"/>
            </w:pPr>
            <w:r>
              <w:rPr>
                <w:sz w:val="18"/>
              </w:rPr>
            </w:r>
            <w:r>
              <w:rPr>
                <w:sz w:val="18"/>
              </w:rPr>
              <w:t>33.3</w:t>
            </w:r>
          </w:p>
        </w:tc>
        <w:tc>
          <w:tcPr>
            <w:tcW w:type="dxa" w:w="1504"/>
          </w:tcPr>
          <w:p>
            <w:pPr>
              <w:spacing w:line="240" w:lineRule="auto" w:before="0" w:after="0"/>
              <w:keepNext w:val="0"/>
              <w:keepLines w:val="1"/>
            </w:pPr>
            <w:r>
              <w:rPr>
                <w:sz w:val="18"/>
              </w:rPr>
            </w:r>
            <w:r>
              <w:rPr>
                <w:sz w:val="18"/>
              </w:rPr>
              <w:t>1 to 107</w:t>
            </w:r>
          </w:p>
        </w:tc>
        <w:tc>
          <w:tcPr>
            <w:tcW w:type="dxa" w:w="1390"/>
          </w:tcPr>
          <w:p>
            <w:pPr>
              <w:spacing w:line="240" w:lineRule="auto" w:before="0" w:after="0"/>
              <w:keepNext w:val="0"/>
              <w:keepLines w:val="1"/>
            </w:pPr>
            <w:r>
              <w:rPr>
                <w:sz w:val="18"/>
              </w:rPr>
            </w:r>
            <w:r>
              <w:rPr>
                <w:sz w:val="18"/>
              </w:rPr>
              <w:t>boundary</w:t>
            </w:r>
          </w:p>
        </w:tc>
      </w:tr>
      <w:tr>
        <w:trPr>
          <w:cantSplit w:val="1"/>
        </w:trPr>
        <w:tc>
          <w:tcPr>
            <w:tcW w:type="dxa" w:w="694"/>
          </w:tcPr>
          <w:p>
            <w:pPr>
              <w:spacing w:line="240" w:lineRule="auto" w:before="0" w:after="0"/>
              <w:keepNext w:val="0"/>
              <w:keepLines w:val="1"/>
            </w:pPr>
            <w:r>
              <w:rPr>
                <w:sz w:val="18"/>
              </w:rPr>
            </w:r>
            <w:r>
              <w:rPr>
                <w:sz w:val="18"/>
              </w:rPr>
              <w:t>6</w:t>
            </w:r>
          </w:p>
        </w:tc>
        <w:tc>
          <w:tcPr>
            <w:tcW w:type="dxa" w:w="2661"/>
          </w:tcPr>
          <w:p>
            <w:pPr>
              <w:spacing w:line="240" w:lineRule="auto" w:before="0" w:after="0"/>
              <w:keepNext w:val="0"/>
              <w:keepLines w:val="1"/>
            </w:pPr>
            <w:r>
              <w:rPr>
                <w:sz w:val="18"/>
              </w:rPr>
            </w:r>
            <w:r>
              <w:rPr>
                <w:sz w:val="18"/>
              </w:rPr>
              <w:t>Perry County, AL</w:t>
            </w:r>
          </w:p>
        </w:tc>
        <w:tc>
          <w:tcPr>
            <w:tcW w:type="dxa" w:w="1041"/>
          </w:tcPr>
          <w:p>
            <w:pPr>
              <w:spacing w:line="240" w:lineRule="auto" w:before="0" w:after="0"/>
              <w:keepNext w:val="0"/>
              <w:keepLines w:val="1"/>
            </w:pPr>
            <w:r>
              <w:rPr>
                <w:sz w:val="18"/>
              </w:rPr>
            </w:r>
            <w:r>
              <w:rPr>
                <w:sz w:val="18"/>
              </w:rPr>
              <w:t>01105</w:t>
            </w:r>
          </w:p>
        </w:tc>
        <w:tc>
          <w:tcPr>
            <w:tcW w:type="dxa" w:w="3009"/>
          </w:tcPr>
          <w:p>
            <w:pPr>
              <w:spacing w:line="240" w:lineRule="auto" w:before="0" w:after="0"/>
              <w:keepNext w:val="0"/>
              <w:keepLines w:val="1"/>
            </w:pPr>
            <w:r>
              <w:rPr>
                <w:sz w:val="18"/>
              </w:rPr>
            </w:r>
            <w:r>
              <w:rPr>
                <w:sz w:val="18"/>
              </w:rPr>
              <w:t>24.6 (21.8 to 27.5)</w:t>
            </w:r>
          </w:p>
        </w:tc>
        <w:tc>
          <w:tcPr>
            <w:tcW w:type="dxa" w:w="1504"/>
          </w:tcPr>
          <w:p>
            <w:pPr>
              <w:spacing w:line="240" w:lineRule="auto" w:before="0" w:after="0"/>
              <w:keepNext w:val="0"/>
              <w:keepLines w:val="1"/>
            </w:pPr>
            <w:r>
              <w:rPr>
                <w:sz w:val="18"/>
              </w:rPr>
            </w:r>
            <w:r>
              <w:rPr>
                <w:sz w:val="18"/>
              </w:rPr>
              <w:t>6,081</w:t>
            </w:r>
          </w:p>
        </w:tc>
        <w:tc>
          <w:tcPr>
            <w:tcW w:type="dxa" w:w="1157"/>
          </w:tcPr>
          <w:p>
            <w:pPr>
              <w:spacing w:line="240" w:lineRule="auto" w:before="0" w:after="0"/>
              <w:keepNext w:val="0"/>
              <w:keepLines w:val="1"/>
            </w:pPr>
            <w:r>
              <w:rPr>
                <w:sz w:val="18"/>
              </w:rPr>
            </w:r>
            <w:r>
              <w:rPr>
                <w:sz w:val="18"/>
              </w:rPr>
              <w:t>31.4</w:t>
            </w:r>
          </w:p>
        </w:tc>
        <w:tc>
          <w:tcPr>
            <w:tcW w:type="dxa" w:w="1504"/>
          </w:tcPr>
          <w:p>
            <w:pPr>
              <w:spacing w:line="240" w:lineRule="auto" w:before="0" w:after="0"/>
              <w:keepNext w:val="0"/>
              <w:keepLines w:val="1"/>
            </w:pPr>
            <w:r>
              <w:rPr>
                <w:sz w:val="18"/>
              </w:rPr>
            </w:r>
            <w:r>
              <w:rPr>
                <w:sz w:val="18"/>
              </w:rPr>
              <w:t>1 to 112</w:t>
            </w:r>
          </w:p>
        </w:tc>
        <w:tc>
          <w:tcPr>
            <w:tcW w:type="dxa" w:w="1390"/>
          </w:tcPr>
          <w:p>
            <w:pPr>
              <w:spacing w:line="240" w:lineRule="auto" w:before="0" w:after="0"/>
              <w:keepNext w:val="0"/>
              <w:keepLines w:val="1"/>
            </w:pPr>
            <w:r>
              <w:rPr>
                <w:sz w:val="18"/>
              </w:rPr>
            </w:r>
            <w:r>
              <w:rPr>
                <w:sz w:val="18"/>
              </w:rPr>
              <w:t>boundary</w:t>
            </w:r>
          </w:p>
        </w:tc>
      </w:tr>
      <w:tr>
        <w:trPr>
          <w:cantSplit w:val="1"/>
        </w:trPr>
        <w:tc>
          <w:tcPr>
            <w:tcW w:type="dxa" w:w="694"/>
          </w:tcPr>
          <w:p>
            <w:pPr>
              <w:spacing w:line="240" w:lineRule="auto" w:before="0" w:after="0"/>
              <w:keepNext w:val="0"/>
              <w:keepLines w:val="1"/>
            </w:pPr>
            <w:r>
              <w:rPr>
                <w:sz w:val="18"/>
              </w:rPr>
            </w:r>
            <w:r>
              <w:rPr>
                <w:sz w:val="18"/>
              </w:rPr>
              <w:t>8</w:t>
            </w:r>
          </w:p>
        </w:tc>
        <w:tc>
          <w:tcPr>
            <w:tcW w:type="dxa" w:w="2661"/>
          </w:tcPr>
          <w:p>
            <w:pPr>
              <w:spacing w:line="240" w:lineRule="auto" w:before="0" w:after="0"/>
              <w:keepNext w:val="0"/>
              <w:keepLines w:val="1"/>
            </w:pPr>
            <w:r>
              <w:rPr>
                <w:sz w:val="18"/>
              </w:rPr>
            </w:r>
            <w:r>
              <w:rPr>
                <w:sz w:val="18"/>
              </w:rPr>
              <w:t>Lowndes County, AL</w:t>
            </w:r>
          </w:p>
        </w:tc>
        <w:tc>
          <w:tcPr>
            <w:tcW w:type="dxa" w:w="1041"/>
          </w:tcPr>
          <w:p>
            <w:pPr>
              <w:spacing w:line="240" w:lineRule="auto" w:before="0" w:after="0"/>
              <w:keepNext w:val="0"/>
              <w:keepLines w:val="1"/>
            </w:pPr>
            <w:r>
              <w:rPr>
                <w:sz w:val="18"/>
              </w:rPr>
            </w:r>
            <w:r>
              <w:rPr>
                <w:sz w:val="18"/>
              </w:rPr>
              <w:t>01085</w:t>
            </w:r>
          </w:p>
        </w:tc>
        <w:tc>
          <w:tcPr>
            <w:tcW w:type="dxa" w:w="3009"/>
          </w:tcPr>
          <w:p>
            <w:pPr>
              <w:spacing w:line="240" w:lineRule="auto" w:before="0" w:after="0"/>
              <w:keepNext w:val="0"/>
              <w:keepLines w:val="1"/>
            </w:pPr>
            <w:r>
              <w:rPr>
                <w:sz w:val="18"/>
              </w:rPr>
            </w:r>
            <w:r>
              <w:rPr>
                <w:sz w:val="18"/>
              </w:rPr>
              <w:t>24.1 (21.1 to 26.8)</w:t>
            </w:r>
          </w:p>
        </w:tc>
        <w:tc>
          <w:tcPr>
            <w:tcW w:type="dxa" w:w="1504"/>
          </w:tcPr>
          <w:p>
            <w:pPr>
              <w:spacing w:line="240" w:lineRule="auto" w:before="0" w:after="0"/>
              <w:keepNext w:val="0"/>
              <w:keepLines w:val="1"/>
            </w:pPr>
            <w:r>
              <w:rPr>
                <w:sz w:val="18"/>
              </w:rPr>
            </w:r>
            <w:r>
              <w:rPr>
                <w:sz w:val="18"/>
              </w:rPr>
              <w:t>7,570</w:t>
            </w:r>
          </w:p>
        </w:tc>
        <w:tc>
          <w:tcPr>
            <w:tcW w:type="dxa" w:w="1157"/>
          </w:tcPr>
          <w:p>
            <w:pPr>
              <w:spacing w:line="240" w:lineRule="auto" w:before="0" w:after="0"/>
              <w:keepNext w:val="0"/>
              <w:keepLines w:val="1"/>
            </w:pPr>
            <w:r>
              <w:rPr>
                <w:sz w:val="18"/>
              </w:rPr>
            </w:r>
            <w:r>
              <w:rPr>
                <w:sz w:val="18"/>
              </w:rPr>
              <w:t>29.9</w:t>
            </w:r>
          </w:p>
        </w:tc>
        <w:tc>
          <w:tcPr>
            <w:tcW w:type="dxa" w:w="1504"/>
          </w:tcPr>
          <w:p>
            <w:pPr>
              <w:spacing w:line="240" w:lineRule="auto" w:before="0" w:after="0"/>
              <w:keepNext w:val="0"/>
              <w:keepLines w:val="1"/>
            </w:pPr>
            <w:r>
              <w:rPr>
                <w:sz w:val="18"/>
              </w:rPr>
            </w:r>
            <w:r>
              <w:rPr>
                <w:sz w:val="18"/>
              </w:rPr>
              <w:t>1 to 153</w:t>
            </w:r>
          </w:p>
        </w:tc>
        <w:tc>
          <w:tcPr>
            <w:tcW w:type="dxa" w:w="1390"/>
          </w:tcPr>
          <w:p>
            <w:pPr>
              <w:spacing w:line="240" w:lineRule="auto" w:before="0" w:after="0"/>
              <w:keepNext w:val="0"/>
              <w:keepLines w:val="1"/>
            </w:pPr>
            <w:r>
              <w:rPr>
                <w:sz w:val="18"/>
              </w:rPr>
            </w:r>
            <w:r>
              <w:rPr>
                <w:sz w:val="18"/>
              </w:rPr>
              <w:t>boundary</w:t>
            </w:r>
          </w:p>
        </w:tc>
      </w:tr>
      <w:tr>
        <w:trPr>
          <w:cantSplit w:val="1"/>
        </w:trPr>
        <w:tc>
          <w:tcPr>
            <w:tcW w:type="dxa" w:w="694"/>
          </w:tcPr>
          <w:p>
            <w:pPr>
              <w:spacing w:line="240" w:lineRule="auto" w:before="0" w:after="0"/>
              <w:keepNext w:val="0"/>
              <w:keepLines w:val="1"/>
            </w:pPr>
            <w:r>
              <w:rPr>
                <w:sz w:val="18"/>
              </w:rPr>
            </w:r>
            <w:r>
              <w:rPr>
                <w:sz w:val="18"/>
              </w:rPr>
              <w:t>9</w:t>
            </w:r>
          </w:p>
        </w:tc>
        <w:tc>
          <w:tcPr>
            <w:tcW w:type="dxa" w:w="2661"/>
          </w:tcPr>
          <w:p>
            <w:pPr>
              <w:spacing w:line="240" w:lineRule="auto" w:before="0" w:after="0"/>
              <w:keepNext w:val="0"/>
              <w:keepLines w:val="1"/>
            </w:pPr>
            <w:r>
              <w:rPr>
                <w:sz w:val="18"/>
              </w:rPr>
            </w:r>
            <w:r>
              <w:rPr>
                <w:sz w:val="18"/>
              </w:rPr>
              <w:t>Wilcox County, AL</w:t>
            </w:r>
          </w:p>
        </w:tc>
        <w:tc>
          <w:tcPr>
            <w:tcW w:type="dxa" w:w="1041"/>
          </w:tcPr>
          <w:p>
            <w:pPr>
              <w:spacing w:line="240" w:lineRule="auto" w:before="0" w:after="0"/>
              <w:keepNext w:val="0"/>
              <w:keepLines w:val="1"/>
            </w:pPr>
            <w:r>
              <w:rPr>
                <w:sz w:val="18"/>
              </w:rPr>
            </w:r>
            <w:r>
              <w:rPr>
                <w:sz w:val="18"/>
              </w:rPr>
              <w:t>01131</w:t>
            </w:r>
          </w:p>
        </w:tc>
        <w:tc>
          <w:tcPr>
            <w:tcW w:type="dxa" w:w="3009"/>
          </w:tcPr>
          <w:p>
            <w:pPr>
              <w:spacing w:line="240" w:lineRule="auto" w:before="0" w:after="0"/>
              <w:keepNext w:val="0"/>
              <w:keepLines w:val="1"/>
            </w:pPr>
            <w:r>
              <w:rPr>
                <w:sz w:val="18"/>
              </w:rPr>
            </w:r>
            <w:r>
              <w:rPr>
                <w:sz w:val="18"/>
              </w:rPr>
              <w:t>23.8 (20.9 to 26.7)</w:t>
            </w:r>
          </w:p>
        </w:tc>
        <w:tc>
          <w:tcPr>
            <w:tcW w:type="dxa" w:w="1504"/>
          </w:tcPr>
          <w:p>
            <w:pPr>
              <w:spacing w:line="240" w:lineRule="auto" w:before="0" w:after="0"/>
              <w:keepNext w:val="0"/>
              <w:keepLines w:val="1"/>
            </w:pPr>
            <w:r>
              <w:rPr>
                <w:sz w:val="18"/>
              </w:rPr>
            </w:r>
            <w:r>
              <w:rPr>
                <w:sz w:val="18"/>
              </w:rPr>
              <w:t>7,755</w:t>
            </w:r>
          </w:p>
        </w:tc>
        <w:tc>
          <w:tcPr>
            <w:tcW w:type="dxa" w:w="1157"/>
          </w:tcPr>
          <w:p>
            <w:pPr>
              <w:spacing w:line="240" w:lineRule="auto" w:before="0" w:after="0"/>
              <w:keepNext w:val="0"/>
              <w:keepLines w:val="1"/>
            </w:pPr>
            <w:r>
              <w:rPr>
                <w:sz w:val="18"/>
              </w:rPr>
            </w:r>
            <w:r>
              <w:rPr>
                <w:sz w:val="18"/>
              </w:rPr>
              <w:t>28.2</w:t>
            </w:r>
          </w:p>
        </w:tc>
        <w:tc>
          <w:tcPr>
            <w:tcW w:type="dxa" w:w="1504"/>
          </w:tcPr>
          <w:p>
            <w:pPr>
              <w:spacing w:line="240" w:lineRule="auto" w:before="0" w:after="0"/>
              <w:keepNext w:val="0"/>
              <w:keepLines w:val="1"/>
            </w:pPr>
            <w:r>
              <w:rPr>
                <w:sz w:val="18"/>
              </w:rPr>
            </w:r>
            <w:r>
              <w:rPr>
                <w:sz w:val="18"/>
              </w:rPr>
              <w:t>1 to 171</w:t>
            </w:r>
          </w:p>
        </w:tc>
        <w:tc>
          <w:tcPr>
            <w:tcW w:type="dxa" w:w="1390"/>
          </w:tcPr>
          <w:p>
            <w:pPr>
              <w:spacing w:line="240" w:lineRule="auto" w:before="0" w:after="0"/>
              <w:keepNext w:val="0"/>
              <w:keepLines w:val="1"/>
            </w:pPr>
            <w:r>
              <w:rPr>
                <w:sz w:val="18"/>
              </w:rPr>
            </w:r>
            <w:r>
              <w:rPr>
                <w:sz w:val="18"/>
              </w:rPr>
              <w:t>boundary</w:t>
            </w:r>
          </w:p>
        </w:tc>
      </w:tr>
      <w:tr>
        <w:trPr>
          <w:cantSplit w:val="1"/>
        </w:trPr>
        <w:tc>
          <w:tcPr>
            <w:tcW w:type="dxa" w:w="694"/>
          </w:tcPr>
          <w:p>
            <w:pPr>
              <w:spacing w:line="240" w:lineRule="auto" w:before="0" w:after="0"/>
              <w:keepNext w:val="0"/>
              <w:keepLines w:val="1"/>
            </w:pPr>
            <w:r>
              <w:rPr>
                <w:sz w:val="18"/>
              </w:rPr>
            </w:r>
            <w:r>
              <w:rPr>
                <w:sz w:val="18"/>
              </w:rPr>
              <w:t>10</w:t>
            </w:r>
          </w:p>
        </w:tc>
        <w:tc>
          <w:tcPr>
            <w:tcW w:type="dxa" w:w="2661"/>
          </w:tcPr>
          <w:p>
            <w:pPr>
              <w:spacing w:line="240" w:lineRule="auto" w:before="0" w:after="0"/>
              <w:keepNext w:val="0"/>
              <w:keepLines w:val="1"/>
            </w:pPr>
            <w:r>
              <w:rPr>
                <w:sz w:val="18"/>
              </w:rPr>
            </w:r>
            <w:r>
              <w:rPr>
                <w:sz w:val="18"/>
              </w:rPr>
              <w:t>Quitman County, GA</w:t>
            </w:r>
          </w:p>
        </w:tc>
        <w:tc>
          <w:tcPr>
            <w:tcW w:type="dxa" w:w="1041"/>
          </w:tcPr>
          <w:p>
            <w:pPr>
              <w:spacing w:line="240" w:lineRule="auto" w:before="0" w:after="0"/>
              <w:keepNext w:val="0"/>
              <w:keepLines w:val="1"/>
            </w:pPr>
            <w:r>
              <w:rPr>
                <w:sz w:val="18"/>
              </w:rPr>
            </w:r>
            <w:r>
              <w:rPr>
                <w:sz w:val="18"/>
              </w:rPr>
              <w:t>13239</w:t>
            </w:r>
          </w:p>
        </w:tc>
        <w:tc>
          <w:tcPr>
            <w:tcW w:type="dxa" w:w="3009"/>
          </w:tcPr>
          <w:p>
            <w:pPr>
              <w:spacing w:line="240" w:lineRule="auto" w:before="0" w:after="0"/>
              <w:keepNext w:val="0"/>
              <w:keepLines w:val="1"/>
            </w:pPr>
            <w:r>
              <w:rPr>
                <w:sz w:val="18"/>
              </w:rPr>
            </w:r>
            <w:r>
              <w:rPr>
                <w:sz w:val="18"/>
              </w:rPr>
              <w:t>23.6 (20.7 to 26.7)</w:t>
            </w:r>
          </w:p>
        </w:tc>
        <w:tc>
          <w:tcPr>
            <w:tcW w:type="dxa" w:w="1504"/>
          </w:tcPr>
          <w:p>
            <w:pPr>
              <w:spacing w:line="240" w:lineRule="auto" w:before="0" w:after="0"/>
              <w:keepNext w:val="0"/>
              <w:keepLines w:val="1"/>
            </w:pPr>
            <w:r>
              <w:rPr>
                <w:sz w:val="18"/>
              </w:rPr>
            </w:r>
            <w:r>
              <w:rPr>
                <w:sz w:val="18"/>
              </w:rPr>
              <w:t>1,849</w:t>
            </w:r>
          </w:p>
        </w:tc>
        <w:tc>
          <w:tcPr>
            <w:tcW w:type="dxa" w:w="1157"/>
          </w:tcPr>
          <w:p>
            <w:pPr>
              <w:spacing w:line="240" w:lineRule="auto" w:before="0" w:after="0"/>
              <w:keepNext w:val="0"/>
              <w:keepLines w:val="1"/>
            </w:pPr>
            <w:r>
              <w:rPr>
                <w:sz w:val="18"/>
              </w:rPr>
            </w:r>
            <w:r>
              <w:rPr>
                <w:sz w:val="18"/>
              </w:rPr>
              <w:t>15.7</w:t>
            </w:r>
          </w:p>
        </w:tc>
        <w:tc>
          <w:tcPr>
            <w:tcW w:type="dxa" w:w="1504"/>
          </w:tcPr>
          <w:p>
            <w:pPr>
              <w:spacing w:line="240" w:lineRule="auto" w:before="0" w:after="0"/>
              <w:keepNext w:val="0"/>
              <w:keepLines w:val="1"/>
            </w:pPr>
            <w:r>
              <w:rPr>
                <w:sz w:val="18"/>
              </w:rPr>
            </w:r>
            <w:r>
              <w:rPr>
                <w:sz w:val="18"/>
              </w:rPr>
              <w:t>1 to 188</w:t>
            </w:r>
          </w:p>
        </w:tc>
        <w:tc>
          <w:tcPr>
            <w:tcW w:type="dxa" w:w="1390"/>
          </w:tcPr>
          <w:p>
            <w:pPr>
              <w:spacing w:line="240" w:lineRule="auto" w:before="0" w:after="0"/>
              <w:keepNext w:val="0"/>
              <w:keepLines w:val="1"/>
            </w:pPr>
            <w:r>
              <w:rPr>
                <w:sz w:val="18"/>
              </w:rPr>
            </w:r>
            <w:r>
              <w:rPr>
                <w:sz w:val="18"/>
              </w:rPr>
              <w:t>boundary</w:t>
            </w:r>
          </w:p>
        </w:tc>
      </w:tr>
      <w:tr>
        <w:trPr>
          <w:cantSplit w:val="1"/>
        </w:trPr>
        <w:tc>
          <w:tcPr>
            <w:tcW w:type="dxa" w:w="694"/>
          </w:tcPr>
          <w:p>
            <w:pPr>
              <w:spacing w:line="240" w:lineRule="auto" w:before="0" w:after="0"/>
              <w:keepNext w:val="0"/>
              <w:keepLines w:val="1"/>
            </w:pPr>
            <w:r>
              <w:rPr>
                <w:sz w:val="18"/>
              </w:rPr>
            </w:r>
            <w:r>
              <w:rPr>
                <w:sz w:val="18"/>
              </w:rPr>
              <w:t>10</w:t>
            </w:r>
          </w:p>
        </w:tc>
        <w:tc>
          <w:tcPr>
            <w:tcW w:type="dxa" w:w="2661"/>
          </w:tcPr>
          <w:p>
            <w:pPr>
              <w:spacing w:line="240" w:lineRule="auto" w:before="0" w:after="0"/>
              <w:keepNext w:val="0"/>
              <w:keepLines w:val="1"/>
            </w:pPr>
            <w:r>
              <w:rPr>
                <w:sz w:val="18"/>
              </w:rPr>
            </w:r>
            <w:r>
              <w:rPr>
                <w:sz w:val="18"/>
              </w:rPr>
              <w:t>Jefferson County, MS</w:t>
            </w:r>
          </w:p>
        </w:tc>
        <w:tc>
          <w:tcPr>
            <w:tcW w:type="dxa" w:w="1041"/>
          </w:tcPr>
          <w:p>
            <w:pPr>
              <w:spacing w:line="240" w:lineRule="auto" w:before="0" w:after="0"/>
              <w:keepNext w:val="0"/>
              <w:keepLines w:val="1"/>
            </w:pPr>
            <w:r>
              <w:rPr>
                <w:sz w:val="18"/>
              </w:rPr>
            </w:r>
            <w:r>
              <w:rPr>
                <w:sz w:val="18"/>
              </w:rPr>
              <w:t>28063</w:t>
            </w:r>
          </w:p>
        </w:tc>
        <w:tc>
          <w:tcPr>
            <w:tcW w:type="dxa" w:w="3009"/>
          </w:tcPr>
          <w:p>
            <w:pPr>
              <w:spacing w:line="240" w:lineRule="auto" w:before="0" w:after="0"/>
              <w:keepNext w:val="0"/>
              <w:keepLines w:val="1"/>
            </w:pPr>
            <w:r>
              <w:rPr>
                <w:sz w:val="18"/>
              </w:rPr>
            </w:r>
            <w:r>
              <w:rPr>
                <w:sz w:val="18"/>
              </w:rPr>
              <w:t>23.6 (20.5 to 26.7)</w:t>
            </w:r>
          </w:p>
        </w:tc>
        <w:tc>
          <w:tcPr>
            <w:tcW w:type="dxa" w:w="1504"/>
          </w:tcPr>
          <w:p>
            <w:pPr>
              <w:spacing w:line="240" w:lineRule="auto" w:before="0" w:after="0"/>
              <w:keepNext w:val="0"/>
              <w:keepLines w:val="1"/>
            </w:pPr>
            <w:r>
              <w:rPr>
                <w:sz w:val="18"/>
              </w:rPr>
            </w:r>
            <w:r>
              <w:rPr>
                <w:sz w:val="18"/>
              </w:rPr>
              <w:t>5,423</w:t>
            </w:r>
          </w:p>
        </w:tc>
        <w:tc>
          <w:tcPr>
            <w:tcW w:type="dxa" w:w="1157"/>
          </w:tcPr>
          <w:p>
            <w:pPr>
              <w:spacing w:line="240" w:lineRule="auto" w:before="0" w:after="0"/>
              <w:keepNext w:val="0"/>
              <w:keepLines w:val="1"/>
            </w:pPr>
            <w:r>
              <w:rPr>
                <w:sz w:val="18"/>
              </w:rPr>
            </w:r>
            <w:r>
              <w:rPr>
                <w:sz w:val="18"/>
              </w:rPr>
              <w:t>32.5</w:t>
            </w:r>
          </w:p>
        </w:tc>
        <w:tc>
          <w:tcPr>
            <w:tcW w:type="dxa" w:w="1504"/>
          </w:tcPr>
          <w:p>
            <w:pPr>
              <w:spacing w:line="240" w:lineRule="auto" w:before="0" w:after="0"/>
              <w:keepNext w:val="0"/>
              <w:keepLines w:val="1"/>
            </w:pPr>
            <w:r>
              <w:rPr>
                <w:sz w:val="18"/>
              </w:rPr>
            </w:r>
            <w:r>
              <w:rPr>
                <w:sz w:val="18"/>
              </w:rPr>
              <w:t>1 to 207</w:t>
            </w:r>
          </w:p>
        </w:tc>
        <w:tc>
          <w:tcPr>
            <w:tcW w:type="dxa" w:w="1390"/>
          </w:tcPr>
          <w:p>
            <w:pPr>
              <w:spacing w:line="240" w:lineRule="auto" w:before="0" w:after="0"/>
              <w:keepNext w:val="0"/>
              <w:keepLines w:val="1"/>
            </w:pPr>
            <w:r>
              <w:rPr>
                <w:sz w:val="18"/>
              </w:rPr>
            </w:r>
            <w:r>
              <w:rPr>
                <w:sz w:val="18"/>
              </w:rPr>
              <w:t>boundary</w:t>
            </w:r>
          </w:p>
        </w:tc>
      </w:tr>
      <w:tr>
        <w:trPr>
          <w:cantSplit w:val="1"/>
        </w:trPr>
        <w:tc>
          <w:tcPr>
            <w:tcW w:type="dxa" w:w="694"/>
          </w:tcPr>
          <w:p>
            <w:pPr>
              <w:spacing w:line="240" w:lineRule="auto" w:before="0" w:after="0"/>
              <w:keepNext w:val="0"/>
              <w:keepLines w:val="1"/>
            </w:pPr>
            <w:r>
              <w:rPr>
                <w:sz w:val="18"/>
              </w:rPr>
            </w:r>
            <w:r>
              <w:rPr>
                <w:sz w:val="18"/>
              </w:rPr>
              <w:t>12</w:t>
            </w:r>
          </w:p>
        </w:tc>
        <w:tc>
          <w:tcPr>
            <w:tcW w:type="dxa" w:w="2661"/>
          </w:tcPr>
          <w:p>
            <w:pPr>
              <w:spacing w:line="240" w:lineRule="auto" w:before="0" w:after="0"/>
              <w:keepNext w:val="0"/>
              <w:keepLines w:val="1"/>
            </w:pPr>
            <w:r>
              <w:rPr>
                <w:sz w:val="18"/>
              </w:rPr>
            </w:r>
            <w:r>
              <w:rPr>
                <w:sz w:val="18"/>
              </w:rPr>
              <w:t>Dimmit County, TX</w:t>
            </w:r>
          </w:p>
        </w:tc>
        <w:tc>
          <w:tcPr>
            <w:tcW w:type="dxa" w:w="1041"/>
          </w:tcPr>
          <w:p>
            <w:pPr>
              <w:spacing w:line="240" w:lineRule="auto" w:before="0" w:after="0"/>
              <w:keepNext w:val="0"/>
              <w:keepLines w:val="1"/>
            </w:pPr>
            <w:r>
              <w:rPr>
                <w:sz w:val="18"/>
              </w:rPr>
            </w:r>
            <w:r>
              <w:rPr>
                <w:sz w:val="18"/>
              </w:rPr>
              <w:t>48127</w:t>
            </w:r>
          </w:p>
        </w:tc>
        <w:tc>
          <w:tcPr>
            <w:tcW w:type="dxa" w:w="3009"/>
          </w:tcPr>
          <w:p>
            <w:pPr>
              <w:spacing w:line="240" w:lineRule="auto" w:before="0" w:after="0"/>
              <w:keepNext w:val="0"/>
              <w:keepLines w:val="1"/>
            </w:pPr>
            <w:r>
              <w:rPr>
                <w:sz w:val="18"/>
              </w:rPr>
            </w:r>
            <w:r>
              <w:rPr>
                <w:sz w:val="18"/>
              </w:rPr>
              <w:t>23.4 (20.7 to 26.2)</w:t>
            </w:r>
          </w:p>
        </w:tc>
        <w:tc>
          <w:tcPr>
            <w:tcW w:type="dxa" w:w="1504"/>
          </w:tcPr>
          <w:p>
            <w:pPr>
              <w:spacing w:line="240" w:lineRule="auto" w:before="0" w:after="0"/>
              <w:keepNext w:val="0"/>
              <w:keepLines w:val="1"/>
            </w:pPr>
            <w:r>
              <w:rPr>
                <w:sz w:val="18"/>
              </w:rPr>
            </w:r>
            <w:r>
              <w:rPr>
                <w:sz w:val="18"/>
              </w:rPr>
              <w:t>5,890</w:t>
            </w:r>
          </w:p>
        </w:tc>
        <w:tc>
          <w:tcPr>
            <w:tcW w:type="dxa" w:w="1157"/>
          </w:tcPr>
          <w:p>
            <w:pPr>
              <w:spacing w:line="240" w:lineRule="auto" w:before="0" w:after="0"/>
              <w:keepNext w:val="0"/>
              <w:keepLines w:val="1"/>
            </w:pPr>
            <w:r>
              <w:rPr>
                <w:sz w:val="18"/>
              </w:rPr>
            </w:r>
            <w:r>
              <w:rPr>
                <w:sz w:val="18"/>
              </w:rPr>
              <w:t>41.1</w:t>
            </w:r>
          </w:p>
        </w:tc>
        <w:tc>
          <w:tcPr>
            <w:tcW w:type="dxa" w:w="1504"/>
          </w:tcPr>
          <w:p>
            <w:pPr>
              <w:spacing w:line="240" w:lineRule="auto" w:before="0" w:after="0"/>
              <w:keepNext w:val="0"/>
              <w:keepLines w:val="1"/>
            </w:pPr>
            <w:r>
              <w:rPr>
                <w:sz w:val="18"/>
              </w:rPr>
            </w:r>
            <w:r>
              <w:rPr>
                <w:sz w:val="18"/>
              </w:rPr>
              <w:t>1 to 188</w:t>
            </w:r>
          </w:p>
        </w:tc>
        <w:tc>
          <w:tcPr>
            <w:tcW w:type="dxa" w:w="1390"/>
          </w:tcPr>
          <w:p>
            <w:pPr>
              <w:spacing w:line="240" w:lineRule="auto" w:before="0" w:after="0"/>
              <w:keepNext w:val="0"/>
              <w:keepLines w:val="1"/>
            </w:pPr>
            <w:r>
              <w:rPr>
                <w:sz w:val="18"/>
              </w:rPr>
            </w:r>
            <w:r>
              <w:rPr>
                <w:sz w:val="18"/>
              </w:rPr>
              <w:t>boundary</w:t>
            </w:r>
          </w:p>
        </w:tc>
      </w:tr>
      <w:tr>
        <w:trPr>
          <w:cantSplit w:val="1"/>
        </w:trPr>
        <w:tc>
          <w:tcPr>
            <w:tcW w:type="dxa" w:w="694"/>
          </w:tcPr>
          <w:p>
            <w:pPr>
              <w:spacing w:line="240" w:lineRule="auto" w:before="0" w:after="0"/>
              <w:keepNext w:val="0"/>
              <w:keepLines w:val="1"/>
            </w:pPr>
            <w:r>
              <w:rPr>
                <w:sz w:val="18"/>
              </w:rPr>
            </w:r>
            <w:r>
              <w:rPr>
                <w:sz w:val="18"/>
              </w:rPr>
              <w:t>13</w:t>
            </w:r>
          </w:p>
        </w:tc>
        <w:tc>
          <w:tcPr>
            <w:tcW w:type="dxa" w:w="2661"/>
          </w:tcPr>
          <w:p>
            <w:pPr>
              <w:spacing w:line="240" w:lineRule="auto" w:before="0" w:after="0"/>
              <w:keepNext w:val="0"/>
              <w:keepLines w:val="1"/>
            </w:pPr>
            <w:r>
              <w:rPr>
                <w:sz w:val="18"/>
              </w:rPr>
            </w:r>
            <w:r>
              <w:rPr>
                <w:sz w:val="18"/>
              </w:rPr>
              <w:t>Holmes County, MS</w:t>
            </w:r>
          </w:p>
        </w:tc>
        <w:tc>
          <w:tcPr>
            <w:tcW w:type="dxa" w:w="1041"/>
          </w:tcPr>
          <w:p>
            <w:pPr>
              <w:spacing w:line="240" w:lineRule="auto" w:before="0" w:after="0"/>
              <w:keepNext w:val="0"/>
              <w:keepLines w:val="1"/>
            </w:pPr>
            <w:r>
              <w:rPr>
                <w:sz w:val="18"/>
              </w:rPr>
            </w:r>
            <w:r>
              <w:rPr>
                <w:sz w:val="18"/>
              </w:rPr>
              <w:t>28051</w:t>
            </w:r>
          </w:p>
        </w:tc>
        <w:tc>
          <w:tcPr>
            <w:tcW w:type="dxa" w:w="3009"/>
          </w:tcPr>
          <w:p>
            <w:pPr>
              <w:spacing w:line="240" w:lineRule="auto" w:before="0" w:after="0"/>
              <w:keepNext w:val="0"/>
              <w:keepLines w:val="1"/>
            </w:pPr>
            <w:r>
              <w:rPr>
                <w:sz w:val="18"/>
              </w:rPr>
            </w:r>
            <w:r>
              <w:rPr>
                <w:sz w:val="18"/>
              </w:rPr>
              <w:t>23.3 (20.3 to 26.1)</w:t>
            </w:r>
          </w:p>
        </w:tc>
        <w:tc>
          <w:tcPr>
            <w:tcW w:type="dxa" w:w="1504"/>
          </w:tcPr>
          <w:p>
            <w:pPr>
              <w:spacing w:line="240" w:lineRule="auto" w:before="0" w:after="0"/>
              <w:keepNext w:val="0"/>
              <w:keepLines w:val="1"/>
            </w:pPr>
            <w:r>
              <w:rPr>
                <w:sz w:val="18"/>
              </w:rPr>
            </w:r>
            <w:r>
              <w:rPr>
                <w:sz w:val="18"/>
              </w:rPr>
              <w:t>11,936</w:t>
            </w:r>
          </w:p>
        </w:tc>
        <w:tc>
          <w:tcPr>
            <w:tcW w:type="dxa" w:w="1157"/>
          </w:tcPr>
          <w:p>
            <w:pPr>
              <w:spacing w:line="240" w:lineRule="auto" w:before="0" w:after="0"/>
              <w:keepNext w:val="0"/>
              <w:keepLines w:val="1"/>
            </w:pPr>
            <w:r>
              <w:rPr>
                <w:sz w:val="18"/>
              </w:rPr>
            </w:r>
            <w:r>
              <w:rPr>
                <w:sz w:val="18"/>
              </w:rPr>
              <w:t>36.4</w:t>
            </w:r>
          </w:p>
        </w:tc>
        <w:tc>
          <w:tcPr>
            <w:tcW w:type="dxa" w:w="1504"/>
          </w:tcPr>
          <w:p>
            <w:pPr>
              <w:spacing w:line="240" w:lineRule="auto" w:before="0" w:after="0"/>
              <w:keepNext w:val="0"/>
              <w:keepLines w:val="1"/>
            </w:pPr>
            <w:r>
              <w:rPr>
                <w:sz w:val="18"/>
              </w:rPr>
            </w:r>
            <w:r>
              <w:rPr>
                <w:sz w:val="18"/>
              </w:rPr>
              <w:t>1 to 223</w:t>
            </w:r>
          </w:p>
        </w:tc>
        <w:tc>
          <w:tcPr>
            <w:tcW w:type="dxa" w:w="1390"/>
          </w:tcPr>
          <w:p>
            <w:pPr>
              <w:spacing w:line="240" w:lineRule="auto" w:before="0" w:after="0"/>
              <w:keepNext w:val="0"/>
              <w:keepLines w:val="1"/>
            </w:pPr>
            <w:r>
              <w:rPr>
                <w:sz w:val="18"/>
              </w:rPr>
            </w:r>
            <w:r>
              <w:rPr>
                <w:sz w:val="18"/>
              </w:rPr>
              <w:t>boundary</w:t>
            </w:r>
          </w:p>
        </w:tc>
      </w:tr>
      <w:tr>
        <w:trPr>
          <w:cantSplit w:val="1"/>
        </w:trPr>
        <w:tc>
          <w:tcPr>
            <w:tcW w:type="dxa" w:w="694"/>
          </w:tcPr>
          <w:p>
            <w:pPr>
              <w:spacing w:line="240" w:lineRule="auto" w:before="0" w:after="0"/>
              <w:keepNext w:val="0"/>
              <w:keepLines w:val="1"/>
            </w:pPr>
            <w:r>
              <w:rPr>
                <w:sz w:val="18"/>
              </w:rPr>
            </w:r>
            <w:r>
              <w:rPr>
                <w:sz w:val="18"/>
              </w:rPr>
              <w:t>14</w:t>
            </w:r>
          </w:p>
        </w:tc>
        <w:tc>
          <w:tcPr>
            <w:tcW w:type="dxa" w:w="2661"/>
          </w:tcPr>
          <w:p>
            <w:pPr>
              <w:spacing w:line="240" w:lineRule="auto" w:before="0" w:after="0"/>
              <w:keepNext w:val="0"/>
              <w:keepLines w:val="1"/>
            </w:pPr>
            <w:r>
              <w:rPr>
                <w:sz w:val="18"/>
              </w:rPr>
            </w:r>
            <w:r>
              <w:rPr>
                <w:sz w:val="18"/>
              </w:rPr>
              <w:t>Baker County, GA</w:t>
            </w:r>
          </w:p>
        </w:tc>
        <w:tc>
          <w:tcPr>
            <w:tcW w:type="dxa" w:w="1041"/>
          </w:tcPr>
          <w:p>
            <w:pPr>
              <w:spacing w:line="240" w:lineRule="auto" w:before="0" w:after="0"/>
              <w:keepNext w:val="0"/>
              <w:keepLines w:val="1"/>
            </w:pPr>
            <w:r>
              <w:rPr>
                <w:sz w:val="18"/>
              </w:rPr>
            </w:r>
            <w:r>
              <w:rPr>
                <w:sz w:val="18"/>
              </w:rPr>
              <w:t>13007</w:t>
            </w:r>
          </w:p>
        </w:tc>
        <w:tc>
          <w:tcPr>
            <w:tcW w:type="dxa" w:w="3009"/>
          </w:tcPr>
          <w:p>
            <w:pPr>
              <w:spacing w:line="240" w:lineRule="auto" w:before="0" w:after="0"/>
              <w:keepNext w:val="0"/>
              <w:keepLines w:val="1"/>
            </w:pPr>
            <w:r>
              <w:rPr>
                <w:sz w:val="18"/>
              </w:rPr>
            </w:r>
            <w:r>
              <w:rPr>
                <w:sz w:val="18"/>
              </w:rPr>
              <w:t>22.9 (20.0 to 25.8)</w:t>
            </w:r>
          </w:p>
        </w:tc>
        <w:tc>
          <w:tcPr>
            <w:tcW w:type="dxa" w:w="1504"/>
          </w:tcPr>
          <w:p>
            <w:pPr>
              <w:spacing w:line="240" w:lineRule="auto" w:before="0" w:after="0"/>
              <w:keepNext w:val="0"/>
              <w:keepLines w:val="1"/>
            </w:pPr>
            <w:r>
              <w:rPr>
                <w:sz w:val="18"/>
              </w:rPr>
            </w:r>
            <w:r>
              <w:rPr>
                <w:sz w:val="18"/>
              </w:rPr>
              <w:t>2,242</w:t>
            </w:r>
          </w:p>
        </w:tc>
        <w:tc>
          <w:tcPr>
            <w:tcW w:type="dxa" w:w="1157"/>
          </w:tcPr>
          <w:p>
            <w:pPr>
              <w:spacing w:line="240" w:lineRule="auto" w:before="0" w:after="0"/>
              <w:keepNext w:val="0"/>
              <w:keepLines w:val="1"/>
            </w:pPr>
            <w:r>
              <w:rPr>
                <w:sz w:val="18"/>
              </w:rPr>
            </w:r>
            <w:r>
              <w:rPr>
                <w:sz w:val="18"/>
              </w:rPr>
              <w:t>26.3</w:t>
            </w:r>
          </w:p>
        </w:tc>
        <w:tc>
          <w:tcPr>
            <w:tcW w:type="dxa" w:w="1504"/>
          </w:tcPr>
          <w:p>
            <w:pPr>
              <w:spacing w:line="240" w:lineRule="auto" w:before="0" w:after="0"/>
              <w:keepNext w:val="0"/>
              <w:keepLines w:val="1"/>
            </w:pPr>
            <w:r>
              <w:rPr>
                <w:sz w:val="18"/>
              </w:rPr>
            </w:r>
            <w:r>
              <w:rPr>
                <w:sz w:val="18"/>
              </w:rPr>
              <w:t>1 to 259</w:t>
            </w:r>
          </w:p>
        </w:tc>
        <w:tc>
          <w:tcPr>
            <w:tcW w:type="dxa" w:w="1390"/>
          </w:tcPr>
          <w:p>
            <w:pPr>
              <w:spacing w:line="240" w:lineRule="auto" w:before="0" w:after="0"/>
              <w:keepNext w:val="0"/>
              <w:keepLines w:val="1"/>
            </w:pPr>
            <w:r>
              <w:rPr>
                <w:sz w:val="18"/>
              </w:rPr>
            </w:r>
            <w:r>
              <w:rPr>
                <w:sz w:val="18"/>
              </w:rPr>
              <w:t>boundary</w:t>
            </w:r>
          </w:p>
        </w:tc>
      </w:tr>
      <w:tr>
        <w:trPr>
          <w:cantSplit w:val="1"/>
        </w:trPr>
        <w:tc>
          <w:tcPr>
            <w:tcW w:type="dxa" w:w="694"/>
          </w:tcPr>
          <w:p>
            <w:pPr>
              <w:spacing w:line="240" w:lineRule="auto" w:before="0" w:after="0"/>
              <w:keepNext w:val="0"/>
              <w:keepLines w:val="1"/>
            </w:pPr>
            <w:r>
              <w:rPr>
                <w:sz w:val="18"/>
              </w:rPr>
            </w:r>
            <w:r>
              <w:rPr>
                <w:sz w:val="18"/>
              </w:rPr>
              <w:t>15</w:t>
            </w:r>
          </w:p>
        </w:tc>
        <w:tc>
          <w:tcPr>
            <w:tcW w:type="dxa" w:w="2661"/>
          </w:tcPr>
          <w:p>
            <w:pPr>
              <w:spacing w:line="240" w:lineRule="auto" w:before="0" w:after="0"/>
              <w:keepNext w:val="0"/>
              <w:keepLines w:val="1"/>
            </w:pPr>
            <w:r>
              <w:rPr>
                <w:sz w:val="18"/>
              </w:rPr>
            </w:r>
            <w:r>
              <w:rPr>
                <w:sz w:val="18"/>
              </w:rPr>
              <w:t>Hancock County, GA</w:t>
            </w:r>
          </w:p>
        </w:tc>
        <w:tc>
          <w:tcPr>
            <w:tcW w:type="dxa" w:w="1041"/>
          </w:tcPr>
          <w:p>
            <w:pPr>
              <w:spacing w:line="240" w:lineRule="auto" w:before="0" w:after="0"/>
              <w:keepNext w:val="0"/>
              <w:keepLines w:val="1"/>
            </w:pPr>
            <w:r>
              <w:rPr>
                <w:sz w:val="18"/>
              </w:rPr>
            </w:r>
            <w:r>
              <w:rPr>
                <w:sz w:val="18"/>
              </w:rPr>
              <w:t>13141</w:t>
            </w:r>
          </w:p>
        </w:tc>
        <w:tc>
          <w:tcPr>
            <w:tcW w:type="dxa" w:w="3009"/>
          </w:tcPr>
          <w:p>
            <w:pPr>
              <w:spacing w:line="240" w:lineRule="auto" w:before="0" w:after="0"/>
              <w:keepNext w:val="0"/>
              <w:keepLines w:val="1"/>
            </w:pPr>
            <w:r>
              <w:rPr>
                <w:sz w:val="18"/>
              </w:rPr>
            </w:r>
            <w:r>
              <w:rPr>
                <w:sz w:val="18"/>
              </w:rPr>
              <w:t>22.8 (19.9 to 25.5)</w:t>
            </w:r>
          </w:p>
        </w:tc>
        <w:tc>
          <w:tcPr>
            <w:tcW w:type="dxa" w:w="1504"/>
          </w:tcPr>
          <w:p>
            <w:pPr>
              <w:spacing w:line="240" w:lineRule="auto" w:before="0" w:after="0"/>
              <w:keepNext w:val="0"/>
              <w:keepLines w:val="1"/>
            </w:pPr>
            <w:r>
              <w:rPr>
                <w:sz w:val="18"/>
              </w:rPr>
            </w:r>
            <w:r>
              <w:rPr>
                <w:sz w:val="18"/>
              </w:rPr>
              <w:t>7,419</w:t>
            </w:r>
          </w:p>
        </w:tc>
        <w:tc>
          <w:tcPr>
            <w:tcW w:type="dxa" w:w="1157"/>
          </w:tcPr>
          <w:p>
            <w:pPr>
              <w:spacing w:line="240" w:lineRule="auto" w:before="0" w:after="0"/>
              <w:keepNext w:val="0"/>
              <w:keepLines w:val="1"/>
            </w:pPr>
            <w:r>
              <w:rPr>
                <w:sz w:val="18"/>
              </w:rPr>
            </w:r>
            <w:r>
              <w:rPr>
                <w:sz w:val="18"/>
              </w:rPr>
              <w:t>30.6</w:t>
            </w:r>
          </w:p>
        </w:tc>
        <w:tc>
          <w:tcPr>
            <w:tcW w:type="dxa" w:w="1504"/>
          </w:tcPr>
          <w:p>
            <w:pPr>
              <w:spacing w:line="240" w:lineRule="auto" w:before="0" w:after="0"/>
              <w:keepNext w:val="0"/>
              <w:keepLines w:val="1"/>
            </w:pPr>
            <w:r>
              <w:rPr>
                <w:sz w:val="18"/>
              </w:rPr>
            </w:r>
            <w:r>
              <w:rPr>
                <w:sz w:val="18"/>
              </w:rPr>
              <w:t>1 to 270</w:t>
            </w:r>
          </w:p>
        </w:tc>
        <w:tc>
          <w:tcPr>
            <w:tcW w:type="dxa" w:w="1390"/>
          </w:tcPr>
          <w:p>
            <w:pPr>
              <w:spacing w:line="240" w:lineRule="auto" w:before="0" w:after="0"/>
              <w:keepNext w:val="0"/>
              <w:keepLines w:val="1"/>
            </w:pPr>
            <w:r>
              <w:rPr>
                <w:sz w:val="18"/>
              </w:rPr>
            </w:r>
            <w:r>
              <w:rPr>
                <w:sz w:val="18"/>
              </w:rPr>
              <w:t>boundary</w:t>
            </w:r>
          </w:p>
        </w:tc>
      </w:tr>
      <w:tr>
        <w:trPr>
          <w:cantSplit w:val="1"/>
        </w:trPr>
        <w:tc>
          <w:tcPr>
            <w:tcW w:type="dxa" w:w="694"/>
          </w:tcPr>
          <w:p>
            <w:pPr>
              <w:spacing w:line="240" w:lineRule="auto" w:before="0" w:after="0"/>
              <w:keepNext w:val="0"/>
              <w:keepLines w:val="1"/>
            </w:pPr>
            <w:r>
              <w:rPr>
                <w:sz w:val="18"/>
              </w:rPr>
            </w:r>
            <w:r>
              <w:rPr>
                <w:sz w:val="18"/>
              </w:rPr>
              <w:t>15</w:t>
            </w:r>
          </w:p>
        </w:tc>
        <w:tc>
          <w:tcPr>
            <w:tcW w:type="dxa" w:w="2661"/>
          </w:tcPr>
          <w:p>
            <w:pPr>
              <w:spacing w:line="240" w:lineRule="auto" w:before="0" w:after="0"/>
              <w:keepNext w:val="0"/>
              <w:keepLines w:val="1"/>
            </w:pPr>
            <w:r>
              <w:rPr>
                <w:sz w:val="18"/>
              </w:rPr>
            </w:r>
            <w:r>
              <w:rPr>
                <w:sz w:val="18"/>
              </w:rPr>
              <w:t>Claiborne Parish, LA</w:t>
            </w:r>
          </w:p>
        </w:tc>
        <w:tc>
          <w:tcPr>
            <w:tcW w:type="dxa" w:w="1041"/>
          </w:tcPr>
          <w:p>
            <w:pPr>
              <w:spacing w:line="240" w:lineRule="auto" w:before="0" w:after="0"/>
              <w:keepNext w:val="0"/>
              <w:keepLines w:val="1"/>
            </w:pPr>
            <w:r>
              <w:rPr>
                <w:sz w:val="18"/>
              </w:rPr>
            </w:r>
            <w:r>
              <w:rPr>
                <w:sz w:val="18"/>
              </w:rPr>
              <w:t>22027</w:t>
            </w:r>
          </w:p>
        </w:tc>
        <w:tc>
          <w:tcPr>
            <w:tcW w:type="dxa" w:w="3009"/>
          </w:tcPr>
          <w:p>
            <w:pPr>
              <w:spacing w:line="240" w:lineRule="auto" w:before="0" w:after="0"/>
              <w:keepNext w:val="0"/>
              <w:keepLines w:val="1"/>
            </w:pPr>
            <w:r>
              <w:rPr>
                <w:sz w:val="18"/>
              </w:rPr>
            </w:r>
            <w:r>
              <w:rPr>
                <w:sz w:val="18"/>
              </w:rPr>
              <w:t>22.8 (20.2 to 26.0)</w:t>
            </w:r>
          </w:p>
        </w:tc>
        <w:tc>
          <w:tcPr>
            <w:tcW w:type="dxa" w:w="1504"/>
          </w:tcPr>
          <w:p>
            <w:pPr>
              <w:spacing w:line="240" w:lineRule="auto" w:before="0" w:after="0"/>
              <w:keepNext w:val="0"/>
              <w:keepLines w:val="1"/>
            </w:pPr>
            <w:r>
              <w:rPr>
                <w:sz w:val="18"/>
              </w:rPr>
            </w:r>
            <w:r>
              <w:rPr>
                <w:sz w:val="18"/>
              </w:rPr>
              <w:t>11,034</w:t>
            </w:r>
          </w:p>
        </w:tc>
        <w:tc>
          <w:tcPr>
            <w:tcW w:type="dxa" w:w="1157"/>
          </w:tcPr>
          <w:p>
            <w:pPr>
              <w:spacing w:line="240" w:lineRule="auto" w:before="0" w:after="0"/>
              <w:keepNext w:val="0"/>
              <w:keepLines w:val="1"/>
            </w:pPr>
            <w:r>
              <w:rPr>
                <w:sz w:val="18"/>
              </w:rPr>
            </w:r>
            <w:r>
              <w:rPr>
                <w:sz w:val="18"/>
              </w:rPr>
              <w:t>32.0</w:t>
            </w:r>
          </w:p>
        </w:tc>
        <w:tc>
          <w:tcPr>
            <w:tcW w:type="dxa" w:w="1504"/>
          </w:tcPr>
          <w:p>
            <w:pPr>
              <w:spacing w:line="240" w:lineRule="auto" w:before="0" w:after="0"/>
              <w:keepNext w:val="0"/>
              <w:keepLines w:val="1"/>
            </w:pPr>
            <w:r>
              <w:rPr>
                <w:sz w:val="18"/>
              </w:rPr>
            </w:r>
            <w:r>
              <w:rPr>
                <w:sz w:val="18"/>
              </w:rPr>
              <w:t>1 to 233</w:t>
            </w:r>
          </w:p>
        </w:tc>
        <w:tc>
          <w:tcPr>
            <w:tcW w:type="dxa" w:w="1390"/>
          </w:tcPr>
          <w:p>
            <w:pPr>
              <w:spacing w:line="240" w:lineRule="auto" w:before="0" w:after="0"/>
              <w:keepNext w:val="0"/>
              <w:keepLines w:val="1"/>
            </w:pPr>
            <w:r>
              <w:rPr>
                <w:sz w:val="18"/>
              </w:rPr>
            </w:r>
            <w:r>
              <w:rPr>
                <w:sz w:val="18"/>
              </w:rPr>
              <w:t>boundary</w:t>
            </w:r>
          </w:p>
        </w:tc>
      </w:tr>
      <w:tr>
        <w:trPr>
          <w:cantSplit w:val="1"/>
        </w:trPr>
        <w:tc>
          <w:tcPr>
            <w:tcW w:type="dxa" w:w="694"/>
          </w:tcPr>
          <w:p>
            <w:pPr>
              <w:spacing w:line="240" w:lineRule="auto" w:before="0" w:after="0"/>
              <w:keepNext w:val="0"/>
              <w:keepLines w:val="1"/>
            </w:pPr>
            <w:r>
              <w:rPr>
                <w:sz w:val="18"/>
              </w:rPr>
            </w:r>
            <w:r>
              <w:rPr>
                <w:sz w:val="18"/>
              </w:rPr>
              <w:t>15</w:t>
            </w:r>
          </w:p>
        </w:tc>
        <w:tc>
          <w:tcPr>
            <w:tcW w:type="dxa" w:w="2661"/>
          </w:tcPr>
          <w:p>
            <w:pPr>
              <w:spacing w:line="240" w:lineRule="auto" w:before="0" w:after="0"/>
              <w:keepNext w:val="0"/>
              <w:keepLines w:val="1"/>
            </w:pPr>
            <w:r>
              <w:rPr>
                <w:sz w:val="18"/>
              </w:rPr>
            </w:r>
            <w:r>
              <w:rPr>
                <w:sz w:val="18"/>
              </w:rPr>
              <w:t>Quitman County, MS</w:t>
            </w:r>
          </w:p>
        </w:tc>
        <w:tc>
          <w:tcPr>
            <w:tcW w:type="dxa" w:w="1041"/>
          </w:tcPr>
          <w:p>
            <w:pPr>
              <w:spacing w:line="240" w:lineRule="auto" w:before="0" w:after="0"/>
              <w:keepNext w:val="0"/>
              <w:keepLines w:val="1"/>
            </w:pPr>
            <w:r>
              <w:rPr>
                <w:sz w:val="18"/>
              </w:rPr>
            </w:r>
            <w:r>
              <w:rPr>
                <w:sz w:val="18"/>
              </w:rPr>
              <w:t>28119</w:t>
            </w:r>
          </w:p>
        </w:tc>
        <w:tc>
          <w:tcPr>
            <w:tcW w:type="dxa" w:w="3009"/>
          </w:tcPr>
          <w:p>
            <w:pPr>
              <w:spacing w:line="240" w:lineRule="auto" w:before="0" w:after="0"/>
              <w:keepNext w:val="0"/>
              <w:keepLines w:val="1"/>
            </w:pPr>
            <w:r>
              <w:rPr>
                <w:sz w:val="18"/>
              </w:rPr>
            </w:r>
            <w:r>
              <w:rPr>
                <w:sz w:val="18"/>
              </w:rPr>
              <w:t>22.8 (19.9 to 25.7)</w:t>
            </w:r>
          </w:p>
        </w:tc>
        <w:tc>
          <w:tcPr>
            <w:tcW w:type="dxa" w:w="1504"/>
          </w:tcPr>
          <w:p>
            <w:pPr>
              <w:spacing w:line="240" w:lineRule="auto" w:before="0" w:after="0"/>
              <w:keepNext w:val="0"/>
              <w:keepLines w:val="1"/>
            </w:pPr>
            <w:r>
              <w:rPr>
                <w:sz w:val="18"/>
              </w:rPr>
            </w:r>
            <w:r>
              <w:rPr>
                <w:sz w:val="18"/>
              </w:rPr>
              <w:t>4,262</w:t>
            </w:r>
          </w:p>
        </w:tc>
        <w:tc>
          <w:tcPr>
            <w:tcW w:type="dxa" w:w="1157"/>
          </w:tcPr>
          <w:p>
            <w:pPr>
              <w:spacing w:line="240" w:lineRule="auto" w:before="0" w:after="0"/>
              <w:keepNext w:val="0"/>
              <w:keepLines w:val="1"/>
            </w:pPr>
            <w:r>
              <w:rPr>
                <w:sz w:val="18"/>
              </w:rPr>
            </w:r>
            <w:r>
              <w:rPr>
                <w:sz w:val="18"/>
              </w:rPr>
              <w:t>29.6</w:t>
            </w:r>
          </w:p>
        </w:tc>
        <w:tc>
          <w:tcPr>
            <w:tcW w:type="dxa" w:w="1504"/>
          </w:tcPr>
          <w:p>
            <w:pPr>
              <w:spacing w:line="240" w:lineRule="auto" w:before="0" w:after="0"/>
              <w:keepNext w:val="0"/>
              <w:keepLines w:val="1"/>
            </w:pPr>
            <w:r>
              <w:rPr>
                <w:sz w:val="18"/>
              </w:rPr>
            </w:r>
            <w:r>
              <w:rPr>
                <w:sz w:val="18"/>
              </w:rPr>
              <w:t>1 to 270</w:t>
            </w:r>
          </w:p>
        </w:tc>
        <w:tc>
          <w:tcPr>
            <w:tcW w:type="dxa" w:w="1390"/>
          </w:tcPr>
          <w:p>
            <w:pPr>
              <w:spacing w:line="240" w:lineRule="auto" w:before="0" w:after="0"/>
              <w:keepNext w:val="0"/>
              <w:keepLines w:val="1"/>
            </w:pPr>
            <w:r>
              <w:rPr>
                <w:sz w:val="18"/>
              </w:rPr>
            </w:r>
            <w:r>
              <w:rPr>
                <w:sz w:val="18"/>
              </w:rPr>
              <w:t>boundary</w:t>
            </w:r>
          </w:p>
        </w:tc>
      </w:tr>
      <w:tr>
        <w:trPr>
          <w:cantSplit w:val="1"/>
        </w:trPr>
        <w:tc>
          <w:tcPr>
            <w:tcW w:type="dxa" w:w="694"/>
          </w:tcPr>
          <w:p>
            <w:pPr>
              <w:spacing w:line="240" w:lineRule="auto" w:before="0" w:after="0"/>
              <w:keepNext w:val="0"/>
              <w:keepLines w:val="1"/>
            </w:pPr>
            <w:r>
              <w:rPr>
                <w:sz w:val="18"/>
              </w:rPr>
            </w:r>
            <w:r>
              <w:rPr>
                <w:sz w:val="18"/>
              </w:rPr>
              <w:t>15</w:t>
            </w:r>
          </w:p>
        </w:tc>
        <w:tc>
          <w:tcPr>
            <w:tcW w:type="dxa" w:w="2661"/>
          </w:tcPr>
          <w:p>
            <w:pPr>
              <w:spacing w:line="240" w:lineRule="auto" w:before="0" w:after="0"/>
              <w:keepNext w:val="0"/>
              <w:keepLines w:val="1"/>
            </w:pPr>
            <w:r>
              <w:rPr>
                <w:sz w:val="18"/>
              </w:rPr>
            </w:r>
            <w:r>
              <w:rPr>
                <w:sz w:val="18"/>
              </w:rPr>
              <w:t>Jim Hogg County, TX</w:t>
            </w:r>
          </w:p>
        </w:tc>
        <w:tc>
          <w:tcPr>
            <w:tcW w:type="dxa" w:w="1041"/>
          </w:tcPr>
          <w:p>
            <w:pPr>
              <w:spacing w:line="240" w:lineRule="auto" w:before="0" w:after="0"/>
              <w:keepNext w:val="0"/>
              <w:keepLines w:val="1"/>
            </w:pPr>
            <w:r>
              <w:rPr>
                <w:sz w:val="18"/>
              </w:rPr>
            </w:r>
            <w:r>
              <w:rPr>
                <w:sz w:val="18"/>
              </w:rPr>
              <w:t>48247</w:t>
            </w:r>
          </w:p>
        </w:tc>
        <w:tc>
          <w:tcPr>
            <w:tcW w:type="dxa" w:w="3009"/>
          </w:tcPr>
          <w:p>
            <w:pPr>
              <w:spacing w:line="240" w:lineRule="auto" w:before="0" w:after="0"/>
              <w:keepNext w:val="0"/>
              <w:keepLines w:val="1"/>
            </w:pPr>
            <w:r>
              <w:rPr>
                <w:sz w:val="18"/>
              </w:rPr>
            </w:r>
            <w:r>
              <w:rPr>
                <w:sz w:val="18"/>
              </w:rPr>
              <w:t>22.8 (20.9 to 24.9)</w:t>
            </w:r>
          </w:p>
        </w:tc>
        <w:tc>
          <w:tcPr>
            <w:tcW w:type="dxa" w:w="1504"/>
          </w:tcPr>
          <w:p>
            <w:pPr>
              <w:spacing w:line="240" w:lineRule="auto" w:before="0" w:after="0"/>
              <w:keepNext w:val="0"/>
              <w:keepLines w:val="1"/>
            </w:pPr>
            <w:r>
              <w:rPr>
                <w:sz w:val="18"/>
              </w:rPr>
            </w:r>
            <w:r>
              <w:rPr>
                <w:sz w:val="18"/>
              </w:rPr>
              <w:t>3,365</w:t>
            </w:r>
          </w:p>
        </w:tc>
        <w:tc>
          <w:tcPr>
            <w:tcW w:type="dxa" w:w="1157"/>
          </w:tcPr>
          <w:p>
            <w:pPr>
              <w:spacing w:line="240" w:lineRule="auto" w:before="0" w:after="0"/>
              <w:keepNext w:val="0"/>
              <w:keepLines w:val="1"/>
            </w:pPr>
            <w:r>
              <w:rPr>
                <w:sz w:val="18"/>
              </w:rPr>
            </w:r>
            <w:r>
              <w:rPr>
                <w:sz w:val="18"/>
              </w:rPr>
              <w:t>31.4</w:t>
            </w:r>
          </w:p>
        </w:tc>
        <w:tc>
          <w:tcPr>
            <w:tcW w:type="dxa" w:w="1504"/>
          </w:tcPr>
          <w:p>
            <w:pPr>
              <w:spacing w:line="240" w:lineRule="auto" w:before="0" w:after="0"/>
              <w:keepNext w:val="0"/>
              <w:keepLines w:val="1"/>
            </w:pPr>
            <w:r>
              <w:rPr>
                <w:sz w:val="18"/>
              </w:rPr>
            </w:r>
            <w:r>
              <w:rPr>
                <w:sz w:val="18"/>
              </w:rPr>
              <w:t>1 to 171</w:t>
            </w:r>
          </w:p>
        </w:tc>
        <w:tc>
          <w:tcPr>
            <w:tcW w:type="dxa" w:w="1390"/>
          </w:tcPr>
          <w:p>
            <w:pPr>
              <w:spacing w:line="240" w:lineRule="auto" w:before="0" w:after="0"/>
              <w:keepNext w:val="0"/>
              <w:keepLines w:val="1"/>
            </w:pPr>
            <w:r>
              <w:rPr>
                <w:sz w:val="18"/>
              </w:rPr>
            </w:r>
            <w:r>
              <w:rPr>
                <w:sz w:val="18"/>
              </w:rPr>
              <w:t>boundary</w:t>
            </w:r>
          </w:p>
        </w:tc>
      </w:tr>
      <w:tr>
        <w:trPr>
          <w:cantSplit w:val="1"/>
        </w:trPr>
        <w:tc>
          <w:tcPr>
            <w:tcW w:type="dxa" w:w="694"/>
          </w:tcPr>
          <w:p>
            <w:pPr>
              <w:spacing w:line="240" w:lineRule="auto" w:before="0" w:after="0"/>
              <w:keepNext w:val="0"/>
              <w:keepLines w:val="1"/>
            </w:pPr>
            <w:r>
              <w:rPr>
                <w:sz w:val="18"/>
              </w:rPr>
            </w:r>
            <w:r>
              <w:rPr>
                <w:sz w:val="18"/>
              </w:rPr>
              <w:t>19</w:t>
            </w:r>
          </w:p>
        </w:tc>
        <w:tc>
          <w:tcPr>
            <w:tcW w:type="dxa" w:w="2661"/>
          </w:tcPr>
          <w:p>
            <w:pPr>
              <w:spacing w:line="240" w:lineRule="auto" w:before="0" w:after="0"/>
              <w:keepNext w:val="0"/>
              <w:keepLines w:val="1"/>
            </w:pPr>
            <w:r>
              <w:rPr>
                <w:sz w:val="18"/>
              </w:rPr>
            </w:r>
            <w:r>
              <w:rPr>
                <w:sz w:val="18"/>
              </w:rPr>
              <w:t>Madison Parish, LA</w:t>
            </w:r>
          </w:p>
        </w:tc>
        <w:tc>
          <w:tcPr>
            <w:tcW w:type="dxa" w:w="1041"/>
          </w:tcPr>
          <w:p>
            <w:pPr>
              <w:spacing w:line="240" w:lineRule="auto" w:before="0" w:after="0"/>
              <w:keepNext w:val="0"/>
              <w:keepLines w:val="1"/>
            </w:pPr>
            <w:r>
              <w:rPr>
                <w:sz w:val="18"/>
              </w:rPr>
            </w:r>
            <w:r>
              <w:rPr>
                <w:sz w:val="18"/>
              </w:rPr>
              <w:t>22065</w:t>
            </w:r>
          </w:p>
        </w:tc>
        <w:tc>
          <w:tcPr>
            <w:tcW w:type="dxa" w:w="3009"/>
          </w:tcPr>
          <w:p>
            <w:pPr>
              <w:spacing w:line="240" w:lineRule="auto" w:before="0" w:after="0"/>
              <w:keepNext w:val="0"/>
              <w:keepLines w:val="1"/>
            </w:pPr>
            <w:r>
              <w:rPr>
                <w:sz w:val="18"/>
              </w:rPr>
            </w:r>
            <w:r>
              <w:rPr>
                <w:sz w:val="18"/>
              </w:rPr>
              <w:t>22.6 (20.0 to 25.5)</w:t>
            </w:r>
          </w:p>
        </w:tc>
        <w:tc>
          <w:tcPr>
            <w:tcW w:type="dxa" w:w="1504"/>
          </w:tcPr>
          <w:p>
            <w:pPr>
              <w:spacing w:line="240" w:lineRule="auto" w:before="0" w:after="0"/>
              <w:keepNext w:val="0"/>
              <w:keepLines w:val="1"/>
            </w:pPr>
            <w:r>
              <w:rPr>
                <w:sz w:val="18"/>
              </w:rPr>
            </w:r>
            <w:r>
              <w:rPr>
                <w:sz w:val="18"/>
              </w:rPr>
              <w:t>6,887</w:t>
            </w:r>
          </w:p>
        </w:tc>
        <w:tc>
          <w:tcPr>
            <w:tcW w:type="dxa" w:w="1157"/>
          </w:tcPr>
          <w:p>
            <w:pPr>
              <w:spacing w:line="240" w:lineRule="auto" w:before="0" w:after="0"/>
              <w:keepNext w:val="0"/>
              <w:keepLines w:val="1"/>
            </w:pPr>
            <w:r>
              <w:rPr>
                <w:sz w:val="18"/>
              </w:rPr>
            </w:r>
            <w:r>
              <w:rPr>
                <w:sz w:val="18"/>
              </w:rPr>
              <w:t>34.5</w:t>
            </w:r>
          </w:p>
        </w:tc>
        <w:tc>
          <w:tcPr>
            <w:tcW w:type="dxa" w:w="1504"/>
          </w:tcPr>
          <w:p>
            <w:pPr>
              <w:spacing w:line="240" w:lineRule="auto" w:before="0" w:after="0"/>
              <w:keepNext w:val="0"/>
              <w:keepLines w:val="1"/>
            </w:pPr>
            <w:r>
              <w:rPr>
                <w:sz w:val="18"/>
              </w:rPr>
            </w:r>
            <w:r>
              <w:rPr>
                <w:sz w:val="18"/>
              </w:rPr>
              <w:t>1 to 259</w:t>
            </w:r>
          </w:p>
        </w:tc>
        <w:tc>
          <w:tcPr>
            <w:tcW w:type="dxa" w:w="1390"/>
          </w:tcPr>
          <w:p>
            <w:pPr>
              <w:spacing w:line="240" w:lineRule="auto" w:before="0" w:after="0"/>
              <w:keepNext w:val="0"/>
              <w:keepLines w:val="1"/>
            </w:pPr>
            <w:r>
              <w:rPr>
                <w:sz w:val="18"/>
              </w:rPr>
            </w:r>
            <w:r>
              <w:rPr>
                <w:sz w:val="18"/>
              </w:rPr>
              <w:t>boundary</w:t>
            </w:r>
          </w:p>
        </w:tc>
      </w:tr>
      <w:tr>
        <w:trPr>
          <w:cantSplit w:val="1"/>
        </w:trPr>
        <w:tc>
          <w:tcPr>
            <w:tcW w:type="dxa" w:w="694"/>
          </w:tcPr>
          <w:p>
            <w:pPr>
              <w:spacing w:line="240" w:lineRule="auto" w:before="0" w:after="0"/>
              <w:keepNext w:val="0"/>
              <w:keepLines w:val="1"/>
            </w:pPr>
            <w:r>
              <w:rPr>
                <w:sz w:val="18"/>
              </w:rPr>
            </w:r>
            <w:r>
              <w:rPr>
                <w:sz w:val="18"/>
              </w:rPr>
              <w:t>19</w:t>
            </w:r>
          </w:p>
        </w:tc>
        <w:tc>
          <w:tcPr>
            <w:tcW w:type="dxa" w:w="2661"/>
          </w:tcPr>
          <w:p>
            <w:pPr>
              <w:spacing w:line="240" w:lineRule="auto" w:before="0" w:after="0"/>
              <w:keepNext w:val="0"/>
              <w:keepLines w:val="1"/>
            </w:pPr>
            <w:r>
              <w:rPr>
                <w:sz w:val="18"/>
              </w:rPr>
            </w:r>
            <w:r>
              <w:rPr>
                <w:sz w:val="18"/>
              </w:rPr>
              <w:t>Zavala County, TX</w:t>
            </w:r>
          </w:p>
        </w:tc>
        <w:tc>
          <w:tcPr>
            <w:tcW w:type="dxa" w:w="1041"/>
          </w:tcPr>
          <w:p>
            <w:pPr>
              <w:spacing w:line="240" w:lineRule="auto" w:before="0" w:after="0"/>
              <w:keepNext w:val="0"/>
              <w:keepLines w:val="1"/>
            </w:pPr>
            <w:r>
              <w:rPr>
                <w:sz w:val="18"/>
              </w:rPr>
            </w:r>
            <w:r>
              <w:rPr>
                <w:sz w:val="18"/>
              </w:rPr>
              <w:t>48507</w:t>
            </w:r>
          </w:p>
        </w:tc>
        <w:tc>
          <w:tcPr>
            <w:tcW w:type="dxa" w:w="3009"/>
          </w:tcPr>
          <w:p>
            <w:pPr>
              <w:spacing w:line="240" w:lineRule="auto" w:before="0" w:after="0"/>
              <w:keepNext w:val="0"/>
              <w:keepLines w:val="1"/>
            </w:pPr>
            <w:r>
              <w:rPr>
                <w:sz w:val="18"/>
              </w:rPr>
            </w:r>
            <w:r>
              <w:rPr>
                <w:sz w:val="18"/>
              </w:rPr>
              <w:t>22.6 (20.8 to 24.3)</w:t>
            </w:r>
          </w:p>
        </w:tc>
        <w:tc>
          <w:tcPr>
            <w:tcW w:type="dxa" w:w="1504"/>
          </w:tcPr>
          <w:p>
            <w:pPr>
              <w:spacing w:line="240" w:lineRule="auto" w:before="0" w:after="0"/>
              <w:keepNext w:val="0"/>
              <w:keepLines w:val="1"/>
            </w:pPr>
            <w:r>
              <w:rPr>
                <w:sz w:val="18"/>
              </w:rPr>
            </w:r>
            <w:r>
              <w:rPr>
                <w:sz w:val="18"/>
              </w:rPr>
              <w:t>6,563</w:t>
            </w:r>
          </w:p>
        </w:tc>
        <w:tc>
          <w:tcPr>
            <w:tcW w:type="dxa" w:w="1157"/>
          </w:tcPr>
          <w:p>
            <w:pPr>
              <w:spacing w:line="240" w:lineRule="auto" w:before="0" w:after="0"/>
              <w:keepNext w:val="0"/>
              <w:keepLines w:val="1"/>
            </w:pPr>
            <w:r>
              <w:rPr>
                <w:sz w:val="18"/>
              </w:rPr>
            </w:r>
            <w:r>
              <w:rPr>
                <w:sz w:val="18"/>
              </w:rPr>
              <w:t>33.9</w:t>
            </w:r>
          </w:p>
        </w:tc>
        <w:tc>
          <w:tcPr>
            <w:tcW w:type="dxa" w:w="1504"/>
          </w:tcPr>
          <w:p>
            <w:pPr>
              <w:spacing w:line="240" w:lineRule="auto" w:before="0" w:after="0"/>
              <w:keepNext w:val="0"/>
              <w:keepLines w:val="1"/>
            </w:pPr>
            <w:r>
              <w:rPr>
                <w:sz w:val="18"/>
              </w:rPr>
            </w:r>
            <w:r>
              <w:rPr>
                <w:sz w:val="18"/>
              </w:rPr>
              <w:t>1 to 180</w:t>
            </w:r>
          </w:p>
        </w:tc>
        <w:tc>
          <w:tcPr>
            <w:tcW w:type="dxa" w:w="1390"/>
          </w:tcPr>
          <w:p>
            <w:pPr>
              <w:spacing w:line="240" w:lineRule="auto" w:before="0" w:after="0"/>
              <w:keepNext w:val="0"/>
              <w:keepLines w:val="1"/>
            </w:pPr>
            <w:r>
              <w:rPr>
                <w:sz w:val="18"/>
              </w:rPr>
            </w:r>
            <w:r>
              <w:rPr>
                <w:sz w:val="18"/>
              </w:rPr>
              <w:t>boundary</w:t>
            </w:r>
          </w:p>
        </w:tc>
      </w:tr>
      <w:tr>
        <w:trPr>
          <w:cantSplit w:val="1"/>
        </w:trPr>
        <w:tc>
          <w:tcPr>
            <w:tcW w:type="dxa" w:w="694"/>
          </w:tcPr>
          <w:p>
            <w:pPr>
              <w:spacing w:line="240" w:lineRule="auto" w:before="0" w:after="0"/>
              <w:keepNext w:val="0"/>
              <w:keepLines w:val="1"/>
            </w:pPr>
            <w:r>
              <w:rPr>
                <w:sz w:val="18"/>
              </w:rPr>
            </w:r>
            <w:r>
              <w:rPr>
                <w:sz w:val="18"/>
              </w:rPr>
              <w:t>21</w:t>
            </w:r>
          </w:p>
        </w:tc>
        <w:tc>
          <w:tcPr>
            <w:tcW w:type="dxa" w:w="2661"/>
          </w:tcPr>
          <w:p>
            <w:pPr>
              <w:spacing w:line="240" w:lineRule="auto" w:before="0" w:after="0"/>
              <w:keepNext w:val="0"/>
              <w:keepLines w:val="1"/>
            </w:pPr>
            <w:r>
              <w:rPr>
                <w:sz w:val="18"/>
              </w:rPr>
            </w:r>
            <w:r>
              <w:rPr>
                <w:sz w:val="18"/>
              </w:rPr>
              <w:t>Dallas County, AL</w:t>
            </w:r>
          </w:p>
        </w:tc>
        <w:tc>
          <w:tcPr>
            <w:tcW w:type="dxa" w:w="1041"/>
          </w:tcPr>
          <w:p>
            <w:pPr>
              <w:spacing w:line="240" w:lineRule="auto" w:before="0" w:after="0"/>
              <w:keepNext w:val="0"/>
              <w:keepLines w:val="1"/>
            </w:pPr>
            <w:r>
              <w:rPr>
                <w:sz w:val="18"/>
              </w:rPr>
            </w:r>
            <w:r>
              <w:rPr>
                <w:sz w:val="18"/>
              </w:rPr>
              <w:t>01047</w:t>
            </w:r>
          </w:p>
        </w:tc>
        <w:tc>
          <w:tcPr>
            <w:tcW w:type="dxa" w:w="3009"/>
          </w:tcPr>
          <w:p>
            <w:pPr>
              <w:spacing w:line="240" w:lineRule="auto" w:before="0" w:after="0"/>
              <w:keepNext w:val="0"/>
              <w:keepLines w:val="1"/>
            </w:pPr>
            <w:r>
              <w:rPr>
                <w:sz w:val="18"/>
              </w:rPr>
            </w:r>
            <w:r>
              <w:rPr>
                <w:sz w:val="18"/>
              </w:rPr>
              <w:t>22.4 (19.7 to 25.3)</w:t>
            </w:r>
          </w:p>
        </w:tc>
        <w:tc>
          <w:tcPr>
            <w:tcW w:type="dxa" w:w="1504"/>
          </w:tcPr>
          <w:p>
            <w:pPr>
              <w:spacing w:line="240" w:lineRule="auto" w:before="0" w:after="0"/>
              <w:keepNext w:val="0"/>
              <w:keepLines w:val="1"/>
            </w:pPr>
            <w:r>
              <w:rPr>
                <w:sz w:val="18"/>
              </w:rPr>
            </w:r>
            <w:r>
              <w:rPr>
                <w:sz w:val="18"/>
              </w:rPr>
              <w:t>27,736</w:t>
            </w:r>
          </w:p>
        </w:tc>
        <w:tc>
          <w:tcPr>
            <w:tcW w:type="dxa" w:w="1157"/>
          </w:tcPr>
          <w:p>
            <w:pPr>
              <w:spacing w:line="240" w:lineRule="auto" w:before="0" w:after="0"/>
              <w:keepNext w:val="0"/>
              <w:keepLines w:val="1"/>
            </w:pPr>
            <w:r>
              <w:rPr>
                <w:sz w:val="18"/>
              </w:rPr>
            </w:r>
            <w:r>
              <w:rPr>
                <w:sz w:val="18"/>
              </w:rPr>
              <w:t>31.0</w:t>
            </w:r>
          </w:p>
        </w:tc>
        <w:tc>
          <w:tcPr>
            <w:tcW w:type="dxa" w:w="1504"/>
          </w:tcPr>
          <w:p>
            <w:pPr>
              <w:spacing w:line="240" w:lineRule="auto" w:before="0" w:after="0"/>
              <w:keepNext w:val="0"/>
              <w:keepLines w:val="1"/>
            </w:pPr>
            <w:r>
              <w:rPr>
                <w:sz w:val="18"/>
              </w:rPr>
            </w:r>
            <w:r>
              <w:rPr>
                <w:sz w:val="18"/>
              </w:rPr>
              <w:t>1 to 284</w:t>
            </w:r>
          </w:p>
        </w:tc>
        <w:tc>
          <w:tcPr>
            <w:tcW w:type="dxa" w:w="1390"/>
          </w:tcPr>
          <w:p>
            <w:pPr>
              <w:spacing w:line="240" w:lineRule="auto" w:before="0" w:after="0"/>
              <w:keepNext w:val="0"/>
              <w:keepLines w:val="1"/>
            </w:pPr>
            <w:r>
              <w:rPr>
                <w:sz w:val="18"/>
              </w:rPr>
            </w:r>
            <w:r>
              <w:rPr>
                <w:sz w:val="18"/>
              </w:rPr>
              <w:t>boundary</w:t>
            </w:r>
          </w:p>
        </w:tc>
      </w:tr>
      <w:tr>
        <w:trPr>
          <w:cantSplit w:val="1"/>
        </w:trPr>
        <w:tc>
          <w:tcPr>
            <w:tcW w:type="dxa" w:w="694"/>
          </w:tcPr>
          <w:p>
            <w:pPr>
              <w:spacing w:line="240" w:lineRule="auto" w:before="0" w:after="0"/>
              <w:keepNext w:val="0"/>
              <w:keepLines w:val="1"/>
            </w:pPr>
            <w:r>
              <w:rPr>
                <w:sz w:val="18"/>
              </w:rPr>
            </w:r>
            <w:r>
              <w:rPr>
                <w:sz w:val="18"/>
              </w:rPr>
              <w:t>22</w:t>
            </w:r>
          </w:p>
        </w:tc>
        <w:tc>
          <w:tcPr>
            <w:tcW w:type="dxa" w:w="2661"/>
          </w:tcPr>
          <w:p>
            <w:pPr>
              <w:spacing w:line="240" w:lineRule="auto" w:before="0" w:after="0"/>
              <w:keepNext w:val="0"/>
              <w:keepLines w:val="1"/>
            </w:pPr>
            <w:r>
              <w:rPr>
                <w:sz w:val="18"/>
              </w:rPr>
            </w:r>
            <w:r>
              <w:rPr>
                <w:sz w:val="18"/>
              </w:rPr>
              <w:t>Presidio County, TX</w:t>
            </w:r>
          </w:p>
        </w:tc>
        <w:tc>
          <w:tcPr>
            <w:tcW w:type="dxa" w:w="1041"/>
          </w:tcPr>
          <w:p>
            <w:pPr>
              <w:spacing w:line="240" w:lineRule="auto" w:before="0" w:after="0"/>
              <w:keepNext w:val="0"/>
              <w:keepLines w:val="1"/>
            </w:pPr>
            <w:r>
              <w:rPr>
                <w:sz w:val="18"/>
              </w:rPr>
            </w:r>
            <w:r>
              <w:rPr>
                <w:sz w:val="18"/>
              </w:rPr>
              <w:t>48377</w:t>
            </w:r>
          </w:p>
        </w:tc>
        <w:tc>
          <w:tcPr>
            <w:tcW w:type="dxa" w:w="3009"/>
          </w:tcPr>
          <w:p>
            <w:pPr>
              <w:spacing w:line="240" w:lineRule="auto" w:before="0" w:after="0"/>
              <w:keepNext w:val="0"/>
              <w:keepLines w:val="1"/>
            </w:pPr>
            <w:r>
              <w:rPr>
                <w:sz w:val="18"/>
              </w:rPr>
            </w:r>
            <w:r>
              <w:rPr>
                <w:sz w:val="18"/>
              </w:rPr>
              <w:t>22.2 (19.4 to 24.9)</w:t>
            </w:r>
          </w:p>
        </w:tc>
        <w:tc>
          <w:tcPr>
            <w:tcW w:type="dxa" w:w="1504"/>
          </w:tcPr>
          <w:p>
            <w:pPr>
              <w:spacing w:line="240" w:lineRule="auto" w:before="0" w:after="0"/>
              <w:keepNext w:val="0"/>
              <w:keepLines w:val="1"/>
            </w:pPr>
            <w:r>
              <w:rPr>
                <w:sz w:val="18"/>
              </w:rPr>
            </w:r>
            <w:r>
              <w:rPr>
                <w:sz w:val="18"/>
              </w:rPr>
              <w:t>4,219</w:t>
            </w:r>
          </w:p>
        </w:tc>
        <w:tc>
          <w:tcPr>
            <w:tcW w:type="dxa" w:w="1157"/>
          </w:tcPr>
          <w:p>
            <w:pPr>
              <w:spacing w:line="240" w:lineRule="auto" w:before="0" w:after="0"/>
              <w:keepNext w:val="0"/>
              <w:keepLines w:val="1"/>
            </w:pPr>
            <w:r>
              <w:rPr>
                <w:sz w:val="18"/>
              </w:rPr>
            </w:r>
            <w:r>
              <w:rPr>
                <w:sz w:val="18"/>
              </w:rPr>
              <w:t>32.0</w:t>
            </w:r>
          </w:p>
        </w:tc>
        <w:tc>
          <w:tcPr>
            <w:tcW w:type="dxa" w:w="1504"/>
          </w:tcPr>
          <w:p>
            <w:pPr>
              <w:spacing w:line="240" w:lineRule="auto" w:before="0" w:after="0"/>
              <w:keepNext w:val="0"/>
              <w:keepLines w:val="1"/>
            </w:pPr>
            <w:r>
              <w:rPr>
                <w:sz w:val="18"/>
              </w:rPr>
            </w:r>
            <w:r>
              <w:rPr>
                <w:sz w:val="18"/>
              </w:rPr>
              <w:t>1 to 334</w:t>
            </w:r>
          </w:p>
        </w:tc>
        <w:tc>
          <w:tcPr>
            <w:tcW w:type="dxa" w:w="1390"/>
          </w:tcPr>
          <w:p>
            <w:pPr>
              <w:spacing w:line="240" w:lineRule="auto" w:before="0" w:after="0"/>
              <w:keepNext w:val="0"/>
              <w:keepLines w:val="1"/>
            </w:pPr>
            <w:r>
              <w:rPr>
                <w:sz w:val="18"/>
              </w:rPr>
            </w:r>
            <w:r>
              <w:rPr>
                <w:sz w:val="18"/>
              </w:rPr>
              <w:t>boundary</w:t>
            </w:r>
          </w:p>
        </w:tc>
      </w:tr>
      <w:tr>
        <w:trPr>
          <w:cantSplit w:val="1"/>
        </w:trPr>
        <w:tc>
          <w:tcPr>
            <w:tcW w:type="dxa" w:w="694"/>
          </w:tcPr>
          <w:p>
            <w:pPr>
              <w:spacing w:line="240" w:lineRule="auto" w:before="0" w:after="0"/>
              <w:keepNext w:val="0"/>
              <w:keepLines w:val="1"/>
            </w:pPr>
            <w:r>
              <w:rPr>
                <w:sz w:val="18"/>
              </w:rPr>
            </w:r>
            <w:r>
              <w:rPr>
                <w:sz w:val="18"/>
              </w:rPr>
              <w:t>23</w:t>
            </w:r>
          </w:p>
        </w:tc>
        <w:tc>
          <w:tcPr>
            <w:tcW w:type="dxa" w:w="2661"/>
          </w:tcPr>
          <w:p>
            <w:pPr>
              <w:spacing w:line="240" w:lineRule="auto" w:before="0" w:after="0"/>
              <w:keepNext w:val="0"/>
              <w:keepLines w:val="1"/>
            </w:pPr>
            <w:r>
              <w:rPr>
                <w:sz w:val="18"/>
              </w:rPr>
            </w:r>
            <w:r>
              <w:rPr>
                <w:sz w:val="18"/>
              </w:rPr>
              <w:t>Conecuh County, AL</w:t>
            </w:r>
          </w:p>
        </w:tc>
        <w:tc>
          <w:tcPr>
            <w:tcW w:type="dxa" w:w="1041"/>
          </w:tcPr>
          <w:p>
            <w:pPr>
              <w:spacing w:line="240" w:lineRule="auto" w:before="0" w:after="0"/>
              <w:keepNext w:val="0"/>
              <w:keepLines w:val="1"/>
            </w:pPr>
            <w:r>
              <w:rPr>
                <w:sz w:val="18"/>
              </w:rPr>
            </w:r>
            <w:r>
              <w:rPr>
                <w:sz w:val="18"/>
              </w:rPr>
              <w:t>01035</w:t>
            </w:r>
          </w:p>
        </w:tc>
        <w:tc>
          <w:tcPr>
            <w:tcW w:type="dxa" w:w="3009"/>
          </w:tcPr>
          <w:p>
            <w:pPr>
              <w:spacing w:line="240" w:lineRule="auto" w:before="0" w:after="0"/>
              <w:keepNext w:val="0"/>
              <w:keepLines w:val="1"/>
            </w:pPr>
            <w:r>
              <w:rPr>
                <w:sz w:val="18"/>
              </w:rPr>
            </w:r>
            <w:r>
              <w:rPr>
                <w:sz w:val="18"/>
              </w:rPr>
              <w:t>22.1 (19.4 to 25.0)</w:t>
            </w:r>
          </w:p>
        </w:tc>
        <w:tc>
          <w:tcPr>
            <w:tcW w:type="dxa" w:w="1504"/>
          </w:tcPr>
          <w:p>
            <w:pPr>
              <w:spacing w:line="240" w:lineRule="auto" w:before="0" w:after="0"/>
              <w:keepNext w:val="0"/>
              <w:keepLines w:val="1"/>
            </w:pPr>
            <w:r>
              <w:rPr>
                <w:sz w:val="18"/>
              </w:rPr>
            </w:r>
            <w:r>
              <w:rPr>
                <w:sz w:val="18"/>
              </w:rPr>
              <w:t>8,894</w:t>
            </w:r>
          </w:p>
        </w:tc>
        <w:tc>
          <w:tcPr>
            <w:tcW w:type="dxa" w:w="1157"/>
          </w:tcPr>
          <w:p>
            <w:pPr>
              <w:spacing w:line="240" w:lineRule="auto" w:before="0" w:after="0"/>
              <w:keepNext w:val="0"/>
              <w:keepLines w:val="1"/>
            </w:pPr>
            <w:r>
              <w:rPr>
                <w:sz w:val="18"/>
              </w:rPr>
            </w:r>
            <w:r>
              <w:rPr>
                <w:sz w:val="18"/>
              </w:rPr>
              <w:t>27.8</w:t>
            </w:r>
          </w:p>
        </w:tc>
        <w:tc>
          <w:tcPr>
            <w:tcW w:type="dxa" w:w="1504"/>
          </w:tcPr>
          <w:p>
            <w:pPr>
              <w:spacing w:line="240" w:lineRule="auto" w:before="0" w:after="0"/>
              <w:keepNext w:val="0"/>
              <w:keepLines w:val="1"/>
            </w:pPr>
            <w:r>
              <w:rPr>
                <w:sz w:val="18"/>
              </w:rPr>
            </w:r>
            <w:r>
              <w:rPr>
                <w:sz w:val="18"/>
              </w:rPr>
              <w:t>1 to 334</w:t>
            </w:r>
          </w:p>
        </w:tc>
        <w:tc>
          <w:tcPr>
            <w:tcW w:type="dxa" w:w="1390"/>
          </w:tcPr>
          <w:p>
            <w:pPr>
              <w:spacing w:line="240" w:lineRule="auto" w:before="0" w:after="0"/>
              <w:keepNext w:val="0"/>
              <w:keepLines w:val="1"/>
            </w:pPr>
            <w:r>
              <w:rPr>
                <w:sz w:val="18"/>
              </w:rPr>
            </w:r>
            <w:r>
              <w:rPr>
                <w:sz w:val="18"/>
              </w:rPr>
              <w:t>boundary</w:t>
            </w:r>
          </w:p>
        </w:tc>
      </w:tr>
      <w:tr>
        <w:trPr>
          <w:cantSplit w:val="1"/>
        </w:trPr>
        <w:tc>
          <w:tcPr>
            <w:tcW w:type="dxa" w:w="694"/>
          </w:tcPr>
          <w:p>
            <w:pPr>
              <w:spacing w:line="240" w:lineRule="auto" w:before="0" w:after="0"/>
              <w:keepNext w:val="0"/>
              <w:keepLines w:val="1"/>
            </w:pPr>
            <w:r>
              <w:rPr>
                <w:sz w:val="18"/>
              </w:rPr>
            </w:r>
            <w:r>
              <w:rPr>
                <w:sz w:val="18"/>
              </w:rPr>
              <w:t>23</w:t>
            </w:r>
          </w:p>
        </w:tc>
        <w:tc>
          <w:tcPr>
            <w:tcW w:type="dxa" w:w="2661"/>
          </w:tcPr>
          <w:p>
            <w:pPr>
              <w:spacing w:line="240" w:lineRule="auto" w:before="0" w:after="0"/>
              <w:keepNext w:val="0"/>
              <w:keepLines w:val="1"/>
            </w:pPr>
            <w:r>
              <w:rPr>
                <w:sz w:val="18"/>
              </w:rPr>
            </w:r>
            <w:r>
              <w:rPr>
                <w:sz w:val="18"/>
              </w:rPr>
              <w:t>Talbot County, GA</w:t>
            </w:r>
          </w:p>
        </w:tc>
        <w:tc>
          <w:tcPr>
            <w:tcW w:type="dxa" w:w="1041"/>
          </w:tcPr>
          <w:p>
            <w:pPr>
              <w:spacing w:line="240" w:lineRule="auto" w:before="0" w:after="0"/>
              <w:keepNext w:val="0"/>
              <w:keepLines w:val="1"/>
            </w:pPr>
            <w:r>
              <w:rPr>
                <w:sz w:val="18"/>
              </w:rPr>
            </w:r>
            <w:r>
              <w:rPr>
                <w:sz w:val="18"/>
              </w:rPr>
              <w:t>13263</w:t>
            </w:r>
          </w:p>
        </w:tc>
        <w:tc>
          <w:tcPr>
            <w:tcW w:type="dxa" w:w="3009"/>
          </w:tcPr>
          <w:p>
            <w:pPr>
              <w:spacing w:line="240" w:lineRule="auto" w:before="0" w:after="0"/>
              <w:keepNext w:val="0"/>
              <w:keepLines w:val="1"/>
            </w:pPr>
            <w:r>
              <w:rPr>
                <w:sz w:val="18"/>
              </w:rPr>
            </w:r>
            <w:r>
              <w:rPr>
                <w:sz w:val="18"/>
              </w:rPr>
              <w:t>22.1 (19.4 to 25.1)</w:t>
            </w:r>
          </w:p>
        </w:tc>
        <w:tc>
          <w:tcPr>
            <w:tcW w:type="dxa" w:w="1504"/>
          </w:tcPr>
          <w:p>
            <w:pPr>
              <w:spacing w:line="240" w:lineRule="auto" w:before="0" w:after="0"/>
              <w:keepNext w:val="0"/>
              <w:keepLines w:val="1"/>
            </w:pPr>
            <w:r>
              <w:rPr>
                <w:sz w:val="18"/>
              </w:rPr>
            </w:r>
            <w:r>
              <w:rPr>
                <w:sz w:val="18"/>
              </w:rPr>
              <w:t>4,784</w:t>
            </w:r>
          </w:p>
        </w:tc>
        <w:tc>
          <w:tcPr>
            <w:tcW w:type="dxa" w:w="1157"/>
          </w:tcPr>
          <w:p>
            <w:pPr>
              <w:spacing w:line="240" w:lineRule="auto" w:before="0" w:after="0"/>
              <w:keepNext w:val="0"/>
              <w:keepLines w:val="1"/>
            </w:pPr>
            <w:r>
              <w:rPr>
                <w:sz w:val="18"/>
              </w:rPr>
            </w:r>
            <w:r>
              <w:rPr>
                <w:sz w:val="18"/>
              </w:rPr>
              <w:t>25.2</w:t>
            </w:r>
          </w:p>
        </w:tc>
        <w:tc>
          <w:tcPr>
            <w:tcW w:type="dxa" w:w="1504"/>
          </w:tcPr>
          <w:p>
            <w:pPr>
              <w:spacing w:line="240" w:lineRule="auto" w:before="0" w:after="0"/>
              <w:keepNext w:val="0"/>
              <w:keepLines w:val="1"/>
            </w:pPr>
            <w:r>
              <w:rPr>
                <w:sz w:val="18"/>
              </w:rPr>
            </w:r>
            <w:r>
              <w:rPr>
                <w:sz w:val="18"/>
              </w:rPr>
              <w:t>1 to 334</w:t>
            </w:r>
          </w:p>
        </w:tc>
        <w:tc>
          <w:tcPr>
            <w:tcW w:type="dxa" w:w="1390"/>
          </w:tcPr>
          <w:p>
            <w:pPr>
              <w:spacing w:line="240" w:lineRule="auto" w:before="0" w:after="0"/>
              <w:keepNext w:val="0"/>
              <w:keepLines w:val="1"/>
            </w:pPr>
            <w:r>
              <w:rPr>
                <w:sz w:val="18"/>
              </w:rPr>
            </w:r>
            <w:r>
              <w:rPr>
                <w:sz w:val="18"/>
              </w:rPr>
              <w:t>boundary</w:t>
            </w:r>
          </w:p>
        </w:tc>
      </w:tr>
      <w:tr>
        <w:trPr>
          <w:cantSplit w:val="1"/>
        </w:trPr>
        <w:tc>
          <w:tcPr>
            <w:tcW w:type="dxa" w:w="694"/>
          </w:tcPr>
          <w:p>
            <w:pPr>
              <w:spacing w:line="240" w:lineRule="auto" w:before="0" w:after="0"/>
              <w:keepNext w:val="0"/>
              <w:keepLines w:val="1"/>
            </w:pPr>
            <w:r>
              <w:rPr>
                <w:sz w:val="18"/>
              </w:rPr>
            </w:r>
            <w:r>
              <w:rPr>
                <w:sz w:val="18"/>
              </w:rPr>
              <w:t>23</w:t>
            </w:r>
          </w:p>
        </w:tc>
        <w:tc>
          <w:tcPr>
            <w:tcW w:type="dxa" w:w="2661"/>
          </w:tcPr>
          <w:p>
            <w:pPr>
              <w:spacing w:line="240" w:lineRule="auto" w:before="0" w:after="0"/>
              <w:keepNext w:val="0"/>
              <w:keepLines w:val="1"/>
            </w:pPr>
            <w:r>
              <w:rPr>
                <w:sz w:val="18"/>
              </w:rPr>
            </w:r>
            <w:r>
              <w:rPr>
                <w:sz w:val="18"/>
              </w:rPr>
              <w:t>Kalawao County, HI</w:t>
            </w:r>
          </w:p>
        </w:tc>
        <w:tc>
          <w:tcPr>
            <w:tcW w:type="dxa" w:w="1041"/>
          </w:tcPr>
          <w:p>
            <w:pPr>
              <w:spacing w:line="240" w:lineRule="auto" w:before="0" w:after="0"/>
              <w:keepNext w:val="0"/>
              <w:keepLines w:val="1"/>
            </w:pPr>
            <w:r>
              <w:rPr>
                <w:sz w:val="18"/>
              </w:rPr>
            </w:r>
            <w:r>
              <w:rPr>
                <w:sz w:val="18"/>
              </w:rPr>
              <w:t>15005</w:t>
            </w:r>
          </w:p>
        </w:tc>
        <w:tc>
          <w:tcPr>
            <w:tcW w:type="dxa" w:w="3009"/>
          </w:tcPr>
          <w:p>
            <w:pPr>
              <w:spacing w:line="240" w:lineRule="auto" w:before="0" w:after="0"/>
              <w:keepNext w:val="0"/>
              <w:keepLines w:val="1"/>
            </w:pPr>
            <w:r>
              <w:rPr>
                <w:sz w:val="18"/>
              </w:rPr>
            </w:r>
            <w:r>
              <w:rPr>
                <w:sz w:val="18"/>
              </w:rPr>
              <w:t>22.1 (19.0 to 25.5)</w:t>
            </w:r>
          </w:p>
        </w:tc>
        <w:tc>
          <w:tcPr>
            <w:tcW w:type="dxa" w:w="1504"/>
          </w:tcPr>
          <w:p>
            <w:pPr>
              <w:spacing w:line="240" w:lineRule="auto" w:before="0" w:after="0"/>
              <w:keepNext w:val="0"/>
              <w:keepLines w:val="1"/>
            </w:pPr>
            <w:r>
              <w:rPr>
                <w:sz w:val="18"/>
              </w:rPr>
            </w:r>
            <w:r>
              <w:rPr>
                <w:sz w:val="18"/>
              </w:rPr>
              <w:t>75</w:t>
            </w:r>
          </w:p>
        </w:tc>
        <w:tc>
          <w:tcPr>
            <w:tcW w:type="dxa" w:w="1157"/>
          </w:tcPr>
          <w:p>
            <w:pPr>
              <w:spacing w:line="240" w:lineRule="auto" w:before="0" w:after="0"/>
              <w:keepNext w:val="0"/>
              <w:keepLines w:val="1"/>
            </w:pPr>
            <w:r>
              <w:rPr>
                <w:sz w:val="18"/>
              </w:rPr>
            </w:r>
            <w:r>
              <w:rPr>
                <w:sz w:val="18"/>
              </w:rPr>
              <w:t>22.7</w:t>
            </w:r>
          </w:p>
        </w:tc>
        <w:tc>
          <w:tcPr>
            <w:tcW w:type="dxa" w:w="1504"/>
          </w:tcPr>
          <w:p>
            <w:pPr>
              <w:spacing w:line="240" w:lineRule="auto" w:before="0" w:after="0"/>
              <w:keepNext w:val="0"/>
              <w:keepLines w:val="1"/>
            </w:pPr>
            <w:r>
              <w:rPr>
                <w:sz w:val="18"/>
              </w:rPr>
            </w:r>
            <w:r>
              <w:rPr>
                <w:sz w:val="18"/>
              </w:rPr>
              <w:t>1 to 395</w:t>
            </w:r>
          </w:p>
        </w:tc>
        <w:tc>
          <w:tcPr>
            <w:tcW w:type="dxa" w:w="1390"/>
          </w:tcPr>
          <w:p>
            <w:pPr>
              <w:spacing w:line="240" w:lineRule="auto" w:before="0" w:after="0"/>
              <w:keepNext w:val="0"/>
              <w:keepLines w:val="1"/>
            </w:pPr>
            <w:r>
              <w:rPr>
                <w:sz w:val="18"/>
              </w:rPr>
            </w:r>
            <w:r>
              <w:rPr>
                <w:sz w:val="18"/>
              </w:rPr>
              <w:t>boundary</w:t>
            </w:r>
          </w:p>
        </w:tc>
      </w:tr>
      <w:tr>
        <w:trPr>
          <w:cantSplit w:val="1"/>
        </w:trPr>
        <w:tc>
          <w:tcPr>
            <w:tcW w:type="dxa" w:w="694"/>
          </w:tcPr>
          <w:p>
            <w:pPr>
              <w:spacing w:line="240" w:lineRule="auto" w:before="0" w:after="0"/>
              <w:keepNext w:val="0"/>
              <w:keepLines w:val="1"/>
            </w:pPr>
            <w:r>
              <w:rPr>
                <w:sz w:val="18"/>
              </w:rPr>
            </w:r>
            <w:r>
              <w:rPr>
                <w:sz w:val="18"/>
              </w:rPr>
              <w:t>23</w:t>
            </w:r>
          </w:p>
        </w:tc>
        <w:tc>
          <w:tcPr>
            <w:tcW w:type="dxa" w:w="2661"/>
          </w:tcPr>
          <w:p>
            <w:pPr>
              <w:spacing w:line="240" w:lineRule="auto" w:before="0" w:after="0"/>
              <w:keepNext w:val="0"/>
              <w:keepLines w:val="1"/>
            </w:pPr>
            <w:r>
              <w:rPr>
                <w:sz w:val="18"/>
              </w:rPr>
            </w:r>
            <w:r>
              <w:rPr>
                <w:sz w:val="18"/>
              </w:rPr>
              <w:t>Bienville Parish, LA</w:t>
            </w:r>
          </w:p>
        </w:tc>
        <w:tc>
          <w:tcPr>
            <w:tcW w:type="dxa" w:w="1041"/>
          </w:tcPr>
          <w:p>
            <w:pPr>
              <w:spacing w:line="240" w:lineRule="auto" w:before="0" w:after="0"/>
              <w:keepNext w:val="0"/>
              <w:keepLines w:val="1"/>
            </w:pPr>
            <w:r>
              <w:rPr>
                <w:sz w:val="18"/>
              </w:rPr>
            </w:r>
            <w:r>
              <w:rPr>
                <w:sz w:val="18"/>
              </w:rPr>
              <w:t>22013</w:t>
            </w:r>
          </w:p>
        </w:tc>
        <w:tc>
          <w:tcPr>
            <w:tcW w:type="dxa" w:w="3009"/>
          </w:tcPr>
          <w:p>
            <w:pPr>
              <w:spacing w:line="240" w:lineRule="auto" w:before="0" w:after="0"/>
              <w:keepNext w:val="0"/>
              <w:keepLines w:val="1"/>
            </w:pPr>
            <w:r>
              <w:rPr>
                <w:sz w:val="18"/>
              </w:rPr>
            </w:r>
            <w:r>
              <w:rPr>
                <w:sz w:val="18"/>
              </w:rPr>
              <w:t>22.1 (19.5 to 24.9)</w:t>
            </w:r>
          </w:p>
        </w:tc>
        <w:tc>
          <w:tcPr>
            <w:tcW w:type="dxa" w:w="1504"/>
          </w:tcPr>
          <w:p>
            <w:pPr>
              <w:spacing w:line="240" w:lineRule="auto" w:before="0" w:after="0"/>
              <w:keepNext w:val="0"/>
              <w:keepLines w:val="1"/>
            </w:pPr>
            <w:r>
              <w:rPr>
                <w:sz w:val="18"/>
              </w:rPr>
            </w:r>
            <w:r>
              <w:rPr>
                <w:sz w:val="18"/>
              </w:rPr>
              <w:t>9,519</w:t>
            </w:r>
          </w:p>
        </w:tc>
        <w:tc>
          <w:tcPr>
            <w:tcW w:type="dxa" w:w="1157"/>
          </w:tcPr>
          <w:p>
            <w:pPr>
              <w:spacing w:line="240" w:lineRule="auto" w:before="0" w:after="0"/>
              <w:keepNext w:val="0"/>
              <w:keepLines w:val="1"/>
            </w:pPr>
            <w:r>
              <w:rPr>
                <w:sz w:val="18"/>
              </w:rPr>
            </w:r>
            <w:r>
              <w:rPr>
                <w:sz w:val="18"/>
              </w:rPr>
              <w:t>29.2</w:t>
            </w:r>
          </w:p>
        </w:tc>
        <w:tc>
          <w:tcPr>
            <w:tcW w:type="dxa" w:w="1504"/>
          </w:tcPr>
          <w:p>
            <w:pPr>
              <w:spacing w:line="240" w:lineRule="auto" w:before="0" w:after="0"/>
              <w:keepNext w:val="0"/>
              <w:keepLines w:val="1"/>
            </w:pPr>
            <w:r>
              <w:rPr>
                <w:sz w:val="18"/>
              </w:rPr>
            </w:r>
            <w:r>
              <w:rPr>
                <w:sz w:val="18"/>
              </w:rPr>
              <w:t>1 to 316</w:t>
            </w:r>
          </w:p>
        </w:tc>
        <w:tc>
          <w:tcPr>
            <w:tcW w:type="dxa" w:w="1390"/>
          </w:tcPr>
          <w:p>
            <w:pPr>
              <w:spacing w:line="240" w:lineRule="auto" w:before="0" w:after="0"/>
              <w:keepNext w:val="0"/>
              <w:keepLines w:val="1"/>
            </w:pPr>
            <w:r>
              <w:rPr>
                <w:sz w:val="18"/>
              </w:rPr>
            </w:r>
            <w:r>
              <w:rPr>
                <w:sz w:val="18"/>
              </w:rPr>
              <w:t>boundary</w:t>
            </w:r>
          </w:p>
        </w:tc>
      </w:tr>
    </w:tbl>
    <w:p/>
    <w:p>
      <w:pPr>
        <w:keepNext w:val="1"/>
        <w:keepLines w:val="1"/>
      </w:pPr>
      <w:r>
        <w:rPr>
          <w:b/>
        </w:rPr>
        <w:t>Table S8b. Counties selected at capacity 25 under the estimated burden rule.</w:t>
      </w:r>
      <w:r>
        <w:t xml:space="preserve"> Source: outputs/tables/county_priority_table.csv.</w:t>
      </w:r>
    </w:p>
    <w:tbl>
      <w:tblPr>
        <w:tblStyle w:val="TableGrid"/>
        <w:tblW w:type="dxa" w:w="12960"/>
        <w:tblLook w:firstColumn="1" w:firstRow="1" w:lastColumn="0" w:lastRow="0" w:noHBand="0" w:noVBand="1" w:val="04A0"/>
        <w:tblLayout w:type="fixed"/>
        <w:tblCellMar>
          <w:left w:w="55" w:type="dxa"/>
          <w:right w:w="55" w:type="dxa"/>
          <w:top w:w="25" w:type="dxa"/>
          <w:bottom w:w="25" w:type="dxa"/>
        </w:tblCellMar>
      </w:tblPr>
      <w:tblGrid>
        <w:gridCol w:w="670"/>
        <w:gridCol w:w="2570"/>
        <w:gridCol w:w="1006"/>
        <w:gridCol w:w="3352"/>
        <w:gridCol w:w="1452"/>
        <w:gridCol w:w="1117"/>
        <w:gridCol w:w="1452"/>
        <w:gridCol w:w="1341"/>
      </w:tblGrid>
      <w:tr>
        <w:trPr>
          <w:cantSplit w:val="1"/>
          <w:tblHeader w:val="1"/>
        </w:trPr>
        <w:tc>
          <w:tcPr>
            <w:tcW w:type="dxa" w:w="670"/>
          </w:tcPr>
          <w:p>
            <w:pPr>
              <w:spacing w:line="240" w:lineRule="auto" w:before="0" w:after="0"/>
              <w:keepNext w:val="1"/>
              <w:keepLines w:val="1"/>
            </w:pPr>
            <w:r>
              <w:rPr>
                <w:b/>
                <w:sz w:val="18"/>
              </w:rPr>
            </w:r>
            <w:r>
              <w:rPr>
                <w:b/>
                <w:sz w:val="18"/>
              </w:rPr>
              <w:t>Rank</w:t>
            </w:r>
          </w:p>
        </w:tc>
        <w:tc>
          <w:tcPr>
            <w:tcW w:type="dxa" w:w="2570"/>
          </w:tcPr>
          <w:p>
            <w:pPr>
              <w:spacing w:line="240" w:lineRule="auto" w:before="0" w:after="0"/>
              <w:keepNext w:val="1"/>
              <w:keepLines w:val="1"/>
            </w:pPr>
            <w:r>
              <w:rPr>
                <w:b/>
                <w:sz w:val="18"/>
              </w:rPr>
            </w:r>
            <w:r>
              <w:rPr>
                <w:b/>
                <w:sz w:val="18"/>
              </w:rPr>
              <w:t>County</w:t>
            </w:r>
          </w:p>
        </w:tc>
        <w:tc>
          <w:tcPr>
            <w:tcW w:type="dxa" w:w="1006"/>
          </w:tcPr>
          <w:p>
            <w:pPr>
              <w:spacing w:line="240" w:lineRule="auto" w:before="0" w:after="0"/>
              <w:keepNext w:val="1"/>
              <w:keepLines w:val="1"/>
            </w:pPr>
            <w:r>
              <w:rPr>
                <w:b/>
                <w:sz w:val="18"/>
              </w:rPr>
            </w:r>
            <w:r>
              <w:rPr>
                <w:b/>
                <w:sz w:val="18"/>
              </w:rPr>
              <w:t>FIPS</w:t>
            </w:r>
          </w:p>
        </w:tc>
        <w:tc>
          <w:tcPr>
            <w:tcW w:type="dxa" w:w="3352"/>
          </w:tcPr>
          <w:p>
            <w:pPr>
              <w:spacing w:line="240" w:lineRule="auto" w:before="0" w:after="0"/>
              <w:keepNext w:val="1"/>
              <w:keepLines w:val="1"/>
            </w:pPr>
            <w:r>
              <w:rPr>
                <w:b/>
                <w:sz w:val="18"/>
              </w:rPr>
            </w:r>
            <w:r>
              <w:rPr>
                <w:b/>
                <w:sz w:val="18"/>
              </w:rPr>
              <w:t>Estimated adults with diagnosed diabetes (scenario bounds)</w:t>
            </w:r>
          </w:p>
        </w:tc>
        <w:tc>
          <w:tcPr>
            <w:tcW w:type="dxa" w:w="1452"/>
          </w:tcPr>
          <w:p>
            <w:pPr>
              <w:spacing w:line="240" w:lineRule="auto" w:before="0" w:after="0"/>
              <w:keepNext w:val="1"/>
              <w:keepLines w:val="1"/>
            </w:pPr>
            <w:r>
              <w:rPr>
                <w:b/>
                <w:sz w:val="18"/>
              </w:rPr>
            </w:r>
            <w:r>
              <w:rPr>
                <w:b/>
                <w:sz w:val="18"/>
              </w:rPr>
              <w:t>Adults</w:t>
            </w:r>
          </w:p>
        </w:tc>
        <w:tc>
          <w:tcPr>
            <w:tcW w:type="dxa" w:w="1117"/>
          </w:tcPr>
          <w:p>
            <w:pPr>
              <w:spacing w:line="240" w:lineRule="auto" w:before="0" w:after="0"/>
              <w:keepNext w:val="1"/>
              <w:keepLines w:val="1"/>
            </w:pPr>
            <w:r>
              <w:rPr>
                <w:b/>
                <w:sz w:val="18"/>
              </w:rPr>
            </w:r>
            <w:r>
              <w:rPr>
                <w:b/>
                <w:sz w:val="18"/>
              </w:rPr>
              <w:t>Poverty, %</w:t>
            </w:r>
          </w:p>
        </w:tc>
        <w:tc>
          <w:tcPr>
            <w:tcW w:type="dxa" w:w="1452"/>
          </w:tcPr>
          <w:p>
            <w:pPr>
              <w:spacing w:line="240" w:lineRule="auto" w:before="0" w:after="0"/>
              <w:keepNext w:val="1"/>
              <w:keepLines w:val="1"/>
            </w:pPr>
            <w:r>
              <w:rPr>
                <w:b/>
                <w:sz w:val="18"/>
              </w:rPr>
            </w:r>
            <w:r>
              <w:rPr>
                <w:b/>
                <w:sz w:val="18"/>
              </w:rPr>
              <w:t>Best to worst rank</w:t>
            </w:r>
          </w:p>
        </w:tc>
        <w:tc>
          <w:tcPr>
            <w:tcW w:type="dxa" w:w="1341"/>
          </w:tcPr>
          <w:p>
            <w:pPr>
              <w:spacing w:line="240" w:lineRule="auto" w:before="0" w:after="0"/>
              <w:keepNext w:val="1"/>
              <w:keepLines w:val="1"/>
            </w:pPr>
            <w:r>
              <w:rPr>
                <w:b/>
                <w:sz w:val="18"/>
              </w:rPr>
            </w:r>
            <w:r>
              <w:rPr>
                <w:b/>
                <w:sz w:val="18"/>
              </w:rPr>
              <w:t>Status</w:t>
            </w:r>
          </w:p>
        </w:tc>
      </w:tr>
      <w:tr>
        <w:trPr>
          <w:cantSplit w:val="1"/>
        </w:trPr>
        <w:tc>
          <w:tcPr>
            <w:tcW w:type="dxa" w:w="670"/>
          </w:tcPr>
          <w:p>
            <w:pPr>
              <w:spacing w:line="240" w:lineRule="auto" w:before="0" w:after="0"/>
              <w:keepNext w:val="0"/>
              <w:keepLines w:val="1"/>
            </w:pPr>
            <w:r>
              <w:rPr>
                <w:sz w:val="18"/>
              </w:rPr>
            </w:r>
            <w:r>
              <w:rPr>
                <w:sz w:val="18"/>
              </w:rPr>
              <w:t>1</w:t>
            </w:r>
          </w:p>
        </w:tc>
        <w:tc>
          <w:tcPr>
            <w:tcW w:type="dxa" w:w="2570"/>
          </w:tcPr>
          <w:p>
            <w:pPr>
              <w:spacing w:line="240" w:lineRule="auto" w:before="0" w:after="0"/>
              <w:keepNext w:val="0"/>
              <w:keepLines w:val="1"/>
            </w:pPr>
            <w:r>
              <w:rPr>
                <w:sz w:val="18"/>
              </w:rPr>
            </w:r>
            <w:r>
              <w:rPr>
                <w:sz w:val="18"/>
              </w:rPr>
              <w:t>Los Angeles County, CA</w:t>
            </w:r>
          </w:p>
        </w:tc>
        <w:tc>
          <w:tcPr>
            <w:tcW w:type="dxa" w:w="1006"/>
          </w:tcPr>
          <w:p>
            <w:pPr>
              <w:spacing w:line="240" w:lineRule="auto" w:before="0" w:after="0"/>
              <w:keepNext w:val="0"/>
              <w:keepLines w:val="1"/>
            </w:pPr>
            <w:r>
              <w:rPr>
                <w:sz w:val="18"/>
              </w:rPr>
            </w:r>
            <w:r>
              <w:rPr>
                <w:sz w:val="18"/>
              </w:rPr>
              <w:t>06037</w:t>
            </w:r>
          </w:p>
        </w:tc>
        <w:tc>
          <w:tcPr>
            <w:tcW w:type="dxa" w:w="3352"/>
          </w:tcPr>
          <w:p>
            <w:pPr>
              <w:spacing w:line="240" w:lineRule="auto" w:before="0" w:after="0"/>
              <w:keepNext w:val="0"/>
              <w:keepLines w:val="1"/>
            </w:pPr>
            <w:r>
              <w:rPr>
                <w:sz w:val="18"/>
              </w:rPr>
            </w:r>
            <w:r>
              <w:rPr>
                <w:sz w:val="18"/>
              </w:rPr>
              <w:t>971,532 (871,295 to 1,082,744)</w:t>
            </w:r>
          </w:p>
        </w:tc>
        <w:tc>
          <w:tcPr>
            <w:tcW w:type="dxa" w:w="1452"/>
          </w:tcPr>
          <w:p>
            <w:pPr>
              <w:spacing w:line="240" w:lineRule="auto" w:before="0" w:after="0"/>
              <w:keepNext w:val="0"/>
              <w:keepLines w:val="1"/>
            </w:pPr>
            <w:r>
              <w:rPr>
                <w:sz w:val="18"/>
              </w:rPr>
            </w:r>
            <w:r>
              <w:rPr>
                <w:sz w:val="18"/>
              </w:rPr>
              <w:t>7,710,575</w:t>
            </w:r>
          </w:p>
        </w:tc>
        <w:tc>
          <w:tcPr>
            <w:tcW w:type="dxa" w:w="1117"/>
          </w:tcPr>
          <w:p>
            <w:pPr>
              <w:spacing w:line="240" w:lineRule="auto" w:before="0" w:after="0"/>
              <w:keepNext w:val="0"/>
              <w:keepLines w:val="1"/>
            </w:pPr>
            <w:r>
              <w:rPr>
                <w:sz w:val="18"/>
              </w:rPr>
            </w:r>
            <w:r>
              <w:rPr>
                <w:sz w:val="18"/>
              </w:rPr>
              <w:t>13.7</w:t>
            </w:r>
          </w:p>
        </w:tc>
        <w:tc>
          <w:tcPr>
            <w:tcW w:type="dxa" w:w="1452"/>
          </w:tcPr>
          <w:p>
            <w:pPr>
              <w:spacing w:line="240" w:lineRule="auto" w:before="0" w:after="0"/>
              <w:keepNext w:val="0"/>
              <w:keepLines w:val="1"/>
            </w:pPr>
            <w:r>
              <w:rPr>
                <w:sz w:val="18"/>
              </w:rPr>
            </w:r>
            <w:r>
              <w:rPr>
                <w:sz w:val="18"/>
              </w:rPr>
              <w:t>1 to 1</w:t>
            </w:r>
          </w:p>
        </w:tc>
        <w:tc>
          <w:tcPr>
            <w:tcW w:type="dxa" w:w="1341"/>
          </w:tcPr>
          <w:p>
            <w:pPr>
              <w:spacing w:line="240" w:lineRule="auto" w:before="0" w:after="0"/>
              <w:keepNext w:val="0"/>
              <w:keepLines w:val="1"/>
            </w:pPr>
            <w:r>
              <w:rPr>
                <w:sz w:val="18"/>
              </w:rPr>
            </w:r>
            <w:r>
              <w:rPr>
                <w:sz w:val="18"/>
              </w:rPr>
              <w:t>core</w:t>
            </w:r>
          </w:p>
        </w:tc>
      </w:tr>
      <w:tr>
        <w:trPr>
          <w:cantSplit w:val="1"/>
        </w:trPr>
        <w:tc>
          <w:tcPr>
            <w:tcW w:type="dxa" w:w="670"/>
          </w:tcPr>
          <w:p>
            <w:pPr>
              <w:spacing w:line="240" w:lineRule="auto" w:before="0" w:after="0"/>
              <w:keepNext w:val="0"/>
              <w:keepLines w:val="1"/>
            </w:pPr>
            <w:r>
              <w:rPr>
                <w:sz w:val="18"/>
              </w:rPr>
            </w:r>
            <w:r>
              <w:rPr>
                <w:sz w:val="18"/>
              </w:rPr>
              <w:t>2</w:t>
            </w:r>
          </w:p>
        </w:tc>
        <w:tc>
          <w:tcPr>
            <w:tcW w:type="dxa" w:w="2570"/>
          </w:tcPr>
          <w:p>
            <w:pPr>
              <w:spacing w:line="240" w:lineRule="auto" w:before="0" w:after="0"/>
              <w:keepNext w:val="0"/>
              <w:keepLines w:val="1"/>
            </w:pPr>
            <w:r>
              <w:rPr>
                <w:sz w:val="18"/>
              </w:rPr>
            </w:r>
            <w:r>
              <w:rPr>
                <w:sz w:val="18"/>
              </w:rPr>
              <w:t>Cook County, IL</w:t>
            </w:r>
          </w:p>
        </w:tc>
        <w:tc>
          <w:tcPr>
            <w:tcW w:type="dxa" w:w="1006"/>
          </w:tcPr>
          <w:p>
            <w:pPr>
              <w:spacing w:line="240" w:lineRule="auto" w:before="0" w:after="0"/>
              <w:keepNext w:val="0"/>
              <w:keepLines w:val="1"/>
            </w:pPr>
            <w:r>
              <w:rPr>
                <w:sz w:val="18"/>
              </w:rPr>
            </w:r>
            <w:r>
              <w:rPr>
                <w:sz w:val="18"/>
              </w:rPr>
              <w:t>17031</w:t>
            </w:r>
          </w:p>
        </w:tc>
        <w:tc>
          <w:tcPr>
            <w:tcW w:type="dxa" w:w="3352"/>
          </w:tcPr>
          <w:p>
            <w:pPr>
              <w:spacing w:line="240" w:lineRule="auto" w:before="0" w:after="0"/>
              <w:keepNext w:val="0"/>
              <w:keepLines w:val="1"/>
            </w:pPr>
            <w:r>
              <w:rPr>
                <w:sz w:val="18"/>
              </w:rPr>
            </w:r>
            <w:r>
              <w:rPr>
                <w:sz w:val="18"/>
              </w:rPr>
              <w:t>475,726 (423,316 to 535,776)</w:t>
            </w:r>
          </w:p>
        </w:tc>
        <w:tc>
          <w:tcPr>
            <w:tcW w:type="dxa" w:w="1452"/>
          </w:tcPr>
          <w:p>
            <w:pPr>
              <w:spacing w:line="240" w:lineRule="auto" w:before="0" w:after="0"/>
              <w:keepNext w:val="0"/>
              <w:keepLines w:val="1"/>
            </w:pPr>
            <w:r>
              <w:rPr>
                <w:sz w:val="18"/>
              </w:rPr>
            </w:r>
            <w:r>
              <w:rPr>
                <w:sz w:val="18"/>
              </w:rPr>
              <w:t>4,031,580</w:t>
            </w:r>
          </w:p>
        </w:tc>
        <w:tc>
          <w:tcPr>
            <w:tcW w:type="dxa" w:w="1117"/>
          </w:tcPr>
          <w:p>
            <w:pPr>
              <w:spacing w:line="240" w:lineRule="auto" w:before="0" w:after="0"/>
              <w:keepNext w:val="0"/>
              <w:keepLines w:val="1"/>
            </w:pPr>
            <w:r>
              <w:rPr>
                <w:sz w:val="18"/>
              </w:rPr>
            </w:r>
            <w:r>
              <w:rPr>
                <w:sz w:val="18"/>
              </w:rPr>
              <w:t>13.5</w:t>
            </w:r>
          </w:p>
        </w:tc>
        <w:tc>
          <w:tcPr>
            <w:tcW w:type="dxa" w:w="1452"/>
          </w:tcPr>
          <w:p>
            <w:pPr>
              <w:spacing w:line="240" w:lineRule="auto" w:before="0" w:after="0"/>
              <w:keepNext w:val="0"/>
              <w:keepLines w:val="1"/>
            </w:pPr>
            <w:r>
              <w:rPr>
                <w:sz w:val="18"/>
              </w:rPr>
            </w:r>
            <w:r>
              <w:rPr>
                <w:sz w:val="18"/>
              </w:rPr>
              <w:t>2 to 3</w:t>
            </w:r>
          </w:p>
        </w:tc>
        <w:tc>
          <w:tcPr>
            <w:tcW w:type="dxa" w:w="1341"/>
          </w:tcPr>
          <w:p>
            <w:pPr>
              <w:spacing w:line="240" w:lineRule="auto" w:before="0" w:after="0"/>
              <w:keepNext w:val="0"/>
              <w:keepLines w:val="1"/>
            </w:pPr>
            <w:r>
              <w:rPr>
                <w:sz w:val="18"/>
              </w:rPr>
            </w:r>
            <w:r>
              <w:rPr>
                <w:sz w:val="18"/>
              </w:rPr>
              <w:t>core</w:t>
            </w:r>
          </w:p>
        </w:tc>
      </w:tr>
      <w:tr>
        <w:trPr>
          <w:cantSplit w:val="1"/>
        </w:trPr>
        <w:tc>
          <w:tcPr>
            <w:tcW w:type="dxa" w:w="670"/>
          </w:tcPr>
          <w:p>
            <w:pPr>
              <w:spacing w:line="240" w:lineRule="auto" w:before="0" w:after="0"/>
              <w:keepNext w:val="0"/>
              <w:keepLines w:val="1"/>
            </w:pPr>
            <w:r>
              <w:rPr>
                <w:sz w:val="18"/>
              </w:rPr>
            </w:r>
            <w:r>
              <w:rPr>
                <w:sz w:val="18"/>
              </w:rPr>
              <w:t>3</w:t>
            </w:r>
          </w:p>
        </w:tc>
        <w:tc>
          <w:tcPr>
            <w:tcW w:type="dxa" w:w="2570"/>
          </w:tcPr>
          <w:p>
            <w:pPr>
              <w:spacing w:line="240" w:lineRule="auto" w:before="0" w:after="0"/>
              <w:keepNext w:val="0"/>
              <w:keepLines w:val="1"/>
            </w:pPr>
            <w:r>
              <w:rPr>
                <w:sz w:val="18"/>
              </w:rPr>
            </w:r>
            <w:r>
              <w:rPr>
                <w:sz w:val="18"/>
              </w:rPr>
              <w:t>Harris County, TX</w:t>
            </w:r>
          </w:p>
        </w:tc>
        <w:tc>
          <w:tcPr>
            <w:tcW w:type="dxa" w:w="1006"/>
          </w:tcPr>
          <w:p>
            <w:pPr>
              <w:spacing w:line="240" w:lineRule="auto" w:before="0" w:after="0"/>
              <w:keepNext w:val="0"/>
              <w:keepLines w:val="1"/>
            </w:pPr>
            <w:r>
              <w:rPr>
                <w:sz w:val="18"/>
              </w:rPr>
            </w:r>
            <w:r>
              <w:rPr>
                <w:sz w:val="18"/>
              </w:rPr>
              <w:t>48201</w:t>
            </w:r>
          </w:p>
        </w:tc>
        <w:tc>
          <w:tcPr>
            <w:tcW w:type="dxa" w:w="3352"/>
          </w:tcPr>
          <w:p>
            <w:pPr>
              <w:spacing w:line="240" w:lineRule="auto" w:before="0" w:after="0"/>
              <w:keepNext w:val="0"/>
              <w:keepLines w:val="1"/>
            </w:pPr>
            <w:r>
              <w:rPr>
                <w:sz w:val="18"/>
              </w:rPr>
            </w:r>
            <w:r>
              <w:rPr>
                <w:sz w:val="18"/>
              </w:rPr>
              <w:t>474,661 (415,887 to 539,387)</w:t>
            </w:r>
          </w:p>
        </w:tc>
        <w:tc>
          <w:tcPr>
            <w:tcW w:type="dxa" w:w="1452"/>
          </w:tcPr>
          <w:p>
            <w:pPr>
              <w:spacing w:line="240" w:lineRule="auto" w:before="0" w:after="0"/>
              <w:keepNext w:val="0"/>
              <w:keepLines w:val="1"/>
            </w:pPr>
            <w:r>
              <w:rPr>
                <w:sz w:val="18"/>
              </w:rPr>
            </w:r>
            <w:r>
              <w:rPr>
                <w:sz w:val="18"/>
              </w:rPr>
              <w:t>3,595,915</w:t>
            </w:r>
          </w:p>
        </w:tc>
        <w:tc>
          <w:tcPr>
            <w:tcW w:type="dxa" w:w="1117"/>
          </w:tcPr>
          <w:p>
            <w:pPr>
              <w:spacing w:line="240" w:lineRule="auto" w:before="0" w:after="0"/>
              <w:keepNext w:val="0"/>
              <w:keepLines w:val="1"/>
            </w:pPr>
            <w:r>
              <w:rPr>
                <w:sz w:val="18"/>
              </w:rPr>
            </w:r>
            <w:r>
              <w:rPr>
                <w:sz w:val="18"/>
              </w:rPr>
              <w:t>16.3</w:t>
            </w:r>
          </w:p>
        </w:tc>
        <w:tc>
          <w:tcPr>
            <w:tcW w:type="dxa" w:w="1452"/>
          </w:tcPr>
          <w:p>
            <w:pPr>
              <w:spacing w:line="240" w:lineRule="auto" w:before="0" w:after="0"/>
              <w:keepNext w:val="0"/>
              <w:keepLines w:val="1"/>
            </w:pPr>
            <w:r>
              <w:rPr>
                <w:sz w:val="18"/>
              </w:rPr>
            </w:r>
            <w:r>
              <w:rPr>
                <w:sz w:val="18"/>
              </w:rPr>
              <w:t>2 to 4</w:t>
            </w:r>
          </w:p>
        </w:tc>
        <w:tc>
          <w:tcPr>
            <w:tcW w:type="dxa" w:w="1341"/>
          </w:tcPr>
          <w:p>
            <w:pPr>
              <w:spacing w:line="240" w:lineRule="auto" w:before="0" w:after="0"/>
              <w:keepNext w:val="0"/>
              <w:keepLines w:val="1"/>
            </w:pPr>
            <w:r>
              <w:rPr>
                <w:sz w:val="18"/>
              </w:rPr>
            </w:r>
            <w:r>
              <w:rPr>
                <w:sz w:val="18"/>
              </w:rPr>
              <w:t>core</w:t>
            </w:r>
          </w:p>
        </w:tc>
      </w:tr>
      <w:tr>
        <w:trPr>
          <w:cantSplit w:val="1"/>
        </w:trPr>
        <w:tc>
          <w:tcPr>
            <w:tcW w:type="dxa" w:w="670"/>
          </w:tcPr>
          <w:p>
            <w:pPr>
              <w:spacing w:line="240" w:lineRule="auto" w:before="0" w:after="0"/>
              <w:keepNext w:val="0"/>
              <w:keepLines w:val="1"/>
            </w:pPr>
            <w:r>
              <w:rPr>
                <w:sz w:val="18"/>
              </w:rPr>
            </w:r>
            <w:r>
              <w:rPr>
                <w:sz w:val="18"/>
              </w:rPr>
              <w:t>4</w:t>
            </w:r>
          </w:p>
        </w:tc>
        <w:tc>
          <w:tcPr>
            <w:tcW w:type="dxa" w:w="2570"/>
          </w:tcPr>
          <w:p>
            <w:pPr>
              <w:spacing w:line="240" w:lineRule="auto" w:before="0" w:after="0"/>
              <w:keepNext w:val="0"/>
              <w:keepLines w:val="1"/>
            </w:pPr>
            <w:r>
              <w:rPr>
                <w:sz w:val="18"/>
              </w:rPr>
            </w:r>
            <w:r>
              <w:rPr>
                <w:sz w:val="18"/>
              </w:rPr>
              <w:t>Maricopa County, AZ</w:t>
            </w:r>
          </w:p>
        </w:tc>
        <w:tc>
          <w:tcPr>
            <w:tcW w:type="dxa" w:w="1006"/>
          </w:tcPr>
          <w:p>
            <w:pPr>
              <w:spacing w:line="240" w:lineRule="auto" w:before="0" w:after="0"/>
              <w:keepNext w:val="0"/>
              <w:keepLines w:val="1"/>
            </w:pPr>
            <w:r>
              <w:rPr>
                <w:sz w:val="18"/>
              </w:rPr>
            </w:r>
            <w:r>
              <w:rPr>
                <w:sz w:val="18"/>
              </w:rPr>
              <w:t>04013</w:t>
            </w:r>
          </w:p>
        </w:tc>
        <w:tc>
          <w:tcPr>
            <w:tcW w:type="dxa" w:w="3352"/>
          </w:tcPr>
          <w:p>
            <w:pPr>
              <w:spacing w:line="240" w:lineRule="auto" w:before="0" w:after="0"/>
              <w:keepNext w:val="0"/>
              <w:keepLines w:val="1"/>
            </w:pPr>
            <w:r>
              <w:rPr>
                <w:sz w:val="18"/>
              </w:rPr>
            </w:r>
            <w:r>
              <w:rPr>
                <w:sz w:val="18"/>
              </w:rPr>
              <w:t>378,672 (332,336 to 421,540)</w:t>
            </w:r>
          </w:p>
        </w:tc>
        <w:tc>
          <w:tcPr>
            <w:tcW w:type="dxa" w:w="1452"/>
          </w:tcPr>
          <w:p>
            <w:pPr>
              <w:spacing w:line="240" w:lineRule="auto" w:before="0" w:after="0"/>
              <w:keepNext w:val="0"/>
              <w:keepLines w:val="1"/>
            </w:pPr>
            <w:r>
              <w:rPr>
                <w:sz w:val="18"/>
              </w:rPr>
            </w:r>
            <w:r>
              <w:rPr>
                <w:sz w:val="18"/>
              </w:rPr>
              <w:t>3,572,375</w:t>
            </w:r>
          </w:p>
        </w:tc>
        <w:tc>
          <w:tcPr>
            <w:tcW w:type="dxa" w:w="1117"/>
          </w:tcPr>
          <w:p>
            <w:pPr>
              <w:spacing w:line="240" w:lineRule="auto" w:before="0" w:after="0"/>
              <w:keepNext w:val="0"/>
              <w:keepLines w:val="1"/>
            </w:pPr>
            <w:r>
              <w:rPr>
                <w:sz w:val="18"/>
              </w:rPr>
            </w:r>
            <w:r>
              <w:rPr>
                <w:sz w:val="18"/>
              </w:rPr>
              <w:t>11.0</w:t>
            </w:r>
          </w:p>
        </w:tc>
        <w:tc>
          <w:tcPr>
            <w:tcW w:type="dxa" w:w="1452"/>
          </w:tcPr>
          <w:p>
            <w:pPr>
              <w:spacing w:line="240" w:lineRule="auto" w:before="0" w:after="0"/>
              <w:keepNext w:val="0"/>
              <w:keepLines w:val="1"/>
            </w:pPr>
            <w:r>
              <w:rPr>
                <w:sz w:val="18"/>
              </w:rPr>
            </w:r>
            <w:r>
              <w:rPr>
                <w:sz w:val="18"/>
              </w:rPr>
              <w:t>3 to 5</w:t>
            </w:r>
          </w:p>
        </w:tc>
        <w:tc>
          <w:tcPr>
            <w:tcW w:type="dxa" w:w="1341"/>
          </w:tcPr>
          <w:p>
            <w:pPr>
              <w:spacing w:line="240" w:lineRule="auto" w:before="0" w:after="0"/>
              <w:keepNext w:val="0"/>
              <w:keepLines w:val="1"/>
            </w:pPr>
            <w:r>
              <w:rPr>
                <w:sz w:val="18"/>
              </w:rPr>
            </w:r>
            <w:r>
              <w:rPr>
                <w:sz w:val="18"/>
              </w:rPr>
              <w:t>core</w:t>
            </w:r>
          </w:p>
        </w:tc>
      </w:tr>
      <w:tr>
        <w:trPr>
          <w:cantSplit w:val="1"/>
        </w:trPr>
        <w:tc>
          <w:tcPr>
            <w:tcW w:type="dxa" w:w="670"/>
          </w:tcPr>
          <w:p>
            <w:pPr>
              <w:spacing w:line="240" w:lineRule="auto" w:before="0" w:after="0"/>
              <w:keepNext w:val="0"/>
              <w:keepLines w:val="1"/>
            </w:pPr>
            <w:r>
              <w:rPr>
                <w:sz w:val="18"/>
              </w:rPr>
            </w:r>
            <w:r>
              <w:rPr>
                <w:sz w:val="18"/>
              </w:rPr>
              <w:t>5</w:t>
            </w:r>
          </w:p>
        </w:tc>
        <w:tc>
          <w:tcPr>
            <w:tcW w:type="dxa" w:w="2570"/>
          </w:tcPr>
          <w:p>
            <w:pPr>
              <w:spacing w:line="240" w:lineRule="auto" w:before="0" w:after="0"/>
              <w:keepNext w:val="0"/>
              <w:keepLines w:val="1"/>
            </w:pPr>
            <w:r>
              <w:rPr>
                <w:sz w:val="18"/>
              </w:rPr>
            </w:r>
            <w:r>
              <w:rPr>
                <w:sz w:val="18"/>
              </w:rPr>
              <w:t>Miami-Dade County, FL</w:t>
            </w:r>
          </w:p>
        </w:tc>
        <w:tc>
          <w:tcPr>
            <w:tcW w:type="dxa" w:w="1006"/>
          </w:tcPr>
          <w:p>
            <w:pPr>
              <w:spacing w:line="240" w:lineRule="auto" w:before="0" w:after="0"/>
              <w:keepNext w:val="0"/>
              <w:keepLines w:val="1"/>
            </w:pPr>
            <w:r>
              <w:rPr>
                <w:sz w:val="18"/>
              </w:rPr>
            </w:r>
            <w:r>
              <w:rPr>
                <w:sz w:val="18"/>
              </w:rPr>
              <w:t>12086</w:t>
            </w:r>
          </w:p>
        </w:tc>
        <w:tc>
          <w:tcPr>
            <w:tcW w:type="dxa" w:w="3352"/>
          </w:tcPr>
          <w:p>
            <w:pPr>
              <w:spacing w:line="240" w:lineRule="auto" w:before="0" w:after="0"/>
              <w:keepNext w:val="0"/>
              <w:keepLines w:val="1"/>
            </w:pPr>
            <w:r>
              <w:rPr>
                <w:sz w:val="18"/>
              </w:rPr>
            </w:r>
            <w:r>
              <w:rPr>
                <w:sz w:val="18"/>
              </w:rPr>
              <w:t>331,758 (288,672 to 383,310)</w:t>
            </w:r>
          </w:p>
        </w:tc>
        <w:tc>
          <w:tcPr>
            <w:tcW w:type="dxa" w:w="1452"/>
          </w:tcPr>
          <w:p>
            <w:pPr>
              <w:spacing w:line="240" w:lineRule="auto" w:before="0" w:after="0"/>
              <w:keepNext w:val="0"/>
              <w:keepLines w:val="1"/>
            </w:pPr>
            <w:r>
              <w:rPr>
                <w:sz w:val="18"/>
              </w:rPr>
            </w:r>
            <w:r>
              <w:rPr>
                <w:sz w:val="18"/>
              </w:rPr>
              <w:t>2,154,272</w:t>
            </w:r>
          </w:p>
        </w:tc>
        <w:tc>
          <w:tcPr>
            <w:tcW w:type="dxa" w:w="1117"/>
          </w:tcPr>
          <w:p>
            <w:pPr>
              <w:spacing w:line="240" w:lineRule="auto" w:before="0" w:after="0"/>
              <w:keepNext w:val="0"/>
              <w:keepLines w:val="1"/>
            </w:pPr>
            <w:r>
              <w:rPr>
                <w:sz w:val="18"/>
              </w:rPr>
            </w:r>
            <w:r>
              <w:rPr>
                <w:sz w:val="18"/>
              </w:rPr>
              <w:t>14.7</w:t>
            </w:r>
          </w:p>
        </w:tc>
        <w:tc>
          <w:tcPr>
            <w:tcW w:type="dxa" w:w="1452"/>
          </w:tcPr>
          <w:p>
            <w:pPr>
              <w:spacing w:line="240" w:lineRule="auto" w:before="0" w:after="0"/>
              <w:keepNext w:val="0"/>
              <w:keepLines w:val="1"/>
            </w:pPr>
            <w:r>
              <w:rPr>
                <w:sz w:val="18"/>
              </w:rPr>
            </w:r>
            <w:r>
              <w:rPr>
                <w:sz w:val="18"/>
              </w:rPr>
              <w:t>4 to 8</w:t>
            </w:r>
          </w:p>
        </w:tc>
        <w:tc>
          <w:tcPr>
            <w:tcW w:type="dxa" w:w="1341"/>
          </w:tcPr>
          <w:p>
            <w:pPr>
              <w:spacing w:line="240" w:lineRule="auto" w:before="0" w:after="0"/>
              <w:keepNext w:val="0"/>
              <w:keepLines w:val="1"/>
            </w:pPr>
            <w:r>
              <w:rPr>
                <w:sz w:val="18"/>
              </w:rPr>
            </w:r>
            <w:r>
              <w:rPr>
                <w:sz w:val="18"/>
              </w:rPr>
              <w:t>core</w:t>
            </w:r>
          </w:p>
        </w:tc>
      </w:tr>
      <w:tr>
        <w:trPr>
          <w:cantSplit w:val="1"/>
        </w:trPr>
        <w:tc>
          <w:tcPr>
            <w:tcW w:type="dxa" w:w="670"/>
          </w:tcPr>
          <w:p>
            <w:pPr>
              <w:spacing w:line="240" w:lineRule="auto" w:before="0" w:after="0"/>
              <w:keepNext w:val="0"/>
              <w:keepLines w:val="1"/>
            </w:pPr>
            <w:r>
              <w:rPr>
                <w:sz w:val="18"/>
              </w:rPr>
            </w:r>
            <w:r>
              <w:rPr>
                <w:sz w:val="18"/>
              </w:rPr>
              <w:t>6</w:t>
            </w:r>
          </w:p>
        </w:tc>
        <w:tc>
          <w:tcPr>
            <w:tcW w:type="dxa" w:w="2570"/>
          </w:tcPr>
          <w:p>
            <w:pPr>
              <w:spacing w:line="240" w:lineRule="auto" w:before="0" w:after="0"/>
              <w:keepNext w:val="0"/>
              <w:keepLines w:val="1"/>
            </w:pPr>
            <w:r>
              <w:rPr>
                <w:sz w:val="18"/>
              </w:rPr>
            </w:r>
            <w:r>
              <w:rPr>
                <w:sz w:val="18"/>
              </w:rPr>
              <w:t>Orange County, CA</w:t>
            </w:r>
          </w:p>
        </w:tc>
        <w:tc>
          <w:tcPr>
            <w:tcW w:type="dxa" w:w="1006"/>
          </w:tcPr>
          <w:p>
            <w:pPr>
              <w:spacing w:line="240" w:lineRule="auto" w:before="0" w:after="0"/>
              <w:keepNext w:val="0"/>
              <w:keepLines w:val="1"/>
            </w:pPr>
            <w:r>
              <w:rPr>
                <w:sz w:val="18"/>
              </w:rPr>
            </w:r>
            <w:r>
              <w:rPr>
                <w:sz w:val="18"/>
              </w:rPr>
              <w:t>06059</w:t>
            </w:r>
          </w:p>
        </w:tc>
        <w:tc>
          <w:tcPr>
            <w:tcW w:type="dxa" w:w="3352"/>
          </w:tcPr>
          <w:p>
            <w:pPr>
              <w:spacing w:line="240" w:lineRule="auto" w:before="0" w:after="0"/>
              <w:keepNext w:val="0"/>
              <w:keepLines w:val="1"/>
            </w:pPr>
            <w:r>
              <w:rPr>
                <w:sz w:val="18"/>
              </w:rPr>
            </w:r>
            <w:r>
              <w:rPr>
                <w:sz w:val="18"/>
              </w:rPr>
              <w:t>286,336 (248,988 to 327,590)</w:t>
            </w:r>
          </w:p>
        </w:tc>
        <w:tc>
          <w:tcPr>
            <w:tcW w:type="dxa" w:w="1452"/>
          </w:tcPr>
          <w:p>
            <w:pPr>
              <w:spacing w:line="240" w:lineRule="auto" w:before="0" w:after="0"/>
              <w:keepNext w:val="0"/>
              <w:keepLines w:val="1"/>
            </w:pPr>
            <w:r>
              <w:rPr>
                <w:sz w:val="18"/>
              </w:rPr>
            </w:r>
            <w:r>
              <w:rPr>
                <w:sz w:val="18"/>
              </w:rPr>
              <w:t>2,489,875</w:t>
            </w:r>
          </w:p>
        </w:tc>
        <w:tc>
          <w:tcPr>
            <w:tcW w:type="dxa" w:w="1117"/>
          </w:tcPr>
          <w:p>
            <w:pPr>
              <w:spacing w:line="240" w:lineRule="auto" w:before="0" w:after="0"/>
              <w:keepNext w:val="0"/>
              <w:keepLines w:val="1"/>
            </w:pPr>
            <w:r>
              <w:rPr>
                <w:sz w:val="18"/>
              </w:rPr>
            </w:r>
            <w:r>
              <w:rPr>
                <w:sz w:val="18"/>
              </w:rPr>
              <w:t>9.5</w:t>
            </w:r>
          </w:p>
        </w:tc>
        <w:tc>
          <w:tcPr>
            <w:tcW w:type="dxa" w:w="1452"/>
          </w:tcPr>
          <w:p>
            <w:pPr>
              <w:spacing w:line="240" w:lineRule="auto" w:before="0" w:after="0"/>
              <w:keepNext w:val="0"/>
              <w:keepLines w:val="1"/>
            </w:pPr>
            <w:r>
              <w:rPr>
                <w:sz w:val="18"/>
              </w:rPr>
            </w:r>
            <w:r>
              <w:rPr>
                <w:sz w:val="18"/>
              </w:rPr>
              <w:t>5 to 12</w:t>
            </w:r>
          </w:p>
        </w:tc>
        <w:tc>
          <w:tcPr>
            <w:tcW w:type="dxa" w:w="1341"/>
          </w:tcPr>
          <w:p>
            <w:pPr>
              <w:spacing w:line="240" w:lineRule="auto" w:before="0" w:after="0"/>
              <w:keepNext w:val="0"/>
              <w:keepLines w:val="1"/>
            </w:pPr>
            <w:r>
              <w:rPr>
                <w:sz w:val="18"/>
              </w:rPr>
            </w:r>
            <w:r>
              <w:rPr>
                <w:sz w:val="18"/>
              </w:rPr>
              <w:t>core</w:t>
            </w:r>
          </w:p>
        </w:tc>
      </w:tr>
      <w:tr>
        <w:trPr>
          <w:cantSplit w:val="1"/>
        </w:trPr>
        <w:tc>
          <w:tcPr>
            <w:tcW w:type="dxa" w:w="670"/>
          </w:tcPr>
          <w:p>
            <w:pPr>
              <w:spacing w:line="240" w:lineRule="auto" w:before="0" w:after="0"/>
              <w:keepNext w:val="0"/>
              <w:keepLines w:val="1"/>
            </w:pPr>
            <w:r>
              <w:rPr>
                <w:sz w:val="18"/>
              </w:rPr>
            </w:r>
            <w:r>
              <w:rPr>
                <w:sz w:val="18"/>
              </w:rPr>
              <w:t>7</w:t>
            </w:r>
          </w:p>
        </w:tc>
        <w:tc>
          <w:tcPr>
            <w:tcW w:type="dxa" w:w="2570"/>
          </w:tcPr>
          <w:p>
            <w:pPr>
              <w:spacing w:line="240" w:lineRule="auto" w:before="0" w:after="0"/>
              <w:keepNext w:val="0"/>
              <w:keepLines w:val="1"/>
            </w:pPr>
            <w:r>
              <w:rPr>
                <w:sz w:val="18"/>
              </w:rPr>
            </w:r>
            <w:r>
              <w:rPr>
                <w:sz w:val="18"/>
              </w:rPr>
              <w:t>Queens County, NY</w:t>
            </w:r>
          </w:p>
        </w:tc>
        <w:tc>
          <w:tcPr>
            <w:tcW w:type="dxa" w:w="1006"/>
          </w:tcPr>
          <w:p>
            <w:pPr>
              <w:spacing w:line="240" w:lineRule="auto" w:before="0" w:after="0"/>
              <w:keepNext w:val="0"/>
              <w:keepLines w:val="1"/>
            </w:pPr>
            <w:r>
              <w:rPr>
                <w:sz w:val="18"/>
              </w:rPr>
            </w:r>
            <w:r>
              <w:rPr>
                <w:sz w:val="18"/>
              </w:rPr>
              <w:t>36081</w:t>
            </w:r>
          </w:p>
        </w:tc>
        <w:tc>
          <w:tcPr>
            <w:tcW w:type="dxa" w:w="3352"/>
          </w:tcPr>
          <w:p>
            <w:pPr>
              <w:spacing w:line="240" w:lineRule="auto" w:before="0" w:after="0"/>
              <w:keepNext w:val="0"/>
              <w:keepLines w:val="1"/>
            </w:pPr>
            <w:r>
              <w:rPr>
                <w:sz w:val="18"/>
              </w:rPr>
            </w:r>
            <w:r>
              <w:rPr>
                <w:sz w:val="18"/>
              </w:rPr>
              <w:t>260,476 (231,331 to 297,231)</w:t>
            </w:r>
          </w:p>
        </w:tc>
        <w:tc>
          <w:tcPr>
            <w:tcW w:type="dxa" w:w="1452"/>
          </w:tcPr>
          <w:p>
            <w:pPr>
              <w:spacing w:line="240" w:lineRule="auto" w:before="0" w:after="0"/>
              <w:keepNext w:val="0"/>
              <w:keepLines w:val="1"/>
            </w:pPr>
            <w:r>
              <w:rPr>
                <w:sz w:val="18"/>
              </w:rPr>
            </w:r>
            <w:r>
              <w:rPr>
                <w:sz w:val="18"/>
              </w:rPr>
              <w:t>1,821,507</w:t>
            </w:r>
          </w:p>
        </w:tc>
        <w:tc>
          <w:tcPr>
            <w:tcW w:type="dxa" w:w="1117"/>
          </w:tcPr>
          <w:p>
            <w:pPr>
              <w:spacing w:line="240" w:lineRule="auto" w:before="0" w:after="0"/>
              <w:keepNext w:val="0"/>
              <w:keepLines w:val="1"/>
            </w:pPr>
            <w:r>
              <w:rPr>
                <w:sz w:val="18"/>
              </w:rPr>
            </w:r>
            <w:r>
              <w:rPr>
                <w:sz w:val="18"/>
              </w:rPr>
              <w:t>12.9</w:t>
            </w:r>
          </w:p>
        </w:tc>
        <w:tc>
          <w:tcPr>
            <w:tcW w:type="dxa" w:w="1452"/>
          </w:tcPr>
          <w:p>
            <w:pPr>
              <w:spacing w:line="240" w:lineRule="auto" w:before="0" w:after="0"/>
              <w:keepNext w:val="0"/>
              <w:keepLines w:val="1"/>
            </w:pPr>
            <w:r>
              <w:rPr>
                <w:sz w:val="18"/>
              </w:rPr>
            </w:r>
            <w:r>
              <w:rPr>
                <w:sz w:val="18"/>
              </w:rPr>
              <w:t>5 to 14</w:t>
            </w:r>
          </w:p>
        </w:tc>
        <w:tc>
          <w:tcPr>
            <w:tcW w:type="dxa" w:w="1341"/>
          </w:tcPr>
          <w:p>
            <w:pPr>
              <w:spacing w:line="240" w:lineRule="auto" w:before="0" w:after="0"/>
              <w:keepNext w:val="0"/>
              <w:keepLines w:val="1"/>
            </w:pPr>
            <w:r>
              <w:rPr>
                <w:sz w:val="18"/>
              </w:rPr>
            </w:r>
            <w:r>
              <w:rPr>
                <w:sz w:val="18"/>
              </w:rPr>
              <w:t>core</w:t>
            </w:r>
          </w:p>
        </w:tc>
      </w:tr>
      <w:tr>
        <w:trPr>
          <w:cantSplit w:val="1"/>
        </w:trPr>
        <w:tc>
          <w:tcPr>
            <w:tcW w:type="dxa" w:w="670"/>
          </w:tcPr>
          <w:p>
            <w:pPr>
              <w:spacing w:line="240" w:lineRule="auto" w:before="0" w:after="0"/>
              <w:keepNext w:val="0"/>
              <w:keepLines w:val="1"/>
            </w:pPr>
            <w:r>
              <w:rPr>
                <w:sz w:val="18"/>
              </w:rPr>
            </w:r>
            <w:r>
              <w:rPr>
                <w:sz w:val="18"/>
              </w:rPr>
              <w:t>8</w:t>
            </w:r>
          </w:p>
        </w:tc>
        <w:tc>
          <w:tcPr>
            <w:tcW w:type="dxa" w:w="2570"/>
          </w:tcPr>
          <w:p>
            <w:pPr>
              <w:spacing w:line="240" w:lineRule="auto" w:before="0" w:after="0"/>
              <w:keepNext w:val="0"/>
              <w:keepLines w:val="1"/>
            </w:pPr>
            <w:r>
              <w:rPr>
                <w:sz w:val="18"/>
              </w:rPr>
            </w:r>
            <w:r>
              <w:rPr>
                <w:sz w:val="18"/>
              </w:rPr>
              <w:t>San Diego County, CA</w:t>
            </w:r>
          </w:p>
        </w:tc>
        <w:tc>
          <w:tcPr>
            <w:tcW w:type="dxa" w:w="1006"/>
          </w:tcPr>
          <w:p>
            <w:pPr>
              <w:spacing w:line="240" w:lineRule="auto" w:before="0" w:after="0"/>
              <w:keepNext w:val="0"/>
              <w:keepLines w:val="1"/>
            </w:pPr>
            <w:r>
              <w:rPr>
                <w:sz w:val="18"/>
              </w:rPr>
            </w:r>
            <w:r>
              <w:rPr>
                <w:sz w:val="18"/>
              </w:rPr>
              <w:t>06073</w:t>
            </w:r>
          </w:p>
        </w:tc>
        <w:tc>
          <w:tcPr>
            <w:tcW w:type="dxa" w:w="3352"/>
          </w:tcPr>
          <w:p>
            <w:pPr>
              <w:spacing w:line="240" w:lineRule="auto" w:before="0" w:after="0"/>
              <w:keepNext w:val="0"/>
              <w:keepLines w:val="1"/>
            </w:pPr>
            <w:r>
              <w:rPr>
                <w:sz w:val="18"/>
              </w:rPr>
            </w:r>
            <w:r>
              <w:rPr>
                <w:sz w:val="18"/>
              </w:rPr>
              <w:t>259,485 (230,941 to 293,965)</w:t>
            </w:r>
          </w:p>
        </w:tc>
        <w:tc>
          <w:tcPr>
            <w:tcW w:type="dxa" w:w="1452"/>
          </w:tcPr>
          <w:p>
            <w:pPr>
              <w:spacing w:line="240" w:lineRule="auto" w:before="0" w:after="0"/>
              <w:keepNext w:val="0"/>
              <w:keepLines w:val="1"/>
            </w:pPr>
            <w:r>
              <w:rPr>
                <w:sz w:val="18"/>
              </w:rPr>
            </w:r>
            <w:r>
              <w:rPr>
                <w:sz w:val="18"/>
              </w:rPr>
              <w:t>2,594,848</w:t>
            </w:r>
          </w:p>
        </w:tc>
        <w:tc>
          <w:tcPr>
            <w:tcW w:type="dxa" w:w="1117"/>
          </w:tcPr>
          <w:p>
            <w:pPr>
              <w:spacing w:line="240" w:lineRule="auto" w:before="0" w:after="0"/>
              <w:keepNext w:val="0"/>
              <w:keepLines w:val="1"/>
            </w:pPr>
            <w:r>
              <w:rPr>
                <w:sz w:val="18"/>
              </w:rPr>
            </w:r>
            <w:r>
              <w:rPr>
                <w:sz w:val="18"/>
              </w:rPr>
              <w:t>10.3</w:t>
            </w:r>
          </w:p>
        </w:tc>
        <w:tc>
          <w:tcPr>
            <w:tcW w:type="dxa" w:w="1452"/>
          </w:tcPr>
          <w:p>
            <w:pPr>
              <w:spacing w:line="240" w:lineRule="auto" w:before="0" w:after="0"/>
              <w:keepNext w:val="0"/>
              <w:keepLines w:val="1"/>
            </w:pPr>
            <w:r>
              <w:rPr>
                <w:sz w:val="18"/>
              </w:rPr>
            </w:r>
            <w:r>
              <w:rPr>
                <w:sz w:val="18"/>
              </w:rPr>
              <w:t>5 to 14</w:t>
            </w:r>
          </w:p>
        </w:tc>
        <w:tc>
          <w:tcPr>
            <w:tcW w:type="dxa" w:w="1341"/>
          </w:tcPr>
          <w:p>
            <w:pPr>
              <w:spacing w:line="240" w:lineRule="auto" w:before="0" w:after="0"/>
              <w:keepNext w:val="0"/>
              <w:keepLines w:val="1"/>
            </w:pPr>
            <w:r>
              <w:rPr>
                <w:sz w:val="18"/>
              </w:rPr>
            </w:r>
            <w:r>
              <w:rPr>
                <w:sz w:val="18"/>
              </w:rPr>
              <w:t>core</w:t>
            </w:r>
          </w:p>
        </w:tc>
      </w:tr>
      <w:tr>
        <w:trPr>
          <w:cantSplit w:val="1"/>
        </w:trPr>
        <w:tc>
          <w:tcPr>
            <w:tcW w:type="dxa" w:w="670"/>
          </w:tcPr>
          <w:p>
            <w:pPr>
              <w:spacing w:line="240" w:lineRule="auto" w:before="0" w:after="0"/>
              <w:keepNext w:val="0"/>
              <w:keepLines w:val="1"/>
            </w:pPr>
            <w:r>
              <w:rPr>
                <w:sz w:val="18"/>
              </w:rPr>
            </w:r>
            <w:r>
              <w:rPr>
                <w:sz w:val="18"/>
              </w:rPr>
              <w:t>9</w:t>
            </w:r>
          </w:p>
        </w:tc>
        <w:tc>
          <w:tcPr>
            <w:tcW w:type="dxa" w:w="2570"/>
          </w:tcPr>
          <w:p>
            <w:pPr>
              <w:spacing w:line="240" w:lineRule="auto" w:before="0" w:after="0"/>
              <w:keepNext w:val="0"/>
              <w:keepLines w:val="1"/>
            </w:pPr>
            <w:r>
              <w:rPr>
                <w:sz w:val="18"/>
              </w:rPr>
            </w:r>
            <w:r>
              <w:rPr>
                <w:sz w:val="18"/>
              </w:rPr>
              <w:t>Dallas County, TX</w:t>
            </w:r>
          </w:p>
        </w:tc>
        <w:tc>
          <w:tcPr>
            <w:tcW w:type="dxa" w:w="1006"/>
          </w:tcPr>
          <w:p>
            <w:pPr>
              <w:spacing w:line="240" w:lineRule="auto" w:before="0" w:after="0"/>
              <w:keepNext w:val="0"/>
              <w:keepLines w:val="1"/>
            </w:pPr>
            <w:r>
              <w:rPr>
                <w:sz w:val="18"/>
              </w:rPr>
            </w:r>
            <w:r>
              <w:rPr>
                <w:sz w:val="18"/>
              </w:rPr>
              <w:t>48113</w:t>
            </w:r>
          </w:p>
        </w:tc>
        <w:tc>
          <w:tcPr>
            <w:tcW w:type="dxa" w:w="3352"/>
          </w:tcPr>
          <w:p>
            <w:pPr>
              <w:spacing w:line="240" w:lineRule="auto" w:before="0" w:after="0"/>
              <w:keepNext w:val="0"/>
              <w:keepLines w:val="1"/>
            </w:pPr>
            <w:r>
              <w:rPr>
                <w:sz w:val="18"/>
              </w:rPr>
            </w:r>
            <w:r>
              <w:rPr>
                <w:sz w:val="18"/>
              </w:rPr>
              <w:t>245,090 (213,718 to 274,772)</w:t>
            </w:r>
          </w:p>
        </w:tc>
        <w:tc>
          <w:tcPr>
            <w:tcW w:type="dxa" w:w="1452"/>
          </w:tcPr>
          <w:p>
            <w:pPr>
              <w:spacing w:line="240" w:lineRule="auto" w:before="0" w:after="0"/>
              <w:keepNext w:val="0"/>
              <w:keepLines w:val="1"/>
            </w:pPr>
            <w:r>
              <w:rPr>
                <w:sz w:val="18"/>
              </w:rPr>
            </w:r>
            <w:r>
              <w:rPr>
                <w:sz w:val="18"/>
              </w:rPr>
              <w:t>1,960,720</w:t>
            </w:r>
          </w:p>
        </w:tc>
        <w:tc>
          <w:tcPr>
            <w:tcW w:type="dxa" w:w="1117"/>
          </w:tcPr>
          <w:p>
            <w:pPr>
              <w:spacing w:line="240" w:lineRule="auto" w:before="0" w:after="0"/>
              <w:keepNext w:val="0"/>
              <w:keepLines w:val="1"/>
            </w:pPr>
            <w:r>
              <w:rPr>
                <w:sz w:val="18"/>
              </w:rPr>
            </w:r>
            <w:r>
              <w:rPr>
                <w:sz w:val="18"/>
              </w:rPr>
              <w:t>13.9</w:t>
            </w:r>
          </w:p>
        </w:tc>
        <w:tc>
          <w:tcPr>
            <w:tcW w:type="dxa" w:w="1452"/>
          </w:tcPr>
          <w:p>
            <w:pPr>
              <w:spacing w:line="240" w:lineRule="auto" w:before="0" w:after="0"/>
              <w:keepNext w:val="0"/>
              <w:keepLines w:val="1"/>
            </w:pPr>
            <w:r>
              <w:rPr>
                <w:sz w:val="18"/>
              </w:rPr>
            </w:r>
            <w:r>
              <w:rPr>
                <w:sz w:val="18"/>
              </w:rPr>
              <w:t>6 to 17</w:t>
            </w:r>
          </w:p>
        </w:tc>
        <w:tc>
          <w:tcPr>
            <w:tcW w:type="dxa" w:w="1341"/>
          </w:tcPr>
          <w:p>
            <w:pPr>
              <w:spacing w:line="240" w:lineRule="auto" w:before="0" w:after="0"/>
              <w:keepNext w:val="0"/>
              <w:keepLines w:val="1"/>
            </w:pPr>
            <w:r>
              <w:rPr>
                <w:sz w:val="18"/>
              </w:rPr>
            </w:r>
            <w:r>
              <w:rPr>
                <w:sz w:val="18"/>
              </w:rPr>
              <w:t>core</w:t>
            </w:r>
          </w:p>
        </w:tc>
      </w:tr>
      <w:tr>
        <w:trPr>
          <w:cantSplit w:val="1"/>
        </w:trPr>
        <w:tc>
          <w:tcPr>
            <w:tcW w:type="dxa" w:w="670"/>
          </w:tcPr>
          <w:p>
            <w:pPr>
              <w:spacing w:line="240" w:lineRule="auto" w:before="0" w:after="0"/>
              <w:keepNext w:val="0"/>
              <w:keepLines w:val="1"/>
            </w:pPr>
            <w:r>
              <w:rPr>
                <w:sz w:val="18"/>
              </w:rPr>
            </w:r>
            <w:r>
              <w:rPr>
                <w:sz w:val="18"/>
              </w:rPr>
              <w:t>10</w:t>
            </w:r>
          </w:p>
        </w:tc>
        <w:tc>
          <w:tcPr>
            <w:tcW w:type="dxa" w:w="2570"/>
          </w:tcPr>
          <w:p>
            <w:pPr>
              <w:spacing w:line="240" w:lineRule="auto" w:before="0" w:after="0"/>
              <w:keepNext w:val="0"/>
              <w:keepLines w:val="1"/>
            </w:pPr>
            <w:r>
              <w:rPr>
                <w:sz w:val="18"/>
              </w:rPr>
            </w:r>
            <w:r>
              <w:rPr>
                <w:sz w:val="18"/>
              </w:rPr>
              <w:t>Kings County, NY</w:t>
            </w:r>
          </w:p>
        </w:tc>
        <w:tc>
          <w:tcPr>
            <w:tcW w:type="dxa" w:w="1006"/>
          </w:tcPr>
          <w:p>
            <w:pPr>
              <w:spacing w:line="240" w:lineRule="auto" w:before="0" w:after="0"/>
              <w:keepNext w:val="0"/>
              <w:keepLines w:val="1"/>
            </w:pPr>
            <w:r>
              <w:rPr>
                <w:sz w:val="18"/>
              </w:rPr>
            </w:r>
            <w:r>
              <w:rPr>
                <w:sz w:val="18"/>
              </w:rPr>
              <w:t>36047</w:t>
            </w:r>
          </w:p>
        </w:tc>
        <w:tc>
          <w:tcPr>
            <w:tcW w:type="dxa" w:w="3352"/>
          </w:tcPr>
          <w:p>
            <w:pPr>
              <w:spacing w:line="240" w:lineRule="auto" w:before="0" w:after="0"/>
              <w:keepNext w:val="0"/>
              <w:keepLines w:val="1"/>
            </w:pPr>
            <w:r>
              <w:rPr>
                <w:sz w:val="18"/>
              </w:rPr>
            </w:r>
            <w:r>
              <w:rPr>
                <w:sz w:val="18"/>
              </w:rPr>
              <w:t>240,472 (210,413 to 274,313)</w:t>
            </w:r>
          </w:p>
        </w:tc>
        <w:tc>
          <w:tcPr>
            <w:tcW w:type="dxa" w:w="1452"/>
          </w:tcPr>
          <w:p>
            <w:pPr>
              <w:spacing w:line="240" w:lineRule="auto" w:before="0" w:after="0"/>
              <w:keepNext w:val="0"/>
              <w:keepLines w:val="1"/>
            </w:pPr>
            <w:r>
              <w:rPr>
                <w:sz w:val="18"/>
              </w:rPr>
            </w:r>
            <w:r>
              <w:rPr>
                <w:sz w:val="18"/>
              </w:rPr>
              <w:t>2,003,937</w:t>
            </w:r>
          </w:p>
        </w:tc>
        <w:tc>
          <w:tcPr>
            <w:tcW w:type="dxa" w:w="1117"/>
          </w:tcPr>
          <w:p>
            <w:pPr>
              <w:spacing w:line="240" w:lineRule="auto" w:before="0" w:after="0"/>
              <w:keepNext w:val="0"/>
              <w:keepLines w:val="1"/>
            </w:pPr>
            <w:r>
              <w:rPr>
                <w:sz w:val="18"/>
              </w:rPr>
            </w:r>
            <w:r>
              <w:rPr>
                <w:sz w:val="18"/>
              </w:rPr>
              <w:t>19.1</w:t>
            </w:r>
          </w:p>
        </w:tc>
        <w:tc>
          <w:tcPr>
            <w:tcW w:type="dxa" w:w="1452"/>
          </w:tcPr>
          <w:p>
            <w:pPr>
              <w:spacing w:line="240" w:lineRule="auto" w:before="0" w:after="0"/>
              <w:keepNext w:val="0"/>
              <w:keepLines w:val="1"/>
            </w:pPr>
            <w:r>
              <w:rPr>
                <w:sz w:val="18"/>
              </w:rPr>
            </w:r>
            <w:r>
              <w:rPr>
                <w:sz w:val="18"/>
              </w:rPr>
              <w:t>6 to 17</w:t>
            </w:r>
          </w:p>
        </w:tc>
        <w:tc>
          <w:tcPr>
            <w:tcW w:type="dxa" w:w="1341"/>
          </w:tcPr>
          <w:p>
            <w:pPr>
              <w:spacing w:line="240" w:lineRule="auto" w:before="0" w:after="0"/>
              <w:keepNext w:val="0"/>
              <w:keepLines w:val="1"/>
            </w:pPr>
            <w:r>
              <w:rPr>
                <w:sz w:val="18"/>
              </w:rPr>
            </w:r>
            <w:r>
              <w:rPr>
                <w:sz w:val="18"/>
              </w:rPr>
              <w:t>core</w:t>
            </w:r>
          </w:p>
        </w:tc>
      </w:tr>
      <w:tr>
        <w:trPr>
          <w:cantSplit w:val="1"/>
        </w:trPr>
        <w:tc>
          <w:tcPr>
            <w:tcW w:type="dxa" w:w="670"/>
          </w:tcPr>
          <w:p>
            <w:pPr>
              <w:spacing w:line="240" w:lineRule="auto" w:before="0" w:after="0"/>
              <w:keepNext w:val="0"/>
              <w:keepLines w:val="1"/>
            </w:pPr>
            <w:r>
              <w:rPr>
                <w:sz w:val="18"/>
              </w:rPr>
            </w:r>
            <w:r>
              <w:rPr>
                <w:sz w:val="18"/>
              </w:rPr>
              <w:t>11</w:t>
            </w:r>
          </w:p>
        </w:tc>
        <w:tc>
          <w:tcPr>
            <w:tcW w:type="dxa" w:w="2570"/>
          </w:tcPr>
          <w:p>
            <w:pPr>
              <w:spacing w:line="240" w:lineRule="auto" w:before="0" w:after="0"/>
              <w:keepNext w:val="0"/>
              <w:keepLines w:val="1"/>
            </w:pPr>
            <w:r>
              <w:rPr>
                <w:sz w:val="18"/>
              </w:rPr>
            </w:r>
            <w:r>
              <w:rPr>
                <w:sz w:val="18"/>
              </w:rPr>
              <w:t>Riverside County, CA</w:t>
            </w:r>
          </w:p>
        </w:tc>
        <w:tc>
          <w:tcPr>
            <w:tcW w:type="dxa" w:w="1006"/>
          </w:tcPr>
          <w:p>
            <w:pPr>
              <w:spacing w:line="240" w:lineRule="auto" w:before="0" w:after="0"/>
              <w:keepNext w:val="0"/>
              <w:keepLines w:val="1"/>
            </w:pPr>
            <w:r>
              <w:rPr>
                <w:sz w:val="18"/>
              </w:rPr>
            </w:r>
            <w:r>
              <w:rPr>
                <w:sz w:val="18"/>
              </w:rPr>
              <w:t>06065</w:t>
            </w:r>
          </w:p>
        </w:tc>
        <w:tc>
          <w:tcPr>
            <w:tcW w:type="dxa" w:w="3352"/>
          </w:tcPr>
          <w:p>
            <w:pPr>
              <w:spacing w:line="240" w:lineRule="auto" w:before="0" w:after="0"/>
              <w:keepNext w:val="0"/>
              <w:keepLines w:val="1"/>
            </w:pPr>
            <w:r>
              <w:rPr>
                <w:sz w:val="18"/>
              </w:rPr>
            </w:r>
            <w:r>
              <w:rPr>
                <w:sz w:val="18"/>
              </w:rPr>
              <w:t>235,498 (205,054 to 265,885)</w:t>
            </w:r>
          </w:p>
        </w:tc>
        <w:tc>
          <w:tcPr>
            <w:tcW w:type="dxa" w:w="1452"/>
          </w:tcPr>
          <w:p>
            <w:pPr>
              <w:spacing w:line="240" w:lineRule="auto" w:before="0" w:after="0"/>
              <w:keepNext w:val="0"/>
              <w:keepLines w:val="1"/>
            </w:pPr>
            <w:r>
              <w:rPr>
                <w:sz w:val="18"/>
              </w:rPr>
            </w:r>
            <w:r>
              <w:rPr>
                <w:sz w:val="18"/>
              </w:rPr>
              <w:t>1,899,181</w:t>
            </w:r>
          </w:p>
        </w:tc>
        <w:tc>
          <w:tcPr>
            <w:tcW w:type="dxa" w:w="1117"/>
          </w:tcPr>
          <w:p>
            <w:pPr>
              <w:spacing w:line="240" w:lineRule="auto" w:before="0" w:after="0"/>
              <w:keepNext w:val="0"/>
              <w:keepLines w:val="1"/>
            </w:pPr>
            <w:r>
              <w:rPr>
                <w:sz w:val="18"/>
              </w:rPr>
            </w:r>
            <w:r>
              <w:rPr>
                <w:sz w:val="18"/>
              </w:rPr>
              <w:t>10.6</w:t>
            </w:r>
          </w:p>
        </w:tc>
        <w:tc>
          <w:tcPr>
            <w:tcW w:type="dxa" w:w="1452"/>
          </w:tcPr>
          <w:p>
            <w:pPr>
              <w:spacing w:line="240" w:lineRule="auto" w:before="0" w:after="0"/>
              <w:keepNext w:val="0"/>
              <w:keepLines w:val="1"/>
            </w:pPr>
            <w:r>
              <w:rPr>
                <w:sz w:val="18"/>
              </w:rPr>
            </w:r>
            <w:r>
              <w:rPr>
                <w:sz w:val="18"/>
              </w:rPr>
              <w:t>6 to 17</w:t>
            </w:r>
          </w:p>
        </w:tc>
        <w:tc>
          <w:tcPr>
            <w:tcW w:type="dxa" w:w="1341"/>
          </w:tcPr>
          <w:p>
            <w:pPr>
              <w:spacing w:line="240" w:lineRule="auto" w:before="0" w:after="0"/>
              <w:keepNext w:val="0"/>
              <w:keepLines w:val="1"/>
            </w:pPr>
            <w:r>
              <w:rPr>
                <w:sz w:val="18"/>
              </w:rPr>
            </w:r>
            <w:r>
              <w:rPr>
                <w:sz w:val="18"/>
              </w:rPr>
              <w:t>core</w:t>
            </w:r>
          </w:p>
        </w:tc>
      </w:tr>
      <w:tr>
        <w:trPr>
          <w:cantSplit w:val="1"/>
        </w:trPr>
        <w:tc>
          <w:tcPr>
            <w:tcW w:type="dxa" w:w="670"/>
          </w:tcPr>
          <w:p>
            <w:pPr>
              <w:spacing w:line="240" w:lineRule="auto" w:before="0" w:after="0"/>
              <w:keepNext w:val="0"/>
              <w:keepLines w:val="1"/>
            </w:pPr>
            <w:r>
              <w:rPr>
                <w:sz w:val="18"/>
              </w:rPr>
            </w:r>
            <w:r>
              <w:rPr>
                <w:sz w:val="18"/>
              </w:rPr>
              <w:t>12</w:t>
            </w:r>
          </w:p>
        </w:tc>
        <w:tc>
          <w:tcPr>
            <w:tcW w:type="dxa" w:w="2570"/>
          </w:tcPr>
          <w:p>
            <w:pPr>
              <w:spacing w:line="240" w:lineRule="auto" w:before="0" w:after="0"/>
              <w:keepNext w:val="0"/>
              <w:keepLines w:val="1"/>
            </w:pPr>
            <w:r>
              <w:rPr>
                <w:sz w:val="18"/>
              </w:rPr>
            </w:r>
            <w:r>
              <w:rPr>
                <w:sz w:val="18"/>
              </w:rPr>
              <w:t>Clark County, NV</w:t>
            </w:r>
          </w:p>
        </w:tc>
        <w:tc>
          <w:tcPr>
            <w:tcW w:type="dxa" w:w="1006"/>
          </w:tcPr>
          <w:p>
            <w:pPr>
              <w:spacing w:line="240" w:lineRule="auto" w:before="0" w:after="0"/>
              <w:keepNext w:val="0"/>
              <w:keepLines w:val="1"/>
            </w:pPr>
            <w:r>
              <w:rPr>
                <w:sz w:val="18"/>
              </w:rPr>
            </w:r>
            <w:r>
              <w:rPr>
                <w:sz w:val="18"/>
              </w:rPr>
              <w:t>32003</w:t>
            </w:r>
          </w:p>
        </w:tc>
        <w:tc>
          <w:tcPr>
            <w:tcW w:type="dxa" w:w="3352"/>
          </w:tcPr>
          <w:p>
            <w:pPr>
              <w:spacing w:line="240" w:lineRule="auto" w:before="0" w:after="0"/>
              <w:keepNext w:val="0"/>
              <w:keepLines w:val="1"/>
            </w:pPr>
            <w:r>
              <w:rPr>
                <w:sz w:val="18"/>
              </w:rPr>
            </w:r>
            <w:r>
              <w:rPr>
                <w:sz w:val="18"/>
              </w:rPr>
              <w:t>226,258 (193,919 to 257,277)</w:t>
            </w:r>
          </w:p>
        </w:tc>
        <w:tc>
          <w:tcPr>
            <w:tcW w:type="dxa" w:w="1452"/>
          </w:tcPr>
          <w:p>
            <w:pPr>
              <w:spacing w:line="240" w:lineRule="auto" w:before="0" w:after="0"/>
              <w:keepNext w:val="0"/>
              <w:keepLines w:val="1"/>
            </w:pPr>
            <w:r>
              <w:rPr>
                <w:sz w:val="18"/>
              </w:rPr>
            </w:r>
            <w:r>
              <w:rPr>
                <w:sz w:val="18"/>
              </w:rPr>
              <w:t>1,824,661</w:t>
            </w:r>
          </w:p>
        </w:tc>
        <w:tc>
          <w:tcPr>
            <w:tcW w:type="dxa" w:w="1117"/>
          </w:tcPr>
          <w:p>
            <w:pPr>
              <w:spacing w:line="240" w:lineRule="auto" w:before="0" w:after="0"/>
              <w:keepNext w:val="0"/>
              <w:keepLines w:val="1"/>
            </w:pPr>
            <w:r>
              <w:rPr>
                <w:sz w:val="18"/>
              </w:rPr>
            </w:r>
            <w:r>
              <w:rPr>
                <w:sz w:val="18"/>
              </w:rPr>
              <w:t>13.0</w:t>
            </w:r>
          </w:p>
        </w:tc>
        <w:tc>
          <w:tcPr>
            <w:tcW w:type="dxa" w:w="1452"/>
          </w:tcPr>
          <w:p>
            <w:pPr>
              <w:spacing w:line="240" w:lineRule="auto" w:before="0" w:after="0"/>
              <w:keepNext w:val="0"/>
              <w:keepLines w:val="1"/>
            </w:pPr>
            <w:r>
              <w:rPr>
                <w:sz w:val="18"/>
              </w:rPr>
            </w:r>
            <w:r>
              <w:rPr>
                <w:sz w:val="18"/>
              </w:rPr>
              <w:t>6 to 17</w:t>
            </w:r>
          </w:p>
        </w:tc>
        <w:tc>
          <w:tcPr>
            <w:tcW w:type="dxa" w:w="1341"/>
          </w:tcPr>
          <w:p>
            <w:pPr>
              <w:spacing w:line="240" w:lineRule="auto" w:before="0" w:after="0"/>
              <w:keepNext w:val="0"/>
              <w:keepLines w:val="1"/>
            </w:pPr>
            <w:r>
              <w:rPr>
                <w:sz w:val="18"/>
              </w:rPr>
            </w:r>
            <w:r>
              <w:rPr>
                <w:sz w:val="18"/>
              </w:rPr>
              <w:t>core</w:t>
            </w:r>
          </w:p>
        </w:tc>
      </w:tr>
      <w:tr>
        <w:trPr>
          <w:cantSplit w:val="1"/>
        </w:trPr>
        <w:tc>
          <w:tcPr>
            <w:tcW w:type="dxa" w:w="670"/>
          </w:tcPr>
          <w:p>
            <w:pPr>
              <w:spacing w:line="240" w:lineRule="auto" w:before="0" w:after="0"/>
              <w:keepNext w:val="0"/>
              <w:keepLines w:val="1"/>
            </w:pPr>
            <w:r>
              <w:rPr>
                <w:sz w:val="18"/>
              </w:rPr>
            </w:r>
            <w:r>
              <w:rPr>
                <w:sz w:val="18"/>
              </w:rPr>
              <w:t>13</w:t>
            </w:r>
          </w:p>
        </w:tc>
        <w:tc>
          <w:tcPr>
            <w:tcW w:type="dxa" w:w="2570"/>
          </w:tcPr>
          <w:p>
            <w:pPr>
              <w:spacing w:line="240" w:lineRule="auto" w:before="0" w:after="0"/>
              <w:keepNext w:val="0"/>
              <w:keepLines w:val="1"/>
            </w:pPr>
            <w:r>
              <w:rPr>
                <w:sz w:val="18"/>
              </w:rPr>
            </w:r>
            <w:r>
              <w:rPr>
                <w:sz w:val="18"/>
              </w:rPr>
              <w:t>Bexar County, TX</w:t>
            </w:r>
          </w:p>
        </w:tc>
        <w:tc>
          <w:tcPr>
            <w:tcW w:type="dxa" w:w="1006"/>
          </w:tcPr>
          <w:p>
            <w:pPr>
              <w:spacing w:line="240" w:lineRule="auto" w:before="0" w:after="0"/>
              <w:keepNext w:val="0"/>
              <w:keepLines w:val="1"/>
            </w:pPr>
            <w:r>
              <w:rPr>
                <w:sz w:val="18"/>
              </w:rPr>
            </w:r>
            <w:r>
              <w:rPr>
                <w:sz w:val="18"/>
              </w:rPr>
              <w:t>48029</w:t>
            </w:r>
          </w:p>
        </w:tc>
        <w:tc>
          <w:tcPr>
            <w:tcW w:type="dxa" w:w="3352"/>
          </w:tcPr>
          <w:p>
            <w:pPr>
              <w:spacing w:line="240" w:lineRule="auto" w:before="0" w:after="0"/>
              <w:keepNext w:val="0"/>
              <w:keepLines w:val="1"/>
            </w:pPr>
            <w:r>
              <w:rPr>
                <w:sz w:val="18"/>
              </w:rPr>
            </w:r>
            <w:r>
              <w:rPr>
                <w:sz w:val="18"/>
              </w:rPr>
              <w:t>219,209 (189,990 to 246,018)</w:t>
            </w:r>
          </w:p>
        </w:tc>
        <w:tc>
          <w:tcPr>
            <w:tcW w:type="dxa" w:w="1452"/>
          </w:tcPr>
          <w:p>
            <w:pPr>
              <w:spacing w:line="240" w:lineRule="auto" w:before="0" w:after="0"/>
              <w:keepNext w:val="0"/>
              <w:keepLines w:val="1"/>
            </w:pPr>
            <w:r>
              <w:rPr>
                <w:sz w:val="18"/>
              </w:rPr>
            </w:r>
            <w:r>
              <w:rPr>
                <w:sz w:val="18"/>
              </w:rPr>
              <w:t>1,577,040</w:t>
            </w:r>
          </w:p>
        </w:tc>
        <w:tc>
          <w:tcPr>
            <w:tcW w:type="dxa" w:w="1117"/>
          </w:tcPr>
          <w:p>
            <w:pPr>
              <w:spacing w:line="240" w:lineRule="auto" w:before="0" w:after="0"/>
              <w:keepNext w:val="0"/>
              <w:keepLines w:val="1"/>
            </w:pPr>
            <w:r>
              <w:rPr>
                <w:sz w:val="18"/>
              </w:rPr>
            </w:r>
            <w:r>
              <w:rPr>
                <w:sz w:val="18"/>
              </w:rPr>
              <w:t>14.6</w:t>
            </w:r>
          </w:p>
        </w:tc>
        <w:tc>
          <w:tcPr>
            <w:tcW w:type="dxa" w:w="1452"/>
          </w:tcPr>
          <w:p>
            <w:pPr>
              <w:spacing w:line="240" w:lineRule="auto" w:before="0" w:after="0"/>
              <w:keepNext w:val="0"/>
              <w:keepLines w:val="1"/>
            </w:pPr>
            <w:r>
              <w:rPr>
                <w:sz w:val="18"/>
              </w:rPr>
            </w:r>
            <w:r>
              <w:rPr>
                <w:sz w:val="18"/>
              </w:rPr>
              <w:t>7 to 19</w:t>
            </w:r>
          </w:p>
        </w:tc>
        <w:tc>
          <w:tcPr>
            <w:tcW w:type="dxa" w:w="1341"/>
          </w:tcPr>
          <w:p>
            <w:pPr>
              <w:spacing w:line="240" w:lineRule="auto" w:before="0" w:after="0"/>
              <w:keepNext w:val="0"/>
              <w:keepLines w:val="1"/>
            </w:pPr>
            <w:r>
              <w:rPr>
                <w:sz w:val="18"/>
              </w:rPr>
            </w:r>
            <w:r>
              <w:rPr>
                <w:sz w:val="18"/>
              </w:rPr>
              <w:t>core</w:t>
            </w:r>
          </w:p>
        </w:tc>
      </w:tr>
      <w:tr>
        <w:trPr>
          <w:cantSplit w:val="1"/>
        </w:trPr>
        <w:tc>
          <w:tcPr>
            <w:tcW w:type="dxa" w:w="670"/>
          </w:tcPr>
          <w:p>
            <w:pPr>
              <w:spacing w:line="240" w:lineRule="auto" w:before="0" w:after="0"/>
              <w:keepNext w:val="0"/>
              <w:keepLines w:val="1"/>
            </w:pPr>
            <w:r>
              <w:rPr>
                <w:sz w:val="18"/>
              </w:rPr>
            </w:r>
            <w:r>
              <w:rPr>
                <w:sz w:val="18"/>
              </w:rPr>
              <w:t>14</w:t>
            </w:r>
          </w:p>
        </w:tc>
        <w:tc>
          <w:tcPr>
            <w:tcW w:type="dxa" w:w="2570"/>
          </w:tcPr>
          <w:p>
            <w:pPr>
              <w:spacing w:line="240" w:lineRule="auto" w:before="0" w:after="0"/>
              <w:keepNext w:val="0"/>
              <w:keepLines w:val="1"/>
            </w:pPr>
            <w:r>
              <w:rPr>
                <w:sz w:val="18"/>
              </w:rPr>
            </w:r>
            <w:r>
              <w:rPr>
                <w:sz w:val="18"/>
              </w:rPr>
              <w:t>Broward County, FL</w:t>
            </w:r>
          </w:p>
        </w:tc>
        <w:tc>
          <w:tcPr>
            <w:tcW w:type="dxa" w:w="1006"/>
          </w:tcPr>
          <w:p>
            <w:pPr>
              <w:spacing w:line="240" w:lineRule="auto" w:before="0" w:after="0"/>
              <w:keepNext w:val="0"/>
              <w:keepLines w:val="1"/>
            </w:pPr>
            <w:r>
              <w:rPr>
                <w:sz w:val="18"/>
              </w:rPr>
            </w:r>
            <w:r>
              <w:rPr>
                <w:sz w:val="18"/>
              </w:rPr>
              <w:t>12011</w:t>
            </w:r>
          </w:p>
        </w:tc>
        <w:tc>
          <w:tcPr>
            <w:tcW w:type="dxa" w:w="3352"/>
          </w:tcPr>
          <w:p>
            <w:pPr>
              <w:spacing w:line="240" w:lineRule="auto" w:before="0" w:after="0"/>
              <w:keepNext w:val="0"/>
              <w:keepLines w:val="1"/>
            </w:pPr>
            <w:r>
              <w:rPr>
                <w:sz w:val="18"/>
              </w:rPr>
            </w:r>
            <w:r>
              <w:rPr>
                <w:sz w:val="18"/>
              </w:rPr>
              <w:t>210,504 (182,437 to 242,855)</w:t>
            </w:r>
          </w:p>
        </w:tc>
        <w:tc>
          <w:tcPr>
            <w:tcW w:type="dxa" w:w="1452"/>
          </w:tcPr>
          <w:p>
            <w:pPr>
              <w:spacing w:line="240" w:lineRule="auto" w:before="0" w:after="0"/>
              <w:keepNext w:val="0"/>
              <w:keepLines w:val="1"/>
            </w:pPr>
            <w:r>
              <w:rPr>
                <w:sz w:val="18"/>
              </w:rPr>
            </w:r>
            <w:r>
              <w:rPr>
                <w:sz w:val="18"/>
              </w:rPr>
              <w:t>1,559,291</w:t>
            </w:r>
          </w:p>
        </w:tc>
        <w:tc>
          <w:tcPr>
            <w:tcW w:type="dxa" w:w="1117"/>
          </w:tcPr>
          <w:p>
            <w:pPr>
              <w:spacing w:line="240" w:lineRule="auto" w:before="0" w:after="0"/>
              <w:keepNext w:val="0"/>
              <w:keepLines w:val="1"/>
            </w:pPr>
            <w:r>
              <w:rPr>
                <w:sz w:val="18"/>
              </w:rPr>
            </w:r>
            <w:r>
              <w:rPr>
                <w:sz w:val="18"/>
              </w:rPr>
              <w:t>12.2</w:t>
            </w:r>
          </w:p>
        </w:tc>
        <w:tc>
          <w:tcPr>
            <w:tcW w:type="dxa" w:w="1452"/>
          </w:tcPr>
          <w:p>
            <w:pPr>
              <w:spacing w:line="240" w:lineRule="auto" w:before="0" w:after="0"/>
              <w:keepNext w:val="0"/>
              <w:keepLines w:val="1"/>
            </w:pPr>
            <w:r>
              <w:rPr>
                <w:sz w:val="18"/>
              </w:rPr>
            </w:r>
            <w:r>
              <w:rPr>
                <w:sz w:val="18"/>
              </w:rPr>
              <w:t>7 to 19</w:t>
            </w:r>
          </w:p>
        </w:tc>
        <w:tc>
          <w:tcPr>
            <w:tcW w:type="dxa" w:w="1341"/>
          </w:tcPr>
          <w:p>
            <w:pPr>
              <w:spacing w:line="240" w:lineRule="auto" w:before="0" w:after="0"/>
              <w:keepNext w:val="0"/>
              <w:keepLines w:val="1"/>
            </w:pPr>
            <w:r>
              <w:rPr>
                <w:sz w:val="18"/>
              </w:rPr>
            </w:r>
            <w:r>
              <w:rPr>
                <w:sz w:val="18"/>
              </w:rPr>
              <w:t>core</w:t>
            </w:r>
          </w:p>
        </w:tc>
      </w:tr>
      <w:tr>
        <w:trPr>
          <w:cantSplit w:val="1"/>
        </w:trPr>
        <w:tc>
          <w:tcPr>
            <w:tcW w:type="dxa" w:w="670"/>
          </w:tcPr>
          <w:p>
            <w:pPr>
              <w:spacing w:line="240" w:lineRule="auto" w:before="0" w:after="0"/>
              <w:keepNext w:val="0"/>
              <w:keepLines w:val="1"/>
            </w:pPr>
            <w:r>
              <w:rPr>
                <w:sz w:val="18"/>
              </w:rPr>
            </w:r>
            <w:r>
              <w:rPr>
                <w:sz w:val="18"/>
              </w:rPr>
              <w:t>15</w:t>
            </w:r>
          </w:p>
        </w:tc>
        <w:tc>
          <w:tcPr>
            <w:tcW w:type="dxa" w:w="2570"/>
          </w:tcPr>
          <w:p>
            <w:pPr>
              <w:spacing w:line="240" w:lineRule="auto" w:before="0" w:after="0"/>
              <w:keepNext w:val="0"/>
              <w:keepLines w:val="1"/>
            </w:pPr>
            <w:r>
              <w:rPr>
                <w:sz w:val="18"/>
              </w:rPr>
            </w:r>
            <w:r>
              <w:rPr>
                <w:sz w:val="18"/>
              </w:rPr>
              <w:t>San Bernardino County, CA</w:t>
            </w:r>
          </w:p>
        </w:tc>
        <w:tc>
          <w:tcPr>
            <w:tcW w:type="dxa" w:w="1006"/>
          </w:tcPr>
          <w:p>
            <w:pPr>
              <w:spacing w:line="240" w:lineRule="auto" w:before="0" w:after="0"/>
              <w:keepNext w:val="0"/>
              <w:keepLines w:val="1"/>
            </w:pPr>
            <w:r>
              <w:rPr>
                <w:sz w:val="18"/>
              </w:rPr>
            </w:r>
            <w:r>
              <w:rPr>
                <w:sz w:val="18"/>
              </w:rPr>
              <w:t>06071</w:t>
            </w:r>
          </w:p>
        </w:tc>
        <w:tc>
          <w:tcPr>
            <w:tcW w:type="dxa" w:w="3352"/>
          </w:tcPr>
          <w:p>
            <w:pPr>
              <w:spacing w:line="240" w:lineRule="auto" w:before="0" w:after="0"/>
              <w:keepNext w:val="0"/>
              <w:keepLines w:val="1"/>
            </w:pPr>
            <w:r>
              <w:rPr>
                <w:sz w:val="18"/>
              </w:rPr>
            </w:r>
            <w:r>
              <w:rPr>
                <w:sz w:val="18"/>
              </w:rPr>
              <w:t>198,658 (173,493 to 224,927)</w:t>
            </w:r>
          </w:p>
        </w:tc>
        <w:tc>
          <w:tcPr>
            <w:tcW w:type="dxa" w:w="1452"/>
          </w:tcPr>
          <w:p>
            <w:pPr>
              <w:spacing w:line="240" w:lineRule="auto" w:before="0" w:after="0"/>
              <w:keepNext w:val="0"/>
              <w:keepLines w:val="1"/>
            </w:pPr>
            <w:r>
              <w:rPr>
                <w:sz w:val="18"/>
              </w:rPr>
            </w:r>
            <w:r>
              <w:rPr>
                <w:sz w:val="18"/>
              </w:rPr>
              <w:t>1,641,803</w:t>
            </w:r>
          </w:p>
        </w:tc>
        <w:tc>
          <w:tcPr>
            <w:tcW w:type="dxa" w:w="1117"/>
          </w:tcPr>
          <w:p>
            <w:pPr>
              <w:spacing w:line="240" w:lineRule="auto" w:before="0" w:after="0"/>
              <w:keepNext w:val="0"/>
              <w:keepLines w:val="1"/>
            </w:pPr>
            <w:r>
              <w:rPr>
                <w:sz w:val="18"/>
              </w:rPr>
            </w:r>
            <w:r>
              <w:rPr>
                <w:sz w:val="18"/>
              </w:rPr>
              <w:t>13.3</w:t>
            </w:r>
          </w:p>
        </w:tc>
        <w:tc>
          <w:tcPr>
            <w:tcW w:type="dxa" w:w="1452"/>
          </w:tcPr>
          <w:p>
            <w:pPr>
              <w:spacing w:line="240" w:lineRule="auto" w:before="0" w:after="0"/>
              <w:keepNext w:val="0"/>
              <w:keepLines w:val="1"/>
            </w:pPr>
            <w:r>
              <w:rPr>
                <w:sz w:val="18"/>
              </w:rPr>
            </w:r>
            <w:r>
              <w:rPr>
                <w:sz w:val="18"/>
              </w:rPr>
              <w:t>9 to 20</w:t>
            </w:r>
          </w:p>
        </w:tc>
        <w:tc>
          <w:tcPr>
            <w:tcW w:type="dxa" w:w="1341"/>
          </w:tcPr>
          <w:p>
            <w:pPr>
              <w:spacing w:line="240" w:lineRule="auto" w:before="0" w:after="0"/>
              <w:keepNext w:val="0"/>
              <w:keepLines w:val="1"/>
            </w:pPr>
            <w:r>
              <w:rPr>
                <w:sz w:val="18"/>
              </w:rPr>
            </w:r>
            <w:r>
              <w:rPr>
                <w:sz w:val="18"/>
              </w:rPr>
              <w:t>core</w:t>
            </w:r>
          </w:p>
        </w:tc>
      </w:tr>
      <w:tr>
        <w:trPr>
          <w:cantSplit w:val="1"/>
        </w:trPr>
        <w:tc>
          <w:tcPr>
            <w:tcW w:type="dxa" w:w="670"/>
          </w:tcPr>
          <w:p>
            <w:pPr>
              <w:spacing w:line="240" w:lineRule="auto" w:before="0" w:after="0"/>
              <w:keepNext w:val="0"/>
              <w:keepLines w:val="1"/>
            </w:pPr>
            <w:r>
              <w:rPr>
                <w:sz w:val="18"/>
              </w:rPr>
            </w:r>
            <w:r>
              <w:rPr>
                <w:sz w:val="18"/>
              </w:rPr>
              <w:t>16</w:t>
            </w:r>
          </w:p>
        </w:tc>
        <w:tc>
          <w:tcPr>
            <w:tcW w:type="dxa" w:w="2570"/>
          </w:tcPr>
          <w:p>
            <w:pPr>
              <w:spacing w:line="240" w:lineRule="auto" w:before="0" w:after="0"/>
              <w:keepNext w:val="0"/>
              <w:keepLines w:val="1"/>
            </w:pPr>
            <w:r>
              <w:rPr>
                <w:sz w:val="18"/>
              </w:rPr>
            </w:r>
            <w:r>
              <w:rPr>
                <w:sz w:val="18"/>
              </w:rPr>
              <w:t>Wayne County, MI</w:t>
            </w:r>
          </w:p>
        </w:tc>
        <w:tc>
          <w:tcPr>
            <w:tcW w:type="dxa" w:w="1006"/>
          </w:tcPr>
          <w:p>
            <w:pPr>
              <w:spacing w:line="240" w:lineRule="auto" w:before="0" w:after="0"/>
              <w:keepNext w:val="0"/>
              <w:keepLines w:val="1"/>
            </w:pPr>
            <w:r>
              <w:rPr>
                <w:sz w:val="18"/>
              </w:rPr>
            </w:r>
            <w:r>
              <w:rPr>
                <w:sz w:val="18"/>
              </w:rPr>
              <w:t>26163</w:t>
            </w:r>
          </w:p>
        </w:tc>
        <w:tc>
          <w:tcPr>
            <w:tcW w:type="dxa" w:w="3352"/>
          </w:tcPr>
          <w:p>
            <w:pPr>
              <w:spacing w:line="240" w:lineRule="auto" w:before="0" w:after="0"/>
              <w:keepNext w:val="0"/>
              <w:keepLines w:val="1"/>
            </w:pPr>
            <w:r>
              <w:rPr>
                <w:sz w:val="18"/>
              </w:rPr>
            </w:r>
            <w:r>
              <w:rPr>
                <w:sz w:val="18"/>
              </w:rPr>
              <w:t>191,576 (170,141 to 215,225)</w:t>
            </w:r>
          </w:p>
        </w:tc>
        <w:tc>
          <w:tcPr>
            <w:tcW w:type="dxa" w:w="1452"/>
          </w:tcPr>
          <w:p>
            <w:pPr>
              <w:spacing w:line="240" w:lineRule="auto" w:before="0" w:after="0"/>
              <w:keepNext w:val="0"/>
              <w:keepLines w:val="1"/>
            </w:pPr>
            <w:r>
              <w:rPr>
                <w:sz w:val="18"/>
              </w:rPr>
            </w:r>
            <w:r>
              <w:rPr>
                <w:sz w:val="18"/>
              </w:rPr>
              <w:t>1,339,690</w:t>
            </w:r>
          </w:p>
        </w:tc>
        <w:tc>
          <w:tcPr>
            <w:tcW w:type="dxa" w:w="1117"/>
          </w:tcPr>
          <w:p>
            <w:pPr>
              <w:spacing w:line="240" w:lineRule="auto" w:before="0" w:after="0"/>
              <w:keepNext w:val="0"/>
              <w:keepLines w:val="1"/>
            </w:pPr>
            <w:r>
              <w:rPr>
                <w:sz w:val="18"/>
              </w:rPr>
            </w:r>
            <w:r>
              <w:rPr>
                <w:sz w:val="18"/>
              </w:rPr>
              <w:t>20.8</w:t>
            </w:r>
          </w:p>
        </w:tc>
        <w:tc>
          <w:tcPr>
            <w:tcW w:type="dxa" w:w="1452"/>
          </w:tcPr>
          <w:p>
            <w:pPr>
              <w:spacing w:line="240" w:lineRule="auto" w:before="0" w:after="0"/>
              <w:keepNext w:val="0"/>
              <w:keepLines w:val="1"/>
            </w:pPr>
            <w:r>
              <w:rPr>
                <w:sz w:val="18"/>
              </w:rPr>
            </w:r>
            <w:r>
              <w:rPr>
                <w:sz w:val="18"/>
              </w:rPr>
              <w:t>9 to 20</w:t>
            </w:r>
          </w:p>
        </w:tc>
        <w:tc>
          <w:tcPr>
            <w:tcW w:type="dxa" w:w="1341"/>
          </w:tcPr>
          <w:p>
            <w:pPr>
              <w:spacing w:line="240" w:lineRule="auto" w:before="0" w:after="0"/>
              <w:keepNext w:val="0"/>
              <w:keepLines w:val="1"/>
            </w:pPr>
            <w:r>
              <w:rPr>
                <w:sz w:val="18"/>
              </w:rPr>
            </w:r>
            <w:r>
              <w:rPr>
                <w:sz w:val="18"/>
              </w:rPr>
              <w:t>core</w:t>
            </w:r>
          </w:p>
        </w:tc>
      </w:tr>
      <w:tr>
        <w:trPr>
          <w:cantSplit w:val="1"/>
        </w:trPr>
        <w:tc>
          <w:tcPr>
            <w:tcW w:type="dxa" w:w="670"/>
          </w:tcPr>
          <w:p>
            <w:pPr>
              <w:spacing w:line="240" w:lineRule="auto" w:before="0" w:after="0"/>
              <w:keepNext w:val="0"/>
              <w:keepLines w:val="1"/>
            </w:pPr>
            <w:r>
              <w:rPr>
                <w:sz w:val="18"/>
              </w:rPr>
            </w:r>
            <w:r>
              <w:rPr>
                <w:sz w:val="18"/>
              </w:rPr>
              <w:t>17</w:t>
            </w:r>
          </w:p>
        </w:tc>
        <w:tc>
          <w:tcPr>
            <w:tcW w:type="dxa" w:w="2570"/>
          </w:tcPr>
          <w:p>
            <w:pPr>
              <w:spacing w:line="240" w:lineRule="auto" w:before="0" w:after="0"/>
              <w:keepNext w:val="0"/>
              <w:keepLines w:val="1"/>
            </w:pPr>
            <w:r>
              <w:rPr>
                <w:sz w:val="18"/>
              </w:rPr>
            </w:r>
            <w:r>
              <w:rPr>
                <w:sz w:val="18"/>
              </w:rPr>
              <w:t>Tarrant County, TX</w:t>
            </w:r>
          </w:p>
        </w:tc>
        <w:tc>
          <w:tcPr>
            <w:tcW w:type="dxa" w:w="1006"/>
          </w:tcPr>
          <w:p>
            <w:pPr>
              <w:spacing w:line="240" w:lineRule="auto" w:before="0" w:after="0"/>
              <w:keepNext w:val="0"/>
              <w:keepLines w:val="1"/>
            </w:pPr>
            <w:r>
              <w:rPr>
                <w:sz w:val="18"/>
              </w:rPr>
            </w:r>
            <w:r>
              <w:rPr>
                <w:sz w:val="18"/>
              </w:rPr>
              <w:t>48439</w:t>
            </w:r>
          </w:p>
        </w:tc>
        <w:tc>
          <w:tcPr>
            <w:tcW w:type="dxa" w:w="3352"/>
          </w:tcPr>
          <w:p>
            <w:pPr>
              <w:spacing w:line="240" w:lineRule="auto" w:before="0" w:after="0"/>
              <w:keepNext w:val="0"/>
              <w:keepLines w:val="1"/>
            </w:pPr>
            <w:r>
              <w:rPr>
                <w:sz w:val="18"/>
              </w:rPr>
            </w:r>
            <w:r>
              <w:rPr>
                <w:sz w:val="18"/>
              </w:rPr>
              <w:t>191,336 (164,972 to 217,502)</w:t>
            </w:r>
          </w:p>
        </w:tc>
        <w:tc>
          <w:tcPr>
            <w:tcW w:type="dxa" w:w="1452"/>
          </w:tcPr>
          <w:p>
            <w:pPr>
              <w:spacing w:line="240" w:lineRule="auto" w:before="0" w:after="0"/>
              <w:keepNext w:val="0"/>
              <w:keepLines w:val="1"/>
            </w:pPr>
            <w:r>
              <w:rPr>
                <w:sz w:val="18"/>
              </w:rPr>
            </w:r>
            <w:r>
              <w:rPr>
                <w:sz w:val="18"/>
              </w:rPr>
              <w:t>1,635,353</w:t>
            </w:r>
          </w:p>
        </w:tc>
        <w:tc>
          <w:tcPr>
            <w:tcW w:type="dxa" w:w="1117"/>
          </w:tcPr>
          <w:p>
            <w:pPr>
              <w:spacing w:line="240" w:lineRule="auto" w:before="0" w:after="0"/>
              <w:keepNext w:val="0"/>
              <w:keepLines w:val="1"/>
            </w:pPr>
            <w:r>
              <w:rPr>
                <w:sz w:val="18"/>
              </w:rPr>
            </w:r>
            <w:r>
              <w:rPr>
                <w:sz w:val="18"/>
              </w:rPr>
              <w:t>11.1</w:t>
            </w:r>
          </w:p>
        </w:tc>
        <w:tc>
          <w:tcPr>
            <w:tcW w:type="dxa" w:w="1452"/>
          </w:tcPr>
          <w:p>
            <w:pPr>
              <w:spacing w:line="240" w:lineRule="auto" w:before="0" w:after="0"/>
              <w:keepNext w:val="0"/>
              <w:keepLines w:val="1"/>
            </w:pPr>
            <w:r>
              <w:rPr>
                <w:sz w:val="18"/>
              </w:rPr>
            </w:r>
            <w:r>
              <w:rPr>
                <w:sz w:val="18"/>
              </w:rPr>
              <w:t>9 to 22</w:t>
            </w:r>
          </w:p>
        </w:tc>
        <w:tc>
          <w:tcPr>
            <w:tcW w:type="dxa" w:w="1341"/>
          </w:tcPr>
          <w:p>
            <w:pPr>
              <w:spacing w:line="240" w:lineRule="auto" w:before="0" w:after="0"/>
              <w:keepNext w:val="0"/>
              <w:keepLines w:val="1"/>
            </w:pPr>
            <w:r>
              <w:rPr>
                <w:sz w:val="18"/>
              </w:rPr>
            </w:r>
            <w:r>
              <w:rPr>
                <w:sz w:val="18"/>
              </w:rPr>
              <w:t>core</w:t>
            </w:r>
          </w:p>
        </w:tc>
      </w:tr>
      <w:tr>
        <w:trPr>
          <w:cantSplit w:val="1"/>
        </w:trPr>
        <w:tc>
          <w:tcPr>
            <w:tcW w:type="dxa" w:w="670"/>
          </w:tcPr>
          <w:p>
            <w:pPr>
              <w:spacing w:line="240" w:lineRule="auto" w:before="0" w:after="0"/>
              <w:keepNext w:val="0"/>
              <w:keepLines w:val="1"/>
            </w:pPr>
            <w:r>
              <w:rPr>
                <w:sz w:val="18"/>
              </w:rPr>
            </w:r>
            <w:r>
              <w:rPr>
                <w:sz w:val="18"/>
              </w:rPr>
              <w:t>18</w:t>
            </w:r>
          </w:p>
        </w:tc>
        <w:tc>
          <w:tcPr>
            <w:tcW w:type="dxa" w:w="2570"/>
          </w:tcPr>
          <w:p>
            <w:pPr>
              <w:spacing w:line="240" w:lineRule="auto" w:before="0" w:after="0"/>
              <w:keepNext w:val="0"/>
              <w:keepLines w:val="1"/>
            </w:pPr>
            <w:r>
              <w:rPr>
                <w:sz w:val="18"/>
              </w:rPr>
            </w:r>
            <w:r>
              <w:rPr>
                <w:sz w:val="18"/>
              </w:rPr>
              <w:t>Palm Beach County, FL</w:t>
            </w:r>
          </w:p>
        </w:tc>
        <w:tc>
          <w:tcPr>
            <w:tcW w:type="dxa" w:w="1006"/>
          </w:tcPr>
          <w:p>
            <w:pPr>
              <w:spacing w:line="240" w:lineRule="auto" w:before="0" w:after="0"/>
              <w:keepNext w:val="0"/>
              <w:keepLines w:val="1"/>
            </w:pPr>
            <w:r>
              <w:rPr>
                <w:sz w:val="18"/>
              </w:rPr>
            </w:r>
            <w:r>
              <w:rPr>
                <w:sz w:val="18"/>
              </w:rPr>
              <w:t>12099</w:t>
            </w:r>
          </w:p>
        </w:tc>
        <w:tc>
          <w:tcPr>
            <w:tcW w:type="dxa" w:w="3352"/>
          </w:tcPr>
          <w:p>
            <w:pPr>
              <w:spacing w:line="240" w:lineRule="auto" w:before="0" w:after="0"/>
              <w:keepNext w:val="0"/>
              <w:keepLines w:val="1"/>
            </w:pPr>
            <w:r>
              <w:rPr>
                <w:sz w:val="18"/>
              </w:rPr>
            </w:r>
            <w:r>
              <w:rPr>
                <w:sz w:val="18"/>
              </w:rPr>
              <w:t>170,944 (148,117 to 193,404)</w:t>
            </w:r>
          </w:p>
        </w:tc>
        <w:tc>
          <w:tcPr>
            <w:tcW w:type="dxa" w:w="1452"/>
          </w:tcPr>
          <w:p>
            <w:pPr>
              <w:spacing w:line="240" w:lineRule="auto" w:before="0" w:after="0"/>
              <w:keepNext w:val="0"/>
              <w:keepLines w:val="1"/>
            </w:pPr>
            <w:r>
              <w:rPr>
                <w:sz w:val="18"/>
              </w:rPr>
            </w:r>
            <w:r>
              <w:rPr>
                <w:sz w:val="18"/>
              </w:rPr>
              <w:t>1,247,769</w:t>
            </w:r>
          </w:p>
        </w:tc>
        <w:tc>
          <w:tcPr>
            <w:tcW w:type="dxa" w:w="1117"/>
          </w:tcPr>
          <w:p>
            <w:pPr>
              <w:spacing w:line="240" w:lineRule="auto" w:before="0" w:after="0"/>
              <w:keepNext w:val="0"/>
              <w:keepLines w:val="1"/>
            </w:pPr>
            <w:r>
              <w:rPr>
                <w:sz w:val="18"/>
              </w:rPr>
            </w:r>
            <w:r>
              <w:rPr>
                <w:sz w:val="18"/>
              </w:rPr>
              <w:t>11.3</w:t>
            </w:r>
          </w:p>
        </w:tc>
        <w:tc>
          <w:tcPr>
            <w:tcW w:type="dxa" w:w="1452"/>
          </w:tcPr>
          <w:p>
            <w:pPr>
              <w:spacing w:line="240" w:lineRule="auto" w:before="0" w:after="0"/>
              <w:keepNext w:val="0"/>
              <w:keepLines w:val="1"/>
            </w:pPr>
            <w:r>
              <w:rPr>
                <w:sz w:val="18"/>
              </w:rPr>
            </w:r>
            <w:r>
              <w:rPr>
                <w:sz w:val="18"/>
              </w:rPr>
              <w:t>13 to 26</w:t>
            </w:r>
          </w:p>
        </w:tc>
        <w:tc>
          <w:tcPr>
            <w:tcW w:type="dxa" w:w="1341"/>
          </w:tcPr>
          <w:p>
            <w:pPr>
              <w:spacing w:line="240" w:lineRule="auto" w:before="0" w:after="0"/>
              <w:keepNext w:val="0"/>
              <w:keepLines w:val="1"/>
            </w:pPr>
            <w:r>
              <w:rPr>
                <w:sz w:val="18"/>
              </w:rPr>
            </w:r>
            <w:r>
              <w:rPr>
                <w:sz w:val="18"/>
              </w:rPr>
              <w:t>boundary</w:t>
            </w:r>
          </w:p>
        </w:tc>
      </w:tr>
      <w:tr>
        <w:trPr>
          <w:cantSplit w:val="1"/>
        </w:trPr>
        <w:tc>
          <w:tcPr>
            <w:tcW w:type="dxa" w:w="670"/>
          </w:tcPr>
          <w:p>
            <w:pPr>
              <w:spacing w:line="240" w:lineRule="auto" w:before="0" w:after="0"/>
              <w:keepNext w:val="0"/>
              <w:keepLines w:val="1"/>
            </w:pPr>
            <w:r>
              <w:rPr>
                <w:sz w:val="18"/>
              </w:rPr>
            </w:r>
            <w:r>
              <w:rPr>
                <w:sz w:val="18"/>
              </w:rPr>
              <w:t>19</w:t>
            </w:r>
          </w:p>
        </w:tc>
        <w:tc>
          <w:tcPr>
            <w:tcW w:type="dxa" w:w="2570"/>
          </w:tcPr>
          <w:p>
            <w:pPr>
              <w:spacing w:line="240" w:lineRule="auto" w:before="0" w:after="0"/>
              <w:keepNext w:val="0"/>
              <w:keepLines w:val="1"/>
            </w:pPr>
            <w:r>
              <w:rPr>
                <w:sz w:val="18"/>
              </w:rPr>
            </w:r>
            <w:r>
              <w:rPr>
                <w:sz w:val="18"/>
              </w:rPr>
              <w:t>Bronx County, NY</w:t>
            </w:r>
          </w:p>
        </w:tc>
        <w:tc>
          <w:tcPr>
            <w:tcW w:type="dxa" w:w="1006"/>
          </w:tcPr>
          <w:p>
            <w:pPr>
              <w:spacing w:line="240" w:lineRule="auto" w:before="0" w:after="0"/>
              <w:keepNext w:val="0"/>
              <w:keepLines w:val="1"/>
            </w:pPr>
            <w:r>
              <w:rPr>
                <w:sz w:val="18"/>
              </w:rPr>
            </w:r>
            <w:r>
              <w:rPr>
                <w:sz w:val="18"/>
              </w:rPr>
              <w:t>36005</w:t>
            </w:r>
          </w:p>
        </w:tc>
        <w:tc>
          <w:tcPr>
            <w:tcW w:type="dxa" w:w="3352"/>
          </w:tcPr>
          <w:p>
            <w:pPr>
              <w:spacing w:line="240" w:lineRule="auto" w:before="0" w:after="0"/>
              <w:keepNext w:val="0"/>
              <w:keepLines w:val="1"/>
            </w:pPr>
            <w:r>
              <w:rPr>
                <w:sz w:val="18"/>
              </w:rPr>
            </w:r>
            <w:r>
              <w:rPr>
                <w:sz w:val="18"/>
              </w:rPr>
              <w:t>166,104 (148,565 to 191,398)</w:t>
            </w:r>
          </w:p>
        </w:tc>
        <w:tc>
          <w:tcPr>
            <w:tcW w:type="dxa" w:w="1452"/>
          </w:tcPr>
          <w:p>
            <w:pPr>
              <w:spacing w:line="240" w:lineRule="auto" w:before="0" w:after="0"/>
              <w:keepNext w:val="0"/>
              <w:keepLines w:val="1"/>
            </w:pPr>
            <w:r>
              <w:rPr>
                <w:sz w:val="18"/>
              </w:rPr>
            </w:r>
            <w:r>
              <w:rPr>
                <w:sz w:val="18"/>
              </w:rPr>
              <w:t>1,031,703</w:t>
            </w:r>
          </w:p>
        </w:tc>
        <w:tc>
          <w:tcPr>
            <w:tcW w:type="dxa" w:w="1117"/>
          </w:tcPr>
          <w:p>
            <w:pPr>
              <w:spacing w:line="240" w:lineRule="auto" w:before="0" w:after="0"/>
              <w:keepNext w:val="0"/>
              <w:keepLines w:val="1"/>
            </w:pPr>
            <w:r>
              <w:rPr>
                <w:sz w:val="18"/>
              </w:rPr>
            </w:r>
            <w:r>
              <w:rPr>
                <w:sz w:val="18"/>
              </w:rPr>
              <w:t>27.8</w:t>
            </w:r>
          </w:p>
        </w:tc>
        <w:tc>
          <w:tcPr>
            <w:tcW w:type="dxa" w:w="1452"/>
          </w:tcPr>
          <w:p>
            <w:pPr>
              <w:spacing w:line="240" w:lineRule="auto" w:before="0" w:after="0"/>
              <w:keepNext w:val="0"/>
              <w:keepLines w:val="1"/>
            </w:pPr>
            <w:r>
              <w:rPr>
                <w:sz w:val="18"/>
              </w:rPr>
            </w:r>
            <w:r>
              <w:rPr>
                <w:sz w:val="18"/>
              </w:rPr>
              <w:t>13 to 26</w:t>
            </w:r>
          </w:p>
        </w:tc>
        <w:tc>
          <w:tcPr>
            <w:tcW w:type="dxa" w:w="1341"/>
          </w:tcPr>
          <w:p>
            <w:pPr>
              <w:spacing w:line="240" w:lineRule="auto" w:before="0" w:after="0"/>
              <w:keepNext w:val="0"/>
              <w:keepLines w:val="1"/>
            </w:pPr>
            <w:r>
              <w:rPr>
                <w:sz w:val="18"/>
              </w:rPr>
            </w:r>
            <w:r>
              <w:rPr>
                <w:sz w:val="18"/>
              </w:rPr>
              <w:t>boundary</w:t>
            </w:r>
          </w:p>
        </w:tc>
      </w:tr>
      <w:tr>
        <w:trPr>
          <w:cantSplit w:val="1"/>
        </w:trPr>
        <w:tc>
          <w:tcPr>
            <w:tcW w:type="dxa" w:w="670"/>
          </w:tcPr>
          <w:p>
            <w:pPr>
              <w:spacing w:line="240" w:lineRule="auto" w:before="0" w:after="0"/>
              <w:keepNext w:val="0"/>
              <w:keepLines w:val="1"/>
            </w:pPr>
            <w:r>
              <w:rPr>
                <w:sz w:val="18"/>
              </w:rPr>
            </w:r>
            <w:r>
              <w:rPr>
                <w:sz w:val="18"/>
              </w:rPr>
              <w:t>20</w:t>
            </w:r>
          </w:p>
        </w:tc>
        <w:tc>
          <w:tcPr>
            <w:tcW w:type="dxa" w:w="2570"/>
          </w:tcPr>
          <w:p>
            <w:pPr>
              <w:spacing w:line="240" w:lineRule="auto" w:before="0" w:after="0"/>
              <w:keepNext w:val="0"/>
              <w:keepLines w:val="1"/>
            </w:pPr>
            <w:r>
              <w:rPr>
                <w:sz w:val="18"/>
              </w:rPr>
            </w:r>
            <w:r>
              <w:rPr>
                <w:sz w:val="18"/>
              </w:rPr>
              <w:t>Santa Clara County, CA</w:t>
            </w:r>
          </w:p>
        </w:tc>
        <w:tc>
          <w:tcPr>
            <w:tcW w:type="dxa" w:w="1006"/>
          </w:tcPr>
          <w:p>
            <w:pPr>
              <w:spacing w:line="240" w:lineRule="auto" w:before="0" w:after="0"/>
              <w:keepNext w:val="0"/>
              <w:keepLines w:val="1"/>
            </w:pPr>
            <w:r>
              <w:rPr>
                <w:sz w:val="18"/>
              </w:rPr>
            </w:r>
            <w:r>
              <w:rPr>
                <w:sz w:val="18"/>
              </w:rPr>
              <w:t>06085</w:t>
            </w:r>
          </w:p>
        </w:tc>
        <w:tc>
          <w:tcPr>
            <w:tcW w:type="dxa" w:w="3352"/>
          </w:tcPr>
          <w:p>
            <w:pPr>
              <w:spacing w:line="240" w:lineRule="auto" w:before="0" w:after="0"/>
              <w:keepNext w:val="0"/>
              <w:keepLines w:val="1"/>
            </w:pPr>
            <w:r>
              <w:rPr>
                <w:sz w:val="18"/>
              </w:rPr>
            </w:r>
            <w:r>
              <w:rPr>
                <w:sz w:val="18"/>
              </w:rPr>
              <w:t>157,838 (138,296 to 179,925)</w:t>
            </w:r>
          </w:p>
        </w:tc>
        <w:tc>
          <w:tcPr>
            <w:tcW w:type="dxa" w:w="1452"/>
          </w:tcPr>
          <w:p>
            <w:pPr>
              <w:spacing w:line="240" w:lineRule="auto" w:before="0" w:after="0"/>
              <w:keepNext w:val="0"/>
              <w:keepLines w:val="1"/>
            </w:pPr>
            <w:r>
              <w:rPr>
                <w:sz w:val="18"/>
              </w:rPr>
            </w:r>
            <w:r>
              <w:rPr>
                <w:sz w:val="18"/>
              </w:rPr>
              <w:t>1,503,217</w:t>
            </w:r>
          </w:p>
        </w:tc>
        <w:tc>
          <w:tcPr>
            <w:tcW w:type="dxa" w:w="1117"/>
          </w:tcPr>
          <w:p>
            <w:pPr>
              <w:spacing w:line="240" w:lineRule="auto" w:before="0" w:after="0"/>
              <w:keepNext w:val="0"/>
              <w:keepLines w:val="1"/>
            </w:pPr>
            <w:r>
              <w:rPr>
                <w:sz w:val="18"/>
              </w:rPr>
            </w:r>
            <w:r>
              <w:rPr>
                <w:sz w:val="18"/>
              </w:rPr>
              <w:t>7.1</w:t>
            </w:r>
          </w:p>
        </w:tc>
        <w:tc>
          <w:tcPr>
            <w:tcW w:type="dxa" w:w="1452"/>
          </w:tcPr>
          <w:p>
            <w:pPr>
              <w:spacing w:line="240" w:lineRule="auto" w:before="0" w:after="0"/>
              <w:keepNext w:val="0"/>
              <w:keepLines w:val="1"/>
            </w:pPr>
            <w:r>
              <w:rPr>
                <w:sz w:val="18"/>
              </w:rPr>
            </w:r>
            <w:r>
              <w:rPr>
                <w:sz w:val="18"/>
              </w:rPr>
              <w:t>15 to 27</w:t>
            </w:r>
          </w:p>
        </w:tc>
        <w:tc>
          <w:tcPr>
            <w:tcW w:type="dxa" w:w="1341"/>
          </w:tcPr>
          <w:p>
            <w:pPr>
              <w:spacing w:line="240" w:lineRule="auto" w:before="0" w:after="0"/>
              <w:keepNext w:val="0"/>
              <w:keepLines w:val="1"/>
            </w:pPr>
            <w:r>
              <w:rPr>
                <w:sz w:val="18"/>
              </w:rPr>
            </w:r>
            <w:r>
              <w:rPr>
                <w:sz w:val="18"/>
              </w:rPr>
              <w:t>boundary</w:t>
            </w:r>
          </w:p>
        </w:tc>
      </w:tr>
      <w:tr>
        <w:trPr>
          <w:cantSplit w:val="1"/>
        </w:trPr>
        <w:tc>
          <w:tcPr>
            <w:tcW w:type="dxa" w:w="670"/>
          </w:tcPr>
          <w:p>
            <w:pPr>
              <w:spacing w:line="240" w:lineRule="auto" w:before="0" w:after="0"/>
              <w:keepNext w:val="0"/>
              <w:keepLines w:val="1"/>
            </w:pPr>
            <w:r>
              <w:rPr>
                <w:sz w:val="18"/>
              </w:rPr>
            </w:r>
            <w:r>
              <w:rPr>
                <w:sz w:val="18"/>
              </w:rPr>
              <w:t>21</w:t>
            </w:r>
          </w:p>
        </w:tc>
        <w:tc>
          <w:tcPr>
            <w:tcW w:type="dxa" w:w="2570"/>
          </w:tcPr>
          <w:p>
            <w:pPr>
              <w:spacing w:line="240" w:lineRule="auto" w:before="0" w:after="0"/>
              <w:keepNext w:val="0"/>
              <w:keepLines w:val="1"/>
            </w:pPr>
            <w:r>
              <w:rPr>
                <w:sz w:val="18"/>
              </w:rPr>
            </w:r>
            <w:r>
              <w:rPr>
                <w:sz w:val="18"/>
              </w:rPr>
              <w:t>Hillsborough County, FL</w:t>
            </w:r>
          </w:p>
        </w:tc>
        <w:tc>
          <w:tcPr>
            <w:tcW w:type="dxa" w:w="1006"/>
          </w:tcPr>
          <w:p>
            <w:pPr>
              <w:spacing w:line="240" w:lineRule="auto" w:before="0" w:after="0"/>
              <w:keepNext w:val="0"/>
              <w:keepLines w:val="1"/>
            </w:pPr>
            <w:r>
              <w:rPr>
                <w:sz w:val="18"/>
              </w:rPr>
            </w:r>
            <w:r>
              <w:rPr>
                <w:sz w:val="18"/>
              </w:rPr>
              <w:t>12057</w:t>
            </w:r>
          </w:p>
        </w:tc>
        <w:tc>
          <w:tcPr>
            <w:tcW w:type="dxa" w:w="3352"/>
          </w:tcPr>
          <w:p>
            <w:pPr>
              <w:spacing w:line="240" w:lineRule="auto" w:before="0" w:after="0"/>
              <w:keepNext w:val="0"/>
              <w:keepLines w:val="1"/>
            </w:pPr>
            <w:r>
              <w:rPr>
                <w:sz w:val="18"/>
              </w:rPr>
            </w:r>
            <w:r>
              <w:rPr>
                <w:sz w:val="18"/>
              </w:rPr>
              <w:t>150,751 (128,904 to 170,047)</w:t>
            </w:r>
          </w:p>
        </w:tc>
        <w:tc>
          <w:tcPr>
            <w:tcW w:type="dxa" w:w="1452"/>
          </w:tcPr>
          <w:p>
            <w:pPr>
              <w:spacing w:line="240" w:lineRule="auto" w:before="0" w:after="0"/>
              <w:keepNext w:val="0"/>
              <w:keepLines w:val="1"/>
            </w:pPr>
            <w:r>
              <w:rPr>
                <w:sz w:val="18"/>
              </w:rPr>
            </w:r>
            <w:r>
              <w:rPr>
                <w:sz w:val="18"/>
              </w:rPr>
              <w:t>1,206,004</w:t>
            </w:r>
          </w:p>
        </w:tc>
        <w:tc>
          <w:tcPr>
            <w:tcW w:type="dxa" w:w="1117"/>
          </w:tcPr>
          <w:p>
            <w:pPr>
              <w:spacing w:line="240" w:lineRule="auto" w:before="0" w:after="0"/>
              <w:keepNext w:val="0"/>
              <w:keepLines w:val="1"/>
            </w:pPr>
            <w:r>
              <w:rPr>
                <w:sz w:val="18"/>
              </w:rPr>
            </w:r>
            <w:r>
              <w:rPr>
                <w:sz w:val="18"/>
              </w:rPr>
              <w:t>12.7</w:t>
            </w:r>
          </w:p>
        </w:tc>
        <w:tc>
          <w:tcPr>
            <w:tcW w:type="dxa" w:w="1452"/>
          </w:tcPr>
          <w:p>
            <w:pPr>
              <w:spacing w:line="240" w:lineRule="auto" w:before="0" w:after="0"/>
              <w:keepNext w:val="0"/>
              <w:keepLines w:val="1"/>
            </w:pPr>
            <w:r>
              <w:rPr>
                <w:sz w:val="18"/>
              </w:rPr>
            </w:r>
            <w:r>
              <w:rPr>
                <w:sz w:val="18"/>
              </w:rPr>
              <w:t>17 to 29</w:t>
            </w:r>
          </w:p>
        </w:tc>
        <w:tc>
          <w:tcPr>
            <w:tcW w:type="dxa" w:w="1341"/>
          </w:tcPr>
          <w:p>
            <w:pPr>
              <w:spacing w:line="240" w:lineRule="auto" w:before="0" w:after="0"/>
              <w:keepNext w:val="0"/>
              <w:keepLines w:val="1"/>
            </w:pPr>
            <w:r>
              <w:rPr>
                <w:sz w:val="18"/>
              </w:rPr>
            </w:r>
            <w:r>
              <w:rPr>
                <w:sz w:val="18"/>
              </w:rPr>
              <w:t>boundary</w:t>
            </w:r>
          </w:p>
        </w:tc>
      </w:tr>
      <w:tr>
        <w:trPr>
          <w:cantSplit w:val="1"/>
        </w:trPr>
        <w:tc>
          <w:tcPr>
            <w:tcW w:type="dxa" w:w="670"/>
          </w:tcPr>
          <w:p>
            <w:pPr>
              <w:spacing w:line="240" w:lineRule="auto" w:before="0" w:after="0"/>
              <w:keepNext w:val="0"/>
              <w:keepLines w:val="1"/>
            </w:pPr>
            <w:r>
              <w:rPr>
                <w:sz w:val="18"/>
              </w:rPr>
            </w:r>
            <w:r>
              <w:rPr>
                <w:sz w:val="18"/>
              </w:rPr>
              <w:t>22</w:t>
            </w:r>
          </w:p>
        </w:tc>
        <w:tc>
          <w:tcPr>
            <w:tcW w:type="dxa" w:w="2570"/>
          </w:tcPr>
          <w:p>
            <w:pPr>
              <w:spacing w:line="240" w:lineRule="auto" w:before="0" w:after="0"/>
              <w:keepNext w:val="0"/>
              <w:keepLines w:val="1"/>
            </w:pPr>
            <w:r>
              <w:rPr>
                <w:sz w:val="18"/>
              </w:rPr>
            </w:r>
            <w:r>
              <w:rPr>
                <w:sz w:val="18"/>
              </w:rPr>
              <w:t>Alameda County, CA</w:t>
            </w:r>
          </w:p>
        </w:tc>
        <w:tc>
          <w:tcPr>
            <w:tcW w:type="dxa" w:w="1006"/>
          </w:tcPr>
          <w:p>
            <w:pPr>
              <w:spacing w:line="240" w:lineRule="auto" w:before="0" w:after="0"/>
              <w:keepNext w:val="0"/>
              <w:keepLines w:val="1"/>
            </w:pPr>
            <w:r>
              <w:rPr>
                <w:sz w:val="18"/>
              </w:rPr>
            </w:r>
            <w:r>
              <w:rPr>
                <w:sz w:val="18"/>
              </w:rPr>
              <w:t>06001</w:t>
            </w:r>
          </w:p>
        </w:tc>
        <w:tc>
          <w:tcPr>
            <w:tcW w:type="dxa" w:w="3352"/>
          </w:tcPr>
          <w:p>
            <w:pPr>
              <w:spacing w:line="240" w:lineRule="auto" w:before="0" w:after="0"/>
              <w:keepNext w:val="0"/>
              <w:keepLines w:val="1"/>
            </w:pPr>
            <w:r>
              <w:rPr>
                <w:sz w:val="18"/>
              </w:rPr>
            </w:r>
            <w:r>
              <w:rPr>
                <w:sz w:val="18"/>
              </w:rPr>
              <w:t>143,688 (125,400 to 165,400)</w:t>
            </w:r>
          </w:p>
        </w:tc>
        <w:tc>
          <w:tcPr>
            <w:tcW w:type="dxa" w:w="1452"/>
          </w:tcPr>
          <w:p>
            <w:pPr>
              <w:spacing w:line="240" w:lineRule="auto" w:before="0" w:after="0"/>
              <w:keepNext w:val="0"/>
              <w:keepLines w:val="1"/>
            </w:pPr>
            <w:r>
              <w:rPr>
                <w:sz w:val="18"/>
              </w:rPr>
            </w:r>
            <w:r>
              <w:rPr>
                <w:sz w:val="18"/>
              </w:rPr>
              <w:t>1,306,255</w:t>
            </w:r>
          </w:p>
        </w:tc>
        <w:tc>
          <w:tcPr>
            <w:tcW w:type="dxa" w:w="1117"/>
          </w:tcPr>
          <w:p>
            <w:pPr>
              <w:spacing w:line="240" w:lineRule="auto" w:before="0" w:after="0"/>
              <w:keepNext w:val="0"/>
              <w:keepLines w:val="1"/>
            </w:pPr>
            <w:r>
              <w:rPr>
                <w:sz w:val="18"/>
              </w:rPr>
            </w:r>
            <w:r>
              <w:rPr>
                <w:sz w:val="18"/>
              </w:rPr>
              <w:t>9.2</w:t>
            </w:r>
          </w:p>
        </w:tc>
        <w:tc>
          <w:tcPr>
            <w:tcW w:type="dxa" w:w="1452"/>
          </w:tcPr>
          <w:p>
            <w:pPr>
              <w:spacing w:line="240" w:lineRule="auto" w:before="0" w:after="0"/>
              <w:keepNext w:val="0"/>
              <w:keepLines w:val="1"/>
            </w:pPr>
            <w:r>
              <w:rPr>
                <w:sz w:val="18"/>
              </w:rPr>
            </w:r>
            <w:r>
              <w:rPr>
                <w:sz w:val="18"/>
              </w:rPr>
              <w:t>17 to 32</w:t>
            </w:r>
          </w:p>
        </w:tc>
        <w:tc>
          <w:tcPr>
            <w:tcW w:type="dxa" w:w="1341"/>
          </w:tcPr>
          <w:p>
            <w:pPr>
              <w:spacing w:line="240" w:lineRule="auto" w:before="0" w:after="0"/>
              <w:keepNext w:val="0"/>
              <w:keepLines w:val="1"/>
            </w:pPr>
            <w:r>
              <w:rPr>
                <w:sz w:val="18"/>
              </w:rPr>
            </w:r>
            <w:r>
              <w:rPr>
                <w:sz w:val="18"/>
              </w:rPr>
              <w:t>boundary</w:t>
            </w:r>
          </w:p>
        </w:tc>
      </w:tr>
      <w:tr>
        <w:trPr>
          <w:cantSplit w:val="1"/>
        </w:trPr>
        <w:tc>
          <w:tcPr>
            <w:tcW w:type="dxa" w:w="670"/>
          </w:tcPr>
          <w:p>
            <w:pPr>
              <w:spacing w:line="240" w:lineRule="auto" w:before="0" w:after="0"/>
              <w:keepNext w:val="0"/>
              <w:keepLines w:val="1"/>
            </w:pPr>
            <w:r>
              <w:rPr>
                <w:sz w:val="18"/>
              </w:rPr>
            </w:r>
            <w:r>
              <w:rPr>
                <w:sz w:val="18"/>
              </w:rPr>
              <w:t>23</w:t>
            </w:r>
          </w:p>
        </w:tc>
        <w:tc>
          <w:tcPr>
            <w:tcW w:type="dxa" w:w="2570"/>
          </w:tcPr>
          <w:p>
            <w:pPr>
              <w:spacing w:line="240" w:lineRule="auto" w:before="0" w:after="0"/>
              <w:keepNext w:val="0"/>
              <w:keepLines w:val="1"/>
            </w:pPr>
            <w:r>
              <w:rPr>
                <w:sz w:val="18"/>
              </w:rPr>
            </w:r>
            <w:r>
              <w:rPr>
                <w:sz w:val="18"/>
              </w:rPr>
              <w:t>Sacramento County, CA</w:t>
            </w:r>
          </w:p>
        </w:tc>
        <w:tc>
          <w:tcPr>
            <w:tcW w:type="dxa" w:w="1006"/>
          </w:tcPr>
          <w:p>
            <w:pPr>
              <w:spacing w:line="240" w:lineRule="auto" w:before="0" w:after="0"/>
              <w:keepNext w:val="0"/>
              <w:keepLines w:val="1"/>
            </w:pPr>
            <w:r>
              <w:rPr>
                <w:sz w:val="18"/>
              </w:rPr>
            </w:r>
            <w:r>
              <w:rPr>
                <w:sz w:val="18"/>
              </w:rPr>
              <w:t>06067</w:t>
            </w:r>
          </w:p>
        </w:tc>
        <w:tc>
          <w:tcPr>
            <w:tcW w:type="dxa" w:w="3352"/>
          </w:tcPr>
          <w:p>
            <w:pPr>
              <w:spacing w:line="240" w:lineRule="auto" w:before="0" w:after="0"/>
              <w:keepNext w:val="0"/>
              <w:keepLines w:val="1"/>
            </w:pPr>
            <w:r>
              <w:rPr>
                <w:sz w:val="18"/>
              </w:rPr>
            </w:r>
            <w:r>
              <w:rPr>
                <w:sz w:val="18"/>
              </w:rPr>
              <w:t>137,372 (118,974 to 157,374)</w:t>
            </w:r>
          </w:p>
        </w:tc>
        <w:tc>
          <w:tcPr>
            <w:tcW w:type="dxa" w:w="1452"/>
          </w:tcPr>
          <w:p>
            <w:pPr>
              <w:spacing w:line="240" w:lineRule="auto" w:before="0" w:after="0"/>
              <w:keepNext w:val="0"/>
              <w:keepLines w:val="1"/>
            </w:pPr>
            <w:r>
              <w:rPr>
                <w:sz w:val="18"/>
              </w:rPr>
            </w:r>
            <w:r>
              <w:rPr>
                <w:sz w:val="18"/>
              </w:rPr>
              <w:t>1,226,535</w:t>
            </w:r>
          </w:p>
        </w:tc>
        <w:tc>
          <w:tcPr>
            <w:tcW w:type="dxa" w:w="1117"/>
          </w:tcPr>
          <w:p>
            <w:pPr>
              <w:spacing w:line="240" w:lineRule="auto" w:before="0" w:after="0"/>
              <w:keepNext w:val="0"/>
              <w:keepLines w:val="1"/>
            </w:pPr>
            <w:r>
              <w:rPr>
                <w:sz w:val="18"/>
              </w:rPr>
            </w:r>
            <w:r>
              <w:rPr>
                <w:sz w:val="18"/>
              </w:rPr>
              <w:t>12.5</w:t>
            </w:r>
          </w:p>
        </w:tc>
        <w:tc>
          <w:tcPr>
            <w:tcW w:type="dxa" w:w="1452"/>
          </w:tcPr>
          <w:p>
            <w:pPr>
              <w:spacing w:line="240" w:lineRule="auto" w:before="0" w:after="0"/>
              <w:keepNext w:val="0"/>
              <w:keepLines w:val="1"/>
            </w:pPr>
            <w:r>
              <w:rPr>
                <w:sz w:val="18"/>
              </w:rPr>
            </w:r>
            <w:r>
              <w:rPr>
                <w:sz w:val="18"/>
              </w:rPr>
              <w:t>18 to 35</w:t>
            </w:r>
          </w:p>
        </w:tc>
        <w:tc>
          <w:tcPr>
            <w:tcW w:type="dxa" w:w="1341"/>
          </w:tcPr>
          <w:p>
            <w:pPr>
              <w:spacing w:line="240" w:lineRule="auto" w:before="0" w:after="0"/>
              <w:keepNext w:val="0"/>
              <w:keepLines w:val="1"/>
            </w:pPr>
            <w:r>
              <w:rPr>
                <w:sz w:val="18"/>
              </w:rPr>
            </w:r>
            <w:r>
              <w:rPr>
                <w:sz w:val="18"/>
              </w:rPr>
              <w:t>boundary</w:t>
            </w:r>
          </w:p>
        </w:tc>
      </w:tr>
      <w:tr>
        <w:trPr>
          <w:cantSplit w:val="1"/>
        </w:trPr>
        <w:tc>
          <w:tcPr>
            <w:tcW w:type="dxa" w:w="670"/>
          </w:tcPr>
          <w:p>
            <w:pPr>
              <w:spacing w:line="240" w:lineRule="auto" w:before="0" w:after="0"/>
              <w:keepNext w:val="0"/>
              <w:keepLines w:val="1"/>
            </w:pPr>
            <w:r>
              <w:rPr>
                <w:sz w:val="18"/>
              </w:rPr>
            </w:r>
            <w:r>
              <w:rPr>
                <w:sz w:val="18"/>
              </w:rPr>
              <w:t>24</w:t>
            </w:r>
          </w:p>
        </w:tc>
        <w:tc>
          <w:tcPr>
            <w:tcW w:type="dxa" w:w="2570"/>
          </w:tcPr>
          <w:p>
            <w:pPr>
              <w:spacing w:line="240" w:lineRule="auto" w:before="0" w:after="0"/>
              <w:keepNext w:val="0"/>
              <w:keepLines w:val="1"/>
            </w:pPr>
            <w:r>
              <w:rPr>
                <w:sz w:val="18"/>
              </w:rPr>
            </w:r>
            <w:r>
              <w:rPr>
                <w:sz w:val="18"/>
              </w:rPr>
              <w:t>Orange County, FL</w:t>
            </w:r>
          </w:p>
        </w:tc>
        <w:tc>
          <w:tcPr>
            <w:tcW w:type="dxa" w:w="1006"/>
          </w:tcPr>
          <w:p>
            <w:pPr>
              <w:spacing w:line="240" w:lineRule="auto" w:before="0" w:after="0"/>
              <w:keepNext w:val="0"/>
              <w:keepLines w:val="1"/>
            </w:pPr>
            <w:r>
              <w:rPr>
                <w:sz w:val="18"/>
              </w:rPr>
            </w:r>
            <w:r>
              <w:rPr>
                <w:sz w:val="18"/>
              </w:rPr>
              <w:t>12095</w:t>
            </w:r>
          </w:p>
        </w:tc>
        <w:tc>
          <w:tcPr>
            <w:tcW w:type="dxa" w:w="3352"/>
          </w:tcPr>
          <w:p>
            <w:pPr>
              <w:spacing w:line="240" w:lineRule="auto" w:before="0" w:after="0"/>
              <w:keepNext w:val="0"/>
              <w:keepLines w:val="1"/>
            </w:pPr>
            <w:r>
              <w:rPr>
                <w:sz w:val="18"/>
              </w:rPr>
            </w:r>
            <w:r>
              <w:rPr>
                <w:sz w:val="18"/>
              </w:rPr>
              <w:t>135,779 (119,201 to 154,347)</w:t>
            </w:r>
          </w:p>
        </w:tc>
        <w:tc>
          <w:tcPr>
            <w:tcW w:type="dxa" w:w="1452"/>
          </w:tcPr>
          <w:p>
            <w:pPr>
              <w:spacing w:line="240" w:lineRule="auto" w:before="0" w:after="0"/>
              <w:keepNext w:val="0"/>
              <w:keepLines w:val="1"/>
            </w:pPr>
            <w:r>
              <w:rPr>
                <w:sz w:val="18"/>
              </w:rPr>
            </w:r>
            <w:r>
              <w:rPr>
                <w:sz w:val="18"/>
              </w:rPr>
              <w:t>1,160,505</w:t>
            </w:r>
          </w:p>
        </w:tc>
        <w:tc>
          <w:tcPr>
            <w:tcW w:type="dxa" w:w="1117"/>
          </w:tcPr>
          <w:p>
            <w:pPr>
              <w:spacing w:line="240" w:lineRule="auto" w:before="0" w:after="0"/>
              <w:keepNext w:val="0"/>
              <w:keepLines w:val="1"/>
            </w:pPr>
            <w:r>
              <w:rPr>
                <w:sz w:val="18"/>
              </w:rPr>
            </w:r>
            <w:r>
              <w:rPr>
                <w:sz w:val="18"/>
              </w:rPr>
              <w:t>13.0</w:t>
            </w:r>
          </w:p>
        </w:tc>
        <w:tc>
          <w:tcPr>
            <w:tcW w:type="dxa" w:w="1452"/>
          </w:tcPr>
          <w:p>
            <w:pPr>
              <w:spacing w:line="240" w:lineRule="auto" w:before="0" w:after="0"/>
              <w:keepNext w:val="0"/>
              <w:keepLines w:val="1"/>
            </w:pPr>
            <w:r>
              <w:rPr>
                <w:sz w:val="18"/>
              </w:rPr>
            </w:r>
            <w:r>
              <w:rPr>
                <w:sz w:val="18"/>
              </w:rPr>
              <w:t>18 to 35</w:t>
            </w:r>
          </w:p>
        </w:tc>
        <w:tc>
          <w:tcPr>
            <w:tcW w:type="dxa" w:w="1341"/>
          </w:tcPr>
          <w:p>
            <w:pPr>
              <w:spacing w:line="240" w:lineRule="auto" w:before="0" w:after="0"/>
              <w:keepNext w:val="0"/>
              <w:keepLines w:val="1"/>
            </w:pPr>
            <w:r>
              <w:rPr>
                <w:sz w:val="18"/>
              </w:rPr>
            </w:r>
            <w:r>
              <w:rPr>
                <w:sz w:val="18"/>
              </w:rPr>
              <w:t>boundary</w:t>
            </w:r>
          </w:p>
        </w:tc>
      </w:tr>
      <w:tr>
        <w:trPr>
          <w:cantSplit w:val="1"/>
        </w:trPr>
        <w:tc>
          <w:tcPr>
            <w:tcW w:type="dxa" w:w="670"/>
          </w:tcPr>
          <w:p>
            <w:pPr>
              <w:spacing w:line="240" w:lineRule="auto" w:before="0" w:after="0"/>
              <w:keepNext w:val="0"/>
              <w:keepLines w:val="1"/>
            </w:pPr>
            <w:r>
              <w:rPr>
                <w:sz w:val="18"/>
              </w:rPr>
            </w:r>
            <w:r>
              <w:rPr>
                <w:sz w:val="18"/>
              </w:rPr>
              <w:t>25</w:t>
            </w:r>
          </w:p>
        </w:tc>
        <w:tc>
          <w:tcPr>
            <w:tcW w:type="dxa" w:w="2570"/>
          </w:tcPr>
          <w:p>
            <w:pPr>
              <w:spacing w:line="240" w:lineRule="auto" w:before="0" w:after="0"/>
              <w:keepNext w:val="0"/>
              <w:keepLines w:val="1"/>
            </w:pPr>
            <w:r>
              <w:rPr>
                <w:sz w:val="18"/>
              </w:rPr>
            </w:r>
            <w:r>
              <w:rPr>
                <w:sz w:val="18"/>
              </w:rPr>
              <w:t>King County, WA</w:t>
            </w:r>
          </w:p>
        </w:tc>
        <w:tc>
          <w:tcPr>
            <w:tcW w:type="dxa" w:w="1006"/>
          </w:tcPr>
          <w:p>
            <w:pPr>
              <w:spacing w:line="240" w:lineRule="auto" w:before="0" w:after="0"/>
              <w:keepNext w:val="0"/>
              <w:keepLines w:val="1"/>
            </w:pPr>
            <w:r>
              <w:rPr>
                <w:sz w:val="18"/>
              </w:rPr>
            </w:r>
            <w:r>
              <w:rPr>
                <w:sz w:val="18"/>
              </w:rPr>
              <w:t>53033</w:t>
            </w:r>
          </w:p>
        </w:tc>
        <w:tc>
          <w:tcPr>
            <w:tcW w:type="dxa" w:w="3352"/>
          </w:tcPr>
          <w:p>
            <w:pPr>
              <w:spacing w:line="240" w:lineRule="auto" w:before="0" w:after="0"/>
              <w:keepNext w:val="0"/>
              <w:keepLines w:val="1"/>
            </w:pPr>
            <w:r>
              <w:rPr>
                <w:sz w:val="18"/>
              </w:rPr>
            </w:r>
            <w:r>
              <w:rPr>
                <w:sz w:val="18"/>
              </w:rPr>
              <w:t>134,067 (121,211 to 151,009)</w:t>
            </w:r>
          </w:p>
        </w:tc>
        <w:tc>
          <w:tcPr>
            <w:tcW w:type="dxa" w:w="1452"/>
          </w:tcPr>
          <w:p>
            <w:pPr>
              <w:spacing w:line="240" w:lineRule="auto" w:before="0" w:after="0"/>
              <w:keepNext w:val="0"/>
              <w:keepLines w:val="1"/>
            </w:pPr>
            <w:r>
              <w:rPr>
                <w:sz w:val="18"/>
              </w:rPr>
            </w:r>
            <w:r>
              <w:rPr>
                <w:sz w:val="18"/>
              </w:rPr>
              <w:t>1,836,529</w:t>
            </w:r>
          </w:p>
        </w:tc>
        <w:tc>
          <w:tcPr>
            <w:tcW w:type="dxa" w:w="1117"/>
          </w:tcPr>
          <w:p>
            <w:pPr>
              <w:spacing w:line="240" w:lineRule="auto" w:before="0" w:after="0"/>
              <w:keepNext w:val="0"/>
              <w:keepLines w:val="1"/>
            </w:pPr>
            <w:r>
              <w:rPr>
                <w:sz w:val="18"/>
              </w:rPr>
            </w:r>
            <w:r>
              <w:rPr>
                <w:sz w:val="18"/>
              </w:rPr>
              <w:t>8.6</w:t>
            </w:r>
          </w:p>
        </w:tc>
        <w:tc>
          <w:tcPr>
            <w:tcW w:type="dxa" w:w="1452"/>
          </w:tcPr>
          <w:p>
            <w:pPr>
              <w:spacing w:line="240" w:lineRule="auto" w:before="0" w:after="0"/>
              <w:keepNext w:val="0"/>
              <w:keepLines w:val="1"/>
            </w:pPr>
            <w:r>
              <w:rPr>
                <w:sz w:val="18"/>
              </w:rPr>
            </w:r>
            <w:r>
              <w:rPr>
                <w:sz w:val="18"/>
              </w:rPr>
              <w:t>18 to 35</w:t>
            </w:r>
          </w:p>
        </w:tc>
        <w:tc>
          <w:tcPr>
            <w:tcW w:type="dxa" w:w="1341"/>
          </w:tcPr>
          <w:p>
            <w:pPr>
              <w:spacing w:line="240" w:lineRule="auto" w:before="0" w:after="0"/>
              <w:keepNext w:val="0"/>
              <w:keepLines w:val="1"/>
            </w:pPr>
            <w:r>
              <w:rPr>
                <w:sz w:val="18"/>
              </w:rPr>
            </w:r>
            <w:r>
              <w:rPr>
                <w:sz w:val="18"/>
              </w:rPr>
              <w:t>boundary</w:t>
            </w:r>
          </w:p>
        </w:tc>
      </w:tr>
    </w:tbl>
    <w:p/>
    <w:p>
      <w:pPr>
        <w:keepNext w:val="1"/>
        <w:keepLines w:val="1"/>
      </w:pPr>
      <w:r>
        <w:rPr>
          <w:b/>
        </w:rPr>
        <w:t>Table S8c. Counties selected at capacity 25 under the high-poverty prevalence rule.</w:t>
      </w:r>
      <w:r>
        <w:t xml:space="preserve"> Source: outputs/tables/county_priority_table.csv.</w:t>
      </w:r>
    </w:p>
    <w:tbl>
      <w:tblPr>
        <w:tblStyle w:val="TableGrid"/>
        <w:tblW w:type="dxa" w:w="12960"/>
        <w:tblLook w:firstColumn="1" w:firstRow="1" w:lastColumn="0" w:lastRow="0" w:noHBand="0" w:noVBand="1" w:val="04A0"/>
        <w:tblLayout w:type="fixed"/>
        <w:tblCellMar>
          <w:left w:w="55" w:type="dxa"/>
          <w:right w:w="55" w:type="dxa"/>
          <w:top w:w="25" w:type="dxa"/>
          <w:bottom w:w="25" w:type="dxa"/>
        </w:tblCellMar>
      </w:tblPr>
      <w:tblGrid>
        <w:gridCol w:w="694"/>
        <w:gridCol w:w="2661"/>
        <w:gridCol w:w="1041"/>
        <w:gridCol w:w="3009"/>
        <w:gridCol w:w="1504"/>
        <w:gridCol w:w="1157"/>
        <w:gridCol w:w="1504"/>
        <w:gridCol w:w="1390"/>
      </w:tblGrid>
      <w:tr>
        <w:trPr>
          <w:cantSplit w:val="1"/>
          <w:tblHeader w:val="1"/>
        </w:trPr>
        <w:tc>
          <w:tcPr>
            <w:tcW w:type="dxa" w:w="694"/>
          </w:tcPr>
          <w:p>
            <w:pPr>
              <w:spacing w:line="240" w:lineRule="auto" w:before="0" w:after="0"/>
              <w:keepNext w:val="1"/>
              <w:keepLines w:val="1"/>
            </w:pPr>
            <w:r>
              <w:rPr>
                <w:b/>
                <w:sz w:val="18"/>
              </w:rPr>
            </w:r>
            <w:r>
              <w:rPr>
                <w:b/>
                <w:sz w:val="18"/>
              </w:rPr>
              <w:t>Rank</w:t>
            </w:r>
          </w:p>
        </w:tc>
        <w:tc>
          <w:tcPr>
            <w:tcW w:type="dxa" w:w="2661"/>
          </w:tcPr>
          <w:p>
            <w:pPr>
              <w:spacing w:line="240" w:lineRule="auto" w:before="0" w:after="0"/>
              <w:keepNext w:val="1"/>
              <w:keepLines w:val="1"/>
            </w:pPr>
            <w:r>
              <w:rPr>
                <w:b/>
                <w:sz w:val="18"/>
              </w:rPr>
            </w:r>
            <w:r>
              <w:rPr>
                <w:b/>
                <w:sz w:val="18"/>
              </w:rPr>
              <w:t>County</w:t>
            </w:r>
          </w:p>
        </w:tc>
        <w:tc>
          <w:tcPr>
            <w:tcW w:type="dxa" w:w="1041"/>
          </w:tcPr>
          <w:p>
            <w:pPr>
              <w:spacing w:line="240" w:lineRule="auto" w:before="0" w:after="0"/>
              <w:keepNext w:val="1"/>
              <w:keepLines w:val="1"/>
            </w:pPr>
            <w:r>
              <w:rPr>
                <w:b/>
                <w:sz w:val="18"/>
              </w:rPr>
            </w:r>
            <w:r>
              <w:rPr>
                <w:b/>
                <w:sz w:val="18"/>
              </w:rPr>
              <w:t>FIPS</w:t>
            </w:r>
          </w:p>
        </w:tc>
        <w:tc>
          <w:tcPr>
            <w:tcW w:type="dxa" w:w="3009"/>
          </w:tcPr>
          <w:p>
            <w:pPr>
              <w:spacing w:line="240" w:lineRule="auto" w:before="0" w:after="0"/>
              <w:keepNext w:val="1"/>
              <w:keepLines w:val="1"/>
            </w:pPr>
            <w:r>
              <w:rPr>
                <w:b/>
                <w:sz w:val="18"/>
              </w:rPr>
            </w:r>
            <w:r>
              <w:rPr>
                <w:b/>
                <w:sz w:val="18"/>
              </w:rPr>
              <w:t>Crude prevalence, % (95% interval)</w:t>
            </w:r>
          </w:p>
        </w:tc>
        <w:tc>
          <w:tcPr>
            <w:tcW w:type="dxa" w:w="1504"/>
          </w:tcPr>
          <w:p>
            <w:pPr>
              <w:spacing w:line="240" w:lineRule="auto" w:before="0" w:after="0"/>
              <w:keepNext w:val="1"/>
              <w:keepLines w:val="1"/>
            </w:pPr>
            <w:r>
              <w:rPr>
                <w:b/>
                <w:sz w:val="18"/>
              </w:rPr>
            </w:r>
            <w:r>
              <w:rPr>
                <w:b/>
                <w:sz w:val="18"/>
              </w:rPr>
              <w:t>Adults</w:t>
            </w:r>
          </w:p>
        </w:tc>
        <w:tc>
          <w:tcPr>
            <w:tcW w:type="dxa" w:w="1157"/>
          </w:tcPr>
          <w:p>
            <w:pPr>
              <w:spacing w:line="240" w:lineRule="auto" w:before="0" w:after="0"/>
              <w:keepNext w:val="1"/>
              <w:keepLines w:val="1"/>
            </w:pPr>
            <w:r>
              <w:rPr>
                <w:b/>
                <w:sz w:val="18"/>
              </w:rPr>
            </w:r>
            <w:r>
              <w:rPr>
                <w:b/>
                <w:sz w:val="18"/>
              </w:rPr>
              <w:t>Poverty, %</w:t>
            </w:r>
          </w:p>
        </w:tc>
        <w:tc>
          <w:tcPr>
            <w:tcW w:type="dxa" w:w="1504"/>
          </w:tcPr>
          <w:p>
            <w:pPr>
              <w:spacing w:line="240" w:lineRule="auto" w:before="0" w:after="0"/>
              <w:keepNext w:val="1"/>
              <w:keepLines w:val="1"/>
            </w:pPr>
            <w:r>
              <w:rPr>
                <w:b/>
                <w:sz w:val="18"/>
              </w:rPr>
            </w:r>
            <w:r>
              <w:rPr>
                <w:b/>
                <w:sz w:val="18"/>
              </w:rPr>
              <w:t>Best to worst rank</w:t>
            </w:r>
          </w:p>
        </w:tc>
        <w:tc>
          <w:tcPr>
            <w:tcW w:type="dxa" w:w="1390"/>
          </w:tcPr>
          <w:p>
            <w:pPr>
              <w:spacing w:line="240" w:lineRule="auto" w:before="0" w:after="0"/>
              <w:keepNext w:val="1"/>
              <w:keepLines w:val="1"/>
            </w:pPr>
            <w:r>
              <w:rPr>
                <w:b/>
                <w:sz w:val="18"/>
              </w:rPr>
            </w:r>
            <w:r>
              <w:rPr>
                <w:b/>
                <w:sz w:val="18"/>
              </w:rPr>
              <w:t>Status</w:t>
            </w:r>
          </w:p>
        </w:tc>
      </w:tr>
      <w:tr>
        <w:trPr>
          <w:cantSplit w:val="1"/>
        </w:trPr>
        <w:tc>
          <w:tcPr>
            <w:tcW w:type="dxa" w:w="694"/>
          </w:tcPr>
          <w:p>
            <w:pPr>
              <w:spacing w:line="240" w:lineRule="auto" w:before="0" w:after="0"/>
              <w:keepNext w:val="0"/>
              <w:keepLines w:val="1"/>
            </w:pPr>
            <w:r>
              <w:rPr>
                <w:sz w:val="18"/>
              </w:rPr>
            </w:r>
            <w:r>
              <w:rPr>
                <w:sz w:val="18"/>
              </w:rPr>
              <w:t>1</w:t>
            </w:r>
          </w:p>
        </w:tc>
        <w:tc>
          <w:tcPr>
            <w:tcW w:type="dxa" w:w="2661"/>
          </w:tcPr>
          <w:p>
            <w:pPr>
              <w:spacing w:line="240" w:lineRule="auto" w:before="0" w:after="0"/>
              <w:keepNext w:val="0"/>
              <w:keepLines w:val="1"/>
            </w:pPr>
            <w:r>
              <w:rPr>
                <w:sz w:val="18"/>
              </w:rPr>
            </w:r>
            <w:r>
              <w:rPr>
                <w:sz w:val="18"/>
              </w:rPr>
              <w:t>Greene County, AL</w:t>
            </w:r>
          </w:p>
        </w:tc>
        <w:tc>
          <w:tcPr>
            <w:tcW w:type="dxa" w:w="1041"/>
          </w:tcPr>
          <w:p>
            <w:pPr>
              <w:spacing w:line="240" w:lineRule="auto" w:before="0" w:after="0"/>
              <w:keepNext w:val="0"/>
              <w:keepLines w:val="1"/>
            </w:pPr>
            <w:r>
              <w:rPr>
                <w:sz w:val="18"/>
              </w:rPr>
            </w:r>
            <w:r>
              <w:rPr>
                <w:sz w:val="18"/>
              </w:rPr>
              <w:t>01063</w:t>
            </w:r>
          </w:p>
        </w:tc>
        <w:tc>
          <w:tcPr>
            <w:tcW w:type="dxa" w:w="3009"/>
          </w:tcPr>
          <w:p>
            <w:pPr>
              <w:spacing w:line="240" w:lineRule="auto" w:before="0" w:after="0"/>
              <w:keepNext w:val="0"/>
              <w:keepLines w:val="1"/>
            </w:pPr>
            <w:r>
              <w:rPr>
                <w:sz w:val="18"/>
              </w:rPr>
            </w:r>
            <w:r>
              <w:rPr>
                <w:sz w:val="18"/>
              </w:rPr>
              <w:t>27.1 (23.9 to 30.2)</w:t>
            </w:r>
          </w:p>
        </w:tc>
        <w:tc>
          <w:tcPr>
            <w:tcW w:type="dxa" w:w="1504"/>
          </w:tcPr>
          <w:p>
            <w:pPr>
              <w:spacing w:line="240" w:lineRule="auto" w:before="0" w:after="0"/>
              <w:keepNext w:val="0"/>
              <w:keepLines w:val="1"/>
            </w:pPr>
            <w:r>
              <w:rPr>
                <w:sz w:val="18"/>
              </w:rPr>
            </w:r>
            <w:r>
              <w:rPr>
                <w:sz w:val="18"/>
              </w:rPr>
              <w:t>5,755</w:t>
            </w:r>
          </w:p>
        </w:tc>
        <w:tc>
          <w:tcPr>
            <w:tcW w:type="dxa" w:w="1157"/>
          </w:tcPr>
          <w:p>
            <w:pPr>
              <w:spacing w:line="240" w:lineRule="auto" w:before="0" w:after="0"/>
              <w:keepNext w:val="0"/>
              <w:keepLines w:val="1"/>
            </w:pPr>
            <w:r>
              <w:rPr>
                <w:sz w:val="18"/>
              </w:rPr>
            </w:r>
            <w:r>
              <w:rPr>
                <w:sz w:val="18"/>
              </w:rPr>
              <w:t>40.1</w:t>
            </w:r>
          </w:p>
        </w:tc>
        <w:tc>
          <w:tcPr>
            <w:tcW w:type="dxa" w:w="1504"/>
          </w:tcPr>
          <w:p>
            <w:pPr>
              <w:spacing w:line="240" w:lineRule="auto" w:before="0" w:after="0"/>
              <w:keepNext w:val="0"/>
              <w:keepLines w:val="1"/>
            </w:pPr>
            <w:r>
              <w:rPr>
                <w:sz w:val="18"/>
              </w:rPr>
            </w:r>
            <w:r>
              <w:rPr>
                <w:sz w:val="18"/>
              </w:rPr>
              <w:t>1 to 39</w:t>
            </w:r>
          </w:p>
        </w:tc>
        <w:tc>
          <w:tcPr>
            <w:tcW w:type="dxa" w:w="1390"/>
          </w:tcPr>
          <w:p>
            <w:pPr>
              <w:spacing w:line="240" w:lineRule="auto" w:before="0" w:after="0"/>
              <w:keepNext w:val="0"/>
              <w:keepLines w:val="1"/>
            </w:pPr>
            <w:r>
              <w:rPr>
                <w:sz w:val="18"/>
              </w:rPr>
            </w:r>
            <w:r>
              <w:rPr>
                <w:sz w:val="18"/>
              </w:rPr>
              <w:t>boundary</w:t>
            </w:r>
          </w:p>
        </w:tc>
      </w:tr>
      <w:tr>
        <w:trPr>
          <w:cantSplit w:val="1"/>
        </w:trPr>
        <w:tc>
          <w:tcPr>
            <w:tcW w:type="dxa" w:w="694"/>
          </w:tcPr>
          <w:p>
            <w:pPr>
              <w:spacing w:line="240" w:lineRule="auto" w:before="0" w:after="0"/>
              <w:keepNext w:val="0"/>
              <w:keepLines w:val="1"/>
            </w:pPr>
            <w:r>
              <w:rPr>
                <w:sz w:val="18"/>
              </w:rPr>
            </w:r>
            <w:r>
              <w:rPr>
                <w:sz w:val="18"/>
              </w:rPr>
              <w:t>2</w:t>
            </w:r>
          </w:p>
        </w:tc>
        <w:tc>
          <w:tcPr>
            <w:tcW w:type="dxa" w:w="2661"/>
          </w:tcPr>
          <w:p>
            <w:pPr>
              <w:spacing w:line="240" w:lineRule="auto" w:before="0" w:after="0"/>
              <w:keepNext w:val="0"/>
              <w:keepLines w:val="1"/>
            </w:pPr>
            <w:r>
              <w:rPr>
                <w:sz w:val="18"/>
              </w:rPr>
            </w:r>
            <w:r>
              <w:rPr>
                <w:sz w:val="18"/>
              </w:rPr>
              <w:t>Sharkey County, MS</w:t>
            </w:r>
          </w:p>
        </w:tc>
        <w:tc>
          <w:tcPr>
            <w:tcW w:type="dxa" w:w="1041"/>
          </w:tcPr>
          <w:p>
            <w:pPr>
              <w:spacing w:line="240" w:lineRule="auto" w:before="0" w:after="0"/>
              <w:keepNext w:val="0"/>
              <w:keepLines w:val="1"/>
            </w:pPr>
            <w:r>
              <w:rPr>
                <w:sz w:val="18"/>
              </w:rPr>
            </w:r>
            <w:r>
              <w:rPr>
                <w:sz w:val="18"/>
              </w:rPr>
              <w:t>28125</w:t>
            </w:r>
          </w:p>
        </w:tc>
        <w:tc>
          <w:tcPr>
            <w:tcW w:type="dxa" w:w="3009"/>
          </w:tcPr>
          <w:p>
            <w:pPr>
              <w:spacing w:line="240" w:lineRule="auto" w:before="0" w:after="0"/>
              <w:keepNext w:val="0"/>
              <w:keepLines w:val="1"/>
            </w:pPr>
            <w:r>
              <w:rPr>
                <w:sz w:val="18"/>
              </w:rPr>
            </w:r>
            <w:r>
              <w:rPr>
                <w:sz w:val="18"/>
              </w:rPr>
              <w:t>25.2 (23.0 to 27.4)</w:t>
            </w:r>
          </w:p>
        </w:tc>
        <w:tc>
          <w:tcPr>
            <w:tcW w:type="dxa" w:w="1504"/>
          </w:tcPr>
          <w:p>
            <w:pPr>
              <w:spacing w:line="240" w:lineRule="auto" w:before="0" w:after="0"/>
              <w:keepNext w:val="0"/>
              <w:keepLines w:val="1"/>
            </w:pPr>
            <w:r>
              <w:rPr>
                <w:sz w:val="18"/>
              </w:rPr>
            </w:r>
            <w:r>
              <w:rPr>
                <w:sz w:val="18"/>
              </w:rPr>
              <w:t>2,528</w:t>
            </w:r>
          </w:p>
        </w:tc>
        <w:tc>
          <w:tcPr>
            <w:tcW w:type="dxa" w:w="1157"/>
          </w:tcPr>
          <w:p>
            <w:pPr>
              <w:spacing w:line="240" w:lineRule="auto" w:before="0" w:after="0"/>
              <w:keepNext w:val="0"/>
              <w:keepLines w:val="1"/>
            </w:pPr>
            <w:r>
              <w:rPr>
                <w:sz w:val="18"/>
              </w:rPr>
            </w:r>
            <w:r>
              <w:rPr>
                <w:sz w:val="18"/>
              </w:rPr>
              <w:t>30.9</w:t>
            </w:r>
          </w:p>
        </w:tc>
        <w:tc>
          <w:tcPr>
            <w:tcW w:type="dxa" w:w="1504"/>
          </w:tcPr>
          <w:p>
            <w:pPr>
              <w:spacing w:line="240" w:lineRule="auto" w:before="0" w:after="0"/>
              <w:keepNext w:val="0"/>
              <w:keepLines w:val="1"/>
            </w:pPr>
            <w:r>
              <w:rPr>
                <w:sz w:val="18"/>
              </w:rPr>
            </w:r>
            <w:r>
              <w:rPr>
                <w:sz w:val="18"/>
              </w:rPr>
              <w:t>1 to 64</w:t>
            </w:r>
          </w:p>
        </w:tc>
        <w:tc>
          <w:tcPr>
            <w:tcW w:type="dxa" w:w="1390"/>
          </w:tcPr>
          <w:p>
            <w:pPr>
              <w:spacing w:line="240" w:lineRule="auto" w:before="0" w:after="0"/>
              <w:keepNext w:val="0"/>
              <w:keepLines w:val="1"/>
            </w:pPr>
            <w:r>
              <w:rPr>
                <w:sz w:val="18"/>
              </w:rPr>
            </w:r>
            <w:r>
              <w:rPr>
                <w:sz w:val="18"/>
              </w:rPr>
              <w:t>boundary</w:t>
            </w:r>
          </w:p>
        </w:tc>
      </w:tr>
      <w:tr>
        <w:trPr>
          <w:cantSplit w:val="1"/>
        </w:trPr>
        <w:tc>
          <w:tcPr>
            <w:tcW w:type="dxa" w:w="694"/>
          </w:tcPr>
          <w:p>
            <w:pPr>
              <w:spacing w:line="240" w:lineRule="auto" w:before="0" w:after="0"/>
              <w:keepNext w:val="0"/>
              <w:keepLines w:val="1"/>
            </w:pPr>
            <w:r>
              <w:rPr>
                <w:sz w:val="18"/>
              </w:rPr>
            </w:r>
            <w:r>
              <w:rPr>
                <w:sz w:val="18"/>
              </w:rPr>
              <w:t>3</w:t>
            </w:r>
          </w:p>
        </w:tc>
        <w:tc>
          <w:tcPr>
            <w:tcW w:type="dxa" w:w="2661"/>
          </w:tcPr>
          <w:p>
            <w:pPr>
              <w:spacing w:line="240" w:lineRule="auto" w:before="0" w:after="0"/>
              <w:keepNext w:val="0"/>
              <w:keepLines w:val="1"/>
            </w:pPr>
            <w:r>
              <w:rPr>
                <w:sz w:val="18"/>
              </w:rPr>
            </w:r>
            <w:r>
              <w:rPr>
                <w:sz w:val="18"/>
              </w:rPr>
              <w:t>Tensas Parish, LA</w:t>
            </w:r>
          </w:p>
        </w:tc>
        <w:tc>
          <w:tcPr>
            <w:tcW w:type="dxa" w:w="1041"/>
          </w:tcPr>
          <w:p>
            <w:pPr>
              <w:spacing w:line="240" w:lineRule="auto" w:before="0" w:after="0"/>
              <w:keepNext w:val="0"/>
              <w:keepLines w:val="1"/>
            </w:pPr>
            <w:r>
              <w:rPr>
                <w:sz w:val="18"/>
              </w:rPr>
            </w:r>
            <w:r>
              <w:rPr>
                <w:sz w:val="18"/>
              </w:rPr>
              <w:t>22107</w:t>
            </w:r>
          </w:p>
        </w:tc>
        <w:tc>
          <w:tcPr>
            <w:tcW w:type="dxa" w:w="3009"/>
          </w:tcPr>
          <w:p>
            <w:pPr>
              <w:spacing w:line="240" w:lineRule="auto" w:before="0" w:after="0"/>
              <w:keepNext w:val="0"/>
              <w:keepLines w:val="1"/>
            </w:pPr>
            <w:r>
              <w:rPr>
                <w:sz w:val="18"/>
              </w:rPr>
            </w:r>
            <w:r>
              <w:rPr>
                <w:sz w:val="18"/>
              </w:rPr>
              <w:t>25.1 (22.2 to 28.2)</w:t>
            </w:r>
          </w:p>
        </w:tc>
        <w:tc>
          <w:tcPr>
            <w:tcW w:type="dxa" w:w="1504"/>
          </w:tcPr>
          <w:p>
            <w:pPr>
              <w:spacing w:line="240" w:lineRule="auto" w:before="0" w:after="0"/>
              <w:keepNext w:val="0"/>
              <w:keepLines w:val="1"/>
            </w:pPr>
            <w:r>
              <w:rPr>
                <w:sz w:val="18"/>
              </w:rPr>
            </w:r>
            <w:r>
              <w:rPr>
                <w:sz w:val="18"/>
              </w:rPr>
              <w:t>2,991</w:t>
            </w:r>
          </w:p>
        </w:tc>
        <w:tc>
          <w:tcPr>
            <w:tcW w:type="dxa" w:w="1157"/>
          </w:tcPr>
          <w:p>
            <w:pPr>
              <w:spacing w:line="240" w:lineRule="auto" w:before="0" w:after="0"/>
              <w:keepNext w:val="0"/>
              <w:keepLines w:val="1"/>
            </w:pPr>
            <w:r>
              <w:rPr>
                <w:sz w:val="18"/>
              </w:rPr>
            </w:r>
            <w:r>
              <w:rPr>
                <w:sz w:val="18"/>
              </w:rPr>
              <w:t>34.4</w:t>
            </w:r>
          </w:p>
        </w:tc>
        <w:tc>
          <w:tcPr>
            <w:tcW w:type="dxa" w:w="1504"/>
          </w:tcPr>
          <w:p>
            <w:pPr>
              <w:spacing w:line="240" w:lineRule="auto" w:before="0" w:after="0"/>
              <w:keepNext w:val="0"/>
              <w:keepLines w:val="1"/>
            </w:pPr>
            <w:r>
              <w:rPr>
                <w:sz w:val="18"/>
              </w:rPr>
            </w:r>
            <w:r>
              <w:rPr>
                <w:sz w:val="18"/>
              </w:rPr>
              <w:t>1 to 91</w:t>
            </w:r>
          </w:p>
        </w:tc>
        <w:tc>
          <w:tcPr>
            <w:tcW w:type="dxa" w:w="1390"/>
          </w:tcPr>
          <w:p>
            <w:pPr>
              <w:spacing w:line="240" w:lineRule="auto" w:before="0" w:after="0"/>
              <w:keepNext w:val="0"/>
              <w:keepLines w:val="1"/>
            </w:pPr>
            <w:r>
              <w:rPr>
                <w:sz w:val="18"/>
              </w:rPr>
            </w:r>
            <w:r>
              <w:rPr>
                <w:sz w:val="18"/>
              </w:rPr>
              <w:t>boundary</w:t>
            </w:r>
          </w:p>
        </w:tc>
      </w:tr>
      <w:tr>
        <w:trPr>
          <w:cantSplit w:val="1"/>
        </w:trPr>
        <w:tc>
          <w:tcPr>
            <w:tcW w:type="dxa" w:w="694"/>
          </w:tcPr>
          <w:p>
            <w:pPr>
              <w:spacing w:line="240" w:lineRule="auto" w:before="0" w:after="0"/>
              <w:keepNext w:val="0"/>
              <w:keepLines w:val="1"/>
            </w:pPr>
            <w:r>
              <w:rPr>
                <w:sz w:val="18"/>
              </w:rPr>
            </w:r>
            <w:r>
              <w:rPr>
                <w:sz w:val="18"/>
              </w:rPr>
              <w:t>4</w:t>
            </w:r>
          </w:p>
        </w:tc>
        <w:tc>
          <w:tcPr>
            <w:tcW w:type="dxa" w:w="2661"/>
          </w:tcPr>
          <w:p>
            <w:pPr>
              <w:spacing w:line="240" w:lineRule="auto" w:before="0" w:after="0"/>
              <w:keepNext w:val="0"/>
              <w:keepLines w:val="1"/>
            </w:pPr>
            <w:r>
              <w:rPr>
                <w:sz w:val="18"/>
              </w:rPr>
            </w:r>
            <w:r>
              <w:rPr>
                <w:sz w:val="18"/>
              </w:rPr>
              <w:t>Randolph County, GA</w:t>
            </w:r>
          </w:p>
        </w:tc>
        <w:tc>
          <w:tcPr>
            <w:tcW w:type="dxa" w:w="1041"/>
          </w:tcPr>
          <w:p>
            <w:pPr>
              <w:spacing w:line="240" w:lineRule="auto" w:before="0" w:after="0"/>
              <w:keepNext w:val="0"/>
              <w:keepLines w:val="1"/>
            </w:pPr>
            <w:r>
              <w:rPr>
                <w:sz w:val="18"/>
              </w:rPr>
            </w:r>
            <w:r>
              <w:rPr>
                <w:sz w:val="18"/>
              </w:rPr>
              <w:t>13243</w:t>
            </w:r>
          </w:p>
        </w:tc>
        <w:tc>
          <w:tcPr>
            <w:tcW w:type="dxa" w:w="3009"/>
          </w:tcPr>
          <w:p>
            <w:pPr>
              <w:spacing w:line="240" w:lineRule="auto" w:before="0" w:after="0"/>
              <w:keepNext w:val="0"/>
              <w:keepLines w:val="1"/>
            </w:pPr>
            <w:r>
              <w:rPr>
                <w:sz w:val="18"/>
              </w:rPr>
            </w:r>
            <w:r>
              <w:rPr>
                <w:sz w:val="18"/>
              </w:rPr>
              <w:t>24.9 (21.9 to 27.8)</w:t>
            </w:r>
          </w:p>
        </w:tc>
        <w:tc>
          <w:tcPr>
            <w:tcW w:type="dxa" w:w="1504"/>
          </w:tcPr>
          <w:p>
            <w:pPr>
              <w:spacing w:line="240" w:lineRule="auto" w:before="0" w:after="0"/>
              <w:keepNext w:val="0"/>
              <w:keepLines w:val="1"/>
            </w:pPr>
            <w:r>
              <w:rPr>
                <w:sz w:val="18"/>
              </w:rPr>
            </w:r>
            <w:r>
              <w:rPr>
                <w:sz w:val="18"/>
              </w:rPr>
              <w:t>4,809</w:t>
            </w:r>
          </w:p>
        </w:tc>
        <w:tc>
          <w:tcPr>
            <w:tcW w:type="dxa" w:w="1157"/>
          </w:tcPr>
          <w:p>
            <w:pPr>
              <w:spacing w:line="240" w:lineRule="auto" w:before="0" w:after="0"/>
              <w:keepNext w:val="0"/>
              <w:keepLines w:val="1"/>
            </w:pPr>
            <w:r>
              <w:rPr>
                <w:sz w:val="18"/>
              </w:rPr>
            </w:r>
            <w:r>
              <w:rPr>
                <w:sz w:val="18"/>
              </w:rPr>
              <w:t>30.0</w:t>
            </w:r>
          </w:p>
        </w:tc>
        <w:tc>
          <w:tcPr>
            <w:tcW w:type="dxa" w:w="1504"/>
          </w:tcPr>
          <w:p>
            <w:pPr>
              <w:spacing w:line="240" w:lineRule="auto" w:before="0" w:after="0"/>
              <w:keepNext w:val="0"/>
              <w:keepLines w:val="1"/>
            </w:pPr>
            <w:r>
              <w:rPr>
                <w:sz w:val="18"/>
              </w:rPr>
            </w:r>
            <w:r>
              <w:rPr>
                <w:sz w:val="18"/>
              </w:rPr>
              <w:t>1 to 104</w:t>
            </w:r>
          </w:p>
        </w:tc>
        <w:tc>
          <w:tcPr>
            <w:tcW w:type="dxa" w:w="1390"/>
          </w:tcPr>
          <w:p>
            <w:pPr>
              <w:spacing w:line="240" w:lineRule="auto" w:before="0" w:after="0"/>
              <w:keepNext w:val="0"/>
              <w:keepLines w:val="1"/>
            </w:pPr>
            <w:r>
              <w:rPr>
                <w:sz w:val="18"/>
              </w:rPr>
            </w:r>
            <w:r>
              <w:rPr>
                <w:sz w:val="18"/>
              </w:rPr>
              <w:t>boundary</w:t>
            </w:r>
          </w:p>
        </w:tc>
      </w:tr>
      <w:tr>
        <w:trPr>
          <w:cantSplit w:val="1"/>
        </w:trPr>
        <w:tc>
          <w:tcPr>
            <w:tcW w:type="dxa" w:w="694"/>
          </w:tcPr>
          <w:p>
            <w:pPr>
              <w:spacing w:line="240" w:lineRule="auto" w:before="0" w:after="0"/>
              <w:keepNext w:val="0"/>
              <w:keepLines w:val="1"/>
            </w:pPr>
            <w:r>
              <w:rPr>
                <w:sz w:val="18"/>
              </w:rPr>
            </w:r>
            <w:r>
              <w:rPr>
                <w:sz w:val="18"/>
              </w:rPr>
              <w:t>5</w:t>
            </w:r>
          </w:p>
        </w:tc>
        <w:tc>
          <w:tcPr>
            <w:tcW w:type="dxa" w:w="2661"/>
          </w:tcPr>
          <w:p>
            <w:pPr>
              <w:spacing w:line="240" w:lineRule="auto" w:before="0" w:after="0"/>
              <w:keepNext w:val="0"/>
              <w:keepLines w:val="1"/>
            </w:pPr>
            <w:r>
              <w:rPr>
                <w:sz w:val="18"/>
              </w:rPr>
            </w:r>
            <w:r>
              <w:rPr>
                <w:sz w:val="18"/>
              </w:rPr>
              <w:t>Humphreys County, MS</w:t>
            </w:r>
          </w:p>
        </w:tc>
        <w:tc>
          <w:tcPr>
            <w:tcW w:type="dxa" w:w="1041"/>
          </w:tcPr>
          <w:p>
            <w:pPr>
              <w:spacing w:line="240" w:lineRule="auto" w:before="0" w:after="0"/>
              <w:keepNext w:val="0"/>
              <w:keepLines w:val="1"/>
            </w:pPr>
            <w:r>
              <w:rPr>
                <w:sz w:val="18"/>
              </w:rPr>
            </w:r>
            <w:r>
              <w:rPr>
                <w:sz w:val="18"/>
              </w:rPr>
              <w:t>28053</w:t>
            </w:r>
          </w:p>
        </w:tc>
        <w:tc>
          <w:tcPr>
            <w:tcW w:type="dxa" w:w="3009"/>
          </w:tcPr>
          <w:p>
            <w:pPr>
              <w:spacing w:line="240" w:lineRule="auto" w:before="0" w:after="0"/>
              <w:keepNext w:val="0"/>
              <w:keepLines w:val="1"/>
            </w:pPr>
            <w:r>
              <w:rPr>
                <w:sz w:val="18"/>
              </w:rPr>
            </w:r>
            <w:r>
              <w:rPr>
                <w:sz w:val="18"/>
              </w:rPr>
              <w:t>24.7 (21.7 to 27.8)</w:t>
            </w:r>
          </w:p>
        </w:tc>
        <w:tc>
          <w:tcPr>
            <w:tcW w:type="dxa" w:w="1504"/>
          </w:tcPr>
          <w:p>
            <w:pPr>
              <w:spacing w:line="240" w:lineRule="auto" w:before="0" w:after="0"/>
              <w:keepNext w:val="0"/>
              <w:keepLines w:val="1"/>
            </w:pPr>
            <w:r>
              <w:rPr>
                <w:sz w:val="18"/>
              </w:rPr>
            </w:r>
            <w:r>
              <w:rPr>
                <w:sz w:val="18"/>
              </w:rPr>
              <w:t>5,419</w:t>
            </w:r>
          </w:p>
        </w:tc>
        <w:tc>
          <w:tcPr>
            <w:tcW w:type="dxa" w:w="1157"/>
          </w:tcPr>
          <w:p>
            <w:pPr>
              <w:spacing w:line="240" w:lineRule="auto" w:before="0" w:after="0"/>
              <w:keepNext w:val="0"/>
              <w:keepLines w:val="1"/>
            </w:pPr>
            <w:r>
              <w:rPr>
                <w:sz w:val="18"/>
              </w:rPr>
            </w:r>
            <w:r>
              <w:rPr>
                <w:sz w:val="18"/>
              </w:rPr>
              <w:t>27.0</w:t>
            </w:r>
          </w:p>
        </w:tc>
        <w:tc>
          <w:tcPr>
            <w:tcW w:type="dxa" w:w="1504"/>
          </w:tcPr>
          <w:p>
            <w:pPr>
              <w:spacing w:line="240" w:lineRule="auto" w:before="0" w:after="0"/>
              <w:keepNext w:val="0"/>
              <w:keepLines w:val="1"/>
            </w:pPr>
            <w:r>
              <w:rPr>
                <w:sz w:val="18"/>
              </w:rPr>
            </w:r>
            <w:r>
              <w:rPr>
                <w:sz w:val="18"/>
              </w:rPr>
              <w:t>1 to 111</w:t>
            </w:r>
          </w:p>
        </w:tc>
        <w:tc>
          <w:tcPr>
            <w:tcW w:type="dxa" w:w="1390"/>
          </w:tcPr>
          <w:p>
            <w:pPr>
              <w:spacing w:line="240" w:lineRule="auto" w:before="0" w:after="0"/>
              <w:keepNext w:val="0"/>
              <w:keepLines w:val="1"/>
            </w:pPr>
            <w:r>
              <w:rPr>
                <w:sz w:val="18"/>
              </w:rPr>
            </w:r>
            <w:r>
              <w:rPr>
                <w:sz w:val="18"/>
              </w:rPr>
              <w:t>boundary</w:t>
            </w:r>
          </w:p>
        </w:tc>
      </w:tr>
      <w:tr>
        <w:trPr>
          <w:cantSplit w:val="1"/>
        </w:trPr>
        <w:tc>
          <w:tcPr>
            <w:tcW w:type="dxa" w:w="694"/>
          </w:tcPr>
          <w:p>
            <w:pPr>
              <w:spacing w:line="240" w:lineRule="auto" w:before="0" w:after="0"/>
              <w:keepNext w:val="0"/>
              <w:keepLines w:val="1"/>
            </w:pPr>
            <w:r>
              <w:rPr>
                <w:sz w:val="18"/>
              </w:rPr>
            </w:r>
            <w:r>
              <w:rPr>
                <w:sz w:val="18"/>
              </w:rPr>
              <w:t>6</w:t>
            </w:r>
          </w:p>
        </w:tc>
        <w:tc>
          <w:tcPr>
            <w:tcW w:type="dxa" w:w="2661"/>
          </w:tcPr>
          <w:p>
            <w:pPr>
              <w:spacing w:line="240" w:lineRule="auto" w:before="0" w:after="0"/>
              <w:keepNext w:val="0"/>
              <w:keepLines w:val="1"/>
            </w:pPr>
            <w:r>
              <w:rPr>
                <w:sz w:val="18"/>
              </w:rPr>
            </w:r>
            <w:r>
              <w:rPr>
                <w:sz w:val="18"/>
              </w:rPr>
              <w:t>Bullock County, AL</w:t>
            </w:r>
          </w:p>
        </w:tc>
        <w:tc>
          <w:tcPr>
            <w:tcW w:type="dxa" w:w="1041"/>
          </w:tcPr>
          <w:p>
            <w:pPr>
              <w:spacing w:line="240" w:lineRule="auto" w:before="0" w:after="0"/>
              <w:keepNext w:val="0"/>
              <w:keepLines w:val="1"/>
            </w:pPr>
            <w:r>
              <w:rPr>
                <w:sz w:val="18"/>
              </w:rPr>
            </w:r>
            <w:r>
              <w:rPr>
                <w:sz w:val="18"/>
              </w:rPr>
              <w:t>01011</w:t>
            </w:r>
          </w:p>
        </w:tc>
        <w:tc>
          <w:tcPr>
            <w:tcW w:type="dxa" w:w="3009"/>
          </w:tcPr>
          <w:p>
            <w:pPr>
              <w:spacing w:line="240" w:lineRule="auto" w:before="0" w:after="0"/>
              <w:keepNext w:val="0"/>
              <w:keepLines w:val="1"/>
            </w:pPr>
            <w:r>
              <w:rPr>
                <w:sz w:val="18"/>
              </w:rPr>
            </w:r>
            <w:r>
              <w:rPr>
                <w:sz w:val="18"/>
              </w:rPr>
              <w:t>24.6 (21.9 to 27.6)</w:t>
            </w:r>
          </w:p>
        </w:tc>
        <w:tc>
          <w:tcPr>
            <w:tcW w:type="dxa" w:w="1504"/>
          </w:tcPr>
          <w:p>
            <w:pPr>
              <w:spacing w:line="240" w:lineRule="auto" w:before="0" w:after="0"/>
              <w:keepNext w:val="0"/>
              <w:keepLines w:val="1"/>
            </w:pPr>
            <w:r>
              <w:rPr>
                <w:sz w:val="18"/>
              </w:rPr>
            </w:r>
            <w:r>
              <w:rPr>
                <w:sz w:val="18"/>
              </w:rPr>
              <w:t>7,878</w:t>
            </w:r>
          </w:p>
        </w:tc>
        <w:tc>
          <w:tcPr>
            <w:tcW w:type="dxa" w:w="1157"/>
          </w:tcPr>
          <w:p>
            <w:pPr>
              <w:spacing w:line="240" w:lineRule="auto" w:before="0" w:after="0"/>
              <w:keepNext w:val="0"/>
              <w:keepLines w:val="1"/>
            </w:pPr>
            <w:r>
              <w:rPr>
                <w:sz w:val="18"/>
              </w:rPr>
            </w:r>
            <w:r>
              <w:rPr>
                <w:sz w:val="18"/>
              </w:rPr>
              <w:t>33.3</w:t>
            </w:r>
          </w:p>
        </w:tc>
        <w:tc>
          <w:tcPr>
            <w:tcW w:type="dxa" w:w="1504"/>
          </w:tcPr>
          <w:p>
            <w:pPr>
              <w:spacing w:line="240" w:lineRule="auto" w:before="0" w:after="0"/>
              <w:keepNext w:val="0"/>
              <w:keepLines w:val="1"/>
            </w:pPr>
            <w:r>
              <w:rPr>
                <w:sz w:val="18"/>
              </w:rPr>
            </w:r>
            <w:r>
              <w:rPr>
                <w:sz w:val="18"/>
              </w:rPr>
              <w:t>1 to 104</w:t>
            </w:r>
          </w:p>
        </w:tc>
        <w:tc>
          <w:tcPr>
            <w:tcW w:type="dxa" w:w="1390"/>
          </w:tcPr>
          <w:p>
            <w:pPr>
              <w:spacing w:line="240" w:lineRule="auto" w:before="0" w:after="0"/>
              <w:keepNext w:val="0"/>
              <w:keepLines w:val="1"/>
            </w:pPr>
            <w:r>
              <w:rPr>
                <w:sz w:val="18"/>
              </w:rPr>
            </w:r>
            <w:r>
              <w:rPr>
                <w:sz w:val="18"/>
              </w:rPr>
              <w:t>boundary</w:t>
            </w:r>
          </w:p>
        </w:tc>
      </w:tr>
      <w:tr>
        <w:trPr>
          <w:cantSplit w:val="1"/>
        </w:trPr>
        <w:tc>
          <w:tcPr>
            <w:tcW w:type="dxa" w:w="694"/>
          </w:tcPr>
          <w:p>
            <w:pPr>
              <w:spacing w:line="240" w:lineRule="auto" w:before="0" w:after="0"/>
              <w:keepNext w:val="0"/>
              <w:keepLines w:val="1"/>
            </w:pPr>
            <w:r>
              <w:rPr>
                <w:sz w:val="18"/>
              </w:rPr>
            </w:r>
            <w:r>
              <w:rPr>
                <w:sz w:val="18"/>
              </w:rPr>
              <w:t>6</w:t>
            </w:r>
          </w:p>
        </w:tc>
        <w:tc>
          <w:tcPr>
            <w:tcW w:type="dxa" w:w="2661"/>
          </w:tcPr>
          <w:p>
            <w:pPr>
              <w:spacing w:line="240" w:lineRule="auto" w:before="0" w:after="0"/>
              <w:keepNext w:val="0"/>
              <w:keepLines w:val="1"/>
            </w:pPr>
            <w:r>
              <w:rPr>
                <w:sz w:val="18"/>
              </w:rPr>
            </w:r>
            <w:r>
              <w:rPr>
                <w:sz w:val="18"/>
              </w:rPr>
              <w:t>Perry County, AL</w:t>
            </w:r>
          </w:p>
        </w:tc>
        <w:tc>
          <w:tcPr>
            <w:tcW w:type="dxa" w:w="1041"/>
          </w:tcPr>
          <w:p>
            <w:pPr>
              <w:spacing w:line="240" w:lineRule="auto" w:before="0" w:after="0"/>
              <w:keepNext w:val="0"/>
              <w:keepLines w:val="1"/>
            </w:pPr>
            <w:r>
              <w:rPr>
                <w:sz w:val="18"/>
              </w:rPr>
            </w:r>
            <w:r>
              <w:rPr>
                <w:sz w:val="18"/>
              </w:rPr>
              <w:t>01105</w:t>
            </w:r>
          </w:p>
        </w:tc>
        <w:tc>
          <w:tcPr>
            <w:tcW w:type="dxa" w:w="3009"/>
          </w:tcPr>
          <w:p>
            <w:pPr>
              <w:spacing w:line="240" w:lineRule="auto" w:before="0" w:after="0"/>
              <w:keepNext w:val="0"/>
              <w:keepLines w:val="1"/>
            </w:pPr>
            <w:r>
              <w:rPr>
                <w:sz w:val="18"/>
              </w:rPr>
            </w:r>
            <w:r>
              <w:rPr>
                <w:sz w:val="18"/>
              </w:rPr>
              <w:t>24.6 (21.8 to 27.5)</w:t>
            </w:r>
          </w:p>
        </w:tc>
        <w:tc>
          <w:tcPr>
            <w:tcW w:type="dxa" w:w="1504"/>
          </w:tcPr>
          <w:p>
            <w:pPr>
              <w:spacing w:line="240" w:lineRule="auto" w:before="0" w:after="0"/>
              <w:keepNext w:val="0"/>
              <w:keepLines w:val="1"/>
            </w:pPr>
            <w:r>
              <w:rPr>
                <w:sz w:val="18"/>
              </w:rPr>
            </w:r>
            <w:r>
              <w:rPr>
                <w:sz w:val="18"/>
              </w:rPr>
              <w:t>6,081</w:t>
            </w:r>
          </w:p>
        </w:tc>
        <w:tc>
          <w:tcPr>
            <w:tcW w:type="dxa" w:w="1157"/>
          </w:tcPr>
          <w:p>
            <w:pPr>
              <w:spacing w:line="240" w:lineRule="auto" w:before="0" w:after="0"/>
              <w:keepNext w:val="0"/>
              <w:keepLines w:val="1"/>
            </w:pPr>
            <w:r>
              <w:rPr>
                <w:sz w:val="18"/>
              </w:rPr>
            </w:r>
            <w:r>
              <w:rPr>
                <w:sz w:val="18"/>
              </w:rPr>
              <w:t>31.4</w:t>
            </w:r>
          </w:p>
        </w:tc>
        <w:tc>
          <w:tcPr>
            <w:tcW w:type="dxa" w:w="1504"/>
          </w:tcPr>
          <w:p>
            <w:pPr>
              <w:spacing w:line="240" w:lineRule="auto" w:before="0" w:after="0"/>
              <w:keepNext w:val="0"/>
              <w:keepLines w:val="1"/>
            </w:pPr>
            <w:r>
              <w:rPr>
                <w:sz w:val="18"/>
              </w:rPr>
            </w:r>
            <w:r>
              <w:rPr>
                <w:sz w:val="18"/>
              </w:rPr>
              <w:t>1 to 108</w:t>
            </w:r>
          </w:p>
        </w:tc>
        <w:tc>
          <w:tcPr>
            <w:tcW w:type="dxa" w:w="1390"/>
          </w:tcPr>
          <w:p>
            <w:pPr>
              <w:spacing w:line="240" w:lineRule="auto" w:before="0" w:after="0"/>
              <w:keepNext w:val="0"/>
              <w:keepLines w:val="1"/>
            </w:pPr>
            <w:r>
              <w:rPr>
                <w:sz w:val="18"/>
              </w:rPr>
            </w:r>
            <w:r>
              <w:rPr>
                <w:sz w:val="18"/>
              </w:rPr>
              <w:t>boundary</w:t>
            </w:r>
          </w:p>
        </w:tc>
      </w:tr>
      <w:tr>
        <w:trPr>
          <w:cantSplit w:val="1"/>
        </w:trPr>
        <w:tc>
          <w:tcPr>
            <w:tcW w:type="dxa" w:w="694"/>
          </w:tcPr>
          <w:p>
            <w:pPr>
              <w:spacing w:line="240" w:lineRule="auto" w:before="0" w:after="0"/>
              <w:keepNext w:val="0"/>
              <w:keepLines w:val="1"/>
            </w:pPr>
            <w:r>
              <w:rPr>
                <w:sz w:val="18"/>
              </w:rPr>
            </w:r>
            <w:r>
              <w:rPr>
                <w:sz w:val="18"/>
              </w:rPr>
              <w:t>8</w:t>
            </w:r>
          </w:p>
        </w:tc>
        <w:tc>
          <w:tcPr>
            <w:tcW w:type="dxa" w:w="2661"/>
          </w:tcPr>
          <w:p>
            <w:pPr>
              <w:spacing w:line="240" w:lineRule="auto" w:before="0" w:after="0"/>
              <w:keepNext w:val="0"/>
              <w:keepLines w:val="1"/>
            </w:pPr>
            <w:r>
              <w:rPr>
                <w:sz w:val="18"/>
              </w:rPr>
            </w:r>
            <w:r>
              <w:rPr>
                <w:sz w:val="18"/>
              </w:rPr>
              <w:t>Lowndes County, AL</w:t>
            </w:r>
          </w:p>
        </w:tc>
        <w:tc>
          <w:tcPr>
            <w:tcW w:type="dxa" w:w="1041"/>
          </w:tcPr>
          <w:p>
            <w:pPr>
              <w:spacing w:line="240" w:lineRule="auto" w:before="0" w:after="0"/>
              <w:keepNext w:val="0"/>
              <w:keepLines w:val="1"/>
            </w:pPr>
            <w:r>
              <w:rPr>
                <w:sz w:val="18"/>
              </w:rPr>
            </w:r>
            <w:r>
              <w:rPr>
                <w:sz w:val="18"/>
              </w:rPr>
              <w:t>01085</w:t>
            </w:r>
          </w:p>
        </w:tc>
        <w:tc>
          <w:tcPr>
            <w:tcW w:type="dxa" w:w="3009"/>
          </w:tcPr>
          <w:p>
            <w:pPr>
              <w:spacing w:line="240" w:lineRule="auto" w:before="0" w:after="0"/>
              <w:keepNext w:val="0"/>
              <w:keepLines w:val="1"/>
            </w:pPr>
            <w:r>
              <w:rPr>
                <w:sz w:val="18"/>
              </w:rPr>
            </w:r>
            <w:r>
              <w:rPr>
                <w:sz w:val="18"/>
              </w:rPr>
              <w:t>24.1 (21.1 to 26.8)</w:t>
            </w:r>
          </w:p>
        </w:tc>
        <w:tc>
          <w:tcPr>
            <w:tcW w:type="dxa" w:w="1504"/>
          </w:tcPr>
          <w:p>
            <w:pPr>
              <w:spacing w:line="240" w:lineRule="auto" w:before="0" w:after="0"/>
              <w:keepNext w:val="0"/>
              <w:keepLines w:val="1"/>
            </w:pPr>
            <w:r>
              <w:rPr>
                <w:sz w:val="18"/>
              </w:rPr>
            </w:r>
            <w:r>
              <w:rPr>
                <w:sz w:val="18"/>
              </w:rPr>
              <w:t>7,570</w:t>
            </w:r>
          </w:p>
        </w:tc>
        <w:tc>
          <w:tcPr>
            <w:tcW w:type="dxa" w:w="1157"/>
          </w:tcPr>
          <w:p>
            <w:pPr>
              <w:spacing w:line="240" w:lineRule="auto" w:before="0" w:after="0"/>
              <w:keepNext w:val="0"/>
              <w:keepLines w:val="1"/>
            </w:pPr>
            <w:r>
              <w:rPr>
                <w:sz w:val="18"/>
              </w:rPr>
            </w:r>
            <w:r>
              <w:rPr>
                <w:sz w:val="18"/>
              </w:rPr>
              <w:t>29.9</w:t>
            </w:r>
          </w:p>
        </w:tc>
        <w:tc>
          <w:tcPr>
            <w:tcW w:type="dxa" w:w="1504"/>
          </w:tcPr>
          <w:p>
            <w:pPr>
              <w:spacing w:line="240" w:lineRule="auto" w:before="0" w:after="0"/>
              <w:keepNext w:val="0"/>
              <w:keepLines w:val="1"/>
            </w:pPr>
            <w:r>
              <w:rPr>
                <w:sz w:val="18"/>
              </w:rPr>
            </w:r>
            <w:r>
              <w:rPr>
                <w:sz w:val="18"/>
              </w:rPr>
              <w:t>1 to 148</w:t>
            </w:r>
          </w:p>
        </w:tc>
        <w:tc>
          <w:tcPr>
            <w:tcW w:type="dxa" w:w="1390"/>
          </w:tcPr>
          <w:p>
            <w:pPr>
              <w:spacing w:line="240" w:lineRule="auto" w:before="0" w:after="0"/>
              <w:keepNext w:val="0"/>
              <w:keepLines w:val="1"/>
            </w:pPr>
            <w:r>
              <w:rPr>
                <w:sz w:val="18"/>
              </w:rPr>
            </w:r>
            <w:r>
              <w:rPr>
                <w:sz w:val="18"/>
              </w:rPr>
              <w:t>boundary</w:t>
            </w:r>
          </w:p>
        </w:tc>
      </w:tr>
      <w:tr>
        <w:trPr>
          <w:cantSplit w:val="1"/>
        </w:trPr>
        <w:tc>
          <w:tcPr>
            <w:tcW w:type="dxa" w:w="694"/>
          </w:tcPr>
          <w:p>
            <w:pPr>
              <w:spacing w:line="240" w:lineRule="auto" w:before="0" w:after="0"/>
              <w:keepNext w:val="0"/>
              <w:keepLines w:val="1"/>
            </w:pPr>
            <w:r>
              <w:rPr>
                <w:sz w:val="18"/>
              </w:rPr>
            </w:r>
            <w:r>
              <w:rPr>
                <w:sz w:val="18"/>
              </w:rPr>
              <w:t>9</w:t>
            </w:r>
          </w:p>
        </w:tc>
        <w:tc>
          <w:tcPr>
            <w:tcW w:type="dxa" w:w="2661"/>
          </w:tcPr>
          <w:p>
            <w:pPr>
              <w:spacing w:line="240" w:lineRule="auto" w:before="0" w:after="0"/>
              <w:keepNext w:val="0"/>
              <w:keepLines w:val="1"/>
            </w:pPr>
            <w:r>
              <w:rPr>
                <w:sz w:val="18"/>
              </w:rPr>
            </w:r>
            <w:r>
              <w:rPr>
                <w:sz w:val="18"/>
              </w:rPr>
              <w:t>Wilcox County, AL</w:t>
            </w:r>
          </w:p>
        </w:tc>
        <w:tc>
          <w:tcPr>
            <w:tcW w:type="dxa" w:w="1041"/>
          </w:tcPr>
          <w:p>
            <w:pPr>
              <w:spacing w:line="240" w:lineRule="auto" w:before="0" w:after="0"/>
              <w:keepNext w:val="0"/>
              <w:keepLines w:val="1"/>
            </w:pPr>
            <w:r>
              <w:rPr>
                <w:sz w:val="18"/>
              </w:rPr>
            </w:r>
            <w:r>
              <w:rPr>
                <w:sz w:val="18"/>
              </w:rPr>
              <w:t>01131</w:t>
            </w:r>
          </w:p>
        </w:tc>
        <w:tc>
          <w:tcPr>
            <w:tcW w:type="dxa" w:w="3009"/>
          </w:tcPr>
          <w:p>
            <w:pPr>
              <w:spacing w:line="240" w:lineRule="auto" w:before="0" w:after="0"/>
              <w:keepNext w:val="0"/>
              <w:keepLines w:val="1"/>
            </w:pPr>
            <w:r>
              <w:rPr>
                <w:sz w:val="18"/>
              </w:rPr>
            </w:r>
            <w:r>
              <w:rPr>
                <w:sz w:val="18"/>
              </w:rPr>
              <w:t>23.8 (20.9 to 26.7)</w:t>
            </w:r>
          </w:p>
        </w:tc>
        <w:tc>
          <w:tcPr>
            <w:tcW w:type="dxa" w:w="1504"/>
          </w:tcPr>
          <w:p>
            <w:pPr>
              <w:spacing w:line="240" w:lineRule="auto" w:before="0" w:after="0"/>
              <w:keepNext w:val="0"/>
              <w:keepLines w:val="1"/>
            </w:pPr>
            <w:r>
              <w:rPr>
                <w:sz w:val="18"/>
              </w:rPr>
            </w:r>
            <w:r>
              <w:rPr>
                <w:sz w:val="18"/>
              </w:rPr>
              <w:t>7,755</w:t>
            </w:r>
          </w:p>
        </w:tc>
        <w:tc>
          <w:tcPr>
            <w:tcW w:type="dxa" w:w="1157"/>
          </w:tcPr>
          <w:p>
            <w:pPr>
              <w:spacing w:line="240" w:lineRule="auto" w:before="0" w:after="0"/>
              <w:keepNext w:val="0"/>
              <w:keepLines w:val="1"/>
            </w:pPr>
            <w:r>
              <w:rPr>
                <w:sz w:val="18"/>
              </w:rPr>
            </w:r>
            <w:r>
              <w:rPr>
                <w:sz w:val="18"/>
              </w:rPr>
              <w:t>28.2</w:t>
            </w:r>
          </w:p>
        </w:tc>
        <w:tc>
          <w:tcPr>
            <w:tcW w:type="dxa" w:w="1504"/>
          </w:tcPr>
          <w:p>
            <w:pPr>
              <w:spacing w:line="240" w:lineRule="auto" w:before="0" w:after="0"/>
              <w:keepNext w:val="0"/>
              <w:keepLines w:val="1"/>
            </w:pPr>
            <w:r>
              <w:rPr>
                <w:sz w:val="18"/>
              </w:rPr>
            </w:r>
            <w:r>
              <w:rPr>
                <w:sz w:val="18"/>
              </w:rPr>
              <w:t>1 to 164</w:t>
            </w:r>
          </w:p>
        </w:tc>
        <w:tc>
          <w:tcPr>
            <w:tcW w:type="dxa" w:w="1390"/>
          </w:tcPr>
          <w:p>
            <w:pPr>
              <w:spacing w:line="240" w:lineRule="auto" w:before="0" w:after="0"/>
              <w:keepNext w:val="0"/>
              <w:keepLines w:val="1"/>
            </w:pPr>
            <w:r>
              <w:rPr>
                <w:sz w:val="18"/>
              </w:rPr>
            </w:r>
            <w:r>
              <w:rPr>
                <w:sz w:val="18"/>
              </w:rPr>
              <w:t>boundary</w:t>
            </w:r>
          </w:p>
        </w:tc>
      </w:tr>
      <w:tr>
        <w:trPr>
          <w:cantSplit w:val="1"/>
        </w:trPr>
        <w:tc>
          <w:tcPr>
            <w:tcW w:type="dxa" w:w="694"/>
          </w:tcPr>
          <w:p>
            <w:pPr>
              <w:spacing w:line="240" w:lineRule="auto" w:before="0" w:after="0"/>
              <w:keepNext w:val="0"/>
              <w:keepLines w:val="1"/>
            </w:pPr>
            <w:r>
              <w:rPr>
                <w:sz w:val="18"/>
              </w:rPr>
            </w:r>
            <w:r>
              <w:rPr>
                <w:sz w:val="18"/>
              </w:rPr>
              <w:t>10</w:t>
            </w:r>
          </w:p>
        </w:tc>
        <w:tc>
          <w:tcPr>
            <w:tcW w:type="dxa" w:w="2661"/>
          </w:tcPr>
          <w:p>
            <w:pPr>
              <w:spacing w:line="240" w:lineRule="auto" w:before="0" w:after="0"/>
              <w:keepNext w:val="0"/>
              <w:keepLines w:val="1"/>
            </w:pPr>
            <w:r>
              <w:rPr>
                <w:sz w:val="18"/>
              </w:rPr>
            </w:r>
            <w:r>
              <w:rPr>
                <w:sz w:val="18"/>
              </w:rPr>
              <w:t>Jefferson County, MS</w:t>
            </w:r>
          </w:p>
        </w:tc>
        <w:tc>
          <w:tcPr>
            <w:tcW w:type="dxa" w:w="1041"/>
          </w:tcPr>
          <w:p>
            <w:pPr>
              <w:spacing w:line="240" w:lineRule="auto" w:before="0" w:after="0"/>
              <w:keepNext w:val="0"/>
              <w:keepLines w:val="1"/>
            </w:pPr>
            <w:r>
              <w:rPr>
                <w:sz w:val="18"/>
              </w:rPr>
            </w:r>
            <w:r>
              <w:rPr>
                <w:sz w:val="18"/>
              </w:rPr>
              <w:t>28063</w:t>
            </w:r>
          </w:p>
        </w:tc>
        <w:tc>
          <w:tcPr>
            <w:tcW w:type="dxa" w:w="3009"/>
          </w:tcPr>
          <w:p>
            <w:pPr>
              <w:spacing w:line="240" w:lineRule="auto" w:before="0" w:after="0"/>
              <w:keepNext w:val="0"/>
              <w:keepLines w:val="1"/>
            </w:pPr>
            <w:r>
              <w:rPr>
                <w:sz w:val="18"/>
              </w:rPr>
            </w:r>
            <w:r>
              <w:rPr>
                <w:sz w:val="18"/>
              </w:rPr>
              <w:t>23.6 (20.5 to 26.7)</w:t>
            </w:r>
          </w:p>
        </w:tc>
        <w:tc>
          <w:tcPr>
            <w:tcW w:type="dxa" w:w="1504"/>
          </w:tcPr>
          <w:p>
            <w:pPr>
              <w:spacing w:line="240" w:lineRule="auto" w:before="0" w:after="0"/>
              <w:keepNext w:val="0"/>
              <w:keepLines w:val="1"/>
            </w:pPr>
            <w:r>
              <w:rPr>
                <w:sz w:val="18"/>
              </w:rPr>
            </w:r>
            <w:r>
              <w:rPr>
                <w:sz w:val="18"/>
              </w:rPr>
              <w:t>5,423</w:t>
            </w:r>
          </w:p>
        </w:tc>
        <w:tc>
          <w:tcPr>
            <w:tcW w:type="dxa" w:w="1157"/>
          </w:tcPr>
          <w:p>
            <w:pPr>
              <w:spacing w:line="240" w:lineRule="auto" w:before="0" w:after="0"/>
              <w:keepNext w:val="0"/>
              <w:keepLines w:val="1"/>
            </w:pPr>
            <w:r>
              <w:rPr>
                <w:sz w:val="18"/>
              </w:rPr>
            </w:r>
            <w:r>
              <w:rPr>
                <w:sz w:val="18"/>
              </w:rPr>
              <w:t>32.5</w:t>
            </w:r>
          </w:p>
        </w:tc>
        <w:tc>
          <w:tcPr>
            <w:tcW w:type="dxa" w:w="1504"/>
          </w:tcPr>
          <w:p>
            <w:pPr>
              <w:spacing w:line="240" w:lineRule="auto" w:before="0" w:after="0"/>
              <w:keepNext w:val="0"/>
              <w:keepLines w:val="1"/>
            </w:pPr>
            <w:r>
              <w:rPr>
                <w:sz w:val="18"/>
              </w:rPr>
            </w:r>
            <w:r>
              <w:rPr>
                <w:sz w:val="18"/>
              </w:rPr>
              <w:t>1 to 191</w:t>
            </w:r>
          </w:p>
        </w:tc>
        <w:tc>
          <w:tcPr>
            <w:tcW w:type="dxa" w:w="1390"/>
          </w:tcPr>
          <w:p>
            <w:pPr>
              <w:spacing w:line="240" w:lineRule="auto" w:before="0" w:after="0"/>
              <w:keepNext w:val="0"/>
              <w:keepLines w:val="1"/>
            </w:pPr>
            <w:r>
              <w:rPr>
                <w:sz w:val="18"/>
              </w:rPr>
            </w:r>
            <w:r>
              <w:rPr>
                <w:sz w:val="18"/>
              </w:rPr>
              <w:t>boundary</w:t>
            </w:r>
          </w:p>
        </w:tc>
      </w:tr>
      <w:tr>
        <w:trPr>
          <w:cantSplit w:val="1"/>
        </w:trPr>
        <w:tc>
          <w:tcPr>
            <w:tcW w:type="dxa" w:w="694"/>
          </w:tcPr>
          <w:p>
            <w:pPr>
              <w:spacing w:line="240" w:lineRule="auto" w:before="0" w:after="0"/>
              <w:keepNext w:val="0"/>
              <w:keepLines w:val="1"/>
            </w:pPr>
            <w:r>
              <w:rPr>
                <w:sz w:val="18"/>
              </w:rPr>
            </w:r>
            <w:r>
              <w:rPr>
                <w:sz w:val="18"/>
              </w:rPr>
              <w:t>11</w:t>
            </w:r>
          </w:p>
        </w:tc>
        <w:tc>
          <w:tcPr>
            <w:tcW w:type="dxa" w:w="2661"/>
          </w:tcPr>
          <w:p>
            <w:pPr>
              <w:spacing w:line="240" w:lineRule="auto" w:before="0" w:after="0"/>
              <w:keepNext w:val="0"/>
              <w:keepLines w:val="1"/>
            </w:pPr>
            <w:r>
              <w:rPr>
                <w:sz w:val="18"/>
              </w:rPr>
            </w:r>
            <w:r>
              <w:rPr>
                <w:sz w:val="18"/>
              </w:rPr>
              <w:t>Dimmit County, TX</w:t>
            </w:r>
          </w:p>
        </w:tc>
        <w:tc>
          <w:tcPr>
            <w:tcW w:type="dxa" w:w="1041"/>
          </w:tcPr>
          <w:p>
            <w:pPr>
              <w:spacing w:line="240" w:lineRule="auto" w:before="0" w:after="0"/>
              <w:keepNext w:val="0"/>
              <w:keepLines w:val="1"/>
            </w:pPr>
            <w:r>
              <w:rPr>
                <w:sz w:val="18"/>
              </w:rPr>
            </w:r>
            <w:r>
              <w:rPr>
                <w:sz w:val="18"/>
              </w:rPr>
              <w:t>48127</w:t>
            </w:r>
          </w:p>
        </w:tc>
        <w:tc>
          <w:tcPr>
            <w:tcW w:type="dxa" w:w="3009"/>
          </w:tcPr>
          <w:p>
            <w:pPr>
              <w:spacing w:line="240" w:lineRule="auto" w:before="0" w:after="0"/>
              <w:keepNext w:val="0"/>
              <w:keepLines w:val="1"/>
            </w:pPr>
            <w:r>
              <w:rPr>
                <w:sz w:val="18"/>
              </w:rPr>
            </w:r>
            <w:r>
              <w:rPr>
                <w:sz w:val="18"/>
              </w:rPr>
              <w:t>23.4 (20.7 to 26.2)</w:t>
            </w:r>
          </w:p>
        </w:tc>
        <w:tc>
          <w:tcPr>
            <w:tcW w:type="dxa" w:w="1504"/>
          </w:tcPr>
          <w:p>
            <w:pPr>
              <w:spacing w:line="240" w:lineRule="auto" w:before="0" w:after="0"/>
              <w:keepNext w:val="0"/>
              <w:keepLines w:val="1"/>
            </w:pPr>
            <w:r>
              <w:rPr>
                <w:sz w:val="18"/>
              </w:rPr>
            </w:r>
            <w:r>
              <w:rPr>
                <w:sz w:val="18"/>
              </w:rPr>
              <w:t>5,890</w:t>
            </w:r>
          </w:p>
        </w:tc>
        <w:tc>
          <w:tcPr>
            <w:tcW w:type="dxa" w:w="1157"/>
          </w:tcPr>
          <w:p>
            <w:pPr>
              <w:spacing w:line="240" w:lineRule="auto" w:before="0" w:after="0"/>
              <w:keepNext w:val="0"/>
              <w:keepLines w:val="1"/>
            </w:pPr>
            <w:r>
              <w:rPr>
                <w:sz w:val="18"/>
              </w:rPr>
            </w:r>
            <w:r>
              <w:rPr>
                <w:sz w:val="18"/>
              </w:rPr>
              <w:t>41.1</w:t>
            </w:r>
          </w:p>
        </w:tc>
        <w:tc>
          <w:tcPr>
            <w:tcW w:type="dxa" w:w="1504"/>
          </w:tcPr>
          <w:p>
            <w:pPr>
              <w:spacing w:line="240" w:lineRule="auto" w:before="0" w:after="0"/>
              <w:keepNext w:val="0"/>
              <w:keepLines w:val="1"/>
            </w:pPr>
            <w:r>
              <w:rPr>
                <w:sz w:val="18"/>
              </w:rPr>
            </w:r>
            <w:r>
              <w:rPr>
                <w:sz w:val="18"/>
              </w:rPr>
              <w:t>1 to 177</w:t>
            </w:r>
          </w:p>
        </w:tc>
        <w:tc>
          <w:tcPr>
            <w:tcW w:type="dxa" w:w="1390"/>
          </w:tcPr>
          <w:p>
            <w:pPr>
              <w:spacing w:line="240" w:lineRule="auto" w:before="0" w:after="0"/>
              <w:keepNext w:val="0"/>
              <w:keepLines w:val="1"/>
            </w:pPr>
            <w:r>
              <w:rPr>
                <w:sz w:val="18"/>
              </w:rPr>
            </w:r>
            <w:r>
              <w:rPr>
                <w:sz w:val="18"/>
              </w:rPr>
              <w:t>boundary</w:t>
            </w:r>
          </w:p>
        </w:tc>
      </w:tr>
      <w:tr>
        <w:trPr>
          <w:cantSplit w:val="1"/>
        </w:trPr>
        <w:tc>
          <w:tcPr>
            <w:tcW w:type="dxa" w:w="694"/>
          </w:tcPr>
          <w:p>
            <w:pPr>
              <w:spacing w:line="240" w:lineRule="auto" w:before="0" w:after="0"/>
              <w:keepNext w:val="0"/>
              <w:keepLines w:val="1"/>
            </w:pPr>
            <w:r>
              <w:rPr>
                <w:sz w:val="18"/>
              </w:rPr>
            </w:r>
            <w:r>
              <w:rPr>
                <w:sz w:val="18"/>
              </w:rPr>
              <w:t>12</w:t>
            </w:r>
          </w:p>
        </w:tc>
        <w:tc>
          <w:tcPr>
            <w:tcW w:type="dxa" w:w="2661"/>
          </w:tcPr>
          <w:p>
            <w:pPr>
              <w:spacing w:line="240" w:lineRule="auto" w:before="0" w:after="0"/>
              <w:keepNext w:val="0"/>
              <w:keepLines w:val="1"/>
            </w:pPr>
            <w:r>
              <w:rPr>
                <w:sz w:val="18"/>
              </w:rPr>
            </w:r>
            <w:r>
              <w:rPr>
                <w:sz w:val="18"/>
              </w:rPr>
              <w:t>Holmes County, MS</w:t>
            </w:r>
          </w:p>
        </w:tc>
        <w:tc>
          <w:tcPr>
            <w:tcW w:type="dxa" w:w="1041"/>
          </w:tcPr>
          <w:p>
            <w:pPr>
              <w:spacing w:line="240" w:lineRule="auto" w:before="0" w:after="0"/>
              <w:keepNext w:val="0"/>
              <w:keepLines w:val="1"/>
            </w:pPr>
            <w:r>
              <w:rPr>
                <w:sz w:val="18"/>
              </w:rPr>
            </w:r>
            <w:r>
              <w:rPr>
                <w:sz w:val="18"/>
              </w:rPr>
              <w:t>28051</w:t>
            </w:r>
          </w:p>
        </w:tc>
        <w:tc>
          <w:tcPr>
            <w:tcW w:type="dxa" w:w="3009"/>
          </w:tcPr>
          <w:p>
            <w:pPr>
              <w:spacing w:line="240" w:lineRule="auto" w:before="0" w:after="0"/>
              <w:keepNext w:val="0"/>
              <w:keepLines w:val="1"/>
            </w:pPr>
            <w:r>
              <w:rPr>
                <w:sz w:val="18"/>
              </w:rPr>
            </w:r>
            <w:r>
              <w:rPr>
                <w:sz w:val="18"/>
              </w:rPr>
              <w:t>23.3 (20.3 to 26.1)</w:t>
            </w:r>
          </w:p>
        </w:tc>
        <w:tc>
          <w:tcPr>
            <w:tcW w:type="dxa" w:w="1504"/>
          </w:tcPr>
          <w:p>
            <w:pPr>
              <w:spacing w:line="240" w:lineRule="auto" w:before="0" w:after="0"/>
              <w:keepNext w:val="0"/>
              <w:keepLines w:val="1"/>
            </w:pPr>
            <w:r>
              <w:rPr>
                <w:sz w:val="18"/>
              </w:rPr>
            </w:r>
            <w:r>
              <w:rPr>
                <w:sz w:val="18"/>
              </w:rPr>
              <w:t>11,936</w:t>
            </w:r>
          </w:p>
        </w:tc>
        <w:tc>
          <w:tcPr>
            <w:tcW w:type="dxa" w:w="1157"/>
          </w:tcPr>
          <w:p>
            <w:pPr>
              <w:spacing w:line="240" w:lineRule="auto" w:before="0" w:after="0"/>
              <w:keepNext w:val="0"/>
              <w:keepLines w:val="1"/>
            </w:pPr>
            <w:r>
              <w:rPr>
                <w:sz w:val="18"/>
              </w:rPr>
            </w:r>
            <w:r>
              <w:rPr>
                <w:sz w:val="18"/>
              </w:rPr>
              <w:t>36.4</w:t>
            </w:r>
          </w:p>
        </w:tc>
        <w:tc>
          <w:tcPr>
            <w:tcW w:type="dxa" w:w="1504"/>
          </w:tcPr>
          <w:p>
            <w:pPr>
              <w:spacing w:line="240" w:lineRule="auto" w:before="0" w:after="0"/>
              <w:keepNext w:val="0"/>
              <w:keepLines w:val="1"/>
            </w:pPr>
            <w:r>
              <w:rPr>
                <w:sz w:val="18"/>
              </w:rPr>
            </w:r>
            <w:r>
              <w:rPr>
                <w:sz w:val="18"/>
              </w:rPr>
              <w:t>1 to 205</w:t>
            </w:r>
          </w:p>
        </w:tc>
        <w:tc>
          <w:tcPr>
            <w:tcW w:type="dxa" w:w="1390"/>
          </w:tcPr>
          <w:p>
            <w:pPr>
              <w:spacing w:line="240" w:lineRule="auto" w:before="0" w:after="0"/>
              <w:keepNext w:val="0"/>
              <w:keepLines w:val="1"/>
            </w:pPr>
            <w:r>
              <w:rPr>
                <w:sz w:val="18"/>
              </w:rPr>
            </w:r>
            <w:r>
              <w:rPr>
                <w:sz w:val="18"/>
              </w:rPr>
              <w:t>boundary</w:t>
            </w:r>
          </w:p>
        </w:tc>
      </w:tr>
      <w:tr>
        <w:trPr>
          <w:cantSplit w:val="1"/>
        </w:trPr>
        <w:tc>
          <w:tcPr>
            <w:tcW w:type="dxa" w:w="694"/>
          </w:tcPr>
          <w:p>
            <w:pPr>
              <w:spacing w:line="240" w:lineRule="auto" w:before="0" w:after="0"/>
              <w:keepNext w:val="0"/>
              <w:keepLines w:val="1"/>
            </w:pPr>
            <w:r>
              <w:rPr>
                <w:sz w:val="18"/>
              </w:rPr>
            </w:r>
            <w:r>
              <w:rPr>
                <w:sz w:val="18"/>
              </w:rPr>
              <w:t>13</w:t>
            </w:r>
          </w:p>
        </w:tc>
        <w:tc>
          <w:tcPr>
            <w:tcW w:type="dxa" w:w="2661"/>
          </w:tcPr>
          <w:p>
            <w:pPr>
              <w:spacing w:line="240" w:lineRule="auto" w:before="0" w:after="0"/>
              <w:keepNext w:val="0"/>
              <w:keepLines w:val="1"/>
            </w:pPr>
            <w:r>
              <w:rPr>
                <w:sz w:val="18"/>
              </w:rPr>
            </w:r>
            <w:r>
              <w:rPr>
                <w:sz w:val="18"/>
              </w:rPr>
              <w:t>Baker County, GA</w:t>
            </w:r>
          </w:p>
        </w:tc>
        <w:tc>
          <w:tcPr>
            <w:tcW w:type="dxa" w:w="1041"/>
          </w:tcPr>
          <w:p>
            <w:pPr>
              <w:spacing w:line="240" w:lineRule="auto" w:before="0" w:after="0"/>
              <w:keepNext w:val="0"/>
              <w:keepLines w:val="1"/>
            </w:pPr>
            <w:r>
              <w:rPr>
                <w:sz w:val="18"/>
              </w:rPr>
            </w:r>
            <w:r>
              <w:rPr>
                <w:sz w:val="18"/>
              </w:rPr>
              <w:t>13007</w:t>
            </w:r>
          </w:p>
        </w:tc>
        <w:tc>
          <w:tcPr>
            <w:tcW w:type="dxa" w:w="3009"/>
          </w:tcPr>
          <w:p>
            <w:pPr>
              <w:spacing w:line="240" w:lineRule="auto" w:before="0" w:after="0"/>
              <w:keepNext w:val="0"/>
              <w:keepLines w:val="1"/>
            </w:pPr>
            <w:r>
              <w:rPr>
                <w:sz w:val="18"/>
              </w:rPr>
            </w:r>
            <w:r>
              <w:rPr>
                <w:sz w:val="18"/>
              </w:rPr>
              <w:t>22.9 (20.0 to 25.8)</w:t>
            </w:r>
          </w:p>
        </w:tc>
        <w:tc>
          <w:tcPr>
            <w:tcW w:type="dxa" w:w="1504"/>
          </w:tcPr>
          <w:p>
            <w:pPr>
              <w:spacing w:line="240" w:lineRule="auto" w:before="0" w:after="0"/>
              <w:keepNext w:val="0"/>
              <w:keepLines w:val="1"/>
            </w:pPr>
            <w:r>
              <w:rPr>
                <w:sz w:val="18"/>
              </w:rPr>
            </w:r>
            <w:r>
              <w:rPr>
                <w:sz w:val="18"/>
              </w:rPr>
              <w:t>2,242</w:t>
            </w:r>
          </w:p>
        </w:tc>
        <w:tc>
          <w:tcPr>
            <w:tcW w:type="dxa" w:w="1157"/>
          </w:tcPr>
          <w:p>
            <w:pPr>
              <w:spacing w:line="240" w:lineRule="auto" w:before="0" w:after="0"/>
              <w:keepNext w:val="0"/>
              <w:keepLines w:val="1"/>
            </w:pPr>
            <w:r>
              <w:rPr>
                <w:sz w:val="18"/>
              </w:rPr>
            </w:r>
            <w:r>
              <w:rPr>
                <w:sz w:val="18"/>
              </w:rPr>
              <w:t>26.3</w:t>
            </w:r>
          </w:p>
        </w:tc>
        <w:tc>
          <w:tcPr>
            <w:tcW w:type="dxa" w:w="1504"/>
          </w:tcPr>
          <w:p>
            <w:pPr>
              <w:spacing w:line="240" w:lineRule="auto" w:before="0" w:after="0"/>
              <w:keepNext w:val="0"/>
              <w:keepLines w:val="1"/>
            </w:pPr>
            <w:r>
              <w:rPr>
                <w:sz w:val="18"/>
              </w:rPr>
            </w:r>
            <w:r>
              <w:rPr>
                <w:sz w:val="18"/>
              </w:rPr>
              <w:t>1 to 240</w:t>
            </w:r>
          </w:p>
        </w:tc>
        <w:tc>
          <w:tcPr>
            <w:tcW w:type="dxa" w:w="1390"/>
          </w:tcPr>
          <w:p>
            <w:pPr>
              <w:spacing w:line="240" w:lineRule="auto" w:before="0" w:after="0"/>
              <w:keepNext w:val="0"/>
              <w:keepLines w:val="1"/>
            </w:pPr>
            <w:r>
              <w:rPr>
                <w:sz w:val="18"/>
              </w:rPr>
            </w:r>
            <w:r>
              <w:rPr>
                <w:sz w:val="18"/>
              </w:rPr>
              <w:t>boundary</w:t>
            </w:r>
          </w:p>
        </w:tc>
      </w:tr>
      <w:tr>
        <w:trPr>
          <w:cantSplit w:val="1"/>
        </w:trPr>
        <w:tc>
          <w:tcPr>
            <w:tcW w:type="dxa" w:w="694"/>
          </w:tcPr>
          <w:p>
            <w:pPr>
              <w:spacing w:line="240" w:lineRule="auto" w:before="0" w:after="0"/>
              <w:keepNext w:val="0"/>
              <w:keepLines w:val="1"/>
            </w:pPr>
            <w:r>
              <w:rPr>
                <w:sz w:val="18"/>
              </w:rPr>
            </w:r>
            <w:r>
              <w:rPr>
                <w:sz w:val="18"/>
              </w:rPr>
              <w:t>14</w:t>
            </w:r>
          </w:p>
        </w:tc>
        <w:tc>
          <w:tcPr>
            <w:tcW w:type="dxa" w:w="2661"/>
          </w:tcPr>
          <w:p>
            <w:pPr>
              <w:spacing w:line="240" w:lineRule="auto" w:before="0" w:after="0"/>
              <w:keepNext w:val="0"/>
              <w:keepLines w:val="1"/>
            </w:pPr>
            <w:r>
              <w:rPr>
                <w:sz w:val="18"/>
              </w:rPr>
            </w:r>
            <w:r>
              <w:rPr>
                <w:sz w:val="18"/>
              </w:rPr>
              <w:t>Hancock County, GA</w:t>
            </w:r>
          </w:p>
        </w:tc>
        <w:tc>
          <w:tcPr>
            <w:tcW w:type="dxa" w:w="1041"/>
          </w:tcPr>
          <w:p>
            <w:pPr>
              <w:spacing w:line="240" w:lineRule="auto" w:before="0" w:after="0"/>
              <w:keepNext w:val="0"/>
              <w:keepLines w:val="1"/>
            </w:pPr>
            <w:r>
              <w:rPr>
                <w:sz w:val="18"/>
              </w:rPr>
            </w:r>
            <w:r>
              <w:rPr>
                <w:sz w:val="18"/>
              </w:rPr>
              <w:t>13141</w:t>
            </w:r>
          </w:p>
        </w:tc>
        <w:tc>
          <w:tcPr>
            <w:tcW w:type="dxa" w:w="3009"/>
          </w:tcPr>
          <w:p>
            <w:pPr>
              <w:spacing w:line="240" w:lineRule="auto" w:before="0" w:after="0"/>
              <w:keepNext w:val="0"/>
              <w:keepLines w:val="1"/>
            </w:pPr>
            <w:r>
              <w:rPr>
                <w:sz w:val="18"/>
              </w:rPr>
            </w:r>
            <w:r>
              <w:rPr>
                <w:sz w:val="18"/>
              </w:rPr>
              <w:t>22.8 (19.9 to 25.5)</w:t>
            </w:r>
          </w:p>
        </w:tc>
        <w:tc>
          <w:tcPr>
            <w:tcW w:type="dxa" w:w="1504"/>
          </w:tcPr>
          <w:p>
            <w:pPr>
              <w:spacing w:line="240" w:lineRule="auto" w:before="0" w:after="0"/>
              <w:keepNext w:val="0"/>
              <w:keepLines w:val="1"/>
            </w:pPr>
            <w:r>
              <w:rPr>
                <w:sz w:val="18"/>
              </w:rPr>
            </w:r>
            <w:r>
              <w:rPr>
                <w:sz w:val="18"/>
              </w:rPr>
              <w:t>7,419</w:t>
            </w:r>
          </w:p>
        </w:tc>
        <w:tc>
          <w:tcPr>
            <w:tcW w:type="dxa" w:w="1157"/>
          </w:tcPr>
          <w:p>
            <w:pPr>
              <w:spacing w:line="240" w:lineRule="auto" w:before="0" w:after="0"/>
              <w:keepNext w:val="0"/>
              <w:keepLines w:val="1"/>
            </w:pPr>
            <w:r>
              <w:rPr>
                <w:sz w:val="18"/>
              </w:rPr>
            </w:r>
            <w:r>
              <w:rPr>
                <w:sz w:val="18"/>
              </w:rPr>
              <w:t>30.6</w:t>
            </w:r>
          </w:p>
        </w:tc>
        <w:tc>
          <w:tcPr>
            <w:tcW w:type="dxa" w:w="1504"/>
          </w:tcPr>
          <w:p>
            <w:pPr>
              <w:spacing w:line="240" w:lineRule="auto" w:before="0" w:after="0"/>
              <w:keepNext w:val="0"/>
              <w:keepLines w:val="1"/>
            </w:pPr>
            <w:r>
              <w:rPr>
                <w:sz w:val="18"/>
              </w:rPr>
            </w:r>
            <w:r>
              <w:rPr>
                <w:sz w:val="18"/>
              </w:rPr>
              <w:t>1 to 251</w:t>
            </w:r>
          </w:p>
        </w:tc>
        <w:tc>
          <w:tcPr>
            <w:tcW w:type="dxa" w:w="1390"/>
          </w:tcPr>
          <w:p>
            <w:pPr>
              <w:spacing w:line="240" w:lineRule="auto" w:before="0" w:after="0"/>
              <w:keepNext w:val="0"/>
              <w:keepLines w:val="1"/>
            </w:pPr>
            <w:r>
              <w:rPr>
                <w:sz w:val="18"/>
              </w:rPr>
            </w:r>
            <w:r>
              <w:rPr>
                <w:sz w:val="18"/>
              </w:rPr>
              <w:t>boundary</w:t>
            </w:r>
          </w:p>
        </w:tc>
      </w:tr>
      <w:tr>
        <w:trPr>
          <w:cantSplit w:val="1"/>
        </w:trPr>
        <w:tc>
          <w:tcPr>
            <w:tcW w:type="dxa" w:w="694"/>
          </w:tcPr>
          <w:p>
            <w:pPr>
              <w:spacing w:line="240" w:lineRule="auto" w:before="0" w:after="0"/>
              <w:keepNext w:val="0"/>
              <w:keepLines w:val="1"/>
            </w:pPr>
            <w:r>
              <w:rPr>
                <w:sz w:val="18"/>
              </w:rPr>
            </w:r>
            <w:r>
              <w:rPr>
                <w:sz w:val="18"/>
              </w:rPr>
              <w:t>14</w:t>
            </w:r>
          </w:p>
        </w:tc>
        <w:tc>
          <w:tcPr>
            <w:tcW w:type="dxa" w:w="2661"/>
          </w:tcPr>
          <w:p>
            <w:pPr>
              <w:spacing w:line="240" w:lineRule="auto" w:before="0" w:after="0"/>
              <w:keepNext w:val="0"/>
              <w:keepLines w:val="1"/>
            </w:pPr>
            <w:r>
              <w:rPr>
                <w:sz w:val="18"/>
              </w:rPr>
            </w:r>
            <w:r>
              <w:rPr>
                <w:sz w:val="18"/>
              </w:rPr>
              <w:t>Claiborne Parish, LA</w:t>
            </w:r>
          </w:p>
        </w:tc>
        <w:tc>
          <w:tcPr>
            <w:tcW w:type="dxa" w:w="1041"/>
          </w:tcPr>
          <w:p>
            <w:pPr>
              <w:spacing w:line="240" w:lineRule="auto" w:before="0" w:after="0"/>
              <w:keepNext w:val="0"/>
              <w:keepLines w:val="1"/>
            </w:pPr>
            <w:r>
              <w:rPr>
                <w:sz w:val="18"/>
              </w:rPr>
            </w:r>
            <w:r>
              <w:rPr>
                <w:sz w:val="18"/>
              </w:rPr>
              <w:t>22027</w:t>
            </w:r>
          </w:p>
        </w:tc>
        <w:tc>
          <w:tcPr>
            <w:tcW w:type="dxa" w:w="3009"/>
          </w:tcPr>
          <w:p>
            <w:pPr>
              <w:spacing w:line="240" w:lineRule="auto" w:before="0" w:after="0"/>
              <w:keepNext w:val="0"/>
              <w:keepLines w:val="1"/>
            </w:pPr>
            <w:r>
              <w:rPr>
                <w:sz w:val="18"/>
              </w:rPr>
            </w:r>
            <w:r>
              <w:rPr>
                <w:sz w:val="18"/>
              </w:rPr>
              <w:t>22.8 (20.2 to 26.0)</w:t>
            </w:r>
          </w:p>
        </w:tc>
        <w:tc>
          <w:tcPr>
            <w:tcW w:type="dxa" w:w="1504"/>
          </w:tcPr>
          <w:p>
            <w:pPr>
              <w:spacing w:line="240" w:lineRule="auto" w:before="0" w:after="0"/>
              <w:keepNext w:val="0"/>
              <w:keepLines w:val="1"/>
            </w:pPr>
            <w:r>
              <w:rPr>
                <w:sz w:val="18"/>
              </w:rPr>
            </w:r>
            <w:r>
              <w:rPr>
                <w:sz w:val="18"/>
              </w:rPr>
              <w:t>11,034</w:t>
            </w:r>
          </w:p>
        </w:tc>
        <w:tc>
          <w:tcPr>
            <w:tcW w:type="dxa" w:w="1157"/>
          </w:tcPr>
          <w:p>
            <w:pPr>
              <w:spacing w:line="240" w:lineRule="auto" w:before="0" w:after="0"/>
              <w:keepNext w:val="0"/>
              <w:keepLines w:val="1"/>
            </w:pPr>
            <w:r>
              <w:rPr>
                <w:sz w:val="18"/>
              </w:rPr>
            </w:r>
            <w:r>
              <w:rPr>
                <w:sz w:val="18"/>
              </w:rPr>
              <w:t>32.0</w:t>
            </w:r>
          </w:p>
        </w:tc>
        <w:tc>
          <w:tcPr>
            <w:tcW w:type="dxa" w:w="1504"/>
          </w:tcPr>
          <w:p>
            <w:pPr>
              <w:spacing w:line="240" w:lineRule="auto" w:before="0" w:after="0"/>
              <w:keepNext w:val="0"/>
              <w:keepLines w:val="1"/>
            </w:pPr>
            <w:r>
              <w:rPr>
                <w:sz w:val="18"/>
              </w:rPr>
            </w:r>
            <w:r>
              <w:rPr>
                <w:sz w:val="18"/>
              </w:rPr>
              <w:t>1 to 215</w:t>
            </w:r>
          </w:p>
        </w:tc>
        <w:tc>
          <w:tcPr>
            <w:tcW w:type="dxa" w:w="1390"/>
          </w:tcPr>
          <w:p>
            <w:pPr>
              <w:spacing w:line="240" w:lineRule="auto" w:before="0" w:after="0"/>
              <w:keepNext w:val="0"/>
              <w:keepLines w:val="1"/>
            </w:pPr>
            <w:r>
              <w:rPr>
                <w:sz w:val="18"/>
              </w:rPr>
            </w:r>
            <w:r>
              <w:rPr>
                <w:sz w:val="18"/>
              </w:rPr>
              <w:t>boundary</w:t>
            </w:r>
          </w:p>
        </w:tc>
      </w:tr>
      <w:tr>
        <w:trPr>
          <w:cantSplit w:val="1"/>
        </w:trPr>
        <w:tc>
          <w:tcPr>
            <w:tcW w:type="dxa" w:w="694"/>
          </w:tcPr>
          <w:p>
            <w:pPr>
              <w:spacing w:line="240" w:lineRule="auto" w:before="0" w:after="0"/>
              <w:keepNext w:val="0"/>
              <w:keepLines w:val="1"/>
            </w:pPr>
            <w:r>
              <w:rPr>
                <w:sz w:val="18"/>
              </w:rPr>
            </w:r>
            <w:r>
              <w:rPr>
                <w:sz w:val="18"/>
              </w:rPr>
              <w:t>14</w:t>
            </w:r>
          </w:p>
        </w:tc>
        <w:tc>
          <w:tcPr>
            <w:tcW w:type="dxa" w:w="2661"/>
          </w:tcPr>
          <w:p>
            <w:pPr>
              <w:spacing w:line="240" w:lineRule="auto" w:before="0" w:after="0"/>
              <w:keepNext w:val="0"/>
              <w:keepLines w:val="1"/>
            </w:pPr>
            <w:r>
              <w:rPr>
                <w:sz w:val="18"/>
              </w:rPr>
            </w:r>
            <w:r>
              <w:rPr>
                <w:sz w:val="18"/>
              </w:rPr>
              <w:t>Quitman County, MS</w:t>
            </w:r>
          </w:p>
        </w:tc>
        <w:tc>
          <w:tcPr>
            <w:tcW w:type="dxa" w:w="1041"/>
          </w:tcPr>
          <w:p>
            <w:pPr>
              <w:spacing w:line="240" w:lineRule="auto" w:before="0" w:after="0"/>
              <w:keepNext w:val="0"/>
              <w:keepLines w:val="1"/>
            </w:pPr>
            <w:r>
              <w:rPr>
                <w:sz w:val="18"/>
              </w:rPr>
            </w:r>
            <w:r>
              <w:rPr>
                <w:sz w:val="18"/>
              </w:rPr>
              <w:t>28119</w:t>
            </w:r>
          </w:p>
        </w:tc>
        <w:tc>
          <w:tcPr>
            <w:tcW w:type="dxa" w:w="3009"/>
          </w:tcPr>
          <w:p>
            <w:pPr>
              <w:spacing w:line="240" w:lineRule="auto" w:before="0" w:after="0"/>
              <w:keepNext w:val="0"/>
              <w:keepLines w:val="1"/>
            </w:pPr>
            <w:r>
              <w:rPr>
                <w:sz w:val="18"/>
              </w:rPr>
            </w:r>
            <w:r>
              <w:rPr>
                <w:sz w:val="18"/>
              </w:rPr>
              <w:t>22.8 (19.9 to 25.7)</w:t>
            </w:r>
          </w:p>
        </w:tc>
        <w:tc>
          <w:tcPr>
            <w:tcW w:type="dxa" w:w="1504"/>
          </w:tcPr>
          <w:p>
            <w:pPr>
              <w:spacing w:line="240" w:lineRule="auto" w:before="0" w:after="0"/>
              <w:keepNext w:val="0"/>
              <w:keepLines w:val="1"/>
            </w:pPr>
            <w:r>
              <w:rPr>
                <w:sz w:val="18"/>
              </w:rPr>
            </w:r>
            <w:r>
              <w:rPr>
                <w:sz w:val="18"/>
              </w:rPr>
              <w:t>4,262</w:t>
            </w:r>
          </w:p>
        </w:tc>
        <w:tc>
          <w:tcPr>
            <w:tcW w:type="dxa" w:w="1157"/>
          </w:tcPr>
          <w:p>
            <w:pPr>
              <w:spacing w:line="240" w:lineRule="auto" w:before="0" w:after="0"/>
              <w:keepNext w:val="0"/>
              <w:keepLines w:val="1"/>
            </w:pPr>
            <w:r>
              <w:rPr>
                <w:sz w:val="18"/>
              </w:rPr>
            </w:r>
            <w:r>
              <w:rPr>
                <w:sz w:val="18"/>
              </w:rPr>
              <w:t>29.6</w:t>
            </w:r>
          </w:p>
        </w:tc>
        <w:tc>
          <w:tcPr>
            <w:tcW w:type="dxa" w:w="1504"/>
          </w:tcPr>
          <w:p>
            <w:pPr>
              <w:spacing w:line="240" w:lineRule="auto" w:before="0" w:after="0"/>
              <w:keepNext w:val="0"/>
              <w:keepLines w:val="1"/>
            </w:pPr>
            <w:r>
              <w:rPr>
                <w:sz w:val="18"/>
              </w:rPr>
            </w:r>
            <w:r>
              <w:rPr>
                <w:sz w:val="18"/>
              </w:rPr>
              <w:t>1 to 251</w:t>
            </w:r>
          </w:p>
        </w:tc>
        <w:tc>
          <w:tcPr>
            <w:tcW w:type="dxa" w:w="1390"/>
          </w:tcPr>
          <w:p>
            <w:pPr>
              <w:spacing w:line="240" w:lineRule="auto" w:before="0" w:after="0"/>
              <w:keepNext w:val="0"/>
              <w:keepLines w:val="1"/>
            </w:pPr>
            <w:r>
              <w:rPr>
                <w:sz w:val="18"/>
              </w:rPr>
            </w:r>
            <w:r>
              <w:rPr>
                <w:sz w:val="18"/>
              </w:rPr>
              <w:t>boundary</w:t>
            </w:r>
          </w:p>
        </w:tc>
      </w:tr>
      <w:tr>
        <w:trPr>
          <w:cantSplit w:val="1"/>
        </w:trPr>
        <w:tc>
          <w:tcPr>
            <w:tcW w:type="dxa" w:w="694"/>
          </w:tcPr>
          <w:p>
            <w:pPr>
              <w:spacing w:line="240" w:lineRule="auto" w:before="0" w:after="0"/>
              <w:keepNext w:val="0"/>
              <w:keepLines w:val="1"/>
            </w:pPr>
            <w:r>
              <w:rPr>
                <w:sz w:val="18"/>
              </w:rPr>
            </w:r>
            <w:r>
              <w:rPr>
                <w:sz w:val="18"/>
              </w:rPr>
              <w:t>14</w:t>
            </w:r>
          </w:p>
        </w:tc>
        <w:tc>
          <w:tcPr>
            <w:tcW w:type="dxa" w:w="2661"/>
          </w:tcPr>
          <w:p>
            <w:pPr>
              <w:spacing w:line="240" w:lineRule="auto" w:before="0" w:after="0"/>
              <w:keepNext w:val="0"/>
              <w:keepLines w:val="1"/>
            </w:pPr>
            <w:r>
              <w:rPr>
                <w:sz w:val="18"/>
              </w:rPr>
            </w:r>
            <w:r>
              <w:rPr>
                <w:sz w:val="18"/>
              </w:rPr>
              <w:t>Jim Hogg County, TX</w:t>
            </w:r>
          </w:p>
        </w:tc>
        <w:tc>
          <w:tcPr>
            <w:tcW w:type="dxa" w:w="1041"/>
          </w:tcPr>
          <w:p>
            <w:pPr>
              <w:spacing w:line="240" w:lineRule="auto" w:before="0" w:after="0"/>
              <w:keepNext w:val="0"/>
              <w:keepLines w:val="1"/>
            </w:pPr>
            <w:r>
              <w:rPr>
                <w:sz w:val="18"/>
              </w:rPr>
            </w:r>
            <w:r>
              <w:rPr>
                <w:sz w:val="18"/>
              </w:rPr>
              <w:t>48247</w:t>
            </w:r>
          </w:p>
        </w:tc>
        <w:tc>
          <w:tcPr>
            <w:tcW w:type="dxa" w:w="3009"/>
          </w:tcPr>
          <w:p>
            <w:pPr>
              <w:spacing w:line="240" w:lineRule="auto" w:before="0" w:after="0"/>
              <w:keepNext w:val="0"/>
              <w:keepLines w:val="1"/>
            </w:pPr>
            <w:r>
              <w:rPr>
                <w:sz w:val="18"/>
              </w:rPr>
            </w:r>
            <w:r>
              <w:rPr>
                <w:sz w:val="18"/>
              </w:rPr>
              <w:t>22.8 (20.9 to 24.9)</w:t>
            </w:r>
          </w:p>
        </w:tc>
        <w:tc>
          <w:tcPr>
            <w:tcW w:type="dxa" w:w="1504"/>
          </w:tcPr>
          <w:p>
            <w:pPr>
              <w:spacing w:line="240" w:lineRule="auto" w:before="0" w:after="0"/>
              <w:keepNext w:val="0"/>
              <w:keepLines w:val="1"/>
            </w:pPr>
            <w:r>
              <w:rPr>
                <w:sz w:val="18"/>
              </w:rPr>
            </w:r>
            <w:r>
              <w:rPr>
                <w:sz w:val="18"/>
              </w:rPr>
              <w:t>3,365</w:t>
            </w:r>
          </w:p>
        </w:tc>
        <w:tc>
          <w:tcPr>
            <w:tcW w:type="dxa" w:w="1157"/>
          </w:tcPr>
          <w:p>
            <w:pPr>
              <w:spacing w:line="240" w:lineRule="auto" w:before="0" w:after="0"/>
              <w:keepNext w:val="0"/>
              <w:keepLines w:val="1"/>
            </w:pPr>
            <w:r>
              <w:rPr>
                <w:sz w:val="18"/>
              </w:rPr>
            </w:r>
            <w:r>
              <w:rPr>
                <w:sz w:val="18"/>
              </w:rPr>
              <w:t>31.4</w:t>
            </w:r>
          </w:p>
        </w:tc>
        <w:tc>
          <w:tcPr>
            <w:tcW w:type="dxa" w:w="1504"/>
          </w:tcPr>
          <w:p>
            <w:pPr>
              <w:spacing w:line="240" w:lineRule="auto" w:before="0" w:after="0"/>
              <w:keepNext w:val="0"/>
              <w:keepLines w:val="1"/>
            </w:pPr>
            <w:r>
              <w:rPr>
                <w:sz w:val="18"/>
              </w:rPr>
            </w:r>
            <w:r>
              <w:rPr>
                <w:sz w:val="18"/>
              </w:rPr>
              <w:t>1 to 164</w:t>
            </w:r>
          </w:p>
        </w:tc>
        <w:tc>
          <w:tcPr>
            <w:tcW w:type="dxa" w:w="1390"/>
          </w:tcPr>
          <w:p>
            <w:pPr>
              <w:spacing w:line="240" w:lineRule="auto" w:before="0" w:after="0"/>
              <w:keepNext w:val="0"/>
              <w:keepLines w:val="1"/>
            </w:pPr>
            <w:r>
              <w:rPr>
                <w:sz w:val="18"/>
              </w:rPr>
            </w:r>
            <w:r>
              <w:rPr>
                <w:sz w:val="18"/>
              </w:rPr>
              <w:t>boundary</w:t>
            </w:r>
          </w:p>
        </w:tc>
      </w:tr>
      <w:tr>
        <w:trPr>
          <w:cantSplit w:val="1"/>
        </w:trPr>
        <w:tc>
          <w:tcPr>
            <w:tcW w:type="dxa" w:w="694"/>
          </w:tcPr>
          <w:p>
            <w:pPr>
              <w:spacing w:line="240" w:lineRule="auto" w:before="0" w:after="0"/>
              <w:keepNext w:val="0"/>
              <w:keepLines w:val="1"/>
            </w:pPr>
            <w:r>
              <w:rPr>
                <w:sz w:val="18"/>
              </w:rPr>
            </w:r>
            <w:r>
              <w:rPr>
                <w:sz w:val="18"/>
              </w:rPr>
              <w:t>18</w:t>
            </w:r>
          </w:p>
        </w:tc>
        <w:tc>
          <w:tcPr>
            <w:tcW w:type="dxa" w:w="2661"/>
          </w:tcPr>
          <w:p>
            <w:pPr>
              <w:spacing w:line="240" w:lineRule="auto" w:before="0" w:after="0"/>
              <w:keepNext w:val="0"/>
              <w:keepLines w:val="1"/>
            </w:pPr>
            <w:r>
              <w:rPr>
                <w:sz w:val="18"/>
              </w:rPr>
            </w:r>
            <w:r>
              <w:rPr>
                <w:sz w:val="18"/>
              </w:rPr>
              <w:t>Madison Parish, LA</w:t>
            </w:r>
          </w:p>
        </w:tc>
        <w:tc>
          <w:tcPr>
            <w:tcW w:type="dxa" w:w="1041"/>
          </w:tcPr>
          <w:p>
            <w:pPr>
              <w:spacing w:line="240" w:lineRule="auto" w:before="0" w:after="0"/>
              <w:keepNext w:val="0"/>
              <w:keepLines w:val="1"/>
            </w:pPr>
            <w:r>
              <w:rPr>
                <w:sz w:val="18"/>
              </w:rPr>
            </w:r>
            <w:r>
              <w:rPr>
                <w:sz w:val="18"/>
              </w:rPr>
              <w:t>22065</w:t>
            </w:r>
          </w:p>
        </w:tc>
        <w:tc>
          <w:tcPr>
            <w:tcW w:type="dxa" w:w="3009"/>
          </w:tcPr>
          <w:p>
            <w:pPr>
              <w:spacing w:line="240" w:lineRule="auto" w:before="0" w:after="0"/>
              <w:keepNext w:val="0"/>
              <w:keepLines w:val="1"/>
            </w:pPr>
            <w:r>
              <w:rPr>
                <w:sz w:val="18"/>
              </w:rPr>
            </w:r>
            <w:r>
              <w:rPr>
                <w:sz w:val="18"/>
              </w:rPr>
              <w:t>22.6 (20.0 to 25.5)</w:t>
            </w:r>
          </w:p>
        </w:tc>
        <w:tc>
          <w:tcPr>
            <w:tcW w:type="dxa" w:w="1504"/>
          </w:tcPr>
          <w:p>
            <w:pPr>
              <w:spacing w:line="240" w:lineRule="auto" w:before="0" w:after="0"/>
              <w:keepNext w:val="0"/>
              <w:keepLines w:val="1"/>
            </w:pPr>
            <w:r>
              <w:rPr>
                <w:sz w:val="18"/>
              </w:rPr>
            </w:r>
            <w:r>
              <w:rPr>
                <w:sz w:val="18"/>
              </w:rPr>
              <w:t>6,887</w:t>
            </w:r>
          </w:p>
        </w:tc>
        <w:tc>
          <w:tcPr>
            <w:tcW w:type="dxa" w:w="1157"/>
          </w:tcPr>
          <w:p>
            <w:pPr>
              <w:spacing w:line="240" w:lineRule="auto" w:before="0" w:after="0"/>
              <w:keepNext w:val="0"/>
              <w:keepLines w:val="1"/>
            </w:pPr>
            <w:r>
              <w:rPr>
                <w:sz w:val="18"/>
              </w:rPr>
            </w:r>
            <w:r>
              <w:rPr>
                <w:sz w:val="18"/>
              </w:rPr>
              <w:t>34.5</w:t>
            </w:r>
          </w:p>
        </w:tc>
        <w:tc>
          <w:tcPr>
            <w:tcW w:type="dxa" w:w="1504"/>
          </w:tcPr>
          <w:p>
            <w:pPr>
              <w:spacing w:line="240" w:lineRule="auto" w:before="0" w:after="0"/>
              <w:keepNext w:val="0"/>
              <w:keepLines w:val="1"/>
            </w:pPr>
            <w:r>
              <w:rPr>
                <w:sz w:val="18"/>
              </w:rPr>
            </w:r>
            <w:r>
              <w:rPr>
                <w:sz w:val="18"/>
              </w:rPr>
              <w:t>1 to 240</w:t>
            </w:r>
          </w:p>
        </w:tc>
        <w:tc>
          <w:tcPr>
            <w:tcW w:type="dxa" w:w="1390"/>
          </w:tcPr>
          <w:p>
            <w:pPr>
              <w:spacing w:line="240" w:lineRule="auto" w:before="0" w:after="0"/>
              <w:keepNext w:val="0"/>
              <w:keepLines w:val="1"/>
            </w:pPr>
            <w:r>
              <w:rPr>
                <w:sz w:val="18"/>
              </w:rPr>
            </w:r>
            <w:r>
              <w:rPr>
                <w:sz w:val="18"/>
              </w:rPr>
              <w:t>boundary</w:t>
            </w:r>
          </w:p>
        </w:tc>
      </w:tr>
      <w:tr>
        <w:trPr>
          <w:cantSplit w:val="1"/>
        </w:trPr>
        <w:tc>
          <w:tcPr>
            <w:tcW w:type="dxa" w:w="694"/>
          </w:tcPr>
          <w:p>
            <w:pPr>
              <w:spacing w:line="240" w:lineRule="auto" w:before="0" w:after="0"/>
              <w:keepNext w:val="0"/>
              <w:keepLines w:val="1"/>
            </w:pPr>
            <w:r>
              <w:rPr>
                <w:sz w:val="18"/>
              </w:rPr>
            </w:r>
            <w:r>
              <w:rPr>
                <w:sz w:val="18"/>
              </w:rPr>
              <w:t>18</w:t>
            </w:r>
          </w:p>
        </w:tc>
        <w:tc>
          <w:tcPr>
            <w:tcW w:type="dxa" w:w="2661"/>
          </w:tcPr>
          <w:p>
            <w:pPr>
              <w:spacing w:line="240" w:lineRule="auto" w:before="0" w:after="0"/>
              <w:keepNext w:val="0"/>
              <w:keepLines w:val="1"/>
            </w:pPr>
            <w:r>
              <w:rPr>
                <w:sz w:val="18"/>
              </w:rPr>
            </w:r>
            <w:r>
              <w:rPr>
                <w:sz w:val="18"/>
              </w:rPr>
              <w:t>Zavala County, TX</w:t>
            </w:r>
          </w:p>
        </w:tc>
        <w:tc>
          <w:tcPr>
            <w:tcW w:type="dxa" w:w="1041"/>
          </w:tcPr>
          <w:p>
            <w:pPr>
              <w:spacing w:line="240" w:lineRule="auto" w:before="0" w:after="0"/>
              <w:keepNext w:val="0"/>
              <w:keepLines w:val="1"/>
            </w:pPr>
            <w:r>
              <w:rPr>
                <w:sz w:val="18"/>
              </w:rPr>
            </w:r>
            <w:r>
              <w:rPr>
                <w:sz w:val="18"/>
              </w:rPr>
              <w:t>48507</w:t>
            </w:r>
          </w:p>
        </w:tc>
        <w:tc>
          <w:tcPr>
            <w:tcW w:type="dxa" w:w="3009"/>
          </w:tcPr>
          <w:p>
            <w:pPr>
              <w:spacing w:line="240" w:lineRule="auto" w:before="0" w:after="0"/>
              <w:keepNext w:val="0"/>
              <w:keepLines w:val="1"/>
            </w:pPr>
            <w:r>
              <w:rPr>
                <w:sz w:val="18"/>
              </w:rPr>
            </w:r>
            <w:r>
              <w:rPr>
                <w:sz w:val="18"/>
              </w:rPr>
              <w:t>22.6 (20.8 to 24.3)</w:t>
            </w:r>
          </w:p>
        </w:tc>
        <w:tc>
          <w:tcPr>
            <w:tcW w:type="dxa" w:w="1504"/>
          </w:tcPr>
          <w:p>
            <w:pPr>
              <w:spacing w:line="240" w:lineRule="auto" w:before="0" w:after="0"/>
              <w:keepNext w:val="0"/>
              <w:keepLines w:val="1"/>
            </w:pPr>
            <w:r>
              <w:rPr>
                <w:sz w:val="18"/>
              </w:rPr>
            </w:r>
            <w:r>
              <w:rPr>
                <w:sz w:val="18"/>
              </w:rPr>
              <w:t>6,563</w:t>
            </w:r>
          </w:p>
        </w:tc>
        <w:tc>
          <w:tcPr>
            <w:tcW w:type="dxa" w:w="1157"/>
          </w:tcPr>
          <w:p>
            <w:pPr>
              <w:spacing w:line="240" w:lineRule="auto" w:before="0" w:after="0"/>
              <w:keepNext w:val="0"/>
              <w:keepLines w:val="1"/>
            </w:pPr>
            <w:r>
              <w:rPr>
                <w:sz w:val="18"/>
              </w:rPr>
            </w:r>
            <w:r>
              <w:rPr>
                <w:sz w:val="18"/>
              </w:rPr>
              <w:t>33.9</w:t>
            </w:r>
          </w:p>
        </w:tc>
        <w:tc>
          <w:tcPr>
            <w:tcW w:type="dxa" w:w="1504"/>
          </w:tcPr>
          <w:p>
            <w:pPr>
              <w:spacing w:line="240" w:lineRule="auto" w:before="0" w:after="0"/>
              <w:keepNext w:val="0"/>
              <w:keepLines w:val="1"/>
            </w:pPr>
            <w:r>
              <w:rPr>
                <w:sz w:val="18"/>
              </w:rPr>
            </w:r>
            <w:r>
              <w:rPr>
                <w:sz w:val="18"/>
              </w:rPr>
              <w:t>1 to 171</w:t>
            </w:r>
          </w:p>
        </w:tc>
        <w:tc>
          <w:tcPr>
            <w:tcW w:type="dxa" w:w="1390"/>
          </w:tcPr>
          <w:p>
            <w:pPr>
              <w:spacing w:line="240" w:lineRule="auto" w:before="0" w:after="0"/>
              <w:keepNext w:val="0"/>
              <w:keepLines w:val="1"/>
            </w:pPr>
            <w:r>
              <w:rPr>
                <w:sz w:val="18"/>
              </w:rPr>
            </w:r>
            <w:r>
              <w:rPr>
                <w:sz w:val="18"/>
              </w:rPr>
              <w:t>boundary</w:t>
            </w:r>
          </w:p>
        </w:tc>
      </w:tr>
      <w:tr>
        <w:trPr>
          <w:cantSplit w:val="1"/>
        </w:trPr>
        <w:tc>
          <w:tcPr>
            <w:tcW w:type="dxa" w:w="694"/>
          </w:tcPr>
          <w:p>
            <w:pPr>
              <w:spacing w:line="240" w:lineRule="auto" w:before="0" w:after="0"/>
              <w:keepNext w:val="0"/>
              <w:keepLines w:val="1"/>
            </w:pPr>
            <w:r>
              <w:rPr>
                <w:sz w:val="18"/>
              </w:rPr>
            </w:r>
            <w:r>
              <w:rPr>
                <w:sz w:val="18"/>
              </w:rPr>
              <w:t>20</w:t>
            </w:r>
          </w:p>
        </w:tc>
        <w:tc>
          <w:tcPr>
            <w:tcW w:type="dxa" w:w="2661"/>
          </w:tcPr>
          <w:p>
            <w:pPr>
              <w:spacing w:line="240" w:lineRule="auto" w:before="0" w:after="0"/>
              <w:keepNext w:val="0"/>
              <w:keepLines w:val="1"/>
            </w:pPr>
            <w:r>
              <w:rPr>
                <w:sz w:val="18"/>
              </w:rPr>
            </w:r>
            <w:r>
              <w:rPr>
                <w:sz w:val="18"/>
              </w:rPr>
              <w:t>Dallas County, AL</w:t>
            </w:r>
          </w:p>
        </w:tc>
        <w:tc>
          <w:tcPr>
            <w:tcW w:type="dxa" w:w="1041"/>
          </w:tcPr>
          <w:p>
            <w:pPr>
              <w:spacing w:line="240" w:lineRule="auto" w:before="0" w:after="0"/>
              <w:keepNext w:val="0"/>
              <w:keepLines w:val="1"/>
            </w:pPr>
            <w:r>
              <w:rPr>
                <w:sz w:val="18"/>
              </w:rPr>
            </w:r>
            <w:r>
              <w:rPr>
                <w:sz w:val="18"/>
              </w:rPr>
              <w:t>01047</w:t>
            </w:r>
          </w:p>
        </w:tc>
        <w:tc>
          <w:tcPr>
            <w:tcW w:type="dxa" w:w="3009"/>
          </w:tcPr>
          <w:p>
            <w:pPr>
              <w:spacing w:line="240" w:lineRule="auto" w:before="0" w:after="0"/>
              <w:keepNext w:val="0"/>
              <w:keepLines w:val="1"/>
            </w:pPr>
            <w:r>
              <w:rPr>
                <w:sz w:val="18"/>
              </w:rPr>
            </w:r>
            <w:r>
              <w:rPr>
                <w:sz w:val="18"/>
              </w:rPr>
              <w:t>22.4 (19.7 to 25.3)</w:t>
            </w:r>
          </w:p>
        </w:tc>
        <w:tc>
          <w:tcPr>
            <w:tcW w:type="dxa" w:w="1504"/>
          </w:tcPr>
          <w:p>
            <w:pPr>
              <w:spacing w:line="240" w:lineRule="auto" w:before="0" w:after="0"/>
              <w:keepNext w:val="0"/>
              <w:keepLines w:val="1"/>
            </w:pPr>
            <w:r>
              <w:rPr>
                <w:sz w:val="18"/>
              </w:rPr>
            </w:r>
            <w:r>
              <w:rPr>
                <w:sz w:val="18"/>
              </w:rPr>
              <w:t>27,736</w:t>
            </w:r>
          </w:p>
        </w:tc>
        <w:tc>
          <w:tcPr>
            <w:tcW w:type="dxa" w:w="1157"/>
          </w:tcPr>
          <w:p>
            <w:pPr>
              <w:spacing w:line="240" w:lineRule="auto" w:before="0" w:after="0"/>
              <w:keepNext w:val="0"/>
              <w:keepLines w:val="1"/>
            </w:pPr>
            <w:r>
              <w:rPr>
                <w:sz w:val="18"/>
              </w:rPr>
            </w:r>
            <w:r>
              <w:rPr>
                <w:sz w:val="18"/>
              </w:rPr>
              <w:t>31.0</w:t>
            </w:r>
          </w:p>
        </w:tc>
        <w:tc>
          <w:tcPr>
            <w:tcW w:type="dxa" w:w="1504"/>
          </w:tcPr>
          <w:p>
            <w:pPr>
              <w:spacing w:line="240" w:lineRule="auto" w:before="0" w:after="0"/>
              <w:keepNext w:val="0"/>
              <w:keepLines w:val="1"/>
            </w:pPr>
            <w:r>
              <w:rPr>
                <w:sz w:val="18"/>
              </w:rPr>
            </w:r>
            <w:r>
              <w:rPr>
                <w:sz w:val="18"/>
              </w:rPr>
              <w:t>1 to 261</w:t>
            </w:r>
          </w:p>
        </w:tc>
        <w:tc>
          <w:tcPr>
            <w:tcW w:type="dxa" w:w="1390"/>
          </w:tcPr>
          <w:p>
            <w:pPr>
              <w:spacing w:line="240" w:lineRule="auto" w:before="0" w:after="0"/>
              <w:keepNext w:val="0"/>
              <w:keepLines w:val="1"/>
            </w:pPr>
            <w:r>
              <w:rPr>
                <w:sz w:val="18"/>
              </w:rPr>
            </w:r>
            <w:r>
              <w:rPr>
                <w:sz w:val="18"/>
              </w:rPr>
              <w:t>boundary</w:t>
            </w:r>
          </w:p>
        </w:tc>
      </w:tr>
      <w:tr>
        <w:trPr>
          <w:cantSplit w:val="1"/>
        </w:trPr>
        <w:tc>
          <w:tcPr>
            <w:tcW w:type="dxa" w:w="694"/>
          </w:tcPr>
          <w:p>
            <w:pPr>
              <w:spacing w:line="240" w:lineRule="auto" w:before="0" w:after="0"/>
              <w:keepNext w:val="0"/>
              <w:keepLines w:val="1"/>
            </w:pPr>
            <w:r>
              <w:rPr>
                <w:sz w:val="18"/>
              </w:rPr>
            </w:r>
            <w:r>
              <w:rPr>
                <w:sz w:val="18"/>
              </w:rPr>
              <w:t>21</w:t>
            </w:r>
          </w:p>
        </w:tc>
        <w:tc>
          <w:tcPr>
            <w:tcW w:type="dxa" w:w="2661"/>
          </w:tcPr>
          <w:p>
            <w:pPr>
              <w:spacing w:line="240" w:lineRule="auto" w:before="0" w:after="0"/>
              <w:keepNext w:val="0"/>
              <w:keepLines w:val="1"/>
            </w:pPr>
            <w:r>
              <w:rPr>
                <w:sz w:val="18"/>
              </w:rPr>
            </w:r>
            <w:r>
              <w:rPr>
                <w:sz w:val="18"/>
              </w:rPr>
              <w:t>Presidio County, TX</w:t>
            </w:r>
          </w:p>
        </w:tc>
        <w:tc>
          <w:tcPr>
            <w:tcW w:type="dxa" w:w="1041"/>
          </w:tcPr>
          <w:p>
            <w:pPr>
              <w:spacing w:line="240" w:lineRule="auto" w:before="0" w:after="0"/>
              <w:keepNext w:val="0"/>
              <w:keepLines w:val="1"/>
            </w:pPr>
            <w:r>
              <w:rPr>
                <w:sz w:val="18"/>
              </w:rPr>
            </w:r>
            <w:r>
              <w:rPr>
                <w:sz w:val="18"/>
              </w:rPr>
              <w:t>48377</w:t>
            </w:r>
          </w:p>
        </w:tc>
        <w:tc>
          <w:tcPr>
            <w:tcW w:type="dxa" w:w="3009"/>
          </w:tcPr>
          <w:p>
            <w:pPr>
              <w:spacing w:line="240" w:lineRule="auto" w:before="0" w:after="0"/>
              <w:keepNext w:val="0"/>
              <w:keepLines w:val="1"/>
            </w:pPr>
            <w:r>
              <w:rPr>
                <w:sz w:val="18"/>
              </w:rPr>
            </w:r>
            <w:r>
              <w:rPr>
                <w:sz w:val="18"/>
              </w:rPr>
              <w:t>22.2 (19.4 to 24.9)</w:t>
            </w:r>
          </w:p>
        </w:tc>
        <w:tc>
          <w:tcPr>
            <w:tcW w:type="dxa" w:w="1504"/>
          </w:tcPr>
          <w:p>
            <w:pPr>
              <w:spacing w:line="240" w:lineRule="auto" w:before="0" w:after="0"/>
              <w:keepNext w:val="0"/>
              <w:keepLines w:val="1"/>
            </w:pPr>
            <w:r>
              <w:rPr>
                <w:sz w:val="18"/>
              </w:rPr>
            </w:r>
            <w:r>
              <w:rPr>
                <w:sz w:val="18"/>
              </w:rPr>
              <w:t>4,219</w:t>
            </w:r>
          </w:p>
        </w:tc>
        <w:tc>
          <w:tcPr>
            <w:tcW w:type="dxa" w:w="1157"/>
          </w:tcPr>
          <w:p>
            <w:pPr>
              <w:spacing w:line="240" w:lineRule="auto" w:before="0" w:after="0"/>
              <w:keepNext w:val="0"/>
              <w:keepLines w:val="1"/>
            </w:pPr>
            <w:r>
              <w:rPr>
                <w:sz w:val="18"/>
              </w:rPr>
            </w:r>
            <w:r>
              <w:rPr>
                <w:sz w:val="18"/>
              </w:rPr>
              <w:t>32.0</w:t>
            </w:r>
          </w:p>
        </w:tc>
        <w:tc>
          <w:tcPr>
            <w:tcW w:type="dxa" w:w="1504"/>
          </w:tcPr>
          <w:p>
            <w:pPr>
              <w:spacing w:line="240" w:lineRule="auto" w:before="0" w:after="0"/>
              <w:keepNext w:val="0"/>
              <w:keepLines w:val="1"/>
            </w:pPr>
            <w:r>
              <w:rPr>
                <w:sz w:val="18"/>
              </w:rPr>
            </w:r>
            <w:r>
              <w:rPr>
                <w:sz w:val="18"/>
              </w:rPr>
              <w:t>1 to 301</w:t>
            </w:r>
          </w:p>
        </w:tc>
        <w:tc>
          <w:tcPr>
            <w:tcW w:type="dxa" w:w="1390"/>
          </w:tcPr>
          <w:p>
            <w:pPr>
              <w:spacing w:line="240" w:lineRule="auto" w:before="0" w:after="0"/>
              <w:keepNext w:val="0"/>
              <w:keepLines w:val="1"/>
            </w:pPr>
            <w:r>
              <w:rPr>
                <w:sz w:val="18"/>
              </w:rPr>
            </w:r>
            <w:r>
              <w:rPr>
                <w:sz w:val="18"/>
              </w:rPr>
              <w:t>boundary</w:t>
            </w:r>
          </w:p>
        </w:tc>
      </w:tr>
      <w:tr>
        <w:trPr>
          <w:cantSplit w:val="1"/>
        </w:trPr>
        <w:tc>
          <w:tcPr>
            <w:tcW w:type="dxa" w:w="694"/>
          </w:tcPr>
          <w:p>
            <w:pPr>
              <w:spacing w:line="240" w:lineRule="auto" w:before="0" w:after="0"/>
              <w:keepNext w:val="0"/>
              <w:keepLines w:val="1"/>
            </w:pPr>
            <w:r>
              <w:rPr>
                <w:sz w:val="18"/>
              </w:rPr>
            </w:r>
            <w:r>
              <w:rPr>
                <w:sz w:val="18"/>
              </w:rPr>
              <w:t>22</w:t>
            </w:r>
          </w:p>
        </w:tc>
        <w:tc>
          <w:tcPr>
            <w:tcW w:type="dxa" w:w="2661"/>
          </w:tcPr>
          <w:p>
            <w:pPr>
              <w:spacing w:line="240" w:lineRule="auto" w:before="0" w:after="0"/>
              <w:keepNext w:val="0"/>
              <w:keepLines w:val="1"/>
            </w:pPr>
            <w:r>
              <w:rPr>
                <w:sz w:val="18"/>
              </w:rPr>
            </w:r>
            <w:r>
              <w:rPr>
                <w:sz w:val="18"/>
              </w:rPr>
              <w:t>Conecuh County, AL</w:t>
            </w:r>
          </w:p>
        </w:tc>
        <w:tc>
          <w:tcPr>
            <w:tcW w:type="dxa" w:w="1041"/>
          </w:tcPr>
          <w:p>
            <w:pPr>
              <w:spacing w:line="240" w:lineRule="auto" w:before="0" w:after="0"/>
              <w:keepNext w:val="0"/>
              <w:keepLines w:val="1"/>
            </w:pPr>
            <w:r>
              <w:rPr>
                <w:sz w:val="18"/>
              </w:rPr>
            </w:r>
            <w:r>
              <w:rPr>
                <w:sz w:val="18"/>
              </w:rPr>
              <w:t>01035</w:t>
            </w:r>
          </w:p>
        </w:tc>
        <w:tc>
          <w:tcPr>
            <w:tcW w:type="dxa" w:w="3009"/>
          </w:tcPr>
          <w:p>
            <w:pPr>
              <w:spacing w:line="240" w:lineRule="auto" w:before="0" w:after="0"/>
              <w:keepNext w:val="0"/>
              <w:keepLines w:val="1"/>
            </w:pPr>
            <w:r>
              <w:rPr>
                <w:sz w:val="18"/>
              </w:rPr>
            </w:r>
            <w:r>
              <w:rPr>
                <w:sz w:val="18"/>
              </w:rPr>
              <w:t>22.1 (19.4 to 25.0)</w:t>
            </w:r>
          </w:p>
        </w:tc>
        <w:tc>
          <w:tcPr>
            <w:tcW w:type="dxa" w:w="1504"/>
          </w:tcPr>
          <w:p>
            <w:pPr>
              <w:spacing w:line="240" w:lineRule="auto" w:before="0" w:after="0"/>
              <w:keepNext w:val="0"/>
              <w:keepLines w:val="1"/>
            </w:pPr>
            <w:r>
              <w:rPr>
                <w:sz w:val="18"/>
              </w:rPr>
            </w:r>
            <w:r>
              <w:rPr>
                <w:sz w:val="18"/>
              </w:rPr>
              <w:t>8,894</w:t>
            </w:r>
          </w:p>
        </w:tc>
        <w:tc>
          <w:tcPr>
            <w:tcW w:type="dxa" w:w="1157"/>
          </w:tcPr>
          <w:p>
            <w:pPr>
              <w:spacing w:line="240" w:lineRule="auto" w:before="0" w:after="0"/>
              <w:keepNext w:val="0"/>
              <w:keepLines w:val="1"/>
            </w:pPr>
            <w:r>
              <w:rPr>
                <w:sz w:val="18"/>
              </w:rPr>
            </w:r>
            <w:r>
              <w:rPr>
                <w:sz w:val="18"/>
              </w:rPr>
              <w:t>27.8</w:t>
            </w:r>
          </w:p>
        </w:tc>
        <w:tc>
          <w:tcPr>
            <w:tcW w:type="dxa" w:w="1504"/>
          </w:tcPr>
          <w:p>
            <w:pPr>
              <w:spacing w:line="240" w:lineRule="auto" w:before="0" w:after="0"/>
              <w:keepNext w:val="0"/>
              <w:keepLines w:val="1"/>
            </w:pPr>
            <w:r>
              <w:rPr>
                <w:sz w:val="18"/>
              </w:rPr>
            </w:r>
            <w:r>
              <w:rPr>
                <w:sz w:val="18"/>
              </w:rPr>
              <w:t>1 to 301</w:t>
            </w:r>
          </w:p>
        </w:tc>
        <w:tc>
          <w:tcPr>
            <w:tcW w:type="dxa" w:w="1390"/>
          </w:tcPr>
          <w:p>
            <w:pPr>
              <w:spacing w:line="240" w:lineRule="auto" w:before="0" w:after="0"/>
              <w:keepNext w:val="0"/>
              <w:keepLines w:val="1"/>
            </w:pPr>
            <w:r>
              <w:rPr>
                <w:sz w:val="18"/>
              </w:rPr>
            </w:r>
            <w:r>
              <w:rPr>
                <w:sz w:val="18"/>
              </w:rPr>
              <w:t>boundary</w:t>
            </w:r>
          </w:p>
        </w:tc>
      </w:tr>
      <w:tr>
        <w:trPr>
          <w:cantSplit w:val="1"/>
        </w:trPr>
        <w:tc>
          <w:tcPr>
            <w:tcW w:type="dxa" w:w="694"/>
          </w:tcPr>
          <w:p>
            <w:pPr>
              <w:spacing w:line="240" w:lineRule="auto" w:before="0" w:after="0"/>
              <w:keepNext w:val="0"/>
              <w:keepLines w:val="1"/>
            </w:pPr>
            <w:r>
              <w:rPr>
                <w:sz w:val="18"/>
              </w:rPr>
            </w:r>
            <w:r>
              <w:rPr>
                <w:sz w:val="18"/>
              </w:rPr>
              <w:t>22</w:t>
            </w:r>
          </w:p>
        </w:tc>
        <w:tc>
          <w:tcPr>
            <w:tcW w:type="dxa" w:w="2661"/>
          </w:tcPr>
          <w:p>
            <w:pPr>
              <w:spacing w:line="240" w:lineRule="auto" w:before="0" w:after="0"/>
              <w:keepNext w:val="0"/>
              <w:keepLines w:val="1"/>
            </w:pPr>
            <w:r>
              <w:rPr>
                <w:sz w:val="18"/>
              </w:rPr>
            </w:r>
            <w:r>
              <w:rPr>
                <w:sz w:val="18"/>
              </w:rPr>
              <w:t>Talbot County, GA</w:t>
            </w:r>
          </w:p>
        </w:tc>
        <w:tc>
          <w:tcPr>
            <w:tcW w:type="dxa" w:w="1041"/>
          </w:tcPr>
          <w:p>
            <w:pPr>
              <w:spacing w:line="240" w:lineRule="auto" w:before="0" w:after="0"/>
              <w:keepNext w:val="0"/>
              <w:keepLines w:val="1"/>
            </w:pPr>
            <w:r>
              <w:rPr>
                <w:sz w:val="18"/>
              </w:rPr>
            </w:r>
            <w:r>
              <w:rPr>
                <w:sz w:val="18"/>
              </w:rPr>
              <w:t>13263</w:t>
            </w:r>
          </w:p>
        </w:tc>
        <w:tc>
          <w:tcPr>
            <w:tcW w:type="dxa" w:w="3009"/>
          </w:tcPr>
          <w:p>
            <w:pPr>
              <w:spacing w:line="240" w:lineRule="auto" w:before="0" w:after="0"/>
              <w:keepNext w:val="0"/>
              <w:keepLines w:val="1"/>
            </w:pPr>
            <w:r>
              <w:rPr>
                <w:sz w:val="18"/>
              </w:rPr>
            </w:r>
            <w:r>
              <w:rPr>
                <w:sz w:val="18"/>
              </w:rPr>
              <w:t>22.1 (19.4 to 25.1)</w:t>
            </w:r>
          </w:p>
        </w:tc>
        <w:tc>
          <w:tcPr>
            <w:tcW w:type="dxa" w:w="1504"/>
          </w:tcPr>
          <w:p>
            <w:pPr>
              <w:spacing w:line="240" w:lineRule="auto" w:before="0" w:after="0"/>
              <w:keepNext w:val="0"/>
              <w:keepLines w:val="1"/>
            </w:pPr>
            <w:r>
              <w:rPr>
                <w:sz w:val="18"/>
              </w:rPr>
            </w:r>
            <w:r>
              <w:rPr>
                <w:sz w:val="18"/>
              </w:rPr>
              <w:t>4,784</w:t>
            </w:r>
          </w:p>
        </w:tc>
        <w:tc>
          <w:tcPr>
            <w:tcW w:type="dxa" w:w="1157"/>
          </w:tcPr>
          <w:p>
            <w:pPr>
              <w:spacing w:line="240" w:lineRule="auto" w:before="0" w:after="0"/>
              <w:keepNext w:val="0"/>
              <w:keepLines w:val="1"/>
            </w:pPr>
            <w:r>
              <w:rPr>
                <w:sz w:val="18"/>
              </w:rPr>
            </w:r>
            <w:r>
              <w:rPr>
                <w:sz w:val="18"/>
              </w:rPr>
              <w:t>25.2</w:t>
            </w:r>
          </w:p>
        </w:tc>
        <w:tc>
          <w:tcPr>
            <w:tcW w:type="dxa" w:w="1504"/>
          </w:tcPr>
          <w:p>
            <w:pPr>
              <w:spacing w:line="240" w:lineRule="auto" w:before="0" w:after="0"/>
              <w:keepNext w:val="0"/>
              <w:keepLines w:val="1"/>
            </w:pPr>
            <w:r>
              <w:rPr>
                <w:sz w:val="18"/>
              </w:rPr>
            </w:r>
            <w:r>
              <w:rPr>
                <w:sz w:val="18"/>
              </w:rPr>
              <w:t>1 to 301</w:t>
            </w:r>
          </w:p>
        </w:tc>
        <w:tc>
          <w:tcPr>
            <w:tcW w:type="dxa" w:w="1390"/>
          </w:tcPr>
          <w:p>
            <w:pPr>
              <w:spacing w:line="240" w:lineRule="auto" w:before="0" w:after="0"/>
              <w:keepNext w:val="0"/>
              <w:keepLines w:val="1"/>
            </w:pPr>
            <w:r>
              <w:rPr>
                <w:sz w:val="18"/>
              </w:rPr>
            </w:r>
            <w:r>
              <w:rPr>
                <w:sz w:val="18"/>
              </w:rPr>
              <w:t>boundary</w:t>
            </w:r>
          </w:p>
        </w:tc>
      </w:tr>
      <w:tr>
        <w:trPr>
          <w:cantSplit w:val="1"/>
        </w:trPr>
        <w:tc>
          <w:tcPr>
            <w:tcW w:type="dxa" w:w="694"/>
          </w:tcPr>
          <w:p>
            <w:pPr>
              <w:spacing w:line="240" w:lineRule="auto" w:before="0" w:after="0"/>
              <w:keepNext w:val="0"/>
              <w:keepLines w:val="1"/>
            </w:pPr>
            <w:r>
              <w:rPr>
                <w:sz w:val="18"/>
              </w:rPr>
            </w:r>
            <w:r>
              <w:rPr>
                <w:sz w:val="18"/>
              </w:rPr>
              <w:t>22</w:t>
            </w:r>
          </w:p>
        </w:tc>
        <w:tc>
          <w:tcPr>
            <w:tcW w:type="dxa" w:w="2661"/>
          </w:tcPr>
          <w:p>
            <w:pPr>
              <w:spacing w:line="240" w:lineRule="auto" w:before="0" w:after="0"/>
              <w:keepNext w:val="0"/>
              <w:keepLines w:val="1"/>
            </w:pPr>
            <w:r>
              <w:rPr>
                <w:sz w:val="18"/>
              </w:rPr>
            </w:r>
            <w:r>
              <w:rPr>
                <w:sz w:val="18"/>
              </w:rPr>
              <w:t>Kalawao County, HI</w:t>
            </w:r>
          </w:p>
        </w:tc>
        <w:tc>
          <w:tcPr>
            <w:tcW w:type="dxa" w:w="1041"/>
          </w:tcPr>
          <w:p>
            <w:pPr>
              <w:spacing w:line="240" w:lineRule="auto" w:before="0" w:after="0"/>
              <w:keepNext w:val="0"/>
              <w:keepLines w:val="1"/>
            </w:pPr>
            <w:r>
              <w:rPr>
                <w:sz w:val="18"/>
              </w:rPr>
            </w:r>
            <w:r>
              <w:rPr>
                <w:sz w:val="18"/>
              </w:rPr>
              <w:t>15005</w:t>
            </w:r>
          </w:p>
        </w:tc>
        <w:tc>
          <w:tcPr>
            <w:tcW w:type="dxa" w:w="3009"/>
          </w:tcPr>
          <w:p>
            <w:pPr>
              <w:spacing w:line="240" w:lineRule="auto" w:before="0" w:after="0"/>
              <w:keepNext w:val="0"/>
              <w:keepLines w:val="1"/>
            </w:pPr>
            <w:r>
              <w:rPr>
                <w:sz w:val="18"/>
              </w:rPr>
            </w:r>
            <w:r>
              <w:rPr>
                <w:sz w:val="18"/>
              </w:rPr>
              <w:t>22.1 (19.0 to 25.5)</w:t>
            </w:r>
          </w:p>
        </w:tc>
        <w:tc>
          <w:tcPr>
            <w:tcW w:type="dxa" w:w="1504"/>
          </w:tcPr>
          <w:p>
            <w:pPr>
              <w:spacing w:line="240" w:lineRule="auto" w:before="0" w:after="0"/>
              <w:keepNext w:val="0"/>
              <w:keepLines w:val="1"/>
            </w:pPr>
            <w:r>
              <w:rPr>
                <w:sz w:val="18"/>
              </w:rPr>
            </w:r>
            <w:r>
              <w:rPr>
                <w:sz w:val="18"/>
              </w:rPr>
              <w:t>75</w:t>
            </w:r>
          </w:p>
        </w:tc>
        <w:tc>
          <w:tcPr>
            <w:tcW w:type="dxa" w:w="1157"/>
          </w:tcPr>
          <w:p>
            <w:pPr>
              <w:spacing w:line="240" w:lineRule="auto" w:before="0" w:after="0"/>
              <w:keepNext w:val="0"/>
              <w:keepLines w:val="1"/>
            </w:pPr>
            <w:r>
              <w:rPr>
                <w:sz w:val="18"/>
              </w:rPr>
            </w:r>
            <w:r>
              <w:rPr>
                <w:sz w:val="18"/>
              </w:rPr>
              <w:t>22.7</w:t>
            </w:r>
          </w:p>
        </w:tc>
        <w:tc>
          <w:tcPr>
            <w:tcW w:type="dxa" w:w="1504"/>
          </w:tcPr>
          <w:p>
            <w:pPr>
              <w:spacing w:line="240" w:lineRule="auto" w:before="0" w:after="0"/>
              <w:keepNext w:val="0"/>
              <w:keepLines w:val="1"/>
            </w:pPr>
            <w:r>
              <w:rPr>
                <w:sz w:val="18"/>
              </w:rPr>
            </w:r>
            <w:r>
              <w:rPr>
                <w:sz w:val="18"/>
              </w:rPr>
              <w:t>1 to 341</w:t>
            </w:r>
          </w:p>
        </w:tc>
        <w:tc>
          <w:tcPr>
            <w:tcW w:type="dxa" w:w="1390"/>
          </w:tcPr>
          <w:p>
            <w:pPr>
              <w:spacing w:line="240" w:lineRule="auto" w:before="0" w:after="0"/>
              <w:keepNext w:val="0"/>
              <w:keepLines w:val="1"/>
            </w:pPr>
            <w:r>
              <w:rPr>
                <w:sz w:val="18"/>
              </w:rPr>
            </w:r>
            <w:r>
              <w:rPr>
                <w:sz w:val="18"/>
              </w:rPr>
              <w:t>boundary</w:t>
            </w:r>
          </w:p>
        </w:tc>
      </w:tr>
      <w:tr>
        <w:trPr>
          <w:cantSplit w:val="1"/>
        </w:trPr>
        <w:tc>
          <w:tcPr>
            <w:tcW w:type="dxa" w:w="694"/>
          </w:tcPr>
          <w:p>
            <w:pPr>
              <w:spacing w:line="240" w:lineRule="auto" w:before="0" w:after="0"/>
              <w:keepNext w:val="0"/>
              <w:keepLines w:val="1"/>
            </w:pPr>
            <w:r>
              <w:rPr>
                <w:sz w:val="18"/>
              </w:rPr>
            </w:r>
            <w:r>
              <w:rPr>
                <w:sz w:val="18"/>
              </w:rPr>
              <w:t>22</w:t>
            </w:r>
          </w:p>
        </w:tc>
        <w:tc>
          <w:tcPr>
            <w:tcW w:type="dxa" w:w="2661"/>
          </w:tcPr>
          <w:p>
            <w:pPr>
              <w:spacing w:line="240" w:lineRule="auto" w:before="0" w:after="0"/>
              <w:keepNext w:val="0"/>
              <w:keepLines w:val="1"/>
            </w:pPr>
            <w:r>
              <w:rPr>
                <w:sz w:val="18"/>
              </w:rPr>
            </w:r>
            <w:r>
              <w:rPr>
                <w:sz w:val="18"/>
              </w:rPr>
              <w:t>Bienville Parish, LA</w:t>
            </w:r>
          </w:p>
        </w:tc>
        <w:tc>
          <w:tcPr>
            <w:tcW w:type="dxa" w:w="1041"/>
          </w:tcPr>
          <w:p>
            <w:pPr>
              <w:spacing w:line="240" w:lineRule="auto" w:before="0" w:after="0"/>
              <w:keepNext w:val="0"/>
              <w:keepLines w:val="1"/>
            </w:pPr>
            <w:r>
              <w:rPr>
                <w:sz w:val="18"/>
              </w:rPr>
            </w:r>
            <w:r>
              <w:rPr>
                <w:sz w:val="18"/>
              </w:rPr>
              <w:t>22013</w:t>
            </w:r>
          </w:p>
        </w:tc>
        <w:tc>
          <w:tcPr>
            <w:tcW w:type="dxa" w:w="3009"/>
          </w:tcPr>
          <w:p>
            <w:pPr>
              <w:spacing w:line="240" w:lineRule="auto" w:before="0" w:after="0"/>
              <w:keepNext w:val="0"/>
              <w:keepLines w:val="1"/>
            </w:pPr>
            <w:r>
              <w:rPr>
                <w:sz w:val="18"/>
              </w:rPr>
            </w:r>
            <w:r>
              <w:rPr>
                <w:sz w:val="18"/>
              </w:rPr>
              <w:t>22.1 (19.5 to 24.9)</w:t>
            </w:r>
          </w:p>
        </w:tc>
        <w:tc>
          <w:tcPr>
            <w:tcW w:type="dxa" w:w="1504"/>
          </w:tcPr>
          <w:p>
            <w:pPr>
              <w:spacing w:line="240" w:lineRule="auto" w:before="0" w:after="0"/>
              <w:keepNext w:val="0"/>
              <w:keepLines w:val="1"/>
            </w:pPr>
            <w:r>
              <w:rPr>
                <w:sz w:val="18"/>
              </w:rPr>
            </w:r>
            <w:r>
              <w:rPr>
                <w:sz w:val="18"/>
              </w:rPr>
              <w:t>9,519</w:t>
            </w:r>
          </w:p>
        </w:tc>
        <w:tc>
          <w:tcPr>
            <w:tcW w:type="dxa" w:w="1157"/>
          </w:tcPr>
          <w:p>
            <w:pPr>
              <w:spacing w:line="240" w:lineRule="auto" w:before="0" w:after="0"/>
              <w:keepNext w:val="0"/>
              <w:keepLines w:val="1"/>
            </w:pPr>
            <w:r>
              <w:rPr>
                <w:sz w:val="18"/>
              </w:rPr>
            </w:r>
            <w:r>
              <w:rPr>
                <w:sz w:val="18"/>
              </w:rPr>
              <w:t>29.2</w:t>
            </w:r>
          </w:p>
        </w:tc>
        <w:tc>
          <w:tcPr>
            <w:tcW w:type="dxa" w:w="1504"/>
          </w:tcPr>
          <w:p>
            <w:pPr>
              <w:spacing w:line="240" w:lineRule="auto" w:before="0" w:after="0"/>
              <w:keepNext w:val="0"/>
              <w:keepLines w:val="1"/>
            </w:pPr>
            <w:r>
              <w:rPr>
                <w:sz w:val="18"/>
              </w:rPr>
            </w:r>
            <w:r>
              <w:rPr>
                <w:sz w:val="18"/>
              </w:rPr>
              <w:t>1 to 287</w:t>
            </w:r>
          </w:p>
        </w:tc>
        <w:tc>
          <w:tcPr>
            <w:tcW w:type="dxa" w:w="1390"/>
          </w:tcPr>
          <w:p>
            <w:pPr>
              <w:spacing w:line="240" w:lineRule="auto" w:before="0" w:after="0"/>
              <w:keepNext w:val="0"/>
              <w:keepLines w:val="1"/>
            </w:pPr>
            <w:r>
              <w:rPr>
                <w:sz w:val="18"/>
              </w:rPr>
            </w:r>
            <w:r>
              <w:rPr>
                <w:sz w:val="18"/>
              </w:rPr>
              <w:t>boundary</w:t>
            </w:r>
          </w:p>
        </w:tc>
      </w:tr>
    </w:tbl>
    <w:p/>
    <w:p>
      <w:pPr>
        <w:pStyle w:val="Heading1"/>
      </w:pPr>
      <w:r>
        <w:t>S9. Checks</w:t>
      </w:r>
    </w:p>
    <w:p>
      <w:r>
        <w:t>Software checks test the code. Source checks compare derived values with published source values. Report entries are recorded without a pass criterion. None of these is external scientific validation of the model-based estimates, which was not possible with public data.</w:t>
      </w:r>
    </w:p>
    <w:p>
      <w:pPr>
        <w:keepNext w:val="1"/>
        <w:keepLines w:val="1"/>
      </w:pPr>
      <w:r>
        <w:rPr>
          <w:b/>
        </w:rPr>
        <w:t>Table S9. Automated checks for the reported run.</w:t>
      </w:r>
      <w:r>
        <w:t xml:space="preserve"> Source: outputs/validation/validation_report.json.</w:t>
      </w:r>
    </w:p>
    <w:tbl>
      <w:tblPr>
        <w:tblStyle w:val="TableGrid"/>
        <w:tblW w:type="dxa" w:w="12960"/>
        <w:tblLook w:firstColumn="1" w:firstRow="1" w:lastColumn="0" w:lastRow="0" w:noHBand="0" w:noVBand="1" w:val="04A0"/>
        <w:tblLayout w:type="fixed"/>
        <w:tblCellMar>
          <w:left w:w="55" w:type="dxa"/>
          <w:right w:w="55" w:type="dxa"/>
          <w:top w:w="25" w:type="dxa"/>
          <w:bottom w:w="25" w:type="dxa"/>
        </w:tblCellMar>
      </w:tblPr>
      <w:tblGrid>
        <w:gridCol w:w="1603"/>
        <w:gridCol w:w="9753"/>
        <w:gridCol w:w="1604"/>
      </w:tblGrid>
      <w:tr>
        <w:trPr>
          <w:cantSplit w:val="1"/>
          <w:tblHeader w:val="1"/>
        </w:trPr>
        <w:tc>
          <w:tcPr>
            <w:tcW w:type="dxa" w:w="1603"/>
          </w:tcPr>
          <w:p>
            <w:pPr>
              <w:spacing w:line="240" w:lineRule="auto" w:before="0" w:after="0"/>
              <w:keepNext w:val="1"/>
              <w:keepLines w:val="1"/>
            </w:pPr>
            <w:r>
              <w:rPr>
                <w:b/>
                <w:sz w:val="18"/>
              </w:rPr>
            </w:r>
            <w:r>
              <w:rPr>
                <w:b/>
                <w:sz w:val="18"/>
              </w:rPr>
              <w:t>Kind</w:t>
            </w:r>
          </w:p>
        </w:tc>
        <w:tc>
          <w:tcPr>
            <w:tcW w:type="dxa" w:w="9753"/>
          </w:tcPr>
          <w:p>
            <w:pPr>
              <w:spacing w:line="240" w:lineRule="auto" w:before="0" w:after="0"/>
              <w:keepNext w:val="1"/>
              <w:keepLines w:val="1"/>
            </w:pPr>
            <w:r>
              <w:rPr>
                <w:b/>
                <w:sz w:val="18"/>
              </w:rPr>
            </w:r>
            <w:r>
              <w:rPr>
                <w:b/>
                <w:sz w:val="18"/>
              </w:rPr>
              <w:t>Check</w:t>
            </w:r>
          </w:p>
        </w:tc>
        <w:tc>
          <w:tcPr>
            <w:tcW w:type="dxa" w:w="1604"/>
          </w:tcPr>
          <w:p>
            <w:pPr>
              <w:spacing w:line="240" w:lineRule="auto" w:before="0" w:after="0"/>
              <w:keepNext w:val="1"/>
              <w:keepLines w:val="1"/>
            </w:pPr>
            <w:r>
              <w:rPr>
                <w:b/>
                <w:sz w:val="18"/>
              </w:rPr>
            </w:r>
            <w:r>
              <w:rPr>
                <w:b/>
                <w:sz w:val="18"/>
              </w:rPr>
              <w:t>Result</w:t>
            </w:r>
          </w:p>
        </w:tc>
      </w:tr>
      <w:tr>
        <w:trPr>
          <w:cantSplit w:val="1"/>
        </w:trPr>
        <w:tc>
          <w:tcPr>
            <w:tcW w:type="dxa" w:w="1603"/>
          </w:tcPr>
          <w:p>
            <w:pPr>
              <w:spacing w:line="240" w:lineRule="auto" w:before="0" w:after="0"/>
              <w:keepNext w:val="0"/>
              <w:keepLines w:val="1"/>
            </w:pPr>
            <w:r>
              <w:rPr>
                <w:sz w:val="18"/>
              </w:rPr>
            </w:r>
            <w:r>
              <w:rPr>
                <w:sz w:val="18"/>
              </w:rPr>
              <w:t>software</w:t>
            </w:r>
          </w:p>
        </w:tc>
        <w:tc>
          <w:tcPr>
            <w:tcW w:type="dxa" w:w="9753"/>
          </w:tcPr>
          <w:p>
            <w:pPr>
              <w:spacing w:line="240" w:lineRule="auto" w:before="0" w:after="0"/>
              <w:keepNext w:val="0"/>
              <w:keepLines w:val="1"/>
            </w:pPr>
            <w:r>
              <w:rPr>
                <w:sz w:val="18"/>
              </w:rPr>
            </w:r>
            <w:r>
              <w:rPr>
                <w:sz w:val="18"/>
              </w:rPr>
              <w:t>Rerun of the build and analysis stages from cached inputs reproduces the processed and result tables</w:t>
            </w:r>
          </w:p>
        </w:tc>
        <w:tc>
          <w:tcPr>
            <w:tcW w:type="dxa" w:w="1604"/>
          </w:tcPr>
          <w:p>
            <w:pPr>
              <w:spacing w:line="240" w:lineRule="auto" w:before="0" w:after="0"/>
              <w:keepNext w:val="0"/>
              <w:keepLines w:val="1"/>
            </w:pPr>
            <w:r>
              <w:rPr>
                <w:sz w:val="18"/>
              </w:rPr>
            </w:r>
            <w:r>
              <w:rPr>
                <w:sz w:val="18"/>
              </w:rPr>
              <w:t>passed</w:t>
            </w:r>
          </w:p>
        </w:tc>
      </w:tr>
      <w:tr>
        <w:trPr>
          <w:cantSplit w:val="1"/>
        </w:trPr>
        <w:tc>
          <w:tcPr>
            <w:tcW w:type="dxa" w:w="1603"/>
          </w:tcPr>
          <w:p>
            <w:pPr>
              <w:spacing w:line="240" w:lineRule="auto" w:before="0" w:after="0"/>
              <w:keepNext w:val="0"/>
              <w:keepLines w:val="1"/>
            </w:pPr>
            <w:r>
              <w:rPr>
                <w:sz w:val="18"/>
              </w:rPr>
            </w:r>
            <w:r>
              <w:rPr>
                <w:sz w:val="18"/>
              </w:rPr>
              <w:t>software</w:t>
            </w:r>
          </w:p>
        </w:tc>
        <w:tc>
          <w:tcPr>
            <w:tcW w:type="dxa" w:w="9753"/>
          </w:tcPr>
          <w:p>
            <w:pPr>
              <w:spacing w:line="240" w:lineRule="auto" w:before="0" w:after="0"/>
              <w:keepNext w:val="0"/>
              <w:keepLines w:val="1"/>
            </w:pPr>
            <w:r>
              <w:rPr>
                <w:sz w:val="18"/>
              </w:rPr>
            </w:r>
            <w:r>
              <w:rPr>
                <w:sz w:val="18"/>
              </w:rPr>
              <w:t>Ordering invariants hold (BURDEN, capacity 10): core within selected within core or boundary, and best &lt;= point &lt;= worst rank</w:t>
            </w:r>
          </w:p>
        </w:tc>
        <w:tc>
          <w:tcPr>
            <w:tcW w:type="dxa" w:w="1604"/>
          </w:tcPr>
          <w:p>
            <w:pPr>
              <w:spacing w:line="240" w:lineRule="auto" w:before="0" w:after="0"/>
              <w:keepNext w:val="0"/>
              <w:keepLines w:val="1"/>
            </w:pPr>
            <w:r>
              <w:rPr>
                <w:sz w:val="18"/>
              </w:rPr>
            </w:r>
            <w:r>
              <w:rPr>
                <w:sz w:val="18"/>
              </w:rPr>
              <w:t>passed</w:t>
            </w:r>
          </w:p>
        </w:tc>
      </w:tr>
      <w:tr>
        <w:trPr>
          <w:cantSplit w:val="1"/>
        </w:trPr>
        <w:tc>
          <w:tcPr>
            <w:tcW w:type="dxa" w:w="1603"/>
          </w:tcPr>
          <w:p>
            <w:pPr>
              <w:spacing w:line="240" w:lineRule="auto" w:before="0" w:after="0"/>
              <w:keepNext w:val="0"/>
              <w:keepLines w:val="1"/>
            </w:pPr>
            <w:r>
              <w:rPr>
                <w:sz w:val="18"/>
              </w:rPr>
            </w:r>
            <w:r>
              <w:rPr>
                <w:sz w:val="18"/>
              </w:rPr>
              <w:t>software</w:t>
            </w:r>
          </w:p>
        </w:tc>
        <w:tc>
          <w:tcPr>
            <w:tcW w:type="dxa" w:w="9753"/>
          </w:tcPr>
          <w:p>
            <w:pPr>
              <w:spacing w:line="240" w:lineRule="auto" w:before="0" w:after="0"/>
              <w:keepNext w:val="0"/>
              <w:keepLines w:val="1"/>
            </w:pPr>
            <w:r>
              <w:rPr>
                <w:sz w:val="18"/>
              </w:rPr>
            </w:r>
            <w:r>
              <w:rPr>
                <w:sz w:val="18"/>
              </w:rPr>
              <w:t>Ordering invariants hold (BURDEN, capacity 25): core within selected within core or boundary, and best &lt;= point &lt;= worst rank</w:t>
            </w:r>
          </w:p>
        </w:tc>
        <w:tc>
          <w:tcPr>
            <w:tcW w:type="dxa" w:w="1604"/>
          </w:tcPr>
          <w:p>
            <w:pPr>
              <w:spacing w:line="240" w:lineRule="auto" w:before="0" w:after="0"/>
              <w:keepNext w:val="0"/>
              <w:keepLines w:val="1"/>
            </w:pPr>
            <w:r>
              <w:rPr>
                <w:sz w:val="18"/>
              </w:rPr>
            </w:r>
            <w:r>
              <w:rPr>
                <w:sz w:val="18"/>
              </w:rPr>
              <w:t>passed</w:t>
            </w:r>
          </w:p>
        </w:tc>
      </w:tr>
      <w:tr>
        <w:trPr>
          <w:cantSplit w:val="1"/>
        </w:trPr>
        <w:tc>
          <w:tcPr>
            <w:tcW w:type="dxa" w:w="1603"/>
          </w:tcPr>
          <w:p>
            <w:pPr>
              <w:spacing w:line="240" w:lineRule="auto" w:before="0" w:after="0"/>
              <w:keepNext w:val="0"/>
              <w:keepLines w:val="1"/>
            </w:pPr>
            <w:r>
              <w:rPr>
                <w:sz w:val="18"/>
              </w:rPr>
            </w:r>
            <w:r>
              <w:rPr>
                <w:sz w:val="18"/>
              </w:rPr>
              <w:t>software</w:t>
            </w:r>
          </w:p>
        </w:tc>
        <w:tc>
          <w:tcPr>
            <w:tcW w:type="dxa" w:w="9753"/>
          </w:tcPr>
          <w:p>
            <w:pPr>
              <w:spacing w:line="240" w:lineRule="auto" w:before="0" w:after="0"/>
              <w:keepNext w:val="0"/>
              <w:keepLines w:val="1"/>
            </w:pPr>
            <w:r>
              <w:rPr>
                <w:sz w:val="18"/>
              </w:rPr>
            </w:r>
            <w:r>
              <w:rPr>
                <w:sz w:val="18"/>
              </w:rPr>
              <w:t>Ordering invariants hold (BURDEN, capacity 50): core within selected within core or boundary, and best &lt;= point &lt;= worst rank</w:t>
            </w:r>
          </w:p>
        </w:tc>
        <w:tc>
          <w:tcPr>
            <w:tcW w:type="dxa" w:w="1604"/>
          </w:tcPr>
          <w:p>
            <w:pPr>
              <w:spacing w:line="240" w:lineRule="auto" w:before="0" w:after="0"/>
              <w:keepNext w:val="0"/>
              <w:keepLines w:val="1"/>
            </w:pPr>
            <w:r>
              <w:rPr>
                <w:sz w:val="18"/>
              </w:rPr>
            </w:r>
            <w:r>
              <w:rPr>
                <w:sz w:val="18"/>
              </w:rPr>
              <w:t>passed</w:t>
            </w:r>
          </w:p>
        </w:tc>
      </w:tr>
      <w:tr>
        <w:trPr>
          <w:cantSplit w:val="1"/>
        </w:trPr>
        <w:tc>
          <w:tcPr>
            <w:tcW w:type="dxa" w:w="1603"/>
          </w:tcPr>
          <w:p>
            <w:pPr>
              <w:spacing w:line="240" w:lineRule="auto" w:before="0" w:after="0"/>
              <w:keepNext w:val="0"/>
              <w:keepLines w:val="1"/>
            </w:pPr>
            <w:r>
              <w:rPr>
                <w:sz w:val="18"/>
              </w:rPr>
            </w:r>
            <w:r>
              <w:rPr>
                <w:sz w:val="18"/>
              </w:rPr>
              <w:t>software</w:t>
            </w:r>
          </w:p>
        </w:tc>
        <w:tc>
          <w:tcPr>
            <w:tcW w:type="dxa" w:w="9753"/>
          </w:tcPr>
          <w:p>
            <w:pPr>
              <w:spacing w:line="240" w:lineRule="auto" w:before="0" w:after="0"/>
              <w:keepNext w:val="0"/>
              <w:keepLines w:val="1"/>
            </w:pPr>
            <w:r>
              <w:rPr>
                <w:sz w:val="18"/>
              </w:rPr>
            </w:r>
            <w:r>
              <w:rPr>
                <w:sz w:val="18"/>
              </w:rPr>
              <w:t>Ordering invariants hold (EQUITY, capacity 10): core within selected within core or boundary, and best &lt;= point &lt;= worst rank</w:t>
            </w:r>
          </w:p>
        </w:tc>
        <w:tc>
          <w:tcPr>
            <w:tcW w:type="dxa" w:w="1604"/>
          </w:tcPr>
          <w:p>
            <w:pPr>
              <w:spacing w:line="240" w:lineRule="auto" w:before="0" w:after="0"/>
              <w:keepNext w:val="0"/>
              <w:keepLines w:val="1"/>
            </w:pPr>
            <w:r>
              <w:rPr>
                <w:sz w:val="18"/>
              </w:rPr>
            </w:r>
            <w:r>
              <w:rPr>
                <w:sz w:val="18"/>
              </w:rPr>
              <w:t>passed</w:t>
            </w:r>
          </w:p>
        </w:tc>
      </w:tr>
      <w:tr>
        <w:trPr>
          <w:cantSplit w:val="1"/>
        </w:trPr>
        <w:tc>
          <w:tcPr>
            <w:tcW w:type="dxa" w:w="1603"/>
          </w:tcPr>
          <w:p>
            <w:pPr>
              <w:spacing w:line="240" w:lineRule="auto" w:before="0" w:after="0"/>
              <w:keepNext w:val="0"/>
              <w:keepLines w:val="1"/>
            </w:pPr>
            <w:r>
              <w:rPr>
                <w:sz w:val="18"/>
              </w:rPr>
            </w:r>
            <w:r>
              <w:rPr>
                <w:sz w:val="18"/>
              </w:rPr>
              <w:t>software</w:t>
            </w:r>
          </w:p>
        </w:tc>
        <w:tc>
          <w:tcPr>
            <w:tcW w:type="dxa" w:w="9753"/>
          </w:tcPr>
          <w:p>
            <w:pPr>
              <w:spacing w:line="240" w:lineRule="auto" w:before="0" w:after="0"/>
              <w:keepNext w:val="0"/>
              <w:keepLines w:val="1"/>
            </w:pPr>
            <w:r>
              <w:rPr>
                <w:sz w:val="18"/>
              </w:rPr>
            </w:r>
            <w:r>
              <w:rPr>
                <w:sz w:val="18"/>
              </w:rPr>
              <w:t>Ordering invariants hold (EQUITY, capacity 25): core within selected within core or boundary, and best &lt;= point &lt;= worst rank</w:t>
            </w:r>
          </w:p>
        </w:tc>
        <w:tc>
          <w:tcPr>
            <w:tcW w:type="dxa" w:w="1604"/>
          </w:tcPr>
          <w:p>
            <w:pPr>
              <w:spacing w:line="240" w:lineRule="auto" w:before="0" w:after="0"/>
              <w:keepNext w:val="0"/>
              <w:keepLines w:val="1"/>
            </w:pPr>
            <w:r>
              <w:rPr>
                <w:sz w:val="18"/>
              </w:rPr>
            </w:r>
            <w:r>
              <w:rPr>
                <w:sz w:val="18"/>
              </w:rPr>
              <w:t>passed</w:t>
            </w:r>
          </w:p>
        </w:tc>
      </w:tr>
      <w:tr>
        <w:trPr>
          <w:cantSplit w:val="1"/>
        </w:trPr>
        <w:tc>
          <w:tcPr>
            <w:tcW w:type="dxa" w:w="1603"/>
          </w:tcPr>
          <w:p>
            <w:pPr>
              <w:spacing w:line="240" w:lineRule="auto" w:before="0" w:after="0"/>
              <w:keepNext w:val="0"/>
              <w:keepLines w:val="1"/>
            </w:pPr>
            <w:r>
              <w:rPr>
                <w:sz w:val="18"/>
              </w:rPr>
            </w:r>
            <w:r>
              <w:rPr>
                <w:sz w:val="18"/>
              </w:rPr>
              <w:t>software</w:t>
            </w:r>
          </w:p>
        </w:tc>
        <w:tc>
          <w:tcPr>
            <w:tcW w:type="dxa" w:w="9753"/>
          </w:tcPr>
          <w:p>
            <w:pPr>
              <w:spacing w:line="240" w:lineRule="auto" w:before="0" w:after="0"/>
              <w:keepNext w:val="0"/>
              <w:keepLines w:val="1"/>
            </w:pPr>
            <w:r>
              <w:rPr>
                <w:sz w:val="18"/>
              </w:rPr>
            </w:r>
            <w:r>
              <w:rPr>
                <w:sz w:val="18"/>
              </w:rPr>
              <w:t>Ordering invariants hold (EQUITY, capacity 50): core within selected within core or boundary, and best &lt;= point &lt;= worst rank</w:t>
            </w:r>
          </w:p>
        </w:tc>
        <w:tc>
          <w:tcPr>
            <w:tcW w:type="dxa" w:w="1604"/>
          </w:tcPr>
          <w:p>
            <w:pPr>
              <w:spacing w:line="240" w:lineRule="auto" w:before="0" w:after="0"/>
              <w:keepNext w:val="0"/>
              <w:keepLines w:val="1"/>
            </w:pPr>
            <w:r>
              <w:rPr>
                <w:sz w:val="18"/>
              </w:rPr>
            </w:r>
            <w:r>
              <w:rPr>
                <w:sz w:val="18"/>
              </w:rPr>
              <w:t>passed</w:t>
            </w:r>
          </w:p>
        </w:tc>
      </w:tr>
      <w:tr>
        <w:trPr>
          <w:cantSplit w:val="1"/>
        </w:trPr>
        <w:tc>
          <w:tcPr>
            <w:tcW w:type="dxa" w:w="1603"/>
          </w:tcPr>
          <w:p>
            <w:pPr>
              <w:spacing w:line="240" w:lineRule="auto" w:before="0" w:after="0"/>
              <w:keepNext w:val="0"/>
              <w:keepLines w:val="1"/>
            </w:pPr>
            <w:r>
              <w:rPr>
                <w:sz w:val="18"/>
              </w:rPr>
            </w:r>
            <w:r>
              <w:rPr>
                <w:sz w:val="18"/>
              </w:rPr>
              <w:t>software</w:t>
            </w:r>
          </w:p>
        </w:tc>
        <w:tc>
          <w:tcPr>
            <w:tcW w:type="dxa" w:w="9753"/>
          </w:tcPr>
          <w:p>
            <w:pPr>
              <w:spacing w:line="240" w:lineRule="auto" w:before="0" w:after="0"/>
              <w:keepNext w:val="0"/>
              <w:keepLines w:val="1"/>
            </w:pPr>
            <w:r>
              <w:rPr>
                <w:sz w:val="18"/>
              </w:rPr>
            </w:r>
            <w:r>
              <w:rPr>
                <w:sz w:val="18"/>
              </w:rPr>
              <w:t>Ordering invariants hold (PREV, capacity 10): core within selected within core or boundary, and best &lt;= point &lt;= worst rank</w:t>
            </w:r>
          </w:p>
        </w:tc>
        <w:tc>
          <w:tcPr>
            <w:tcW w:type="dxa" w:w="1604"/>
          </w:tcPr>
          <w:p>
            <w:pPr>
              <w:spacing w:line="240" w:lineRule="auto" w:before="0" w:after="0"/>
              <w:keepNext w:val="0"/>
              <w:keepLines w:val="1"/>
            </w:pPr>
            <w:r>
              <w:rPr>
                <w:sz w:val="18"/>
              </w:rPr>
            </w:r>
            <w:r>
              <w:rPr>
                <w:sz w:val="18"/>
              </w:rPr>
              <w:t>passed</w:t>
            </w:r>
          </w:p>
        </w:tc>
      </w:tr>
      <w:tr>
        <w:trPr>
          <w:cantSplit w:val="1"/>
        </w:trPr>
        <w:tc>
          <w:tcPr>
            <w:tcW w:type="dxa" w:w="1603"/>
          </w:tcPr>
          <w:p>
            <w:pPr>
              <w:spacing w:line="240" w:lineRule="auto" w:before="0" w:after="0"/>
              <w:keepNext w:val="0"/>
              <w:keepLines w:val="1"/>
            </w:pPr>
            <w:r>
              <w:rPr>
                <w:sz w:val="18"/>
              </w:rPr>
            </w:r>
            <w:r>
              <w:rPr>
                <w:sz w:val="18"/>
              </w:rPr>
              <w:t>software</w:t>
            </w:r>
          </w:p>
        </w:tc>
        <w:tc>
          <w:tcPr>
            <w:tcW w:type="dxa" w:w="9753"/>
          </w:tcPr>
          <w:p>
            <w:pPr>
              <w:spacing w:line="240" w:lineRule="auto" w:before="0" w:after="0"/>
              <w:keepNext w:val="0"/>
              <w:keepLines w:val="1"/>
            </w:pPr>
            <w:r>
              <w:rPr>
                <w:sz w:val="18"/>
              </w:rPr>
            </w:r>
            <w:r>
              <w:rPr>
                <w:sz w:val="18"/>
              </w:rPr>
              <w:t>Ordering invariants hold (PREV, capacity 25): core within selected within core or boundary, and best &lt;= point &lt;= worst rank</w:t>
            </w:r>
          </w:p>
        </w:tc>
        <w:tc>
          <w:tcPr>
            <w:tcW w:type="dxa" w:w="1604"/>
          </w:tcPr>
          <w:p>
            <w:pPr>
              <w:spacing w:line="240" w:lineRule="auto" w:before="0" w:after="0"/>
              <w:keepNext w:val="0"/>
              <w:keepLines w:val="1"/>
            </w:pPr>
            <w:r>
              <w:rPr>
                <w:sz w:val="18"/>
              </w:rPr>
            </w:r>
            <w:r>
              <w:rPr>
                <w:sz w:val="18"/>
              </w:rPr>
              <w:t>passed</w:t>
            </w:r>
          </w:p>
        </w:tc>
      </w:tr>
      <w:tr>
        <w:trPr>
          <w:cantSplit w:val="1"/>
        </w:trPr>
        <w:tc>
          <w:tcPr>
            <w:tcW w:type="dxa" w:w="1603"/>
          </w:tcPr>
          <w:p>
            <w:pPr>
              <w:spacing w:line="240" w:lineRule="auto" w:before="0" w:after="0"/>
              <w:keepNext w:val="0"/>
              <w:keepLines w:val="1"/>
            </w:pPr>
            <w:r>
              <w:rPr>
                <w:sz w:val="18"/>
              </w:rPr>
            </w:r>
            <w:r>
              <w:rPr>
                <w:sz w:val="18"/>
              </w:rPr>
              <w:t>software</w:t>
            </w:r>
          </w:p>
        </w:tc>
        <w:tc>
          <w:tcPr>
            <w:tcW w:type="dxa" w:w="9753"/>
          </w:tcPr>
          <w:p>
            <w:pPr>
              <w:spacing w:line="240" w:lineRule="auto" w:before="0" w:after="0"/>
              <w:keepNext w:val="0"/>
              <w:keepLines w:val="1"/>
            </w:pPr>
            <w:r>
              <w:rPr>
                <w:sz w:val="18"/>
              </w:rPr>
            </w:r>
            <w:r>
              <w:rPr>
                <w:sz w:val="18"/>
              </w:rPr>
              <w:t>Ordering invariants hold (PREV, capacity 50): core within selected within core or boundary, and best &lt;= point &lt;= worst rank</w:t>
            </w:r>
          </w:p>
        </w:tc>
        <w:tc>
          <w:tcPr>
            <w:tcW w:type="dxa" w:w="1604"/>
          </w:tcPr>
          <w:p>
            <w:pPr>
              <w:spacing w:line="240" w:lineRule="auto" w:before="0" w:after="0"/>
              <w:keepNext w:val="0"/>
              <w:keepLines w:val="1"/>
            </w:pPr>
            <w:r>
              <w:rPr>
                <w:sz w:val="18"/>
              </w:rPr>
            </w:r>
            <w:r>
              <w:rPr>
                <w:sz w:val="18"/>
              </w:rPr>
              <w:t>passed</w:t>
            </w:r>
          </w:p>
        </w:tc>
      </w:tr>
      <w:tr>
        <w:trPr>
          <w:cantSplit w:val="1"/>
        </w:trPr>
        <w:tc>
          <w:tcPr>
            <w:tcW w:type="dxa" w:w="1603"/>
          </w:tcPr>
          <w:p>
            <w:pPr>
              <w:spacing w:line="240" w:lineRule="auto" w:before="0" w:after="0"/>
              <w:keepNext w:val="0"/>
              <w:keepLines w:val="1"/>
            </w:pPr>
            <w:r>
              <w:rPr>
                <w:sz w:val="18"/>
              </w:rPr>
            </w:r>
            <w:r>
              <w:rPr>
                <w:sz w:val="18"/>
              </w:rPr>
              <w:t>software</w:t>
            </w:r>
          </w:p>
        </w:tc>
        <w:tc>
          <w:tcPr>
            <w:tcW w:type="dxa" w:w="9753"/>
          </w:tcPr>
          <w:p>
            <w:pPr>
              <w:spacing w:line="240" w:lineRule="auto" w:before="0" w:after="0"/>
              <w:keepNext w:val="0"/>
              <w:keepLines w:val="1"/>
            </w:pPr>
            <w:r>
              <w:rPr>
                <w:sz w:val="18"/>
              </w:rPr>
            </w:r>
            <w:r>
              <w:rPr>
                <w:sz w:val="18"/>
              </w:rPr>
              <w:t>Analysis frame equals the locations with status in_frame</w:t>
            </w:r>
          </w:p>
        </w:tc>
        <w:tc>
          <w:tcPr>
            <w:tcW w:type="dxa" w:w="1604"/>
          </w:tcPr>
          <w:p>
            <w:pPr>
              <w:spacing w:line="240" w:lineRule="auto" w:before="0" w:after="0"/>
              <w:keepNext w:val="0"/>
              <w:keepLines w:val="1"/>
            </w:pPr>
            <w:r>
              <w:rPr>
                <w:sz w:val="18"/>
              </w:rPr>
            </w:r>
            <w:r>
              <w:rPr>
                <w:sz w:val="18"/>
              </w:rPr>
              <w:t>passed</w:t>
            </w:r>
          </w:p>
        </w:tc>
      </w:tr>
      <w:tr>
        <w:trPr>
          <w:cantSplit w:val="1"/>
        </w:trPr>
        <w:tc>
          <w:tcPr>
            <w:tcW w:type="dxa" w:w="1603"/>
          </w:tcPr>
          <w:p>
            <w:pPr>
              <w:spacing w:line="240" w:lineRule="auto" w:before="0" w:after="0"/>
              <w:keepNext w:val="0"/>
              <w:keepLines w:val="1"/>
            </w:pPr>
            <w:r>
              <w:rPr>
                <w:sz w:val="18"/>
              </w:rPr>
            </w:r>
            <w:r>
              <w:rPr>
                <w:sz w:val="18"/>
              </w:rPr>
              <w:t>software</w:t>
            </w:r>
          </w:p>
        </w:tc>
        <w:tc>
          <w:tcPr>
            <w:tcW w:type="dxa" w:w="9753"/>
          </w:tcPr>
          <w:p>
            <w:pPr>
              <w:spacing w:line="240" w:lineRule="auto" w:before="0" w:after="0"/>
              <w:keepNext w:val="0"/>
              <w:keepLines w:val="1"/>
            </w:pPr>
            <w:r>
              <w:rPr>
                <w:sz w:val="18"/>
              </w:rPr>
            </w:r>
            <w:r>
              <w:rPr>
                <w:sz w:val="18"/>
              </w:rPr>
              <w:t>County FIPS codes are five-character strings with leading zeros</w:t>
            </w:r>
          </w:p>
        </w:tc>
        <w:tc>
          <w:tcPr>
            <w:tcW w:type="dxa" w:w="1604"/>
          </w:tcPr>
          <w:p>
            <w:pPr>
              <w:spacing w:line="240" w:lineRule="auto" w:before="0" w:after="0"/>
              <w:keepNext w:val="0"/>
              <w:keepLines w:val="1"/>
            </w:pPr>
            <w:r>
              <w:rPr>
                <w:sz w:val="18"/>
              </w:rPr>
            </w:r>
            <w:r>
              <w:rPr>
                <w:sz w:val="18"/>
              </w:rPr>
              <w:t>passed</w:t>
            </w:r>
          </w:p>
        </w:tc>
      </w:tr>
      <w:tr>
        <w:trPr>
          <w:cantSplit w:val="1"/>
        </w:trPr>
        <w:tc>
          <w:tcPr>
            <w:tcW w:type="dxa" w:w="1603"/>
          </w:tcPr>
          <w:p>
            <w:pPr>
              <w:spacing w:line="240" w:lineRule="auto" w:before="0" w:after="0"/>
              <w:keepNext w:val="0"/>
              <w:keepLines w:val="1"/>
            </w:pPr>
            <w:r>
              <w:rPr>
                <w:sz w:val="18"/>
              </w:rPr>
            </w:r>
            <w:r>
              <w:rPr>
                <w:sz w:val="18"/>
              </w:rPr>
              <w:t>software</w:t>
            </w:r>
          </w:p>
        </w:tc>
        <w:tc>
          <w:tcPr>
            <w:tcW w:type="dxa" w:w="9753"/>
          </w:tcPr>
          <w:p>
            <w:pPr>
              <w:spacing w:line="240" w:lineRule="auto" w:before="0" w:after="0"/>
              <w:keepNext w:val="0"/>
              <w:keepLines w:val="1"/>
            </w:pPr>
            <w:r>
              <w:rPr>
                <w:sz w:val="18"/>
              </w:rPr>
            </w:r>
            <w:r>
              <w:rPr>
                <w:sz w:val="18"/>
              </w:rPr>
              <w:t>No territory is in the analysis frame</w:t>
            </w:r>
          </w:p>
        </w:tc>
        <w:tc>
          <w:tcPr>
            <w:tcW w:type="dxa" w:w="1604"/>
          </w:tcPr>
          <w:p>
            <w:pPr>
              <w:spacing w:line="240" w:lineRule="auto" w:before="0" w:after="0"/>
              <w:keepNext w:val="0"/>
              <w:keepLines w:val="1"/>
            </w:pPr>
            <w:r>
              <w:rPr>
                <w:sz w:val="18"/>
              </w:rPr>
            </w:r>
            <w:r>
              <w:rPr>
                <w:sz w:val="18"/>
              </w:rPr>
              <w:t>passed</w:t>
            </w:r>
          </w:p>
        </w:tc>
      </w:tr>
      <w:tr>
        <w:trPr>
          <w:cantSplit w:val="1"/>
        </w:trPr>
        <w:tc>
          <w:tcPr>
            <w:tcW w:type="dxa" w:w="1603"/>
          </w:tcPr>
          <w:p>
            <w:pPr>
              <w:spacing w:line="240" w:lineRule="auto" w:before="0" w:after="0"/>
              <w:keepNext w:val="0"/>
              <w:keepLines w:val="1"/>
            </w:pPr>
            <w:r>
              <w:rPr>
                <w:sz w:val="18"/>
              </w:rPr>
            </w:r>
            <w:r>
              <w:rPr>
                <w:sz w:val="18"/>
              </w:rPr>
              <w:t>software</w:t>
            </w:r>
          </w:p>
        </w:tc>
        <w:tc>
          <w:tcPr>
            <w:tcW w:type="dxa" w:w="9753"/>
          </w:tcPr>
          <w:p>
            <w:pPr>
              <w:spacing w:line="240" w:lineRule="auto" w:before="0" w:after="0"/>
              <w:keepNext w:val="0"/>
              <w:keepLines w:val="1"/>
            </w:pPr>
            <w:r>
              <w:rPr>
                <w:sz w:val="18"/>
              </w:rPr>
            </w:r>
            <w:r>
              <w:rPr>
                <w:sz w:val="18"/>
              </w:rPr>
              <w:t>Estimated burden equals crude prevalence / 100 x adult population</w:t>
            </w:r>
          </w:p>
        </w:tc>
        <w:tc>
          <w:tcPr>
            <w:tcW w:type="dxa" w:w="1604"/>
          </w:tcPr>
          <w:p>
            <w:pPr>
              <w:spacing w:line="240" w:lineRule="auto" w:before="0" w:after="0"/>
              <w:keepNext w:val="0"/>
              <w:keepLines w:val="1"/>
            </w:pPr>
            <w:r>
              <w:rPr>
                <w:sz w:val="18"/>
              </w:rPr>
            </w:r>
            <w:r>
              <w:rPr>
                <w:sz w:val="18"/>
              </w:rPr>
              <w:t>passed</w:t>
            </w:r>
          </w:p>
        </w:tc>
      </w:tr>
      <w:tr>
        <w:trPr>
          <w:cantSplit w:val="1"/>
        </w:trPr>
        <w:tc>
          <w:tcPr>
            <w:tcW w:type="dxa" w:w="1603"/>
          </w:tcPr>
          <w:p>
            <w:pPr>
              <w:spacing w:line="240" w:lineRule="auto" w:before="0" w:after="0"/>
              <w:keepNext w:val="0"/>
              <w:keepLines w:val="1"/>
            </w:pPr>
            <w:r>
              <w:rPr>
                <w:sz w:val="18"/>
              </w:rPr>
            </w:r>
            <w:r>
              <w:rPr>
                <w:sz w:val="18"/>
              </w:rPr>
              <w:t>software</w:t>
            </w:r>
          </w:p>
        </w:tc>
        <w:tc>
          <w:tcPr>
            <w:tcW w:type="dxa" w:w="9753"/>
          </w:tcPr>
          <w:p>
            <w:pPr>
              <w:spacing w:line="240" w:lineRule="auto" w:before="0" w:after="0"/>
              <w:keepNext w:val="0"/>
              <w:keepLines w:val="1"/>
            </w:pPr>
            <w:r>
              <w:rPr>
                <w:sz w:val="18"/>
              </w:rPr>
            </w:r>
            <w:r>
              <w:rPr>
                <w:sz w:val="18"/>
              </w:rPr>
              <w:t>Base R reimplementation reproduces burden, bounds, ranks, selections and envelope labels</w:t>
            </w:r>
          </w:p>
        </w:tc>
        <w:tc>
          <w:tcPr>
            <w:tcW w:type="dxa" w:w="1604"/>
          </w:tcPr>
          <w:p>
            <w:pPr>
              <w:spacing w:line="240" w:lineRule="auto" w:before="0" w:after="0"/>
              <w:keepNext w:val="0"/>
              <w:keepLines w:val="1"/>
            </w:pPr>
            <w:r>
              <w:rPr>
                <w:sz w:val="18"/>
              </w:rPr>
            </w:r>
            <w:r>
              <w:rPr>
                <w:sz w:val="18"/>
              </w:rPr>
              <w:t>passed</w:t>
            </w:r>
          </w:p>
        </w:tc>
      </w:tr>
      <w:tr>
        <w:trPr>
          <w:cantSplit w:val="1"/>
        </w:trPr>
        <w:tc>
          <w:tcPr>
            <w:tcW w:type="dxa" w:w="1603"/>
          </w:tcPr>
          <w:p>
            <w:pPr>
              <w:spacing w:line="240" w:lineRule="auto" w:before="0" w:after="0"/>
              <w:keepNext w:val="0"/>
              <w:keepLines w:val="1"/>
            </w:pPr>
            <w:r>
              <w:rPr>
                <w:sz w:val="18"/>
              </w:rPr>
            </w:r>
            <w:r>
              <w:rPr>
                <w:sz w:val="18"/>
              </w:rPr>
              <w:t>software</w:t>
            </w:r>
          </w:p>
        </w:tc>
        <w:tc>
          <w:tcPr>
            <w:tcW w:type="dxa" w:w="9753"/>
          </w:tcPr>
          <w:p>
            <w:pPr>
              <w:spacing w:line="240" w:lineRule="auto" w:before="0" w:after="0"/>
              <w:keepNext w:val="0"/>
              <w:keepLines w:val="1"/>
            </w:pPr>
            <w:r>
              <w:rPr>
                <w:sz w:val="18"/>
              </w:rPr>
            </w:r>
            <w:r>
              <w:rPr>
                <w:sz w:val="18"/>
              </w:rPr>
              <w:t>Base R reimplementation reproduces ACS 2020-2024 adult and poverty estimates and replicate standard errors</w:t>
            </w:r>
          </w:p>
        </w:tc>
        <w:tc>
          <w:tcPr>
            <w:tcW w:type="dxa" w:w="1604"/>
          </w:tcPr>
          <w:p>
            <w:pPr>
              <w:spacing w:line="240" w:lineRule="auto" w:before="0" w:after="0"/>
              <w:keepNext w:val="0"/>
              <w:keepLines w:val="1"/>
            </w:pPr>
            <w:r>
              <w:rPr>
                <w:sz w:val="18"/>
              </w:rPr>
            </w:r>
            <w:r>
              <w:rPr>
                <w:sz w:val="18"/>
              </w:rPr>
              <w:t>passed</w:t>
            </w:r>
          </w:p>
        </w:tc>
      </w:tr>
      <w:tr>
        <w:trPr>
          <w:cantSplit w:val="1"/>
        </w:trPr>
        <w:tc>
          <w:tcPr>
            <w:tcW w:type="dxa" w:w="1603"/>
          </w:tcPr>
          <w:p>
            <w:pPr>
              <w:spacing w:line="240" w:lineRule="auto" w:before="0" w:after="0"/>
              <w:keepNext w:val="0"/>
              <w:keepLines w:val="1"/>
            </w:pPr>
            <w:r>
              <w:rPr>
                <w:sz w:val="18"/>
              </w:rPr>
            </w:r>
            <w:r>
              <w:rPr>
                <w:sz w:val="18"/>
              </w:rPr>
              <w:t>source</w:t>
            </w:r>
          </w:p>
        </w:tc>
        <w:tc>
          <w:tcPr>
            <w:tcW w:type="dxa" w:w="9753"/>
          </w:tcPr>
          <w:p>
            <w:pPr>
              <w:spacing w:line="240" w:lineRule="auto" w:before="0" w:after="0"/>
              <w:keepNext w:val="0"/>
              <w:keepLines w:val="1"/>
            </w:pPr>
            <w:r>
              <w:rPr>
                <w:sz w:val="18"/>
              </w:rPr>
            </w:r>
            <w:r>
              <w:rPr>
                <w:sz w:val="18"/>
              </w:rPr>
              <w:t>PLACES adult population equals the Census Vintage 2023 adult estimate for every frame county</w:t>
            </w:r>
          </w:p>
        </w:tc>
        <w:tc>
          <w:tcPr>
            <w:tcW w:type="dxa" w:w="1604"/>
          </w:tcPr>
          <w:p>
            <w:pPr>
              <w:spacing w:line="240" w:lineRule="auto" w:before="0" w:after="0"/>
              <w:keepNext w:val="0"/>
              <w:keepLines w:val="1"/>
            </w:pPr>
            <w:r>
              <w:rPr>
                <w:sz w:val="18"/>
              </w:rPr>
            </w:r>
            <w:r>
              <w:rPr>
                <w:sz w:val="18"/>
              </w:rPr>
              <w:t>passed</w:t>
            </w:r>
          </w:p>
        </w:tc>
      </w:tr>
      <w:tr>
        <w:trPr>
          <w:cantSplit w:val="1"/>
        </w:trPr>
        <w:tc>
          <w:tcPr>
            <w:tcW w:type="dxa" w:w="1603"/>
          </w:tcPr>
          <w:p>
            <w:pPr>
              <w:spacing w:line="240" w:lineRule="auto" w:before="0" w:after="0"/>
              <w:keepNext w:val="0"/>
              <w:keepLines w:val="1"/>
            </w:pPr>
            <w:r>
              <w:rPr>
                <w:sz w:val="18"/>
              </w:rPr>
            </w:r>
            <w:r>
              <w:rPr>
                <w:sz w:val="18"/>
              </w:rPr>
              <w:t>source</w:t>
            </w:r>
          </w:p>
        </w:tc>
        <w:tc>
          <w:tcPr>
            <w:tcW w:type="dxa" w:w="9753"/>
          </w:tcPr>
          <w:p>
            <w:pPr>
              <w:spacing w:line="240" w:lineRule="auto" w:before="0" w:after="0"/>
              <w:keepNext w:val="0"/>
              <w:keepLines w:val="1"/>
            </w:pPr>
            <w:r>
              <w:rPr>
                <w:sz w:val="18"/>
              </w:rPr>
            </w:r>
            <w:r>
              <w:rPr>
                <w:sz w:val="18"/>
              </w:rPr>
              <w:t>Replicate standard errors reproduce published margins of error, ACS 2020-2024 B05003 line 8 (2,897 of 2,897 uncontrolled cells within 1, criterion at least 99%)</w:t>
            </w:r>
          </w:p>
        </w:tc>
        <w:tc>
          <w:tcPr>
            <w:tcW w:type="dxa" w:w="1604"/>
          </w:tcPr>
          <w:p>
            <w:pPr>
              <w:spacing w:line="240" w:lineRule="auto" w:before="0" w:after="0"/>
              <w:keepNext w:val="0"/>
              <w:keepLines w:val="1"/>
            </w:pPr>
            <w:r>
              <w:rPr>
                <w:sz w:val="18"/>
              </w:rPr>
            </w:r>
            <w:r>
              <w:rPr>
                <w:sz w:val="18"/>
              </w:rPr>
              <w:t>passed</w:t>
            </w:r>
          </w:p>
        </w:tc>
      </w:tr>
      <w:tr>
        <w:trPr>
          <w:cantSplit w:val="1"/>
        </w:trPr>
        <w:tc>
          <w:tcPr>
            <w:tcW w:type="dxa" w:w="1603"/>
          </w:tcPr>
          <w:p>
            <w:pPr>
              <w:spacing w:line="240" w:lineRule="auto" w:before="0" w:after="0"/>
              <w:keepNext w:val="0"/>
              <w:keepLines w:val="1"/>
            </w:pPr>
            <w:r>
              <w:rPr>
                <w:sz w:val="18"/>
              </w:rPr>
            </w:r>
            <w:r>
              <w:rPr>
                <w:sz w:val="18"/>
              </w:rPr>
              <w:t>source</w:t>
            </w:r>
          </w:p>
        </w:tc>
        <w:tc>
          <w:tcPr>
            <w:tcW w:type="dxa" w:w="9753"/>
          </w:tcPr>
          <w:p>
            <w:pPr>
              <w:spacing w:line="240" w:lineRule="auto" w:before="0" w:after="0"/>
              <w:keepNext w:val="0"/>
              <w:keepLines w:val="1"/>
            </w:pPr>
            <w:r>
              <w:rPr>
                <w:sz w:val="18"/>
              </w:rPr>
            </w:r>
            <w:r>
              <w:rPr>
                <w:sz w:val="18"/>
              </w:rPr>
              <w:t>Replicate standard errors reproduce published margins of error, ACS 2020-2024 B05003 line 19 (2,888 of 2,888 uncontrolled cells within 1, criterion at least 99%)</w:t>
            </w:r>
          </w:p>
        </w:tc>
        <w:tc>
          <w:tcPr>
            <w:tcW w:type="dxa" w:w="1604"/>
          </w:tcPr>
          <w:p>
            <w:pPr>
              <w:spacing w:line="240" w:lineRule="auto" w:before="0" w:after="0"/>
              <w:keepNext w:val="0"/>
              <w:keepLines w:val="1"/>
            </w:pPr>
            <w:r>
              <w:rPr>
                <w:sz w:val="18"/>
              </w:rPr>
            </w:r>
            <w:r>
              <w:rPr>
                <w:sz w:val="18"/>
              </w:rPr>
              <w:t>passed</w:t>
            </w:r>
          </w:p>
        </w:tc>
      </w:tr>
      <w:tr>
        <w:trPr>
          <w:cantSplit w:val="1"/>
        </w:trPr>
        <w:tc>
          <w:tcPr>
            <w:tcW w:type="dxa" w:w="1603"/>
          </w:tcPr>
          <w:p>
            <w:pPr>
              <w:spacing w:line="240" w:lineRule="auto" w:before="0" w:after="0"/>
              <w:keepNext w:val="0"/>
              <w:keepLines w:val="1"/>
            </w:pPr>
            <w:r>
              <w:rPr>
                <w:sz w:val="18"/>
              </w:rPr>
            </w:r>
            <w:r>
              <w:rPr>
                <w:sz w:val="18"/>
              </w:rPr>
              <w:t>source</w:t>
            </w:r>
          </w:p>
        </w:tc>
        <w:tc>
          <w:tcPr>
            <w:tcW w:type="dxa" w:w="9753"/>
          </w:tcPr>
          <w:p>
            <w:pPr>
              <w:spacing w:line="240" w:lineRule="auto" w:before="0" w:after="0"/>
              <w:keepNext w:val="0"/>
              <w:keepLines w:val="1"/>
            </w:pPr>
            <w:r>
              <w:rPr>
                <w:sz w:val="18"/>
              </w:rPr>
            </w:r>
            <w:r>
              <w:rPr>
                <w:sz w:val="18"/>
              </w:rPr>
              <w:t>Replicate standard errors reproduce published margins of error, ACS 2020-2024 B17001 line 1 (3,212 of 3,222 uncontrolled cells within 1, criterion at least 99%)</w:t>
            </w:r>
          </w:p>
        </w:tc>
        <w:tc>
          <w:tcPr>
            <w:tcW w:type="dxa" w:w="1604"/>
          </w:tcPr>
          <w:p>
            <w:pPr>
              <w:spacing w:line="240" w:lineRule="auto" w:before="0" w:after="0"/>
              <w:keepNext w:val="0"/>
              <w:keepLines w:val="1"/>
            </w:pPr>
            <w:r>
              <w:rPr>
                <w:sz w:val="18"/>
              </w:rPr>
            </w:r>
            <w:r>
              <w:rPr>
                <w:sz w:val="18"/>
              </w:rPr>
              <w:t>passed</w:t>
            </w:r>
          </w:p>
        </w:tc>
      </w:tr>
      <w:tr>
        <w:trPr>
          <w:cantSplit w:val="1"/>
        </w:trPr>
        <w:tc>
          <w:tcPr>
            <w:tcW w:type="dxa" w:w="1603"/>
          </w:tcPr>
          <w:p>
            <w:pPr>
              <w:spacing w:line="240" w:lineRule="auto" w:before="0" w:after="0"/>
              <w:keepNext w:val="0"/>
              <w:keepLines w:val="1"/>
            </w:pPr>
            <w:r>
              <w:rPr>
                <w:sz w:val="18"/>
              </w:rPr>
            </w:r>
            <w:r>
              <w:rPr>
                <w:sz w:val="18"/>
              </w:rPr>
              <w:t>source</w:t>
            </w:r>
          </w:p>
        </w:tc>
        <w:tc>
          <w:tcPr>
            <w:tcW w:type="dxa" w:w="9753"/>
          </w:tcPr>
          <w:p>
            <w:pPr>
              <w:spacing w:line="240" w:lineRule="auto" w:before="0" w:after="0"/>
              <w:keepNext w:val="0"/>
              <w:keepLines w:val="1"/>
            </w:pPr>
            <w:r>
              <w:rPr>
                <w:sz w:val="18"/>
              </w:rPr>
            </w:r>
            <w:r>
              <w:rPr>
                <w:sz w:val="18"/>
              </w:rPr>
              <w:t>Replicate standard errors reproduce published margins of error, ACS 2020-2024 B17001 line 2 (3,222 of 3,222 uncontrolled cells within 1, criterion at least 99%)</w:t>
            </w:r>
          </w:p>
        </w:tc>
        <w:tc>
          <w:tcPr>
            <w:tcW w:type="dxa" w:w="1604"/>
          </w:tcPr>
          <w:p>
            <w:pPr>
              <w:spacing w:line="240" w:lineRule="auto" w:before="0" w:after="0"/>
              <w:keepNext w:val="0"/>
              <w:keepLines w:val="1"/>
            </w:pPr>
            <w:r>
              <w:rPr>
                <w:sz w:val="18"/>
              </w:rPr>
            </w:r>
            <w:r>
              <w:rPr>
                <w:sz w:val="18"/>
              </w:rPr>
              <w:t>passed</w:t>
            </w:r>
          </w:p>
        </w:tc>
      </w:tr>
      <w:tr>
        <w:trPr>
          <w:cantSplit w:val="1"/>
        </w:trPr>
        <w:tc>
          <w:tcPr>
            <w:tcW w:type="dxa" w:w="1603"/>
          </w:tcPr>
          <w:p>
            <w:pPr>
              <w:spacing w:line="240" w:lineRule="auto" w:before="0" w:after="0"/>
              <w:keepNext w:val="0"/>
              <w:keepLines w:val="1"/>
            </w:pPr>
            <w:r>
              <w:rPr>
                <w:sz w:val="18"/>
              </w:rPr>
            </w:r>
            <w:r>
              <w:rPr>
                <w:sz w:val="18"/>
              </w:rPr>
              <w:t>source</w:t>
            </w:r>
          </w:p>
        </w:tc>
        <w:tc>
          <w:tcPr>
            <w:tcW w:type="dxa" w:w="9753"/>
          </w:tcPr>
          <w:p>
            <w:pPr>
              <w:spacing w:line="240" w:lineRule="auto" w:before="0" w:after="0"/>
              <w:keepNext w:val="0"/>
              <w:keepLines w:val="1"/>
            </w:pPr>
            <w:r>
              <w:rPr>
                <w:sz w:val="18"/>
              </w:rPr>
            </w:r>
            <w:r>
              <w:rPr>
                <w:sz w:val="18"/>
              </w:rPr>
              <w:t>Replicate standard errors reproduce published margins of error, ACS 2019-2023 B05003 line 8 (2,912 of 2,912 uncontrolled cells within 1, criterion at least 99%)</w:t>
            </w:r>
          </w:p>
        </w:tc>
        <w:tc>
          <w:tcPr>
            <w:tcW w:type="dxa" w:w="1604"/>
          </w:tcPr>
          <w:p>
            <w:pPr>
              <w:spacing w:line="240" w:lineRule="auto" w:before="0" w:after="0"/>
              <w:keepNext w:val="0"/>
              <w:keepLines w:val="1"/>
            </w:pPr>
            <w:r>
              <w:rPr>
                <w:sz w:val="18"/>
              </w:rPr>
            </w:r>
            <w:r>
              <w:rPr>
                <w:sz w:val="18"/>
              </w:rPr>
              <w:t>passed</w:t>
            </w:r>
          </w:p>
        </w:tc>
      </w:tr>
      <w:tr>
        <w:trPr>
          <w:cantSplit w:val="1"/>
        </w:trPr>
        <w:tc>
          <w:tcPr>
            <w:tcW w:type="dxa" w:w="1603"/>
          </w:tcPr>
          <w:p>
            <w:pPr>
              <w:spacing w:line="240" w:lineRule="auto" w:before="0" w:after="0"/>
              <w:keepNext w:val="0"/>
              <w:keepLines w:val="1"/>
            </w:pPr>
            <w:r>
              <w:rPr>
                <w:sz w:val="18"/>
              </w:rPr>
            </w:r>
            <w:r>
              <w:rPr>
                <w:sz w:val="18"/>
              </w:rPr>
              <w:t>source</w:t>
            </w:r>
          </w:p>
        </w:tc>
        <w:tc>
          <w:tcPr>
            <w:tcW w:type="dxa" w:w="9753"/>
          </w:tcPr>
          <w:p>
            <w:pPr>
              <w:spacing w:line="240" w:lineRule="auto" w:before="0" w:after="0"/>
              <w:keepNext w:val="0"/>
              <w:keepLines w:val="1"/>
            </w:pPr>
            <w:r>
              <w:rPr>
                <w:sz w:val="18"/>
              </w:rPr>
            </w:r>
            <w:r>
              <w:rPr>
                <w:sz w:val="18"/>
              </w:rPr>
              <w:t>Replicate standard errors reproduce published margins of error, ACS 2019-2023 B05003 line 19 (2,903 of 2,903 uncontrolled cells within 1, criterion at least 99%)</w:t>
            </w:r>
          </w:p>
        </w:tc>
        <w:tc>
          <w:tcPr>
            <w:tcW w:type="dxa" w:w="1604"/>
          </w:tcPr>
          <w:p>
            <w:pPr>
              <w:spacing w:line="240" w:lineRule="auto" w:before="0" w:after="0"/>
              <w:keepNext w:val="0"/>
              <w:keepLines w:val="1"/>
            </w:pPr>
            <w:r>
              <w:rPr>
                <w:sz w:val="18"/>
              </w:rPr>
            </w:r>
            <w:r>
              <w:rPr>
                <w:sz w:val="18"/>
              </w:rPr>
              <w:t>passed</w:t>
            </w:r>
          </w:p>
        </w:tc>
      </w:tr>
      <w:tr>
        <w:trPr>
          <w:cantSplit w:val="1"/>
        </w:trPr>
        <w:tc>
          <w:tcPr>
            <w:tcW w:type="dxa" w:w="1603"/>
          </w:tcPr>
          <w:p>
            <w:pPr>
              <w:spacing w:line="240" w:lineRule="auto" w:before="0" w:after="0"/>
              <w:keepNext w:val="0"/>
              <w:keepLines w:val="1"/>
            </w:pPr>
            <w:r>
              <w:rPr>
                <w:sz w:val="18"/>
              </w:rPr>
            </w:r>
            <w:r>
              <w:rPr>
                <w:sz w:val="18"/>
              </w:rPr>
              <w:t>source</w:t>
            </w:r>
          </w:p>
        </w:tc>
        <w:tc>
          <w:tcPr>
            <w:tcW w:type="dxa" w:w="9753"/>
          </w:tcPr>
          <w:p>
            <w:pPr>
              <w:spacing w:line="240" w:lineRule="auto" w:before="0" w:after="0"/>
              <w:keepNext w:val="0"/>
              <w:keepLines w:val="1"/>
            </w:pPr>
            <w:r>
              <w:rPr>
                <w:sz w:val="18"/>
              </w:rPr>
            </w:r>
            <w:r>
              <w:rPr>
                <w:sz w:val="18"/>
              </w:rPr>
              <w:t>Replicate standard errors reproduce published margins of error, ACS 2019-2023 B17001 line 1 (3,213 of 3,222 uncontrolled cells within 1, criterion at least 99%)</w:t>
            </w:r>
          </w:p>
        </w:tc>
        <w:tc>
          <w:tcPr>
            <w:tcW w:type="dxa" w:w="1604"/>
          </w:tcPr>
          <w:p>
            <w:pPr>
              <w:spacing w:line="240" w:lineRule="auto" w:before="0" w:after="0"/>
              <w:keepNext w:val="0"/>
              <w:keepLines w:val="1"/>
            </w:pPr>
            <w:r>
              <w:rPr>
                <w:sz w:val="18"/>
              </w:rPr>
            </w:r>
            <w:r>
              <w:rPr>
                <w:sz w:val="18"/>
              </w:rPr>
              <w:t>passed</w:t>
            </w:r>
          </w:p>
        </w:tc>
      </w:tr>
      <w:tr>
        <w:trPr>
          <w:cantSplit w:val="1"/>
        </w:trPr>
        <w:tc>
          <w:tcPr>
            <w:tcW w:type="dxa" w:w="1603"/>
          </w:tcPr>
          <w:p>
            <w:pPr>
              <w:spacing w:line="240" w:lineRule="auto" w:before="0" w:after="0"/>
              <w:keepNext w:val="0"/>
              <w:keepLines w:val="1"/>
            </w:pPr>
            <w:r>
              <w:rPr>
                <w:sz w:val="18"/>
              </w:rPr>
            </w:r>
            <w:r>
              <w:rPr>
                <w:sz w:val="18"/>
              </w:rPr>
              <w:t>source</w:t>
            </w:r>
          </w:p>
        </w:tc>
        <w:tc>
          <w:tcPr>
            <w:tcW w:type="dxa" w:w="9753"/>
          </w:tcPr>
          <w:p>
            <w:pPr>
              <w:spacing w:line="240" w:lineRule="auto" w:before="0" w:after="0"/>
              <w:keepNext w:val="0"/>
              <w:keepLines w:val="1"/>
            </w:pPr>
            <w:r>
              <w:rPr>
                <w:sz w:val="18"/>
              </w:rPr>
            </w:r>
            <w:r>
              <w:rPr>
                <w:sz w:val="18"/>
              </w:rPr>
              <w:t>Replicate standard errors reproduce published margins of error, ACS 2019-2023 B17001 line 2 (3,222 of 3,222 uncontrolled cells within 1, criterion at least 99%)</w:t>
            </w:r>
          </w:p>
        </w:tc>
        <w:tc>
          <w:tcPr>
            <w:tcW w:type="dxa" w:w="1604"/>
          </w:tcPr>
          <w:p>
            <w:pPr>
              <w:spacing w:line="240" w:lineRule="auto" w:before="0" w:after="0"/>
              <w:keepNext w:val="0"/>
              <w:keepLines w:val="1"/>
            </w:pPr>
            <w:r>
              <w:rPr>
                <w:sz w:val="18"/>
              </w:rPr>
            </w:r>
            <w:r>
              <w:rPr>
                <w:sz w:val="18"/>
              </w:rPr>
              <w:t>passed</w:t>
            </w:r>
          </w:p>
        </w:tc>
      </w:tr>
      <w:tr>
        <w:trPr>
          <w:cantSplit w:val="1"/>
        </w:trPr>
        <w:tc>
          <w:tcPr>
            <w:tcW w:type="dxa" w:w="1603"/>
          </w:tcPr>
          <w:p>
            <w:pPr>
              <w:spacing w:line="240" w:lineRule="auto" w:before="0" w:after="0"/>
              <w:keepNext w:val="0"/>
              <w:keepLines w:val="1"/>
            </w:pPr>
            <w:r>
              <w:rPr>
                <w:sz w:val="18"/>
              </w:rPr>
            </w:r>
            <w:r>
              <w:rPr>
                <w:sz w:val="18"/>
              </w:rPr>
              <w:t>report</w:t>
            </w:r>
          </w:p>
        </w:tc>
        <w:tc>
          <w:tcPr>
            <w:tcW w:type="dxa" w:w="9753"/>
          </w:tcPr>
          <w:p>
            <w:pPr>
              <w:spacing w:line="240" w:lineRule="auto" w:before="0" w:after="0"/>
              <w:keepNext w:val="0"/>
              <w:keepLines w:val="1"/>
            </w:pPr>
            <w:r>
              <w:rPr>
                <w:sz w:val="18"/>
              </w:rPr>
            </w:r>
            <w:r>
              <w:rPr>
                <w:sz w:val="18"/>
              </w:rPr>
              <w:t>ACS 2020-2024 adult estimate compared with the Vintage 2023 adult estimate (reported, no pass criterion)</w:t>
            </w:r>
          </w:p>
        </w:tc>
        <w:tc>
          <w:tcPr>
            <w:tcW w:type="dxa" w:w="1604"/>
          </w:tcPr>
          <w:p>
            <w:pPr>
              <w:spacing w:line="240" w:lineRule="auto" w:before="0" w:after="0"/>
              <w:keepNext w:val="0"/>
              <w:keepLines w:val="1"/>
            </w:pPr>
            <w:r>
              <w:rPr>
                <w:sz w:val="18"/>
              </w:rPr>
            </w:r>
            <w:r>
              <w:rPr>
                <w:sz w:val="18"/>
              </w:rPr>
              <w:t>recorded</w:t>
            </w:r>
          </w:p>
        </w:tc>
      </w:tr>
    </w:tbl>
    <w:p/>
    <w:p>
      <w:r>
        <w:t>Four further checks were run outside the pipeline with the scripts in the source archive (results in outputs/validation/):</w:t>
      </w:r>
    </w:p>
    <w:p>
      <w:pPr>
        <w:pStyle w:val="ListBullet"/>
      </w:pPr>
      <w:r>
        <w:t>ACS adult counts and poverty numerators and denominators derived from the replicate tables equaled the Census Bureau's table-based summary files for all 3,222 counties in the 2020-2024 and 2019-2023 releases.</w:t>
      </w:r>
    </w:p>
    <w:p>
      <w:pPr>
        <w:pStyle w:val="ListBullet"/>
      </w:pPr>
      <w:r>
        <w:t>The estimate, 95% limits and adult population of all 2,956 frame counties equaled the live PLACES 2025 release on data.cdc.gov (2026-10-07). Estimated burden recalculated from the live values equaled the table for the 12 randomly sampled counties, and a sort of the live file returned the same top-ranked counties.</w:t>
      </w:r>
    </w:p>
    <w:p>
      <w:pPr>
        <w:pStyle w:val="ListBullet"/>
      </w:pPr>
      <w:r>
        <w:t>References 1 to 35 passed a scripted check: 21 journal articles against Crossref or PubMed (first author, year, volume, first page and title), the Federal Register notice against the Federal Register record, 4 cdc.gov pages opened in a browser (title, and the displayed update date for the web pages), 1 Census table against the Census Bureau's API metadata (table and title), and the remaining 8 web and dataset addresses by their response.</w:t>
      </w:r>
    </w:p>
    <w:p>
      <w:pPr>
        <w:pStyle w:val="ListBullet"/>
        <w:sectPr w:rsidR="00FC693F" w:rsidRPr="0006063C" w:rsidSect="00034616">
          <w:footerReference w:type="default" r:id="rId9"/>
          <w:type w:val="nextPage"/>
          <w:pgSz w:w="15840" w:h="12240" w:orient="landscape"/>
          <w:pgMar w:top="1440" w:right="1440" w:bottom="1440" w:left="1440" w:header="720" w:footer="720" w:gutter="0"/>
          <w:cols w:space="720"/>
          <w:docGrid w:linePitch="360"/>
          <w:lnNumType w:countBy="1" w:restart="continuous"/>
        </w:sectPr>
      </w:pPr>
      <w:r>
        <w:t>A pairwise recomputation, written without the analysis package, reproduced every cell of Tables 2 and 3 and all 26,604 county classifications.</w:t>
      </w:r>
    </w:p>
    <w:p>
      <w:pPr>
        <w:pStyle w:val="Heading1"/>
      </w:pPr>
      <w:r>
        <w:t>S10. Planning brief</w:t>
      </w:r>
    </w:p>
    <w:p>
      <w:r>
        <w:t>This brief is for an analyst deciding which counties to examine first for diabetes outreach. The tables rank counties from public estimates. They do not say where to place services, and they contain no information about local programs, staff or community priorities.</w:t>
      </w:r>
    </w:p>
    <w:p>
      <w:pPr>
        <w:pStyle w:val="Heading2"/>
      </w:pPr>
      <w:r>
        <w:t>What the tables contain</w:t>
      </w:r>
    </w:p>
    <w:p>
      <w:r>
        <w:t>For 2,956 counties in 48 states and the District of Columbia, the tables show three ways of ranking need, all built from the CDC PLACES 2025 county release (diagnosed diabetes among adults, BRFSS 2023) and Census Bureau population and poverty estimates:</w:t>
      </w:r>
    </w:p>
    <w:p>
      <w:pPr>
        <w:pStyle w:val="ListBullet"/>
      </w:pPr>
      <w:r>
        <w:rPr>
          <w:b/>
        </w:rPr>
        <w:t>Prevalence</w:t>
      </w:r>
      <w:r>
        <w:t>: the share of adults reporting diagnosed diabetes.</w:t>
      </w:r>
    </w:p>
    <w:p>
      <w:pPr>
        <w:pStyle w:val="ListBullet"/>
      </w:pPr>
      <w:r>
        <w:rPr>
          <w:b/>
        </w:rPr>
        <w:t>Estimated burden</w:t>
      </w:r>
      <w:r>
        <w:t>: prevalence times the adult population, an estimate of how many adults have diagnosed diabetes.</w:t>
      </w:r>
    </w:p>
    <w:p>
      <w:pPr>
        <w:pStyle w:val="ListBullet"/>
      </w:pPr>
      <w:r>
        <w:rPr>
          <w:b/>
        </w:rPr>
        <w:t>High-poverty prevalence</w:t>
      </w:r>
      <w:r>
        <w:t>: prevalence ranked only among counties where at least 20% of people are below the poverty level.</w:t>
      </w:r>
    </w:p>
    <w:p>
      <w:r>
        <w:t xml:space="preserve">Each county is labeled at capacities of 10, 25 and 50 counties nationally and 5 within its state as </w:t>
      </w:r>
      <w:r>
        <w:rPr>
          <w:b/>
        </w:rPr>
        <w:t>core</w:t>
      </w:r>
      <w:r>
        <w:t xml:space="preserve"> (selected wherever every county's value falls within the bounds used for the rule: the published PLACES 95% limits and, for estimated burden, scenario bounds that also span the adult population range), </w:t>
      </w:r>
      <w:r>
        <w:rPr>
          <w:b/>
        </w:rPr>
        <w:t>boundary</w:t>
      </w:r>
      <w:r>
        <w:t xml:space="preserve"> (selected under some values within the bounds) or </w:t>
      </w:r>
      <w:r>
        <w:rPr>
          <w:b/>
        </w:rPr>
        <w:t>outside</w:t>
      </w:r>
      <w:r>
        <w:t>. For high-poverty prevalence, eligibility also spans the ACS 95% poverty bounds. A county whose upper bound reaches 20% can be boundary, and only a county whose lower bound reaches 20% can be core. These labels describe the published estimates. They are not probabilities.</w:t>
      </w:r>
    </w:p>
    <w:p>
      <w:pPr>
        <w:pStyle w:val="Heading2"/>
      </w:pPr>
      <w:r>
        <w:t>What the results mean for a shortlist</w:t>
      </w:r>
    </w:p>
    <w:p>
      <w:pPr>
        <w:pStyle w:val="ListBullet"/>
      </w:pPr>
      <w:r>
        <w:t>The choice of rule decided which counties were listed, and the published uncertainty decided how firm each list is. At 25 counties, the prevalence and burden lists share none of their 51 counties. Choose the rule that matches the program's aim and say so.</w:t>
      </w:r>
    </w:p>
    <w:p>
      <w:pPr>
        <w:pStyle w:val="ListBullet"/>
      </w:pPr>
      <w:r>
        <w:t>A prevalence top 25 cannot be identified from these estimates. No county is core, and 346 counties could be in the top 25. Treat the boundary set as the pool for further review.</w:t>
      </w:r>
    </w:p>
    <w:p>
      <w:pPr>
        <w:pStyle w:val="ListBullet"/>
      </w:pPr>
      <w:r>
        <w:t>A burden list is more stable: 17 of 25 counties are core.</w:t>
      </w:r>
    </w:p>
    <w:p>
      <w:pPr>
        <w:pStyle w:val="ListBullet"/>
      </w:pPr>
      <w:r>
        <w:t>Kentucky and Pennsylvania have no diagnosed-diabetes estimates in this release and are not ranked. Users in those states need another source.</w:t>
      </w:r>
    </w:p>
    <w:p>
      <w:pPr>
        <w:pStyle w:val="Heading2"/>
      </w:pPr>
      <w:r>
        <w:t>Local information needed before acting</w:t>
      </w:r>
    </w:p>
    <w:p>
      <w:r>
        <w:t>None of the following is in these tables, and none was collected for this project. Each would need to come from local partners or other sources:</w:t>
      </w:r>
    </w:p>
    <w:p>
      <w:r>
        <w:t>1. Existing diabetes self-management education and support programs, National Diabetes Prevention Program sites and lifestyle programs, with their current capacity and waiting lists.</w:t>
      </w:r>
    </w:p>
    <w:p>
      <w:r>
        <w:t>2. Primary care, endocrinology, pharmacy and community health worker capacity, including federally qualified health centers and tribal health programs.</w:t>
      </w:r>
    </w:p>
    <w:p>
      <w:r>
        <w:t>3. Health insurance coverage and payer support for diabetes education and prevention programs.</w:t>
      </w:r>
    </w:p>
    <w:p>
      <w:r>
        <w:t>4. Transportation, broadband and language access that affect who can reach a program.</w:t>
      </w:r>
    </w:p>
    <w:p>
      <w:r>
        <w:t>5. More recent local data, such as electronic health record or hospital discharge summaries, that could confirm or contradict the 2023 model-based estimates.</w:t>
      </w:r>
    </w:p>
    <w:p>
      <w:r>
        <w:t>6. Community priorities, trusted organizations and existing coalitions, gathered with the communities concerned.</w:t>
      </w:r>
    </w:p>
    <w:p>
      <w:r>
        <w:t>7. Current county and state program plans, so that outreach adds to existing work rather than duplicating it.</w:t>
      </w:r>
    </w:p>
    <w:p>
      <w:pPr>
        <w:pStyle w:val="Heading2"/>
      </w:pPr>
      <w:r>
        <w:t>How to read a county row</w:t>
      </w:r>
    </w:p>
    <w:p>
      <w:r>
        <w:t>The priority tables and the county CSV name the release, the measure and the population and poverty sources. Each row gives the crude prevalence with its 95% interval, the adult population and estimated burden with scenario bounds, the ACS 2020-2024 poverty estimate with its 95% bounds, and for each rule the point rank, best-case and worst-case rank, and core, boundary or outside label. Very small counties have wide intervals. Kalawao County, Hawaii, with 75 adults, ranks 23 by prevalence but could rank as low as 395.</w:t>
      </w:r>
    </w:p>
    <w:sectPr w:rsidR="00FC693F" w:rsidRPr="0006063C" w:rsidSect="00034616">
      <w:footerReference w:type="default" r:id="rId9"/>
      <w:type w:val="nextPage"/>
      <w:pgSz w:w="12240" w:h="15840"/>
      <w:pgMar w:top="1440" w:right="1800" w:bottom="1440" w:left="1800" w:header="720" w:footer="720"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Additional file 1: Supplementary methods and tables</dc:title>
  <dc:subject/>
  <dc:creator>Animesh Bose</dc:creator>
  <cp:keywords/>
  <dc:description/>
  <cp:lastModifiedBy>Animesh Bose</cp:lastModifiedBy>
  <cp:revision>1</cp:revision>
  <dcterms:created xsi:type="dcterms:W3CDTF">2026-10-07T00:00:00Z</dcterms:created>
  <dcterms:modified xsi:type="dcterms:W3CDTF">2026-10-07T00:00:00Z</dcterms:modified>
  <cp:category/>
</cp:coreProperties>
</file>