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83F1C"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《基于 Ollama 的本地大模型部署与 NLP 应用》课程设计评分细则</w:t>
      </w:r>
    </w:p>
    <w:p w14:paraId="6F294C35">
      <w:pPr>
        <w:spacing w:after="480"/>
        <w:jc w:val="center"/>
      </w:pPr>
      <w:r>
        <w:rPr>
          <w:rFonts w:ascii="Times New Roman" w:hAnsi="Times New Roman" w:eastAsia="宋体"/>
          <w:b w:val="0"/>
          <w:sz w:val="28"/>
        </w:rPr>
        <w:t>广东工业大学计算机学院</w:t>
      </w:r>
    </w:p>
    <w:p w14:paraId="4E45D815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一、总评结构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0336D646">
        <w:tc>
          <w:tcPr>
            <w:tcW w:w="2890" w:type="dxa"/>
          </w:tcPr>
          <w:p w14:paraId="0A5AA0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考核模块</w:t>
            </w:r>
          </w:p>
        </w:tc>
        <w:tc>
          <w:tcPr>
            <w:tcW w:w="2890" w:type="dxa"/>
          </w:tcPr>
          <w:p w14:paraId="3AE693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占比</w:t>
            </w:r>
          </w:p>
        </w:tc>
        <w:tc>
          <w:tcPr>
            <w:tcW w:w="2890" w:type="dxa"/>
          </w:tcPr>
          <w:p w14:paraId="3D13E0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说明</w:t>
            </w:r>
          </w:p>
        </w:tc>
      </w:tr>
      <w:tr w14:paraId="1728AEE2">
        <w:tc>
          <w:tcPr>
            <w:tcW w:w="2890" w:type="dxa"/>
          </w:tcPr>
          <w:p w14:paraId="5541A3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课程设计报告</w:t>
            </w:r>
          </w:p>
        </w:tc>
        <w:tc>
          <w:tcPr>
            <w:tcW w:w="2890" w:type="dxa"/>
          </w:tcPr>
          <w:p w14:paraId="247022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40%</w:t>
            </w:r>
          </w:p>
        </w:tc>
        <w:tc>
          <w:tcPr>
            <w:tcW w:w="2890" w:type="dxa"/>
          </w:tcPr>
          <w:p w14:paraId="48B8CD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结构完整、内容详实、格式规范、引用标注</w:t>
            </w:r>
          </w:p>
        </w:tc>
      </w:tr>
      <w:tr w14:paraId="722EE2CB">
        <w:tc>
          <w:tcPr>
            <w:tcW w:w="2890" w:type="dxa"/>
          </w:tcPr>
          <w:p w14:paraId="69A8CB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任务定义与方案设计</w:t>
            </w:r>
          </w:p>
        </w:tc>
        <w:tc>
          <w:tcPr>
            <w:tcW w:w="2890" w:type="dxa"/>
          </w:tcPr>
          <w:p w14:paraId="379EA8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25%</w:t>
            </w:r>
          </w:p>
        </w:tc>
        <w:tc>
          <w:tcPr>
            <w:tcW w:w="2890" w:type="dxa"/>
          </w:tcPr>
          <w:p w14:paraId="0EBC30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任务目标清晰、输入输出明确、技术方案合理</w:t>
            </w:r>
          </w:p>
        </w:tc>
      </w:tr>
      <w:tr w14:paraId="6E78A238">
        <w:tc>
          <w:tcPr>
            <w:tcW w:w="2890" w:type="dxa"/>
          </w:tcPr>
          <w:p w14:paraId="771025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系统实现与效果评测</w:t>
            </w:r>
          </w:p>
        </w:tc>
        <w:tc>
          <w:tcPr>
            <w:tcW w:w="2890" w:type="dxa"/>
          </w:tcPr>
          <w:p w14:paraId="3BED93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25%</w:t>
            </w:r>
          </w:p>
        </w:tc>
        <w:tc>
          <w:tcPr>
            <w:tcW w:w="2890" w:type="dxa"/>
          </w:tcPr>
          <w:p w14:paraId="53C1BD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功能完整可运行、评测方案科学、结果可信</w:t>
            </w:r>
          </w:p>
        </w:tc>
      </w:tr>
      <w:tr w14:paraId="1091AD09">
        <w:tc>
          <w:tcPr>
            <w:tcW w:w="2890" w:type="dxa"/>
          </w:tcPr>
          <w:p w14:paraId="6C7540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答辩加分（可选）</w:t>
            </w:r>
          </w:p>
        </w:tc>
        <w:tc>
          <w:tcPr>
            <w:tcW w:w="2890" w:type="dxa"/>
          </w:tcPr>
          <w:p w14:paraId="5C0C2B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最高 +13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22"/>
              </w:rPr>
              <w:t xml:space="preserve"> 分</w:t>
            </w:r>
          </w:p>
        </w:tc>
        <w:tc>
          <w:tcPr>
            <w:tcW w:w="2890" w:type="dxa"/>
          </w:tcPr>
          <w:p w14:paraId="36CB83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自愿报名，用于冲击 90+ 分</w:t>
            </w:r>
          </w:p>
        </w:tc>
      </w:tr>
    </w:tbl>
    <w:p w14:paraId="25409F32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总评满分：100 分</w:t>
      </w:r>
    </w:p>
    <w:p w14:paraId="3DFDA04D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说明：前三项满分 90 分，为必答部分。答辩为可选加分项，报名并完成答辩者，最高可得 100 分；不报名答辩者，最高 89 分。</w:t>
      </w:r>
    </w:p>
    <w:p w14:paraId="7627A433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二、分项评分标准</w:t>
      </w:r>
    </w:p>
    <w:p w14:paraId="2433903C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（一）课程设计报告（满分 35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7C899CF3">
        <w:tc>
          <w:tcPr>
            <w:tcW w:w="2890" w:type="dxa"/>
          </w:tcPr>
          <w:p w14:paraId="138C90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2890" w:type="dxa"/>
          </w:tcPr>
          <w:p w14:paraId="53C5D8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等级</w:t>
            </w:r>
          </w:p>
        </w:tc>
        <w:tc>
          <w:tcPr>
            <w:tcW w:w="2890" w:type="dxa"/>
          </w:tcPr>
          <w:p w14:paraId="1C3828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7C8BED03">
        <w:tc>
          <w:tcPr>
            <w:tcW w:w="2890" w:type="dxa"/>
          </w:tcPr>
          <w:p w14:paraId="0DF599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31-35 分</w:t>
            </w:r>
          </w:p>
        </w:tc>
        <w:tc>
          <w:tcPr>
            <w:tcW w:w="2890" w:type="dxa"/>
          </w:tcPr>
          <w:p w14:paraId="6A7EFE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优秀</w:t>
            </w:r>
          </w:p>
        </w:tc>
        <w:tc>
          <w:tcPr>
            <w:tcW w:w="2890" w:type="dxa"/>
          </w:tcPr>
          <w:p w14:paraId="574351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报告结构完整（摘要、绪论、环境配置、系统实现、评测、总结、参考文献、附录）；内容详实、逻辑清晰；技术描述准确、图文并茂；格式完全符合规范；代码注释完整；参考文档引用规范；参考文献≥10篇。</w:t>
            </w:r>
          </w:p>
        </w:tc>
      </w:tr>
      <w:tr w14:paraId="05E31957">
        <w:tc>
          <w:tcPr>
            <w:tcW w:w="2890" w:type="dxa"/>
          </w:tcPr>
          <w:p w14:paraId="6FB326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26-30 分</w:t>
            </w:r>
          </w:p>
        </w:tc>
        <w:tc>
          <w:tcPr>
            <w:tcW w:w="2890" w:type="dxa"/>
          </w:tcPr>
          <w:p w14:paraId="66E13D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良好</w:t>
            </w:r>
          </w:p>
        </w:tc>
        <w:tc>
          <w:tcPr>
            <w:tcW w:w="2890" w:type="dxa"/>
          </w:tcPr>
          <w:p w14:paraId="3BC4B1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报告结构基本完整，内容较为详实；技术方案合理，描述基本准确；格式基本规范；代码有适当注释；参考引用标注基本完整；参考文献≥8篇。</w:t>
            </w:r>
          </w:p>
        </w:tc>
      </w:tr>
      <w:tr w14:paraId="187E96CA">
        <w:tc>
          <w:tcPr>
            <w:tcW w:w="2890" w:type="dxa"/>
          </w:tcPr>
          <w:p w14:paraId="792085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20-25 分</w:t>
            </w:r>
          </w:p>
        </w:tc>
        <w:tc>
          <w:tcPr>
            <w:tcW w:w="2890" w:type="dxa"/>
          </w:tcPr>
          <w:p w14:paraId="5560A5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中等</w:t>
            </w:r>
          </w:p>
        </w:tc>
        <w:tc>
          <w:tcPr>
            <w:tcW w:w="2890" w:type="dxa"/>
          </w:tcPr>
          <w:p w14:paraId="68F83B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报告结构存在个别缺失；内容完整性一般，技术描述不够深入；格式存在小问题但不影响理解；参考文献≥6篇。</w:t>
            </w:r>
          </w:p>
        </w:tc>
      </w:tr>
      <w:tr w14:paraId="0AD8BDE3">
        <w:tc>
          <w:tcPr>
            <w:tcW w:w="2890" w:type="dxa"/>
          </w:tcPr>
          <w:p w14:paraId="7829C1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14-19 分</w:t>
            </w:r>
          </w:p>
        </w:tc>
        <w:tc>
          <w:tcPr>
            <w:tcW w:w="2890" w:type="dxa"/>
          </w:tcPr>
          <w:p w14:paraId="01F4C4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及格</w:t>
            </w:r>
          </w:p>
        </w:tc>
        <w:tc>
          <w:tcPr>
            <w:tcW w:w="2890" w:type="dxa"/>
          </w:tcPr>
          <w:p w14:paraId="5CC053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报告结构不完整，关键章节缺失或过于简略；技术描述存在明显错误或模糊；内容大量参考文档但未标注出处；格式混乱；参考文献不足6篇。</w:t>
            </w:r>
          </w:p>
        </w:tc>
      </w:tr>
      <w:tr w14:paraId="584B59AD">
        <w:tc>
          <w:tcPr>
            <w:tcW w:w="2890" w:type="dxa"/>
          </w:tcPr>
          <w:p w14:paraId="461A17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0-13 分</w:t>
            </w:r>
          </w:p>
        </w:tc>
        <w:tc>
          <w:tcPr>
            <w:tcW w:w="2890" w:type="dxa"/>
          </w:tcPr>
          <w:p w14:paraId="69801A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不及格</w:t>
            </w:r>
          </w:p>
        </w:tc>
        <w:tc>
          <w:tcPr>
            <w:tcW w:w="2890" w:type="dxa"/>
          </w:tcPr>
          <w:p w14:paraId="7C6CAA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报告严重不完整或抄袭；核心内容缺失；格式完全不符合要求；无法理解技术方案。</w:t>
            </w:r>
          </w:p>
        </w:tc>
      </w:tr>
    </w:tbl>
    <w:p w14:paraId="5124C68E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扣分项：</w:t>
      </w:r>
    </w:p>
    <w:p w14:paraId="5ECCC96D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缺少摘要：扣 2 分 | • 缺少参考文献或引用标注：扣 3 分 | • 参考文献不足 10 篇：扣 5 分</w:t>
      </w:r>
    </w:p>
    <w:p w14:paraId="16E12A3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代码无注释：扣 2 分 | • 格式严重不规范：扣 3 分 | • 参考文档内容占比过高（超过 50% 且未标注）：扣 5 分</w:t>
      </w:r>
    </w:p>
    <w:p w14:paraId="750D5FC9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（二）任务定义与方案设计（满分 25 分）</w:t>
      </w:r>
    </w:p>
    <w:p w14:paraId="626878D6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1. 任务定义（满分 10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4"/>
        <w:gridCol w:w="4334"/>
      </w:tblGrid>
      <w:tr w14:paraId="192A13E4">
        <w:tc>
          <w:tcPr>
            <w:tcW w:w="4334" w:type="dxa"/>
          </w:tcPr>
          <w:p w14:paraId="11CED7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4334" w:type="dxa"/>
          </w:tcPr>
          <w:p w14:paraId="21226A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4D25CDDA">
        <w:tc>
          <w:tcPr>
            <w:tcW w:w="4334" w:type="dxa"/>
          </w:tcPr>
          <w:p w14:paraId="6FF6E5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9-10 分</w:t>
            </w:r>
          </w:p>
        </w:tc>
        <w:tc>
          <w:tcPr>
            <w:tcW w:w="4334" w:type="dxa"/>
          </w:tcPr>
          <w:p w14:paraId="093411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任务目标明确具体，能够清晰描述输入与输出格式，任务边界清晰，能够说明任务的实际应用场景和价值。</w:t>
            </w:r>
          </w:p>
        </w:tc>
      </w:tr>
      <w:tr w14:paraId="01F83217">
        <w:tc>
          <w:tcPr>
            <w:tcW w:w="4334" w:type="dxa"/>
          </w:tcPr>
          <w:p w14:paraId="5A4278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7-8 分</w:t>
            </w:r>
          </w:p>
        </w:tc>
        <w:tc>
          <w:tcPr>
            <w:tcW w:w="4334" w:type="dxa"/>
          </w:tcPr>
          <w:p w14:paraId="000E41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任务目标较为明确，输入输出描述基本清晰，能够说明任务的应用背景。</w:t>
            </w:r>
          </w:p>
        </w:tc>
      </w:tr>
      <w:tr w14:paraId="0EA0BB2E">
        <w:tc>
          <w:tcPr>
            <w:tcW w:w="4334" w:type="dxa"/>
          </w:tcPr>
          <w:p w14:paraId="1604F5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5-6 分</w:t>
            </w:r>
          </w:p>
        </w:tc>
        <w:tc>
          <w:tcPr>
            <w:tcW w:w="4334" w:type="dxa"/>
          </w:tcPr>
          <w:p w14:paraId="28EA7B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任务目标描述模糊，输入输出定义不够明确，无法清晰说明任务的技术要点。</w:t>
            </w:r>
          </w:p>
        </w:tc>
      </w:tr>
      <w:tr w14:paraId="443E6C02">
        <w:tc>
          <w:tcPr>
            <w:tcW w:w="4334" w:type="dxa"/>
          </w:tcPr>
          <w:p w14:paraId="136136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3-4 分</w:t>
            </w:r>
          </w:p>
        </w:tc>
        <w:tc>
          <w:tcPr>
            <w:tcW w:w="4334" w:type="dxa"/>
          </w:tcPr>
          <w:p w14:paraId="088D87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任务定义严重缺失，无法理解要解决的问题。</w:t>
            </w:r>
          </w:p>
        </w:tc>
      </w:tr>
      <w:tr w14:paraId="270037A5">
        <w:tc>
          <w:tcPr>
            <w:tcW w:w="4334" w:type="dxa"/>
          </w:tcPr>
          <w:p w14:paraId="716A71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0-2 分</w:t>
            </w:r>
          </w:p>
        </w:tc>
        <w:tc>
          <w:tcPr>
            <w:tcW w:w="4334" w:type="dxa"/>
          </w:tcPr>
          <w:p w14:paraId="24C4EB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未定义任务或完全照抄文档。</w:t>
            </w:r>
          </w:p>
        </w:tc>
      </w:tr>
    </w:tbl>
    <w:p w14:paraId="153920B8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2. 技术方案设计（满分 15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4"/>
        <w:gridCol w:w="4334"/>
      </w:tblGrid>
      <w:tr w14:paraId="4FDEFC3F">
        <w:tc>
          <w:tcPr>
            <w:tcW w:w="4334" w:type="dxa"/>
          </w:tcPr>
          <w:p w14:paraId="1F2613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4334" w:type="dxa"/>
          </w:tcPr>
          <w:p w14:paraId="4CD87C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52E80A80">
        <w:tc>
          <w:tcPr>
            <w:tcW w:w="4334" w:type="dxa"/>
          </w:tcPr>
          <w:p w14:paraId="4AC0F3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13-15 分</w:t>
            </w:r>
          </w:p>
        </w:tc>
        <w:tc>
          <w:tcPr>
            <w:tcW w:w="4334" w:type="dxa"/>
          </w:tcPr>
          <w:p w14:paraId="51FB7A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技术路线设计合理，能够说明为什么选择这个方案（参考了哪些文献？考虑了哪些替代方案？）；系统架构清晰，模块划分合理；能够分析方案的优缺点和潜在问题。</w:t>
            </w:r>
          </w:p>
        </w:tc>
      </w:tr>
      <w:tr w14:paraId="43DBDDDE">
        <w:tc>
          <w:tcPr>
            <w:tcW w:w="4334" w:type="dxa"/>
          </w:tcPr>
          <w:p w14:paraId="5A9F4A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10-12 分</w:t>
            </w:r>
          </w:p>
        </w:tc>
        <w:tc>
          <w:tcPr>
            <w:tcW w:w="4334" w:type="dxa"/>
          </w:tcPr>
          <w:p w14:paraId="49130C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技术方案基本合理，能够说明设计思路；系统架构清晰；有一定的技术分析。</w:t>
            </w:r>
          </w:p>
        </w:tc>
      </w:tr>
      <w:tr w14:paraId="015FC1C5">
        <w:tc>
          <w:tcPr>
            <w:tcW w:w="4334" w:type="dxa"/>
          </w:tcPr>
          <w:p w14:paraId="1D7E60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6-9 分</w:t>
            </w:r>
          </w:p>
        </w:tc>
        <w:tc>
          <w:tcPr>
            <w:tcW w:w="4334" w:type="dxa"/>
          </w:tcPr>
          <w:p w14:paraId="73AE5B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技术方案存在明显问题，方案选择缺乏依据；架构设计混乱；缺少技术分析。</w:t>
            </w:r>
          </w:p>
        </w:tc>
      </w:tr>
      <w:tr w14:paraId="159740C2">
        <w:tc>
          <w:tcPr>
            <w:tcW w:w="4334" w:type="dxa"/>
          </w:tcPr>
          <w:p w14:paraId="502E66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3-5 分</w:t>
            </w:r>
          </w:p>
        </w:tc>
        <w:tc>
          <w:tcPr>
            <w:tcW w:w="4334" w:type="dxa"/>
          </w:tcPr>
          <w:p w14:paraId="5DD7BB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技术方案抄袭或严重不合理，无法解决任务目标。</w:t>
            </w:r>
          </w:p>
        </w:tc>
      </w:tr>
      <w:tr w14:paraId="2317F0EF">
        <w:tc>
          <w:tcPr>
            <w:tcW w:w="4334" w:type="dxa"/>
          </w:tcPr>
          <w:p w14:paraId="3E5202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0-2 分</w:t>
            </w:r>
          </w:p>
        </w:tc>
        <w:tc>
          <w:tcPr>
            <w:tcW w:w="4334" w:type="dxa"/>
          </w:tcPr>
          <w:p w14:paraId="1B1D5B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未提供技术方案。</w:t>
            </w:r>
          </w:p>
        </w:tc>
      </w:tr>
    </w:tbl>
    <w:p w14:paraId="42E3F99B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（三）系统实现与效果评测（满分 25 分）</w:t>
      </w:r>
    </w:p>
    <w:p w14:paraId="14C8E6B3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1. 系统实现（满分 10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4"/>
        <w:gridCol w:w="4334"/>
      </w:tblGrid>
      <w:tr w14:paraId="73E811B4">
        <w:tc>
          <w:tcPr>
            <w:tcW w:w="4334" w:type="dxa"/>
          </w:tcPr>
          <w:p w14:paraId="649CD8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4334" w:type="dxa"/>
          </w:tcPr>
          <w:p w14:paraId="20E981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5516B9B9">
        <w:tc>
          <w:tcPr>
            <w:tcW w:w="4334" w:type="dxa"/>
          </w:tcPr>
          <w:p w14:paraId="32B07E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9-10 分</w:t>
            </w:r>
          </w:p>
        </w:tc>
        <w:tc>
          <w:tcPr>
            <w:tcW w:w="4334" w:type="dxa"/>
          </w:tcPr>
          <w:p w14:paraId="08BAEA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系统功能完整可运行，能够稳定完成选定的 NLP 任务，代码结构清晰，模块划分合理，注释完整。</w:t>
            </w:r>
          </w:p>
        </w:tc>
      </w:tr>
      <w:tr w14:paraId="036BD867">
        <w:tc>
          <w:tcPr>
            <w:tcW w:w="4334" w:type="dxa"/>
          </w:tcPr>
          <w:p w14:paraId="4BFF0D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7-8 分</w:t>
            </w:r>
          </w:p>
        </w:tc>
        <w:tc>
          <w:tcPr>
            <w:tcW w:w="4334" w:type="dxa"/>
          </w:tcPr>
          <w:p w14:paraId="0639A7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核心功能基本完整，能完成主要任务，运行稳定；代码基本可读。</w:t>
            </w:r>
          </w:p>
        </w:tc>
      </w:tr>
      <w:tr w14:paraId="44821FFC">
        <w:tc>
          <w:tcPr>
            <w:tcW w:w="4334" w:type="dxa"/>
          </w:tcPr>
          <w:p w14:paraId="0056CD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5-6 分</w:t>
            </w:r>
          </w:p>
        </w:tc>
        <w:tc>
          <w:tcPr>
            <w:tcW w:w="4334" w:type="dxa"/>
          </w:tcPr>
          <w:p w14:paraId="63A5CF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功能存在缺陷，仅能完成部分任务，或运行不稳定。</w:t>
            </w:r>
          </w:p>
        </w:tc>
      </w:tr>
      <w:tr w14:paraId="78F5C486">
        <w:tc>
          <w:tcPr>
            <w:tcW w:w="4334" w:type="dxa"/>
          </w:tcPr>
          <w:p w14:paraId="1CF18A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3-4 分</w:t>
            </w:r>
          </w:p>
        </w:tc>
        <w:tc>
          <w:tcPr>
            <w:tcW w:w="4334" w:type="dxa"/>
          </w:tcPr>
          <w:p w14:paraId="1AE8A5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功能严重缺失，无法完成基本任务。</w:t>
            </w:r>
          </w:p>
        </w:tc>
      </w:tr>
      <w:tr w14:paraId="7DA19151">
        <w:tc>
          <w:tcPr>
            <w:tcW w:w="4334" w:type="dxa"/>
          </w:tcPr>
          <w:p w14:paraId="1363C8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0-2 分</w:t>
            </w:r>
          </w:p>
        </w:tc>
        <w:tc>
          <w:tcPr>
            <w:tcW w:w="4334" w:type="dxa"/>
          </w:tcPr>
          <w:p w14:paraId="38973D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未实现有效功能或无法运行。</w:t>
            </w:r>
          </w:p>
        </w:tc>
      </w:tr>
    </w:tbl>
    <w:p w14:paraId="0D363CEC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2. 效果评测（满分 10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4"/>
        <w:gridCol w:w="4334"/>
      </w:tblGrid>
      <w:tr w14:paraId="49743ECA">
        <w:tc>
          <w:tcPr>
            <w:tcW w:w="4334" w:type="dxa"/>
          </w:tcPr>
          <w:p w14:paraId="20E6F9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4334" w:type="dxa"/>
          </w:tcPr>
          <w:p w14:paraId="6BC706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3EAFE00A">
        <w:tc>
          <w:tcPr>
            <w:tcW w:w="4334" w:type="dxa"/>
          </w:tcPr>
          <w:p w14:paraId="228948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9-10 分</w:t>
            </w:r>
          </w:p>
        </w:tc>
        <w:tc>
          <w:tcPr>
            <w:tcW w:w="4334" w:type="dxa"/>
          </w:tcPr>
          <w:p w14:paraId="13F6C0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评测指标设计合理，测试数据量充足（≥30条），评测方案科学可信，结果分析深入，能客观评价系统性能并提出改进方向。</w:t>
            </w:r>
          </w:p>
        </w:tc>
      </w:tr>
      <w:tr w14:paraId="1E96FD59">
        <w:tc>
          <w:tcPr>
            <w:tcW w:w="4334" w:type="dxa"/>
          </w:tcPr>
          <w:p w14:paraId="3E6F58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7-8 分</w:t>
            </w:r>
          </w:p>
        </w:tc>
        <w:tc>
          <w:tcPr>
            <w:tcW w:w="4334" w:type="dxa"/>
          </w:tcPr>
          <w:p w14:paraId="31CFA0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评测方案基本合理，测试数据量足够，评测结果完整，分析基本到位。</w:t>
            </w:r>
          </w:p>
        </w:tc>
      </w:tr>
      <w:tr w14:paraId="102E40B3">
        <w:tc>
          <w:tcPr>
            <w:tcW w:w="4334" w:type="dxa"/>
          </w:tcPr>
          <w:p w14:paraId="4BFDB0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5-6 分</w:t>
            </w:r>
          </w:p>
        </w:tc>
        <w:tc>
          <w:tcPr>
            <w:tcW w:w="4334" w:type="dxa"/>
          </w:tcPr>
          <w:p w14:paraId="1AD1DD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评测方案存在不足（如测试数据过少、指标单一），分析较为肤浅。</w:t>
            </w:r>
          </w:p>
        </w:tc>
      </w:tr>
      <w:tr w14:paraId="6AF8F6AB">
        <w:tc>
          <w:tcPr>
            <w:tcW w:w="4334" w:type="dxa"/>
          </w:tcPr>
          <w:p w14:paraId="23CDE9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3-4 分</w:t>
            </w:r>
          </w:p>
        </w:tc>
        <w:tc>
          <w:tcPr>
            <w:tcW w:w="4334" w:type="dxa"/>
          </w:tcPr>
          <w:p w14:paraId="5AC134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评测结果缺失或分析严重不足。</w:t>
            </w:r>
          </w:p>
        </w:tc>
      </w:tr>
      <w:tr w14:paraId="37F3C46F">
        <w:tc>
          <w:tcPr>
            <w:tcW w:w="4334" w:type="dxa"/>
          </w:tcPr>
          <w:p w14:paraId="1A6B7E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0-2 分</w:t>
            </w:r>
          </w:p>
        </w:tc>
        <w:tc>
          <w:tcPr>
            <w:tcW w:w="4334" w:type="dxa"/>
          </w:tcPr>
          <w:p w14:paraId="1710E8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无评测或评测完全不可信。</w:t>
            </w:r>
          </w:p>
        </w:tc>
      </w:tr>
    </w:tbl>
    <w:p w14:paraId="37F44900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3. 难度档位（满分 5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0A3A16B8">
        <w:tc>
          <w:tcPr>
            <w:tcW w:w="2890" w:type="dxa"/>
          </w:tcPr>
          <w:p w14:paraId="36F145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档位</w:t>
            </w:r>
          </w:p>
        </w:tc>
        <w:tc>
          <w:tcPr>
            <w:tcW w:w="2890" w:type="dxa"/>
          </w:tcPr>
          <w:p w14:paraId="21A68E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对应分值</w:t>
            </w:r>
          </w:p>
        </w:tc>
        <w:tc>
          <w:tcPr>
            <w:tcW w:w="2890" w:type="dxa"/>
          </w:tcPr>
          <w:p w14:paraId="6D904A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18AE5161">
        <w:tc>
          <w:tcPr>
            <w:tcW w:w="2890" w:type="dxa"/>
          </w:tcPr>
          <w:p w14:paraId="270253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挑战档（LoRA微调/创新应用）</w:t>
            </w:r>
          </w:p>
        </w:tc>
        <w:tc>
          <w:tcPr>
            <w:tcW w:w="2890" w:type="dxa"/>
          </w:tcPr>
          <w:p w14:paraId="6A0AA6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 分</w:t>
            </w:r>
          </w:p>
        </w:tc>
        <w:tc>
          <w:tcPr>
            <w:tcW w:w="2890" w:type="dxa"/>
          </w:tcPr>
          <w:p w14:paraId="5E2F6F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 LoRA 微调或有创新应用，有训练日志和效果对比。</w:t>
            </w:r>
          </w:p>
        </w:tc>
      </w:tr>
      <w:tr w14:paraId="2BADA72E">
        <w:tc>
          <w:tcPr>
            <w:tcW w:w="2890" w:type="dxa"/>
          </w:tcPr>
          <w:p w14:paraId="3985AC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提升档（Prompt/模型组合优化）</w:t>
            </w:r>
          </w:p>
        </w:tc>
        <w:tc>
          <w:tcPr>
            <w:tcW w:w="2890" w:type="dxa"/>
          </w:tcPr>
          <w:p w14:paraId="6D730D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4 分</w:t>
            </w:r>
          </w:p>
        </w:tc>
        <w:tc>
          <w:tcPr>
            <w:tcW w:w="2890" w:type="dxa"/>
          </w:tcPr>
          <w:p w14:paraId="0265D9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 Prompt Engineering 或模型组合优化，有优化前后对比，效果提升明显。</w:t>
            </w:r>
          </w:p>
        </w:tc>
      </w:tr>
      <w:tr w14:paraId="03072B78">
        <w:tc>
          <w:tcPr>
            <w:tcW w:w="2890" w:type="dxa"/>
          </w:tcPr>
          <w:p w14:paraId="29701D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进阶层（效果评测完整）</w:t>
            </w:r>
          </w:p>
        </w:tc>
        <w:tc>
          <w:tcPr>
            <w:tcW w:w="2890" w:type="dxa"/>
          </w:tcPr>
          <w:p w14:paraId="01389B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3 分</w:t>
            </w:r>
          </w:p>
        </w:tc>
        <w:tc>
          <w:tcPr>
            <w:tcW w:w="2890" w:type="dxa"/>
          </w:tcPr>
          <w:p w14:paraId="15ABA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完成了效果评测，测试数据充足，分析深入。</w:t>
            </w:r>
          </w:p>
        </w:tc>
      </w:tr>
      <w:tr w14:paraId="612E2956">
        <w:tc>
          <w:tcPr>
            <w:tcW w:w="2890" w:type="dxa"/>
          </w:tcPr>
          <w:p w14:paraId="36E903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基础档（仅基本实现）</w:t>
            </w:r>
          </w:p>
        </w:tc>
        <w:tc>
          <w:tcPr>
            <w:tcW w:w="2890" w:type="dxa"/>
          </w:tcPr>
          <w:p w14:paraId="74FFB8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1-2 分</w:t>
            </w:r>
          </w:p>
        </w:tc>
        <w:tc>
          <w:tcPr>
            <w:tcW w:w="2890" w:type="dxa"/>
          </w:tcPr>
          <w:p w14:paraId="615E3E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仅完成基本功能实现，无效果评测或评测严重不足。</w:t>
            </w:r>
          </w:p>
        </w:tc>
      </w:tr>
    </w:tbl>
    <w:p w14:paraId="39E49D76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（四）答辩加分（可选，最高 +13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4EFCD3F2">
        <w:tc>
          <w:tcPr>
            <w:tcW w:w="2890" w:type="dxa"/>
          </w:tcPr>
          <w:p w14:paraId="6E27BE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评分区间</w:t>
            </w:r>
          </w:p>
        </w:tc>
        <w:tc>
          <w:tcPr>
            <w:tcW w:w="2890" w:type="dxa"/>
          </w:tcPr>
          <w:p w14:paraId="6AE679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等级</w:t>
            </w:r>
          </w:p>
        </w:tc>
        <w:tc>
          <w:tcPr>
            <w:tcW w:w="2890" w:type="dxa"/>
          </w:tcPr>
          <w:p w14:paraId="35E321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评分标准</w:t>
            </w:r>
          </w:p>
        </w:tc>
      </w:tr>
      <w:tr w14:paraId="650952B3">
        <w:tc>
          <w:tcPr>
            <w:tcW w:w="2890" w:type="dxa"/>
          </w:tcPr>
          <w:p w14:paraId="398C23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11-13 分</w:t>
            </w:r>
          </w:p>
        </w:tc>
        <w:tc>
          <w:tcPr>
            <w:tcW w:w="2890" w:type="dxa"/>
          </w:tcPr>
          <w:p w14:paraId="291B0E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优秀</w:t>
            </w:r>
          </w:p>
        </w:tc>
        <w:tc>
          <w:tcPr>
            <w:tcW w:w="2890" w:type="dxa"/>
          </w:tcPr>
          <w:p w14:paraId="15B4C0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讲解清晰流畅，逻辑性强，能够准确回答提问，技术理解深入，能够清楚说明方案设计思路和个人贡献。</w:t>
            </w:r>
          </w:p>
        </w:tc>
      </w:tr>
      <w:tr w14:paraId="30871A4D">
        <w:tc>
          <w:tcPr>
            <w:tcW w:w="2890" w:type="dxa"/>
          </w:tcPr>
          <w:p w14:paraId="5BB6DE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8-10 分</w:t>
            </w:r>
          </w:p>
        </w:tc>
        <w:tc>
          <w:tcPr>
            <w:tcW w:w="2890" w:type="dxa"/>
          </w:tcPr>
          <w:p w14:paraId="289EAF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良好</w:t>
            </w:r>
          </w:p>
        </w:tc>
        <w:tc>
          <w:tcPr>
            <w:tcW w:w="2890" w:type="dxa"/>
          </w:tcPr>
          <w:p w14:paraId="78977D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讲解基本清晰，能回答大部分问题，偶有不清楚但态度认真。</w:t>
            </w:r>
          </w:p>
        </w:tc>
      </w:tr>
      <w:tr w14:paraId="470FFD12">
        <w:tc>
          <w:tcPr>
            <w:tcW w:w="2890" w:type="dxa"/>
          </w:tcPr>
          <w:p w14:paraId="1488B7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5-7 分</w:t>
            </w:r>
          </w:p>
        </w:tc>
        <w:tc>
          <w:tcPr>
            <w:tcW w:w="2890" w:type="dxa"/>
          </w:tcPr>
          <w:p w14:paraId="598F0B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中等</w:t>
            </w:r>
          </w:p>
        </w:tc>
        <w:tc>
          <w:tcPr>
            <w:tcW w:w="2890" w:type="dxa"/>
          </w:tcPr>
          <w:p w14:paraId="4EE175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讲解存在一定困难，对自己的工作理解不够深入，部分问题无法回答。</w:t>
            </w:r>
          </w:p>
        </w:tc>
      </w:tr>
      <w:tr w14:paraId="6C2F616C">
        <w:tc>
          <w:tcPr>
            <w:tcW w:w="2890" w:type="dxa"/>
          </w:tcPr>
          <w:p w14:paraId="470CDE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1-4 分</w:t>
            </w:r>
          </w:p>
        </w:tc>
        <w:tc>
          <w:tcPr>
            <w:tcW w:w="2890" w:type="dxa"/>
          </w:tcPr>
          <w:p w14:paraId="42B782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及格</w:t>
            </w:r>
          </w:p>
        </w:tc>
        <w:tc>
          <w:tcPr>
            <w:tcW w:w="2890" w:type="dxa"/>
          </w:tcPr>
          <w:p w14:paraId="52C85C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讲解混乱，对自己完成的工作说不清楚，很多问题无法回答。</w:t>
            </w:r>
          </w:p>
        </w:tc>
      </w:tr>
      <w:tr w14:paraId="47AD697C">
        <w:tc>
          <w:tcPr>
            <w:tcW w:w="2890" w:type="dxa"/>
          </w:tcPr>
          <w:p w14:paraId="1CD622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0 分</w:t>
            </w:r>
          </w:p>
        </w:tc>
        <w:tc>
          <w:tcPr>
            <w:tcW w:w="2890" w:type="dxa"/>
          </w:tcPr>
          <w:p w14:paraId="10075D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不及格</w:t>
            </w:r>
          </w:p>
        </w:tc>
        <w:tc>
          <w:tcPr>
            <w:tcW w:w="2890" w:type="dxa"/>
          </w:tcPr>
          <w:p w14:paraId="26D756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完全无法讲解或答辩，存在严重诚信问题（不是自己做的）。</w:t>
            </w:r>
          </w:p>
        </w:tc>
      </w:tr>
    </w:tbl>
    <w:p w14:paraId="19CE9D2A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注：报名答辩才有机会获得此加分；不报名答辩者，此项为 0 分，但不影响其他模块得分。</w:t>
      </w:r>
    </w:p>
    <w:p w14:paraId="1863F93C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三、等级划分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4218C121">
        <w:tc>
          <w:tcPr>
            <w:tcW w:w="2890" w:type="dxa"/>
          </w:tcPr>
          <w:p w14:paraId="443C1E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总分</w:t>
            </w:r>
          </w:p>
        </w:tc>
        <w:tc>
          <w:tcPr>
            <w:tcW w:w="2890" w:type="dxa"/>
          </w:tcPr>
          <w:p w14:paraId="4BCB32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等级</w:t>
            </w:r>
          </w:p>
        </w:tc>
        <w:tc>
          <w:tcPr>
            <w:tcW w:w="2890" w:type="dxa"/>
          </w:tcPr>
          <w:p w14:paraId="5101ED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说明</w:t>
            </w:r>
          </w:p>
        </w:tc>
      </w:tr>
      <w:tr w14:paraId="72B4B13A">
        <w:tc>
          <w:tcPr>
            <w:tcW w:w="2890" w:type="dxa"/>
          </w:tcPr>
          <w:p w14:paraId="2E80F7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90-100</w:t>
            </w:r>
          </w:p>
        </w:tc>
        <w:tc>
          <w:tcPr>
            <w:tcW w:w="2890" w:type="dxa"/>
          </w:tcPr>
          <w:p w14:paraId="7BF0D2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优秀</w:t>
            </w:r>
          </w:p>
        </w:tc>
        <w:tc>
          <w:tcPr>
            <w:tcW w:w="2890" w:type="dxa"/>
          </w:tcPr>
          <w:p w14:paraId="42E13A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任务定义清晰，方案设计合理，实现质量高，报告详实，评测充分，答辩表现优秀。</w:t>
            </w:r>
          </w:p>
        </w:tc>
      </w:tr>
      <w:tr w14:paraId="5BB4A8F3">
        <w:tc>
          <w:tcPr>
            <w:tcW w:w="2890" w:type="dxa"/>
          </w:tcPr>
          <w:p w14:paraId="1D21DD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80-89</w:t>
            </w:r>
          </w:p>
        </w:tc>
        <w:tc>
          <w:tcPr>
            <w:tcW w:w="2890" w:type="dxa"/>
          </w:tcPr>
          <w:p w14:paraId="323285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良好</w:t>
            </w:r>
          </w:p>
        </w:tc>
        <w:tc>
          <w:tcPr>
            <w:tcW w:w="2890" w:type="dxa"/>
          </w:tcPr>
          <w:p w14:paraId="2313B8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任务定义明确，方案合理，实现完整，报告完整，评测基本充分。</w:t>
            </w:r>
          </w:p>
        </w:tc>
      </w:tr>
      <w:tr w14:paraId="4FF87935">
        <w:tc>
          <w:tcPr>
            <w:tcW w:w="2890" w:type="dxa"/>
          </w:tcPr>
          <w:p w14:paraId="533066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70-79</w:t>
            </w:r>
          </w:p>
        </w:tc>
        <w:tc>
          <w:tcPr>
            <w:tcW w:w="2890" w:type="dxa"/>
          </w:tcPr>
          <w:p w14:paraId="2097F0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中等</w:t>
            </w:r>
          </w:p>
        </w:tc>
        <w:tc>
          <w:tcPr>
            <w:tcW w:w="2890" w:type="dxa"/>
          </w:tcPr>
          <w:p w14:paraId="734AB4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任务定义基本清晰，完成基本任务，报告基本完整，评测一般。</w:t>
            </w:r>
          </w:p>
        </w:tc>
      </w:tr>
      <w:tr w14:paraId="02263D4D">
        <w:tc>
          <w:tcPr>
            <w:tcW w:w="2890" w:type="dxa"/>
          </w:tcPr>
          <w:p w14:paraId="7624E5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60-69</w:t>
            </w:r>
          </w:p>
        </w:tc>
        <w:tc>
          <w:tcPr>
            <w:tcW w:w="2890" w:type="dxa"/>
          </w:tcPr>
          <w:p w14:paraId="36F63B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及格</w:t>
            </w:r>
          </w:p>
        </w:tc>
        <w:tc>
          <w:tcPr>
            <w:tcW w:w="2890" w:type="dxa"/>
          </w:tcPr>
          <w:p w14:paraId="3A38C8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完成了任务定义和基本实现，报告结构基本完整但深度不足，存在参考文档堆砌问题。</w:t>
            </w:r>
          </w:p>
        </w:tc>
      </w:tr>
      <w:tr w14:paraId="3D90F368">
        <w:tc>
          <w:tcPr>
            <w:tcW w:w="2890" w:type="dxa"/>
          </w:tcPr>
          <w:p w14:paraId="34557D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&lt;60</w:t>
            </w:r>
          </w:p>
        </w:tc>
        <w:tc>
          <w:tcPr>
            <w:tcW w:w="2890" w:type="dxa"/>
          </w:tcPr>
          <w:p w14:paraId="7A642D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不及格</w:t>
            </w:r>
          </w:p>
        </w:tc>
        <w:tc>
          <w:tcPr>
            <w:tcW w:w="2890" w:type="dxa"/>
          </w:tcPr>
          <w:p w14:paraId="3349A3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任务定义模糊或缺失，系统无法运行，报告严重缺失，存在诚信问题。</w:t>
            </w:r>
          </w:p>
        </w:tc>
      </w:tr>
    </w:tbl>
    <w:p w14:paraId="01C6C407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四、难度档位与加分说明</w:t>
      </w:r>
    </w:p>
    <w:p w14:paraId="6AC2DD4D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标准档位（60-89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1C5DCC42">
        <w:tc>
          <w:tcPr>
            <w:tcW w:w="2890" w:type="dxa"/>
          </w:tcPr>
          <w:p w14:paraId="295988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档位</w:t>
            </w:r>
          </w:p>
        </w:tc>
        <w:tc>
          <w:tcPr>
            <w:tcW w:w="2890" w:type="dxa"/>
          </w:tcPr>
          <w:p w14:paraId="300EE7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要求</w:t>
            </w:r>
          </w:p>
        </w:tc>
        <w:tc>
          <w:tcPr>
            <w:tcW w:w="2890" w:type="dxa"/>
          </w:tcPr>
          <w:p w14:paraId="49667E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分数区间</w:t>
            </w:r>
          </w:p>
        </w:tc>
      </w:tr>
      <w:tr w14:paraId="5E673867">
        <w:tc>
          <w:tcPr>
            <w:tcW w:w="2890" w:type="dxa"/>
          </w:tcPr>
          <w:p w14:paraId="0F21D4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基础档</w:t>
            </w:r>
          </w:p>
        </w:tc>
        <w:tc>
          <w:tcPr>
            <w:tcW w:w="2890" w:type="dxa"/>
          </w:tcPr>
          <w:p w14:paraId="6FEB5F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部署 + 选定任务 + 基本实现 + 报告</w:t>
            </w:r>
          </w:p>
        </w:tc>
        <w:tc>
          <w:tcPr>
            <w:tcW w:w="2890" w:type="dxa"/>
          </w:tcPr>
          <w:p w14:paraId="5B8A0E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60-69 分</w:t>
            </w:r>
          </w:p>
        </w:tc>
      </w:tr>
      <w:tr w14:paraId="12ED7355">
        <w:tc>
          <w:tcPr>
            <w:tcW w:w="2890" w:type="dxa"/>
          </w:tcPr>
          <w:p w14:paraId="1D618B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进阶层</w:t>
            </w:r>
          </w:p>
        </w:tc>
        <w:tc>
          <w:tcPr>
            <w:tcW w:w="2890" w:type="dxa"/>
          </w:tcPr>
          <w:p w14:paraId="44BE35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基础档 + 效果评测（≥30条）+ 结果分析</w:t>
            </w:r>
          </w:p>
        </w:tc>
        <w:tc>
          <w:tcPr>
            <w:tcW w:w="2890" w:type="dxa"/>
          </w:tcPr>
          <w:p w14:paraId="42DC2B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70-79 分</w:t>
            </w:r>
          </w:p>
        </w:tc>
      </w:tr>
      <w:tr w14:paraId="57F559C8">
        <w:tc>
          <w:tcPr>
            <w:tcW w:w="2890" w:type="dxa"/>
          </w:tcPr>
          <w:p w14:paraId="3591D7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提升档</w:t>
            </w:r>
          </w:p>
        </w:tc>
        <w:tc>
          <w:tcPr>
            <w:tcW w:w="2890" w:type="dxa"/>
          </w:tcPr>
          <w:p w14:paraId="7E1909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进阶层 + Prompt 优化 / 模型组合 / RAG 优化</w:t>
            </w:r>
          </w:p>
        </w:tc>
        <w:tc>
          <w:tcPr>
            <w:tcW w:w="2890" w:type="dxa"/>
          </w:tcPr>
          <w:p w14:paraId="608615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80-89 分</w:t>
            </w:r>
          </w:p>
        </w:tc>
      </w:tr>
    </w:tbl>
    <w:p w14:paraId="23CEE0B5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冲击优秀（90-100 分）</w:t>
      </w:r>
    </w:p>
    <w:p w14:paraId="392A9EC8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要获得 90 分及以上，必须同时满足以下两个条件：</w:t>
      </w:r>
    </w:p>
    <w:p w14:paraId="4C684CB3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1. 完成加分任务（任选其一，+10 分）：</w:t>
      </w:r>
    </w:p>
    <w:p w14:paraId="44278C8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LoRA 微调：准备微调数据集、配置训练参数、给出训练日志和效果对比</w:t>
      </w:r>
    </w:p>
    <w:p w14:paraId="1CDB66A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公开评测：使用公开数据集（如 IMDB 情感分析、SQuAD 问答等），对标已有基线方法</w:t>
      </w:r>
    </w:p>
    <w:p w14:paraId="574F322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创新应用：设计独特的应用场景并实现（非简单示例修改）</w:t>
      </w:r>
    </w:p>
    <w:p w14:paraId="22433E7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模型对比：对比 2 个以上模型的效果并深入分析</w:t>
      </w:r>
    </w:p>
    <w:p w14:paraId="171F84E7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2. 报名并完成答辩</w:t>
      </w:r>
    </w:p>
    <w:p w14:paraId="33AE1C98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答辩为自愿报名环节，不报名答辩者最高 89 分</w:t>
      </w:r>
    </w:p>
    <w:p w14:paraId="43D87AB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报名答辩者，通过答辩表现有机会获得答辩加分</w:t>
      </w:r>
    </w:p>
    <w:p w14:paraId="309BD52C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答辩评分标准：讲解清晰流畅（+3-5分）、准确回答提问（+3-5分）、清楚说明设计思路（+2-3分）</w:t>
      </w:r>
    </w:p>
    <w:p w14:paraId="153CD4AD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五、关键评分点说明</w:t>
      </w:r>
    </w:p>
    <w:p w14:paraId="6E418F12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1. 部署不计入分数</w:t>
      </w:r>
    </w:p>
    <w:p w14:paraId="4FAF3CA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Ollama 安装和模型部署是基础条件，不计入学业成绩。没有完成部署则无法进行后续任务。</w:t>
      </w:r>
    </w:p>
    <w:p w14:paraId="1B6B3298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2. "照抄文档"无法及格</w:t>
      </w:r>
    </w:p>
    <w:p w14:paraId="6FC46517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以下情况将导致低分：</w:t>
      </w:r>
    </w:p>
    <w:p w14:paraId="0CD8240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报告大量堆砌参考文档内容，未进行个人分析和总结</w:t>
      </w:r>
    </w:p>
    <w:p w14:paraId="4A62DC0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任务定义直接复制粘贴，不说明为什么选这个任务</w:t>
      </w:r>
    </w:p>
    <w:p w14:paraId="55088B61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技术方案照抄文档，不说明选择理由和替代方案对比</w:t>
      </w:r>
    </w:p>
    <w:p w14:paraId="3C1500F1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效果评测缺失或不完整</w:t>
      </w:r>
    </w:p>
    <w:p w14:paraId="7E36837F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3. 诚信底线</w:t>
      </w:r>
    </w:p>
    <w:p w14:paraId="5C8F389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报告或代码存在抄袭，成绩直接记为 0 分</w:t>
      </w:r>
    </w:p>
    <w:p w14:paraId="7CEA811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答辩时无法清楚说明自己完成的工作，视为诚信问题处理</w:t>
      </w:r>
    </w:p>
    <w:p w14:paraId="3CF8116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2"/>
        </w:rPr>
        <w:t>• 参考文档代码必须标注出处</w:t>
      </w:r>
    </w:p>
    <w:p w14:paraId="713E9833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六、加分项与扣分项汇总</w:t>
      </w:r>
    </w:p>
    <w:p w14:paraId="79C2CDAC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加分项（可叠加，最高 +10 分，最终得分不超过 100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5B4DADD7">
        <w:tc>
          <w:tcPr>
            <w:tcW w:w="2890" w:type="dxa"/>
          </w:tcPr>
          <w:p w14:paraId="7A3E1A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加分项</w:t>
            </w:r>
          </w:p>
        </w:tc>
        <w:tc>
          <w:tcPr>
            <w:tcW w:w="2890" w:type="dxa"/>
          </w:tcPr>
          <w:p w14:paraId="348E32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分值</w:t>
            </w:r>
          </w:p>
        </w:tc>
        <w:tc>
          <w:tcPr>
            <w:tcW w:w="2890" w:type="dxa"/>
          </w:tcPr>
          <w:p w14:paraId="67B879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说明</w:t>
            </w:r>
          </w:p>
        </w:tc>
      </w:tr>
      <w:tr w14:paraId="09B6DCD2">
        <w:tc>
          <w:tcPr>
            <w:tcW w:w="2890" w:type="dxa"/>
          </w:tcPr>
          <w:p w14:paraId="0C02EA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LoRA 微调</w:t>
            </w:r>
          </w:p>
        </w:tc>
        <w:tc>
          <w:tcPr>
            <w:tcW w:w="2890" w:type="dxa"/>
          </w:tcPr>
          <w:p w14:paraId="0F2837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+10 分</w:t>
            </w:r>
          </w:p>
        </w:tc>
        <w:tc>
          <w:tcPr>
            <w:tcW w:w="2890" w:type="dxa"/>
          </w:tcPr>
          <w:p w14:paraId="5162DB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完整的微调数据集、训练配置、训练日志和效果对比</w:t>
            </w:r>
          </w:p>
        </w:tc>
      </w:tr>
      <w:tr w14:paraId="12E98813">
        <w:tc>
          <w:tcPr>
            <w:tcW w:w="2890" w:type="dxa"/>
          </w:tcPr>
          <w:p w14:paraId="2B06DC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公开评测</w:t>
            </w:r>
          </w:p>
        </w:tc>
        <w:tc>
          <w:tcPr>
            <w:tcW w:w="2890" w:type="dxa"/>
          </w:tcPr>
          <w:p w14:paraId="570545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+10 分</w:t>
            </w:r>
          </w:p>
        </w:tc>
        <w:tc>
          <w:tcPr>
            <w:tcW w:w="2890" w:type="dxa"/>
          </w:tcPr>
          <w:p w14:paraId="07C9C9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使用公开数据集（如 GLUE、SQuAD、IMDB），对标已有基线方法</w:t>
            </w:r>
          </w:p>
        </w:tc>
      </w:tr>
      <w:tr w14:paraId="59FAAC15">
        <w:tc>
          <w:tcPr>
            <w:tcW w:w="2890" w:type="dxa"/>
          </w:tcPr>
          <w:p w14:paraId="119E1D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创新应用</w:t>
            </w:r>
          </w:p>
        </w:tc>
        <w:tc>
          <w:tcPr>
            <w:tcW w:w="2890" w:type="dxa"/>
          </w:tcPr>
          <w:p w14:paraId="1F8F0B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+5-8 分</w:t>
            </w:r>
          </w:p>
        </w:tc>
        <w:tc>
          <w:tcPr>
            <w:tcW w:w="2890" w:type="dxa"/>
          </w:tcPr>
          <w:p w14:paraId="2416BC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设计独特应用场景，非简单示例修改</w:t>
            </w:r>
          </w:p>
        </w:tc>
      </w:tr>
      <w:tr w14:paraId="056F5B95">
        <w:tc>
          <w:tcPr>
            <w:tcW w:w="2890" w:type="dxa"/>
          </w:tcPr>
          <w:p w14:paraId="7CFF2B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模型对比实验</w:t>
            </w:r>
          </w:p>
        </w:tc>
        <w:tc>
          <w:tcPr>
            <w:tcW w:w="2890" w:type="dxa"/>
          </w:tcPr>
          <w:p w14:paraId="4F0460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+3 分</w:t>
            </w:r>
          </w:p>
        </w:tc>
        <w:tc>
          <w:tcPr>
            <w:tcW w:w="2890" w:type="dxa"/>
          </w:tcPr>
          <w:p w14:paraId="100776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对比 2 个以上模型的效果并深入分析</w:t>
            </w:r>
          </w:p>
        </w:tc>
      </w:tr>
      <w:tr w14:paraId="4955C9BD">
        <w:tc>
          <w:tcPr>
            <w:tcW w:w="2890" w:type="dxa"/>
          </w:tcPr>
          <w:p w14:paraId="31837F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Prompt 策略创新</w:t>
            </w:r>
          </w:p>
        </w:tc>
        <w:tc>
          <w:tcPr>
            <w:tcW w:w="2890" w:type="dxa"/>
          </w:tcPr>
          <w:p w14:paraId="0F8885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+2 分</w:t>
            </w:r>
          </w:p>
        </w:tc>
        <w:tc>
          <w:tcPr>
            <w:tcW w:w="2890" w:type="dxa"/>
          </w:tcPr>
          <w:p w14:paraId="5B4F83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设计独特的提示词策略并验证效果</w:t>
            </w:r>
          </w:p>
        </w:tc>
      </w:tr>
      <w:tr w14:paraId="3342EAE6">
        <w:tc>
          <w:tcPr>
            <w:tcW w:w="2890" w:type="dxa"/>
          </w:tcPr>
          <w:p w14:paraId="79F4D8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测试数据量大</w:t>
            </w:r>
          </w:p>
        </w:tc>
        <w:tc>
          <w:tcPr>
            <w:tcW w:w="2890" w:type="dxa"/>
          </w:tcPr>
          <w:p w14:paraId="27EB44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+2 分</w:t>
            </w:r>
          </w:p>
        </w:tc>
        <w:tc>
          <w:tcPr>
            <w:tcW w:w="2890" w:type="dxa"/>
          </w:tcPr>
          <w:p w14:paraId="66FD16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测试样本 &gt;100 条</w:t>
            </w:r>
          </w:p>
        </w:tc>
      </w:tr>
      <w:tr w14:paraId="445E90E7">
        <w:tc>
          <w:tcPr>
            <w:tcW w:w="2890" w:type="dxa"/>
          </w:tcPr>
          <w:p w14:paraId="42C358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引用前沿文献</w:t>
            </w:r>
          </w:p>
        </w:tc>
        <w:tc>
          <w:tcPr>
            <w:tcW w:w="2890" w:type="dxa"/>
          </w:tcPr>
          <w:p w14:paraId="53D63D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+2 分</w:t>
            </w:r>
          </w:p>
        </w:tc>
        <w:tc>
          <w:tcPr>
            <w:tcW w:w="2890" w:type="dxa"/>
          </w:tcPr>
          <w:p w14:paraId="05D16E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引用近 2 年的顶会/顶刊论文</w:t>
            </w:r>
          </w:p>
        </w:tc>
      </w:tr>
    </w:tbl>
    <w:p w14:paraId="59BFA3F4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扣分项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3B69826F">
        <w:tc>
          <w:tcPr>
            <w:tcW w:w="2890" w:type="dxa"/>
          </w:tcPr>
          <w:p w14:paraId="4DD28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扣分项</w:t>
            </w:r>
          </w:p>
        </w:tc>
        <w:tc>
          <w:tcPr>
            <w:tcW w:w="2890" w:type="dxa"/>
          </w:tcPr>
          <w:p w14:paraId="73635C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分值</w:t>
            </w:r>
          </w:p>
        </w:tc>
        <w:tc>
          <w:tcPr>
            <w:tcW w:w="2890" w:type="dxa"/>
          </w:tcPr>
          <w:p w14:paraId="0CEB9C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说明</w:t>
            </w:r>
          </w:p>
        </w:tc>
      </w:tr>
      <w:tr w14:paraId="0EF1904E">
        <w:tc>
          <w:tcPr>
            <w:tcW w:w="2890" w:type="dxa"/>
          </w:tcPr>
          <w:p w14:paraId="148C39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参考文档未标注</w:t>
            </w:r>
          </w:p>
        </w:tc>
        <w:tc>
          <w:tcPr>
            <w:tcW w:w="2890" w:type="dxa"/>
          </w:tcPr>
          <w:p w14:paraId="523981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-3 分</w:t>
            </w:r>
          </w:p>
        </w:tc>
        <w:tc>
          <w:tcPr>
            <w:tcW w:w="2890" w:type="dxa"/>
          </w:tcPr>
          <w:p w14:paraId="40DD61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直接使用文档内容未标注出处</w:t>
            </w:r>
          </w:p>
        </w:tc>
      </w:tr>
      <w:tr w14:paraId="4D6E7E7A">
        <w:tc>
          <w:tcPr>
            <w:tcW w:w="2890" w:type="dxa"/>
          </w:tcPr>
          <w:p w14:paraId="656DA4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格式不规范</w:t>
            </w:r>
          </w:p>
        </w:tc>
        <w:tc>
          <w:tcPr>
            <w:tcW w:w="2890" w:type="dxa"/>
          </w:tcPr>
          <w:p w14:paraId="6536D5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-2-3 分</w:t>
            </w:r>
          </w:p>
        </w:tc>
        <w:tc>
          <w:tcPr>
            <w:tcW w:w="2890" w:type="dxa"/>
          </w:tcPr>
          <w:p w14:paraId="2BAEA2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排版、字体、图表不符合要求</w:t>
            </w:r>
          </w:p>
        </w:tc>
      </w:tr>
      <w:tr w14:paraId="3E936238">
        <w:tc>
          <w:tcPr>
            <w:tcW w:w="2890" w:type="dxa"/>
          </w:tcPr>
          <w:p w14:paraId="2AF2AD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代码无注释</w:t>
            </w:r>
          </w:p>
        </w:tc>
        <w:tc>
          <w:tcPr>
            <w:tcW w:w="2890" w:type="dxa"/>
          </w:tcPr>
          <w:p w14:paraId="3640EE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-2 分</w:t>
            </w:r>
          </w:p>
        </w:tc>
        <w:tc>
          <w:tcPr>
            <w:tcW w:w="2890" w:type="dxa"/>
          </w:tcPr>
          <w:p w14:paraId="187CEB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代码缺少必要注释</w:t>
            </w:r>
          </w:p>
        </w:tc>
      </w:tr>
      <w:tr w14:paraId="51488E43">
        <w:tc>
          <w:tcPr>
            <w:tcW w:w="2890" w:type="dxa"/>
          </w:tcPr>
          <w:p w14:paraId="5487CB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任务定义模糊</w:t>
            </w:r>
          </w:p>
        </w:tc>
        <w:tc>
          <w:tcPr>
            <w:tcW w:w="2890" w:type="dxa"/>
          </w:tcPr>
          <w:p w14:paraId="006D44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-3 分</w:t>
            </w:r>
          </w:p>
        </w:tc>
        <w:tc>
          <w:tcPr>
            <w:tcW w:w="2890" w:type="dxa"/>
          </w:tcPr>
          <w:p w14:paraId="07C2AE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无法清晰描述任务目标</w:t>
            </w:r>
          </w:p>
        </w:tc>
      </w:tr>
      <w:tr w14:paraId="2943B83F">
        <w:tc>
          <w:tcPr>
            <w:tcW w:w="2890" w:type="dxa"/>
          </w:tcPr>
          <w:p w14:paraId="16775E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参考文献不足 10 篇</w:t>
            </w:r>
          </w:p>
        </w:tc>
        <w:tc>
          <w:tcPr>
            <w:tcW w:w="2890" w:type="dxa"/>
          </w:tcPr>
          <w:p w14:paraId="4B0341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-5 分</w:t>
            </w:r>
          </w:p>
        </w:tc>
        <w:tc>
          <w:tcPr>
            <w:tcW w:w="2890" w:type="dxa"/>
          </w:tcPr>
          <w:p w14:paraId="3744EB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参考文献数量未达到要求</w:t>
            </w:r>
          </w:p>
        </w:tc>
      </w:tr>
    </w:tbl>
    <w:p w14:paraId="03AC0FA7">
      <w:pPr>
        <w:spacing w:before="360"/>
      </w:pPr>
      <w:r>
        <w:rPr>
          <w:rFonts w:ascii="Times New Roman" w:hAnsi="Times New Roman" w:eastAsia="宋体"/>
          <w:b w:val="0"/>
          <w:sz w:val="22"/>
        </w:rPr>
        <w:t>本评分细则的解释权归课程组所有。如有疑问，请联系课程教师。</w:t>
      </w:r>
    </w:p>
    <w:sectPr>
      <w:pgSz w:w="11906" w:h="16838"/>
      <w:pgMar w:top="1440" w:right="1440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BB5BB"/>
    <w:rsid w:val="3F754EA4"/>
    <w:rsid w:val="5EF3A23D"/>
    <w:rsid w:val="DAB7E104"/>
    <w:rsid w:val="FE57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罗剑杰</cp:lastModifiedBy>
  <dcterms:modified xsi:type="dcterms:W3CDTF">2026-05-20T00:58:25Z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7DCFBD01E93618D32D960C6A3C17BD9F_42</vt:lpwstr>
  </property>
</Properties>
</file>