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319" w:rsidRDefault="0008259A" w:rsidP="0008259A">
      <w:pPr>
        <w:jc w:val="center"/>
        <w:rPr>
          <w:rFonts w:asciiTheme="majorHAnsi" w:hAnsiTheme="majorHAnsi"/>
          <w:b/>
          <w:sz w:val="28"/>
          <w:szCs w:val="28"/>
        </w:rPr>
      </w:pPr>
      <w:r w:rsidRPr="0008259A">
        <w:rPr>
          <w:rFonts w:asciiTheme="majorHAnsi" w:hAnsiTheme="majorHAnsi"/>
          <w:b/>
          <w:sz w:val="28"/>
          <w:szCs w:val="28"/>
        </w:rPr>
        <w:t>Introdução</w:t>
      </w:r>
    </w:p>
    <w:p w:rsidR="0008259A" w:rsidRPr="0008259A" w:rsidRDefault="0008259A" w:rsidP="0008259A">
      <w:pPr>
        <w:jc w:val="center"/>
        <w:rPr>
          <w:rFonts w:asciiTheme="majorHAnsi" w:hAnsiTheme="majorHAnsi"/>
          <w:sz w:val="28"/>
          <w:szCs w:val="28"/>
        </w:rPr>
      </w:pPr>
    </w:p>
    <w:p w:rsidR="00C31DA0" w:rsidRDefault="0008259A" w:rsidP="0008259A">
      <w:pPr>
        <w:pStyle w:val="NormalWeb"/>
        <w:shd w:val="clear" w:color="auto" w:fill="FFFFFF"/>
        <w:spacing w:before="120" w:beforeAutospacing="0" w:after="120" w:afterAutospacing="0"/>
        <w:ind w:firstLine="708"/>
        <w:rPr>
          <w:rFonts w:ascii="Arial" w:hAnsi="Arial" w:cs="Arial"/>
          <w:color w:val="000000" w:themeColor="text1"/>
        </w:rPr>
      </w:pPr>
      <w:r w:rsidRPr="0008259A">
        <w:rPr>
          <w:rFonts w:ascii="Arial" w:hAnsi="Arial" w:cs="Arial"/>
          <w:color w:val="000000" w:themeColor="text1"/>
        </w:rPr>
        <w:t>O desenho tem sido um meio de manifestação estético e uma linguagem expressiva para o homem desde os tempos </w:t>
      </w:r>
      <w:hyperlink r:id="rId8" w:tooltip="Pré-história" w:history="1">
        <w:r w:rsidRPr="0008259A">
          <w:rPr>
            <w:rStyle w:val="Hyperlink"/>
            <w:rFonts w:ascii="Arial" w:hAnsi="Arial" w:cs="Arial"/>
            <w:color w:val="000000" w:themeColor="text1"/>
            <w:u w:val="none"/>
          </w:rPr>
          <w:t>pré-históricos</w:t>
        </w:r>
      </w:hyperlink>
      <w:r w:rsidRPr="0008259A">
        <w:rPr>
          <w:rFonts w:ascii="Arial" w:hAnsi="Arial" w:cs="Arial"/>
          <w:color w:val="000000" w:themeColor="text1"/>
        </w:rPr>
        <w:t xml:space="preserve">. </w:t>
      </w:r>
    </w:p>
    <w:p w:rsidR="0008259A" w:rsidRDefault="0008259A" w:rsidP="0008259A">
      <w:pPr>
        <w:pStyle w:val="NormalWeb"/>
        <w:shd w:val="clear" w:color="auto" w:fill="FFFFFF"/>
        <w:spacing w:before="120" w:beforeAutospacing="0" w:after="120" w:afterAutospacing="0"/>
        <w:ind w:firstLine="708"/>
        <w:rPr>
          <w:rFonts w:ascii="Arial" w:hAnsi="Arial" w:cs="Arial"/>
          <w:color w:val="000000" w:themeColor="text1"/>
        </w:rPr>
      </w:pPr>
      <w:r w:rsidRPr="0008259A">
        <w:rPr>
          <w:rFonts w:ascii="Arial" w:hAnsi="Arial" w:cs="Arial"/>
          <w:color w:val="000000" w:themeColor="text1"/>
        </w:rPr>
        <w:t xml:space="preserve">Neste período, porém, o desenho, assim como a arte de uma forma geral, estava inserido em um contexto tribal-religioso em que acreditava-se que o resultado do processo de desenhar possuísse uma "alma" própria: o desenho era mais um ritual místico que um meio de expressão. </w:t>
      </w:r>
    </w:p>
    <w:p w:rsidR="0008259A" w:rsidRDefault="0008259A" w:rsidP="0008259A">
      <w:pPr>
        <w:pStyle w:val="NormalWeb"/>
        <w:shd w:val="clear" w:color="auto" w:fill="FFFFFF"/>
        <w:spacing w:before="120" w:beforeAutospacing="0" w:after="120" w:afterAutospacing="0"/>
        <w:ind w:firstLine="708"/>
        <w:rPr>
          <w:rFonts w:ascii="Arial" w:hAnsi="Arial" w:cs="Arial"/>
          <w:color w:val="000000" w:themeColor="text1"/>
        </w:rPr>
      </w:pPr>
    </w:p>
    <w:p w:rsidR="00C31DA0" w:rsidRDefault="0008259A" w:rsidP="0008259A">
      <w:pPr>
        <w:pStyle w:val="NormalWeb"/>
        <w:shd w:val="clear" w:color="auto" w:fill="FFFFFF"/>
        <w:spacing w:before="120" w:beforeAutospacing="0" w:after="120" w:afterAutospacing="0"/>
        <w:ind w:firstLine="708"/>
        <w:rPr>
          <w:rFonts w:ascii="Arial" w:hAnsi="Arial" w:cs="Arial"/>
          <w:color w:val="000000" w:themeColor="text1"/>
        </w:rPr>
      </w:pPr>
      <w:r w:rsidRPr="0008259A">
        <w:rPr>
          <w:rFonts w:ascii="Arial" w:hAnsi="Arial" w:cs="Arial"/>
          <w:color w:val="000000" w:themeColor="text1"/>
        </w:rPr>
        <w:t>À medida que os conceitos artísticos foram, lentamente, durante a </w:t>
      </w:r>
      <w:hyperlink r:id="rId9" w:tooltip="Antiguidade" w:history="1">
        <w:r w:rsidRPr="0008259A">
          <w:rPr>
            <w:rStyle w:val="Hyperlink"/>
            <w:rFonts w:ascii="Arial" w:hAnsi="Arial" w:cs="Arial"/>
            <w:color w:val="000000" w:themeColor="text1"/>
            <w:u w:val="none"/>
          </w:rPr>
          <w:t>Antiguidade</w:t>
        </w:r>
      </w:hyperlink>
      <w:r w:rsidRPr="0008259A">
        <w:rPr>
          <w:rFonts w:ascii="Arial" w:hAnsi="Arial" w:cs="Arial"/>
          <w:color w:val="000000" w:themeColor="text1"/>
        </w:rPr>
        <w:t> separando-se da </w:t>
      </w:r>
      <w:hyperlink r:id="rId10" w:tooltip="Religião" w:history="1">
        <w:r w:rsidRPr="0008259A">
          <w:rPr>
            <w:rStyle w:val="Hyperlink"/>
            <w:rFonts w:ascii="Arial" w:hAnsi="Arial" w:cs="Arial"/>
            <w:color w:val="000000" w:themeColor="text1"/>
            <w:u w:val="none"/>
          </w:rPr>
          <w:t>religião</w:t>
        </w:r>
      </w:hyperlink>
      <w:r w:rsidRPr="0008259A">
        <w:rPr>
          <w:rFonts w:ascii="Arial" w:hAnsi="Arial" w:cs="Arial"/>
          <w:color w:val="000000" w:themeColor="text1"/>
        </w:rPr>
        <w:t xml:space="preserve">, o desenho passou a ganhar autonomia e a se tornar uma disciplina própria. </w:t>
      </w:r>
    </w:p>
    <w:p w:rsidR="0008259A" w:rsidRDefault="0008259A" w:rsidP="0008259A">
      <w:pPr>
        <w:pStyle w:val="NormalWeb"/>
        <w:shd w:val="clear" w:color="auto" w:fill="FFFFFF"/>
        <w:spacing w:before="120" w:beforeAutospacing="0" w:after="120" w:afterAutospacing="0"/>
        <w:ind w:firstLine="708"/>
        <w:rPr>
          <w:rFonts w:ascii="Arial" w:hAnsi="Arial" w:cs="Arial"/>
          <w:color w:val="000000" w:themeColor="text1"/>
        </w:rPr>
      </w:pPr>
      <w:r w:rsidRPr="0008259A">
        <w:rPr>
          <w:rFonts w:ascii="Arial" w:hAnsi="Arial" w:cs="Arial"/>
          <w:color w:val="000000" w:themeColor="text1"/>
        </w:rPr>
        <w:t>Não haveria, porém, até o </w:t>
      </w:r>
      <w:hyperlink r:id="rId11" w:tooltip="Renascimento" w:history="1">
        <w:r w:rsidRPr="0008259A">
          <w:rPr>
            <w:rStyle w:val="Hyperlink"/>
            <w:rFonts w:ascii="Arial" w:hAnsi="Arial" w:cs="Arial"/>
            <w:color w:val="000000" w:themeColor="text1"/>
            <w:u w:val="none"/>
          </w:rPr>
          <w:t>Renascimento</w:t>
        </w:r>
      </w:hyperlink>
      <w:r w:rsidRPr="0008259A">
        <w:rPr>
          <w:rFonts w:ascii="Arial" w:hAnsi="Arial" w:cs="Arial"/>
          <w:color w:val="000000" w:themeColor="text1"/>
        </w:rPr>
        <w:t>, uma preocupação em empreender um estudo sistemático e rigoroso do desenho enquanto forma de conhecimento.</w:t>
      </w:r>
    </w:p>
    <w:p w:rsidR="0008259A" w:rsidRPr="0008259A" w:rsidRDefault="0008259A" w:rsidP="0008259A">
      <w:pPr>
        <w:pStyle w:val="NormalWeb"/>
        <w:shd w:val="clear" w:color="auto" w:fill="FFFFFF"/>
        <w:spacing w:before="120" w:beforeAutospacing="0" w:after="120" w:afterAutospacing="0"/>
        <w:ind w:firstLine="708"/>
        <w:rPr>
          <w:rFonts w:ascii="Arial" w:hAnsi="Arial" w:cs="Arial"/>
          <w:color w:val="000000" w:themeColor="text1"/>
        </w:rPr>
      </w:pPr>
    </w:p>
    <w:p w:rsidR="0008259A" w:rsidRDefault="0008259A" w:rsidP="0008259A">
      <w:pPr>
        <w:pStyle w:val="NormalWeb"/>
        <w:shd w:val="clear" w:color="auto" w:fill="FFFFFF"/>
        <w:spacing w:before="120" w:beforeAutospacing="0" w:after="120" w:afterAutospacing="0"/>
        <w:ind w:firstLine="708"/>
        <w:rPr>
          <w:rFonts w:ascii="Arial" w:hAnsi="Arial" w:cs="Arial"/>
          <w:color w:val="000000" w:themeColor="text1"/>
        </w:rPr>
      </w:pPr>
      <w:r w:rsidRPr="0008259A">
        <w:rPr>
          <w:rFonts w:ascii="Arial" w:hAnsi="Arial" w:cs="Arial"/>
          <w:color w:val="000000" w:themeColor="text1"/>
        </w:rPr>
        <w:t>A partir do </w:t>
      </w:r>
      <w:hyperlink r:id="rId12" w:tooltip="Século XV" w:history="1">
        <w:r w:rsidRPr="0008259A">
          <w:rPr>
            <w:rStyle w:val="Hyperlink"/>
            <w:rFonts w:ascii="Arial" w:hAnsi="Arial" w:cs="Arial"/>
            <w:color w:val="000000" w:themeColor="text1"/>
            <w:u w:val="none"/>
          </w:rPr>
          <w:t>Século XV</w:t>
        </w:r>
      </w:hyperlink>
      <w:r w:rsidRPr="0008259A">
        <w:rPr>
          <w:rFonts w:ascii="Arial" w:hAnsi="Arial" w:cs="Arial"/>
          <w:color w:val="000000" w:themeColor="text1"/>
        </w:rPr>
        <w:t>, paralelamente à popularização do </w:t>
      </w:r>
      <w:hyperlink r:id="rId13" w:tooltip="Papel" w:history="1">
        <w:r w:rsidRPr="0008259A">
          <w:rPr>
            <w:rStyle w:val="Hyperlink"/>
            <w:rFonts w:ascii="Arial" w:hAnsi="Arial" w:cs="Arial"/>
            <w:color w:val="000000" w:themeColor="text1"/>
            <w:u w:val="none"/>
          </w:rPr>
          <w:t>papel</w:t>
        </w:r>
      </w:hyperlink>
      <w:r w:rsidRPr="0008259A">
        <w:rPr>
          <w:rFonts w:ascii="Arial" w:hAnsi="Arial" w:cs="Arial"/>
          <w:color w:val="000000" w:themeColor="text1"/>
        </w:rPr>
        <w:t xml:space="preserve">, o desenho começou a tornar-se o elemento fundamental da criação artística, um instrumento básico para se chegar à obra final (sendo seu domínio quase uma virtude secundária frente às outras formas de arte). </w:t>
      </w:r>
    </w:p>
    <w:p w:rsidR="0008259A" w:rsidRDefault="0008259A" w:rsidP="0008259A">
      <w:pPr>
        <w:pStyle w:val="NormalWeb"/>
        <w:shd w:val="clear" w:color="auto" w:fill="FFFFFF"/>
        <w:spacing w:before="120" w:beforeAutospacing="0" w:after="120" w:afterAutospacing="0"/>
        <w:rPr>
          <w:rFonts w:ascii="Arial" w:hAnsi="Arial" w:cs="Arial"/>
          <w:color w:val="000000" w:themeColor="text1"/>
        </w:rPr>
      </w:pPr>
    </w:p>
    <w:p w:rsidR="0008259A" w:rsidRPr="0008259A" w:rsidRDefault="0008259A" w:rsidP="0008259A">
      <w:pPr>
        <w:pStyle w:val="NormalWeb"/>
        <w:shd w:val="clear" w:color="auto" w:fill="FFFFFF"/>
        <w:spacing w:before="120" w:beforeAutospacing="0" w:after="120" w:afterAutospacing="0"/>
        <w:ind w:firstLine="708"/>
        <w:rPr>
          <w:rFonts w:ascii="Arial" w:hAnsi="Arial" w:cs="Arial"/>
          <w:color w:val="000000" w:themeColor="text1"/>
        </w:rPr>
      </w:pPr>
      <w:r w:rsidRPr="0008259A">
        <w:rPr>
          <w:rFonts w:ascii="Arial" w:hAnsi="Arial" w:cs="Arial"/>
          <w:color w:val="000000" w:themeColor="text1"/>
        </w:rPr>
        <w:t>Com a descoberta e sistematização da </w:t>
      </w:r>
      <w:hyperlink r:id="rId14" w:tooltip="Perspectiva (gráfica)" w:history="1">
        <w:r w:rsidRPr="0008259A">
          <w:rPr>
            <w:rStyle w:val="Hyperlink"/>
            <w:rFonts w:ascii="Arial" w:hAnsi="Arial" w:cs="Arial"/>
            <w:color w:val="000000" w:themeColor="text1"/>
            <w:u w:val="none"/>
          </w:rPr>
          <w:t>perspectiva</w:t>
        </w:r>
      </w:hyperlink>
      <w:r w:rsidRPr="0008259A">
        <w:rPr>
          <w:rFonts w:ascii="Arial" w:hAnsi="Arial" w:cs="Arial"/>
          <w:color w:val="000000" w:themeColor="text1"/>
        </w:rPr>
        <w:t>, o desenho virá a ser, de fato, uma forma de conhecimento e será tratado como tal por diversos artistas, entre os quais destaca-se Leonardo da Vinci.</w:t>
      </w:r>
    </w:p>
    <w:p w:rsidR="0008259A" w:rsidRDefault="0008259A" w:rsidP="0008259A">
      <w:pPr>
        <w:rPr>
          <w:color w:val="000000" w:themeColor="text1"/>
          <w:sz w:val="24"/>
          <w:szCs w:val="24"/>
        </w:rPr>
      </w:pPr>
    </w:p>
    <w:p w:rsidR="0008259A" w:rsidRDefault="0008259A">
      <w:pPr>
        <w:rPr>
          <w:color w:val="000000" w:themeColor="text1"/>
          <w:sz w:val="24"/>
          <w:szCs w:val="24"/>
        </w:rPr>
      </w:pPr>
      <w:r>
        <w:rPr>
          <w:color w:val="000000" w:themeColor="text1"/>
          <w:sz w:val="24"/>
          <w:szCs w:val="24"/>
        </w:rPr>
        <w:br w:type="page"/>
      </w:r>
    </w:p>
    <w:p w:rsidR="0008259A" w:rsidRDefault="005B4C44" w:rsidP="0008259A">
      <w:pPr>
        <w:jc w:val="center"/>
        <w:rPr>
          <w:rFonts w:asciiTheme="majorHAnsi" w:hAnsiTheme="majorHAnsi"/>
          <w:b/>
          <w:color w:val="000000" w:themeColor="text1"/>
          <w:sz w:val="28"/>
          <w:szCs w:val="28"/>
        </w:rPr>
      </w:pPr>
      <w:r>
        <w:rPr>
          <w:rFonts w:asciiTheme="majorHAnsi" w:hAnsiTheme="majorHAnsi"/>
          <w:b/>
          <w:color w:val="000000" w:themeColor="text1"/>
          <w:sz w:val="28"/>
          <w:szCs w:val="28"/>
        </w:rPr>
        <w:lastRenderedPageBreak/>
        <w:t>Conceito de desenho</w:t>
      </w:r>
    </w:p>
    <w:p w:rsidR="008B3432" w:rsidRPr="0008259A" w:rsidRDefault="008B3432" w:rsidP="0008259A">
      <w:pPr>
        <w:jc w:val="center"/>
        <w:rPr>
          <w:rFonts w:asciiTheme="majorHAnsi" w:hAnsiTheme="majorHAnsi"/>
          <w:color w:val="000000" w:themeColor="text1"/>
          <w:sz w:val="28"/>
          <w:szCs w:val="28"/>
        </w:rPr>
      </w:pPr>
    </w:p>
    <w:p w:rsidR="005B4C44" w:rsidRDefault="005B4C44" w:rsidP="008B3432">
      <w:pPr>
        <w:ind w:firstLine="708"/>
        <w:rPr>
          <w:color w:val="000000" w:themeColor="text1"/>
          <w:sz w:val="24"/>
          <w:szCs w:val="24"/>
        </w:rPr>
      </w:pPr>
      <w:r>
        <w:rPr>
          <w:color w:val="000000" w:themeColor="text1"/>
          <w:sz w:val="24"/>
          <w:szCs w:val="24"/>
        </w:rPr>
        <w:t xml:space="preserve">Do italiano </w:t>
      </w:r>
      <w:proofErr w:type="spellStart"/>
      <w:r>
        <w:rPr>
          <w:color w:val="000000" w:themeColor="text1"/>
          <w:sz w:val="24"/>
          <w:szCs w:val="24"/>
        </w:rPr>
        <w:t>desegno</w:t>
      </w:r>
      <w:proofErr w:type="spellEnd"/>
      <w:r>
        <w:rPr>
          <w:color w:val="000000" w:themeColor="text1"/>
          <w:sz w:val="24"/>
          <w:szCs w:val="24"/>
        </w:rPr>
        <w:t xml:space="preserve">, a palavra desenho refere-se ao traço ou delineamento de um edifício ou de uma </w:t>
      </w:r>
      <w:r w:rsidR="008B3432">
        <w:rPr>
          <w:color w:val="000000" w:themeColor="text1"/>
          <w:sz w:val="24"/>
          <w:szCs w:val="24"/>
        </w:rPr>
        <w:t>figura. Trata-se</w:t>
      </w:r>
      <w:r>
        <w:rPr>
          <w:color w:val="000000" w:themeColor="text1"/>
          <w:sz w:val="24"/>
          <w:szCs w:val="24"/>
        </w:rPr>
        <w:t>, por exemplo, da concepção original de um objeto ou de uma obra destinada à produção em série.</w:t>
      </w:r>
    </w:p>
    <w:p w:rsidR="005B4C44" w:rsidRDefault="005B4C44" w:rsidP="008B3432">
      <w:pPr>
        <w:ind w:firstLine="708"/>
        <w:rPr>
          <w:color w:val="000000" w:themeColor="text1"/>
          <w:sz w:val="24"/>
          <w:szCs w:val="24"/>
        </w:rPr>
      </w:pPr>
      <w:r>
        <w:rPr>
          <w:color w:val="000000" w:themeColor="text1"/>
          <w:sz w:val="24"/>
          <w:szCs w:val="24"/>
        </w:rPr>
        <w:t xml:space="preserve">Também se pode </w:t>
      </w:r>
      <w:r w:rsidR="008B3432">
        <w:rPr>
          <w:color w:val="000000" w:themeColor="text1"/>
          <w:sz w:val="24"/>
          <w:szCs w:val="24"/>
        </w:rPr>
        <w:t>referir ao um proje</w:t>
      </w:r>
      <w:r>
        <w:rPr>
          <w:color w:val="000000" w:themeColor="text1"/>
          <w:sz w:val="24"/>
          <w:szCs w:val="24"/>
        </w:rPr>
        <w:t xml:space="preserve">to ou plano, à descrição verbal de algo, à disposição de riscas, cores ou grafismos que caracterizam animais </w:t>
      </w:r>
      <w:r w:rsidR="00BF5D13">
        <w:rPr>
          <w:color w:val="000000" w:themeColor="text1"/>
          <w:sz w:val="24"/>
          <w:szCs w:val="24"/>
        </w:rPr>
        <w:t>e plantas, e à forma dos objetos.</w:t>
      </w:r>
    </w:p>
    <w:p w:rsidR="00BF5D13" w:rsidRDefault="00BF5D13" w:rsidP="0008259A">
      <w:pPr>
        <w:rPr>
          <w:color w:val="000000" w:themeColor="text1"/>
          <w:sz w:val="24"/>
          <w:szCs w:val="24"/>
        </w:rPr>
      </w:pPr>
    </w:p>
    <w:p w:rsidR="00BF5D13" w:rsidRDefault="00BF5D13" w:rsidP="008B3432">
      <w:pPr>
        <w:ind w:firstLine="708"/>
        <w:rPr>
          <w:color w:val="000000" w:themeColor="text1"/>
          <w:sz w:val="24"/>
          <w:szCs w:val="24"/>
        </w:rPr>
      </w:pPr>
      <w:r>
        <w:rPr>
          <w:color w:val="000000" w:themeColor="text1"/>
          <w:sz w:val="24"/>
          <w:szCs w:val="24"/>
        </w:rPr>
        <w:t xml:space="preserve">O conceito de desenho costuma a ser usado no contexto das </w:t>
      </w:r>
      <w:r w:rsidR="008B3432">
        <w:rPr>
          <w:color w:val="000000" w:themeColor="text1"/>
          <w:sz w:val="24"/>
          <w:szCs w:val="24"/>
        </w:rPr>
        <w:t>artes, da engenharia da arquitetura</w:t>
      </w:r>
      <w:r>
        <w:rPr>
          <w:color w:val="000000" w:themeColor="text1"/>
          <w:sz w:val="24"/>
          <w:szCs w:val="24"/>
        </w:rPr>
        <w:t xml:space="preserve"> e de diversas disciplinas criativas. Por isso, o desenho é o processo preliminar de configuração mental na busca de uma solução. Noutros termos o desenho consiste numa visão representada graficamente de uma futura obra.</w:t>
      </w:r>
    </w:p>
    <w:p w:rsidR="00BF5D13" w:rsidRDefault="00BF5D13" w:rsidP="0008259A">
      <w:pPr>
        <w:rPr>
          <w:color w:val="000000" w:themeColor="text1"/>
          <w:sz w:val="24"/>
          <w:szCs w:val="24"/>
        </w:rPr>
      </w:pPr>
    </w:p>
    <w:p w:rsidR="00BF5D13" w:rsidRDefault="00BF5D13" w:rsidP="008B3432">
      <w:pPr>
        <w:ind w:firstLine="708"/>
        <w:rPr>
          <w:color w:val="000000" w:themeColor="text1"/>
          <w:sz w:val="24"/>
          <w:szCs w:val="24"/>
        </w:rPr>
      </w:pPr>
      <w:r>
        <w:rPr>
          <w:color w:val="000000" w:themeColor="text1"/>
          <w:sz w:val="24"/>
          <w:szCs w:val="24"/>
        </w:rPr>
        <w:t>Deste modo, o desenho consiste em expressar o pensamento através de esboço, grafismos, apontamentos e esquemas traçados em qualquer material. O ato de desenhar pode ser pode ser considerado como criatividade</w:t>
      </w:r>
      <w:r w:rsidR="001B6B37">
        <w:rPr>
          <w:color w:val="000000" w:themeColor="text1"/>
          <w:sz w:val="24"/>
          <w:szCs w:val="24"/>
        </w:rPr>
        <w:t xml:space="preserve"> </w:t>
      </w:r>
      <w:r>
        <w:rPr>
          <w:color w:val="000000" w:themeColor="text1"/>
          <w:sz w:val="24"/>
          <w:szCs w:val="24"/>
        </w:rPr>
        <w:t xml:space="preserve">(o ato </w:t>
      </w:r>
      <w:r w:rsidR="001B6B37">
        <w:rPr>
          <w:color w:val="000000" w:themeColor="text1"/>
          <w:sz w:val="24"/>
          <w:szCs w:val="24"/>
        </w:rPr>
        <w:t>criação)</w:t>
      </w:r>
      <w:r>
        <w:rPr>
          <w:color w:val="000000" w:themeColor="text1"/>
          <w:sz w:val="24"/>
          <w:szCs w:val="24"/>
        </w:rPr>
        <w:t>, inovação (no caso de objeto ainda não existir)</w:t>
      </w:r>
      <w:r w:rsidR="001B6B37">
        <w:rPr>
          <w:color w:val="000000" w:themeColor="text1"/>
          <w:sz w:val="24"/>
          <w:szCs w:val="24"/>
        </w:rPr>
        <w:t xml:space="preserve"> ou uma modificação de algo que já existia (através da abstração, da síntese, do ordenamento ou de transformação).</w:t>
      </w:r>
    </w:p>
    <w:p w:rsidR="001B6B37" w:rsidRDefault="001B6B37" w:rsidP="0008259A">
      <w:pPr>
        <w:rPr>
          <w:color w:val="000000" w:themeColor="text1"/>
          <w:sz w:val="24"/>
          <w:szCs w:val="24"/>
        </w:rPr>
      </w:pPr>
    </w:p>
    <w:p w:rsidR="001B6B37" w:rsidRDefault="001B6B37" w:rsidP="008B3432">
      <w:pPr>
        <w:ind w:firstLine="708"/>
        <w:rPr>
          <w:color w:val="000000" w:themeColor="text1"/>
          <w:sz w:val="24"/>
          <w:szCs w:val="24"/>
        </w:rPr>
      </w:pPr>
      <w:r>
        <w:rPr>
          <w:color w:val="000000" w:themeColor="text1"/>
          <w:sz w:val="24"/>
          <w:szCs w:val="24"/>
        </w:rPr>
        <w:t>Pode-se dizer a distinção entre o verbo desenhar, que ser referido ao processo de criação de desenvolvimento para produzir um novo objeto para uso humano, e substantivo desenho, que diz respeito ao plano final ou a sugestão que resulta do processo desenhar (podendo ser expressado através de um desenho propriamente dito, de uma maquete ou de um plano, por exemplo).</w:t>
      </w:r>
    </w:p>
    <w:p w:rsidR="001B6B37" w:rsidRDefault="001B6B37" w:rsidP="0008259A">
      <w:pPr>
        <w:rPr>
          <w:color w:val="000000" w:themeColor="text1"/>
          <w:sz w:val="24"/>
          <w:szCs w:val="24"/>
        </w:rPr>
      </w:pPr>
    </w:p>
    <w:p w:rsidR="001B6B37" w:rsidRDefault="001B6B37" w:rsidP="008B3432">
      <w:pPr>
        <w:ind w:firstLine="708"/>
        <w:rPr>
          <w:color w:val="000000" w:themeColor="text1"/>
          <w:sz w:val="24"/>
          <w:szCs w:val="24"/>
        </w:rPr>
      </w:pPr>
      <w:r>
        <w:rPr>
          <w:color w:val="000000" w:themeColor="text1"/>
          <w:sz w:val="24"/>
          <w:szCs w:val="24"/>
        </w:rPr>
        <w:t xml:space="preserve">Os especialistas são da opinião de que o ato de desenha </w:t>
      </w:r>
      <w:r w:rsidR="008B3432">
        <w:rPr>
          <w:color w:val="000000" w:themeColor="text1"/>
          <w:sz w:val="24"/>
          <w:szCs w:val="24"/>
        </w:rPr>
        <w:t>requer considerações funcionais e estéticas, as quais, por sua vez, precisam de ser exploradas, analisadas, retocadas e adaptadas antes da produção definida do objeto.</w:t>
      </w:r>
    </w:p>
    <w:p w:rsidR="0008259A" w:rsidRDefault="008B3432" w:rsidP="0008259A">
      <w:pPr>
        <w:rPr>
          <w:color w:val="000000" w:themeColor="text1"/>
          <w:sz w:val="24"/>
          <w:szCs w:val="24"/>
        </w:rPr>
      </w:pPr>
      <w:r>
        <w:rPr>
          <w:color w:val="000000" w:themeColor="text1"/>
          <w:sz w:val="24"/>
          <w:szCs w:val="24"/>
        </w:rPr>
        <w:tab/>
        <w:t>O desenho convencional é realizado a lá</w:t>
      </w:r>
      <w:r w:rsidR="0070214D">
        <w:rPr>
          <w:color w:val="000000" w:themeColor="text1"/>
          <w:sz w:val="24"/>
          <w:szCs w:val="24"/>
        </w:rPr>
        <w:t>pis, caneta, grafite, mas existem inúmeras técnicas e possibilidade associada ao desenho.</w:t>
      </w:r>
    </w:p>
    <w:p w:rsidR="0070214D" w:rsidRDefault="0070214D" w:rsidP="0008259A">
      <w:pPr>
        <w:rPr>
          <w:color w:val="000000" w:themeColor="text1"/>
          <w:sz w:val="24"/>
          <w:szCs w:val="24"/>
        </w:rPr>
      </w:pPr>
      <w:r>
        <w:rPr>
          <w:color w:val="000000" w:themeColor="text1"/>
          <w:sz w:val="24"/>
          <w:szCs w:val="24"/>
        </w:rPr>
        <w:tab/>
        <w:t xml:space="preserve">Um desenho pode ser representado, </w:t>
      </w:r>
      <w:r w:rsidRPr="0070214D">
        <w:rPr>
          <w:color w:val="000000" w:themeColor="text1"/>
          <w:sz w:val="24"/>
          <w:szCs w:val="24"/>
          <w:u w:val="single"/>
        </w:rPr>
        <w:t xml:space="preserve">abstrata </w:t>
      </w:r>
      <w:r w:rsidRPr="0070214D">
        <w:rPr>
          <w:color w:val="000000" w:themeColor="text1"/>
          <w:sz w:val="24"/>
          <w:szCs w:val="24"/>
        </w:rPr>
        <w:t>ou</w:t>
      </w:r>
      <w:r w:rsidRPr="0070214D">
        <w:rPr>
          <w:color w:val="000000" w:themeColor="text1"/>
          <w:sz w:val="24"/>
          <w:szCs w:val="24"/>
          <w:u w:val="single"/>
        </w:rPr>
        <w:t xml:space="preserve"> simbólica</w:t>
      </w:r>
      <w:r>
        <w:rPr>
          <w:color w:val="000000" w:themeColor="text1"/>
          <w:sz w:val="24"/>
          <w:szCs w:val="24"/>
        </w:rPr>
        <w:t xml:space="preserve">, isto é pode ser uma imagem fiel daquilo que representa ou então, ou então, provocar sensações, perspectivas e formas do desenhista. </w:t>
      </w:r>
    </w:p>
    <w:p w:rsidR="00144435" w:rsidRDefault="00144435" w:rsidP="0008259A">
      <w:pPr>
        <w:rPr>
          <w:color w:val="000000" w:themeColor="text1"/>
          <w:sz w:val="24"/>
          <w:szCs w:val="24"/>
        </w:rPr>
      </w:pPr>
    </w:p>
    <w:p w:rsidR="00144435" w:rsidRDefault="00144435" w:rsidP="0008259A">
      <w:pPr>
        <w:rPr>
          <w:color w:val="000000" w:themeColor="text1"/>
          <w:sz w:val="24"/>
          <w:szCs w:val="24"/>
        </w:rPr>
      </w:pPr>
      <w:r>
        <w:rPr>
          <w:color w:val="000000" w:themeColor="text1"/>
          <w:sz w:val="24"/>
          <w:szCs w:val="24"/>
        </w:rPr>
        <w:lastRenderedPageBreak/>
        <w:tab/>
        <w:t>Os desenhos têm uma longa história, os primeiros foram encontrados nas cavernas de Altamira. Desde essa época até hoje os desenhos foram feitos com um propósito documental (para fazer registro do que aconteceu), técnico (análise, planejamento ou pesquisa) social (para fins de sinalização) estético (fins decorativos ou arte).</w:t>
      </w:r>
    </w:p>
    <w:p w:rsidR="00BB2BAE" w:rsidRDefault="00BB2BAE" w:rsidP="00BB2BAE">
      <w:pPr>
        <w:jc w:val="center"/>
        <w:rPr>
          <w:b/>
          <w:color w:val="000000" w:themeColor="text1"/>
          <w:sz w:val="28"/>
          <w:szCs w:val="28"/>
        </w:rPr>
      </w:pPr>
      <w:r w:rsidRPr="00BB2BAE">
        <w:rPr>
          <w:b/>
          <w:color w:val="000000" w:themeColor="text1"/>
          <w:sz w:val="28"/>
          <w:szCs w:val="28"/>
        </w:rPr>
        <w:t>Material</w:t>
      </w:r>
    </w:p>
    <w:p w:rsidR="00BB2BAE" w:rsidRPr="00BB2BAE" w:rsidRDefault="00BB2BAE" w:rsidP="00BB2BAE">
      <w:pPr>
        <w:jc w:val="center"/>
        <w:rPr>
          <w:b/>
          <w:color w:val="000000" w:themeColor="text1"/>
          <w:sz w:val="28"/>
          <w:szCs w:val="28"/>
        </w:rPr>
      </w:pPr>
    </w:p>
    <w:p w:rsidR="00BB2BAE" w:rsidRPr="00BB2BAE" w:rsidRDefault="00BB2BAE" w:rsidP="00BB2BAE">
      <w:pPr>
        <w:pStyle w:val="NormalWeb"/>
        <w:shd w:val="clear" w:color="auto" w:fill="FFFFFF"/>
        <w:spacing w:before="120" w:beforeAutospacing="0" w:after="120" w:afterAutospacing="0"/>
        <w:ind w:firstLine="708"/>
        <w:rPr>
          <w:rFonts w:asciiTheme="minorHAnsi" w:hAnsiTheme="minorHAnsi" w:cs="Arial"/>
          <w:color w:val="000000" w:themeColor="text1"/>
        </w:rPr>
      </w:pPr>
      <w:r w:rsidRPr="00BB2BAE">
        <w:rPr>
          <w:rFonts w:asciiTheme="minorHAnsi" w:hAnsiTheme="minorHAnsi" w:cs="Arial"/>
          <w:color w:val="000000" w:themeColor="text1"/>
        </w:rPr>
        <w:t>A escolha dos meios e materiais está intimamente relacionada à técnica escolhida para o desenho. Um mesmo objeto desenhado a </w:t>
      </w:r>
      <w:hyperlink r:id="rId15" w:tooltip="Bico de pena" w:history="1">
        <w:r w:rsidRPr="00BB2BAE">
          <w:rPr>
            <w:rStyle w:val="Hyperlink"/>
            <w:rFonts w:asciiTheme="minorHAnsi" w:hAnsiTheme="minorHAnsi" w:cs="Arial"/>
            <w:color w:val="000000" w:themeColor="text1"/>
            <w:u w:val="none"/>
          </w:rPr>
          <w:t>bico de pena</w:t>
        </w:r>
      </w:hyperlink>
      <w:r w:rsidRPr="00BB2BAE">
        <w:rPr>
          <w:rFonts w:asciiTheme="minorHAnsi" w:hAnsiTheme="minorHAnsi" w:cs="Arial"/>
          <w:color w:val="000000" w:themeColor="text1"/>
        </w:rPr>
        <w:t> e a </w:t>
      </w:r>
      <w:hyperlink r:id="rId16" w:tooltip="Grafite" w:history="1">
        <w:r w:rsidRPr="00BB2BAE">
          <w:rPr>
            <w:rStyle w:val="Hyperlink"/>
            <w:rFonts w:asciiTheme="minorHAnsi" w:hAnsiTheme="minorHAnsi" w:cs="Arial"/>
            <w:color w:val="000000" w:themeColor="text1"/>
            <w:u w:val="none"/>
          </w:rPr>
          <w:t>grafite</w:t>
        </w:r>
      </w:hyperlink>
      <w:r w:rsidRPr="00BB2BAE">
        <w:rPr>
          <w:rFonts w:asciiTheme="minorHAnsi" w:hAnsiTheme="minorHAnsi" w:cs="Arial"/>
          <w:color w:val="000000" w:themeColor="text1"/>
        </w:rPr>
        <w:t> produz resultados absolutamente diferentes.</w:t>
      </w:r>
    </w:p>
    <w:p w:rsidR="00BB2BAE" w:rsidRDefault="00BB2BAE" w:rsidP="00BB2BAE">
      <w:pPr>
        <w:pStyle w:val="NormalWeb"/>
        <w:shd w:val="clear" w:color="auto" w:fill="FFFFFF"/>
        <w:spacing w:before="120" w:beforeAutospacing="0" w:after="120" w:afterAutospacing="0"/>
        <w:ind w:firstLine="708"/>
        <w:rPr>
          <w:rFonts w:asciiTheme="minorHAnsi" w:hAnsiTheme="minorHAnsi" w:cs="Arial"/>
          <w:color w:val="000000" w:themeColor="text1"/>
        </w:rPr>
      </w:pPr>
      <w:r w:rsidRPr="00BB2BAE">
        <w:rPr>
          <w:rFonts w:asciiTheme="minorHAnsi" w:hAnsiTheme="minorHAnsi" w:cs="Arial"/>
          <w:color w:val="000000" w:themeColor="text1"/>
        </w:rPr>
        <w:t>As ferramentas de desenho mais comuns são o </w:t>
      </w:r>
      <w:hyperlink r:id="rId17" w:tooltip="Lápis" w:history="1">
        <w:r w:rsidRPr="00BB2BAE">
          <w:rPr>
            <w:rStyle w:val="Hyperlink"/>
            <w:rFonts w:asciiTheme="minorHAnsi" w:hAnsiTheme="minorHAnsi" w:cs="Arial"/>
            <w:color w:val="000000" w:themeColor="text1"/>
            <w:u w:val="none"/>
          </w:rPr>
          <w:t>lápis</w:t>
        </w:r>
      </w:hyperlink>
      <w:r w:rsidRPr="00BB2BAE">
        <w:rPr>
          <w:rFonts w:asciiTheme="minorHAnsi" w:hAnsiTheme="minorHAnsi" w:cs="Arial"/>
          <w:color w:val="000000" w:themeColor="text1"/>
        </w:rPr>
        <w:t>, o </w:t>
      </w:r>
      <w:hyperlink r:id="rId18" w:tooltip="Carvão" w:history="1">
        <w:r w:rsidRPr="00BB2BAE">
          <w:rPr>
            <w:rStyle w:val="Hyperlink"/>
            <w:rFonts w:asciiTheme="minorHAnsi" w:hAnsiTheme="minorHAnsi" w:cs="Arial"/>
            <w:color w:val="000000" w:themeColor="text1"/>
            <w:u w:val="none"/>
          </w:rPr>
          <w:t>carvão</w:t>
        </w:r>
      </w:hyperlink>
      <w:r w:rsidRPr="00BB2BAE">
        <w:rPr>
          <w:rFonts w:asciiTheme="minorHAnsi" w:hAnsiTheme="minorHAnsi" w:cs="Arial"/>
          <w:color w:val="000000" w:themeColor="text1"/>
        </w:rPr>
        <w:t>, os </w:t>
      </w:r>
      <w:hyperlink r:id="rId19" w:tooltip="Pastel" w:history="1">
        <w:r w:rsidRPr="00BB2BAE">
          <w:rPr>
            <w:rStyle w:val="Hyperlink"/>
            <w:rFonts w:asciiTheme="minorHAnsi" w:hAnsiTheme="minorHAnsi" w:cs="Arial"/>
            <w:color w:val="000000" w:themeColor="text1"/>
            <w:u w:val="none"/>
          </w:rPr>
          <w:t>pastéis</w:t>
        </w:r>
      </w:hyperlink>
      <w:r w:rsidRPr="00BB2BAE">
        <w:rPr>
          <w:rFonts w:asciiTheme="minorHAnsi" w:hAnsiTheme="minorHAnsi" w:cs="Arial"/>
          <w:color w:val="000000" w:themeColor="text1"/>
        </w:rPr>
        <w:t>, </w:t>
      </w:r>
      <w:r w:rsidRPr="00BB2BAE">
        <w:rPr>
          <w:rFonts w:asciiTheme="minorHAnsi" w:hAnsiTheme="minorHAnsi" w:cs="Arial"/>
          <w:i/>
          <w:iCs/>
          <w:color w:val="000000" w:themeColor="text1"/>
        </w:rPr>
        <w:t>crayons</w:t>
      </w:r>
      <w:r>
        <w:rPr>
          <w:rFonts w:asciiTheme="minorHAnsi" w:hAnsiTheme="minorHAnsi" w:cs="Arial"/>
          <w:color w:val="000000" w:themeColor="text1"/>
        </w:rPr>
        <w:t xml:space="preserve">, </w:t>
      </w:r>
      <w:hyperlink r:id="rId20" w:tooltip="Pena" w:history="1">
        <w:r w:rsidRPr="00BB2BAE">
          <w:rPr>
            <w:rStyle w:val="Hyperlink"/>
            <w:rFonts w:asciiTheme="minorHAnsi" w:hAnsiTheme="minorHAnsi" w:cs="Arial"/>
            <w:color w:val="000000" w:themeColor="text1"/>
            <w:u w:val="none"/>
          </w:rPr>
          <w:t>pena</w:t>
        </w:r>
      </w:hyperlink>
      <w:r w:rsidRPr="00BB2BAE">
        <w:rPr>
          <w:rFonts w:asciiTheme="minorHAnsi" w:hAnsiTheme="minorHAnsi" w:cs="Arial"/>
          <w:color w:val="000000" w:themeColor="text1"/>
        </w:rPr>
        <w:t> e </w:t>
      </w:r>
      <w:hyperlink r:id="rId21" w:tooltip="Tinta" w:history="1">
        <w:r w:rsidRPr="00BB2BAE">
          <w:rPr>
            <w:rStyle w:val="Hyperlink"/>
            <w:rFonts w:asciiTheme="minorHAnsi" w:hAnsiTheme="minorHAnsi" w:cs="Arial"/>
            <w:color w:val="000000" w:themeColor="text1"/>
            <w:u w:val="none"/>
          </w:rPr>
          <w:t>tinta</w:t>
        </w:r>
      </w:hyperlink>
      <w:r w:rsidRPr="00BB2BAE">
        <w:rPr>
          <w:rFonts w:asciiTheme="minorHAnsi" w:hAnsiTheme="minorHAnsi" w:cs="Arial"/>
          <w:color w:val="000000" w:themeColor="text1"/>
        </w:rPr>
        <w:t xml:space="preserve">. Muitos materiais de desenho são à base de água ou óleo e são aplicados secos, sem nenhuma preparação. </w:t>
      </w:r>
    </w:p>
    <w:p w:rsidR="00FB0912" w:rsidRDefault="00BB2BAE" w:rsidP="00BB2BAE">
      <w:pPr>
        <w:pStyle w:val="NormalWeb"/>
        <w:shd w:val="clear" w:color="auto" w:fill="FFFFFF"/>
        <w:spacing w:before="120" w:beforeAutospacing="0" w:after="120" w:afterAutospacing="0"/>
        <w:ind w:firstLine="708"/>
        <w:rPr>
          <w:rFonts w:asciiTheme="minorHAnsi" w:hAnsiTheme="minorHAnsi" w:cs="Arial"/>
          <w:color w:val="000000" w:themeColor="text1"/>
        </w:rPr>
      </w:pPr>
      <w:r w:rsidRPr="00BB2BAE">
        <w:rPr>
          <w:rFonts w:asciiTheme="minorHAnsi" w:hAnsiTheme="minorHAnsi" w:cs="Arial"/>
          <w:color w:val="000000" w:themeColor="text1"/>
        </w:rPr>
        <w:t xml:space="preserve">Existem meios de desenho à base d'água (o "lápis-aquarela", por exemplo), que podem ser desenhados como os lápis normais, e então umedecidos com um pincel molhado para produzir vários efeitos. </w:t>
      </w:r>
    </w:p>
    <w:p w:rsidR="00BB2BAE" w:rsidRDefault="00BB2BAE" w:rsidP="00BB2BAE">
      <w:pPr>
        <w:pStyle w:val="NormalWeb"/>
        <w:shd w:val="clear" w:color="auto" w:fill="FFFFFF"/>
        <w:spacing w:before="120" w:beforeAutospacing="0" w:after="120" w:afterAutospacing="0"/>
        <w:ind w:firstLine="708"/>
        <w:rPr>
          <w:rFonts w:asciiTheme="minorHAnsi" w:hAnsiTheme="minorHAnsi" w:cs="Arial"/>
          <w:color w:val="000000" w:themeColor="text1"/>
        </w:rPr>
      </w:pPr>
      <w:r w:rsidRPr="00BB2BAE">
        <w:rPr>
          <w:rFonts w:asciiTheme="minorHAnsi" w:hAnsiTheme="minorHAnsi" w:cs="Arial"/>
          <w:color w:val="000000" w:themeColor="text1"/>
        </w:rPr>
        <w:t>Há também pastéis oleosos e lápis de cera. Muito raramente, artistas utilizam </w:t>
      </w:r>
      <w:hyperlink r:id="rId22" w:tooltip="Tinta invisível" w:history="1">
        <w:r w:rsidRPr="00BB2BAE">
          <w:rPr>
            <w:rStyle w:val="Hyperlink"/>
            <w:rFonts w:asciiTheme="minorHAnsi" w:hAnsiTheme="minorHAnsi" w:cs="Arial"/>
            <w:color w:val="000000" w:themeColor="text1"/>
            <w:u w:val="none"/>
          </w:rPr>
          <w:t>tinta invisível</w:t>
        </w:r>
      </w:hyperlink>
      <w:r w:rsidRPr="00BB2BAE">
        <w:rPr>
          <w:rFonts w:asciiTheme="minorHAnsi" w:hAnsiTheme="minorHAnsi" w:cs="Arial"/>
          <w:color w:val="000000" w:themeColor="text1"/>
        </w:rPr>
        <w:t> (geralmente já revelada).</w:t>
      </w:r>
    </w:p>
    <w:p w:rsidR="00FB0912" w:rsidRPr="00BB2BAE" w:rsidRDefault="00FB0912" w:rsidP="00BB2BAE">
      <w:pPr>
        <w:pStyle w:val="NormalWeb"/>
        <w:shd w:val="clear" w:color="auto" w:fill="FFFFFF"/>
        <w:spacing w:before="120" w:beforeAutospacing="0" w:after="120" w:afterAutospacing="0"/>
        <w:ind w:firstLine="708"/>
        <w:rPr>
          <w:rFonts w:asciiTheme="minorHAnsi" w:hAnsiTheme="minorHAnsi" w:cs="Arial"/>
          <w:color w:val="000000" w:themeColor="text1"/>
        </w:rPr>
      </w:pPr>
    </w:p>
    <w:p w:rsidR="0008259A" w:rsidRPr="00EF49EE" w:rsidRDefault="000E5D1E" w:rsidP="000E5D1E">
      <w:pPr>
        <w:jc w:val="center"/>
        <w:rPr>
          <w:rFonts w:asciiTheme="majorHAnsi" w:hAnsiTheme="majorHAnsi"/>
          <w:b/>
          <w:color w:val="000000" w:themeColor="text1"/>
          <w:sz w:val="28"/>
          <w:szCs w:val="28"/>
        </w:rPr>
      </w:pPr>
      <w:r w:rsidRPr="00EF49EE">
        <w:rPr>
          <w:rFonts w:asciiTheme="majorHAnsi" w:hAnsiTheme="majorHAnsi"/>
          <w:b/>
          <w:color w:val="000000" w:themeColor="text1"/>
          <w:sz w:val="28"/>
          <w:szCs w:val="28"/>
        </w:rPr>
        <w:t>Tipos de desenho</w:t>
      </w:r>
    </w:p>
    <w:p w:rsidR="00FB0912" w:rsidRDefault="00FB0912" w:rsidP="000E5D1E">
      <w:pPr>
        <w:jc w:val="center"/>
        <w:rPr>
          <w:color w:val="000000" w:themeColor="text1"/>
          <w:sz w:val="24"/>
          <w:szCs w:val="24"/>
        </w:rPr>
      </w:pPr>
    </w:p>
    <w:p w:rsidR="0008259A" w:rsidRPr="00EF49EE" w:rsidRDefault="000E5D1E" w:rsidP="0008259A">
      <w:pPr>
        <w:pStyle w:val="PargrafodaLista"/>
        <w:numPr>
          <w:ilvl w:val="0"/>
          <w:numId w:val="1"/>
        </w:numPr>
        <w:rPr>
          <w:color w:val="000000" w:themeColor="text1"/>
          <w:sz w:val="24"/>
          <w:szCs w:val="24"/>
        </w:rPr>
      </w:pPr>
      <w:r w:rsidRPr="00EF49EE">
        <w:rPr>
          <w:color w:val="000000" w:themeColor="text1"/>
          <w:sz w:val="24"/>
          <w:szCs w:val="24"/>
        </w:rPr>
        <w:t>Artístico</w:t>
      </w:r>
    </w:p>
    <w:p w:rsidR="000E5D1E" w:rsidRPr="00EF49EE" w:rsidRDefault="000E5D1E" w:rsidP="0008259A">
      <w:pPr>
        <w:pStyle w:val="PargrafodaLista"/>
        <w:numPr>
          <w:ilvl w:val="0"/>
          <w:numId w:val="1"/>
        </w:numPr>
        <w:rPr>
          <w:color w:val="000000" w:themeColor="text1"/>
          <w:sz w:val="24"/>
          <w:szCs w:val="24"/>
        </w:rPr>
      </w:pPr>
      <w:r w:rsidRPr="00EF49EE">
        <w:rPr>
          <w:color w:val="000000" w:themeColor="text1"/>
          <w:sz w:val="24"/>
          <w:szCs w:val="24"/>
        </w:rPr>
        <w:t>Animado</w:t>
      </w:r>
    </w:p>
    <w:p w:rsidR="0008259A" w:rsidRPr="00EF49EE" w:rsidRDefault="000E5D1E" w:rsidP="000E5D1E">
      <w:pPr>
        <w:pStyle w:val="PargrafodaLista"/>
        <w:numPr>
          <w:ilvl w:val="0"/>
          <w:numId w:val="1"/>
        </w:numPr>
        <w:rPr>
          <w:color w:val="000000" w:themeColor="text1"/>
          <w:sz w:val="24"/>
          <w:szCs w:val="24"/>
        </w:rPr>
      </w:pPr>
      <w:r w:rsidRPr="00EF49EE">
        <w:rPr>
          <w:color w:val="000000" w:themeColor="text1"/>
          <w:sz w:val="24"/>
          <w:szCs w:val="24"/>
        </w:rPr>
        <w:t>Desenho técnico</w:t>
      </w:r>
    </w:p>
    <w:p w:rsidR="00FB0912" w:rsidRPr="00EF49EE" w:rsidRDefault="00FB0912" w:rsidP="00FB0912">
      <w:pPr>
        <w:ind w:left="360"/>
        <w:rPr>
          <w:color w:val="000000" w:themeColor="text1"/>
          <w:sz w:val="24"/>
          <w:szCs w:val="24"/>
        </w:rPr>
      </w:pPr>
    </w:p>
    <w:p w:rsidR="000E5D1E" w:rsidRPr="006D75B3" w:rsidRDefault="000E5D1E" w:rsidP="006D75B3">
      <w:pPr>
        <w:pStyle w:val="PargrafodaLista"/>
        <w:numPr>
          <w:ilvl w:val="0"/>
          <w:numId w:val="6"/>
        </w:numPr>
        <w:rPr>
          <w:color w:val="000000" w:themeColor="text1"/>
          <w:sz w:val="24"/>
          <w:szCs w:val="24"/>
        </w:rPr>
      </w:pPr>
      <w:r w:rsidRPr="006D75B3">
        <w:rPr>
          <w:color w:val="000000" w:themeColor="text1"/>
          <w:sz w:val="24"/>
          <w:szCs w:val="24"/>
          <w:u w:val="dotDotDash"/>
        </w:rPr>
        <w:t>Desenho artístico</w:t>
      </w:r>
      <w:r w:rsidR="00D67F68" w:rsidRPr="006D75B3">
        <w:rPr>
          <w:color w:val="000000" w:themeColor="text1"/>
          <w:sz w:val="24"/>
          <w:szCs w:val="24"/>
        </w:rPr>
        <w:t>: utilizado para expressar sentimentos, manifestações de ideia do artista pode não retratar fielmente a realidade. Estes desenhos são criados a mão com auxílio de pincéis, tintas etc.</w:t>
      </w:r>
    </w:p>
    <w:p w:rsidR="00FB0912" w:rsidRDefault="00FB0912" w:rsidP="00EF49EE">
      <w:pPr>
        <w:ind w:firstLine="360"/>
        <w:rPr>
          <w:color w:val="000000" w:themeColor="text1"/>
          <w:sz w:val="24"/>
          <w:szCs w:val="24"/>
        </w:rPr>
      </w:pPr>
      <w:r>
        <w:rPr>
          <w:noProof/>
          <w:color w:val="000000" w:themeColor="text1"/>
          <w:sz w:val="24"/>
          <w:szCs w:val="24"/>
          <w:lang w:eastAsia="pt-BR"/>
        </w:rPr>
        <w:drawing>
          <wp:inline distT="0" distB="0" distL="0" distR="0">
            <wp:extent cx="1759789" cy="1759789"/>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enhos-realistas-feitos-com-lapis_1.jpg"/>
                    <pic:cNvPicPr/>
                  </pic:nvPicPr>
                  <pic:blipFill>
                    <a:blip r:embed="rId23">
                      <a:extLst>
                        <a:ext uri="{28A0092B-C50C-407E-A947-70E740481C1C}">
                          <a14:useLocalDpi xmlns:a14="http://schemas.microsoft.com/office/drawing/2010/main" val="0"/>
                        </a:ext>
                      </a:extLst>
                    </a:blip>
                    <a:stretch>
                      <a:fillRect/>
                    </a:stretch>
                  </pic:blipFill>
                  <pic:spPr>
                    <a:xfrm>
                      <a:off x="0" y="0"/>
                      <a:ext cx="1807153" cy="1807153"/>
                    </a:xfrm>
                    <a:prstGeom prst="rect">
                      <a:avLst/>
                    </a:prstGeom>
                    <a:ln>
                      <a:noFill/>
                    </a:ln>
                    <a:effectLst>
                      <a:softEdge rad="112500"/>
                    </a:effectLst>
                  </pic:spPr>
                </pic:pic>
              </a:graphicData>
            </a:graphic>
          </wp:inline>
        </w:drawing>
      </w:r>
    </w:p>
    <w:p w:rsidR="00EF49EE" w:rsidRDefault="004F6EA6" w:rsidP="00FB0912">
      <w:pPr>
        <w:ind w:firstLine="360"/>
        <w:rPr>
          <w:color w:val="000000" w:themeColor="text1"/>
          <w:sz w:val="24"/>
          <w:szCs w:val="24"/>
        </w:rPr>
      </w:pPr>
      <w:r>
        <w:rPr>
          <w:color w:val="000000" w:themeColor="text1"/>
          <w:sz w:val="24"/>
          <w:szCs w:val="24"/>
        </w:rPr>
        <w:t>Exemplo.</w:t>
      </w:r>
    </w:p>
    <w:p w:rsidR="00D67F68" w:rsidRPr="006D75B3" w:rsidRDefault="00D67F68" w:rsidP="006D75B3">
      <w:pPr>
        <w:pStyle w:val="PargrafodaLista"/>
        <w:numPr>
          <w:ilvl w:val="0"/>
          <w:numId w:val="5"/>
        </w:numPr>
        <w:rPr>
          <w:color w:val="000000" w:themeColor="text1"/>
          <w:sz w:val="24"/>
          <w:szCs w:val="24"/>
        </w:rPr>
      </w:pPr>
      <w:r w:rsidRPr="006D75B3">
        <w:rPr>
          <w:color w:val="000000" w:themeColor="text1"/>
          <w:sz w:val="24"/>
          <w:szCs w:val="24"/>
          <w:u w:val="dotDotDash"/>
        </w:rPr>
        <w:lastRenderedPageBreak/>
        <w:t>Desenho Animado</w:t>
      </w:r>
      <w:r w:rsidRPr="006D75B3">
        <w:rPr>
          <w:color w:val="000000" w:themeColor="text1"/>
          <w:sz w:val="24"/>
          <w:szCs w:val="24"/>
        </w:rPr>
        <w:t xml:space="preserve">: Utilizados para transmitir informações através </w:t>
      </w:r>
      <w:r w:rsidR="004F6EA6" w:rsidRPr="006D75B3">
        <w:rPr>
          <w:color w:val="000000" w:themeColor="text1"/>
          <w:sz w:val="24"/>
          <w:szCs w:val="24"/>
        </w:rPr>
        <w:t xml:space="preserve">da </w:t>
      </w:r>
      <w:r w:rsidRPr="006D75B3">
        <w:rPr>
          <w:color w:val="000000" w:themeColor="text1"/>
          <w:sz w:val="24"/>
          <w:szCs w:val="24"/>
        </w:rPr>
        <w:t>movimentação dos desenhos. São desenhos criados no papel ou por computador (computação gráfica).</w:t>
      </w:r>
    </w:p>
    <w:p w:rsidR="00EF49EE" w:rsidRDefault="00EF49EE" w:rsidP="00FB0912">
      <w:pPr>
        <w:ind w:firstLine="360"/>
        <w:rPr>
          <w:color w:val="000000" w:themeColor="text1"/>
          <w:sz w:val="24"/>
          <w:szCs w:val="24"/>
        </w:rPr>
      </w:pPr>
      <w:r>
        <w:rPr>
          <w:noProof/>
          <w:color w:val="000000" w:themeColor="text1"/>
          <w:sz w:val="24"/>
          <w:szCs w:val="24"/>
          <w:lang w:eastAsia="pt-BR"/>
        </w:rPr>
        <w:drawing>
          <wp:inline distT="0" distB="0" distL="0" distR="0">
            <wp:extent cx="2139351" cy="1202756"/>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Tela (85).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47638" cy="1207415"/>
                    </a:xfrm>
                    <a:prstGeom prst="rect">
                      <a:avLst/>
                    </a:prstGeom>
                  </pic:spPr>
                </pic:pic>
              </a:graphicData>
            </a:graphic>
          </wp:inline>
        </w:drawing>
      </w:r>
    </w:p>
    <w:p w:rsidR="00EF49EE" w:rsidRDefault="00EF49EE" w:rsidP="00FB0912">
      <w:pPr>
        <w:ind w:firstLine="360"/>
        <w:rPr>
          <w:color w:val="000000" w:themeColor="text1"/>
          <w:sz w:val="24"/>
          <w:szCs w:val="24"/>
        </w:rPr>
      </w:pPr>
      <w:r>
        <w:rPr>
          <w:color w:val="000000" w:themeColor="text1"/>
          <w:sz w:val="24"/>
          <w:szCs w:val="24"/>
        </w:rPr>
        <w:t>Exemplo</w:t>
      </w:r>
      <w:r w:rsidR="004F6EA6">
        <w:rPr>
          <w:color w:val="000000" w:themeColor="text1"/>
          <w:sz w:val="24"/>
          <w:szCs w:val="24"/>
        </w:rPr>
        <w:t>.</w:t>
      </w:r>
    </w:p>
    <w:p w:rsidR="004F6EA6" w:rsidRDefault="004F6EA6" w:rsidP="00FB0912">
      <w:pPr>
        <w:ind w:firstLine="360"/>
        <w:rPr>
          <w:color w:val="000000" w:themeColor="text1"/>
          <w:sz w:val="24"/>
          <w:szCs w:val="24"/>
        </w:rPr>
      </w:pPr>
    </w:p>
    <w:p w:rsidR="00FB0912" w:rsidRPr="006D75B3" w:rsidRDefault="00D67F68" w:rsidP="006D75B3">
      <w:pPr>
        <w:pStyle w:val="PargrafodaLista"/>
        <w:numPr>
          <w:ilvl w:val="0"/>
          <w:numId w:val="4"/>
        </w:numPr>
        <w:rPr>
          <w:color w:val="000000" w:themeColor="text1"/>
          <w:sz w:val="24"/>
          <w:szCs w:val="24"/>
        </w:rPr>
      </w:pPr>
      <w:r w:rsidRPr="006D75B3">
        <w:rPr>
          <w:color w:val="000000" w:themeColor="text1"/>
          <w:sz w:val="24"/>
          <w:szCs w:val="24"/>
          <w:u w:val="dotDotDash"/>
        </w:rPr>
        <w:t>Desenho Técnico</w:t>
      </w:r>
      <w:r w:rsidRPr="006D75B3">
        <w:rPr>
          <w:color w:val="000000" w:themeColor="text1"/>
          <w:sz w:val="24"/>
          <w:szCs w:val="24"/>
        </w:rPr>
        <w:t xml:space="preserve">: Utilizado para ilustrar objetos com maiores detalhes como dimensões, símbolos, indicações, escritas e numéricas para fabricação dos mesmos. </w:t>
      </w:r>
    </w:p>
    <w:p w:rsidR="004F6EA6" w:rsidRDefault="004F6EA6" w:rsidP="00FB0912">
      <w:pPr>
        <w:ind w:firstLine="360"/>
        <w:rPr>
          <w:color w:val="000000" w:themeColor="text1"/>
          <w:sz w:val="24"/>
          <w:szCs w:val="24"/>
        </w:rPr>
      </w:pPr>
      <w:r>
        <w:rPr>
          <w:noProof/>
          <w:lang w:eastAsia="pt-BR"/>
        </w:rPr>
        <w:drawing>
          <wp:anchor distT="0" distB="0" distL="114300" distR="114300" simplePos="0" relativeHeight="251658240" behindDoc="0" locked="0" layoutInCell="1" allowOverlap="1">
            <wp:simplePos x="1311215" y="4028536"/>
            <wp:positionH relativeFrom="column">
              <wp:align>left</wp:align>
            </wp:positionH>
            <wp:positionV relativeFrom="paragraph">
              <wp:align>top</wp:align>
            </wp:positionV>
            <wp:extent cx="2096135" cy="1569720"/>
            <wp:effectExtent l="0" t="0" r="0" b="0"/>
            <wp:wrapSquare wrapText="bothSides"/>
            <wp:docPr id="6" name="Imagem 6" descr="https://upload.wikimedia.org/wikipedia/commons/thumb/2/2a/Drafting_table.jpg/220px-Drafting_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a/Drafting_table.jpg/220px-Drafting_tabl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6135" cy="1569720"/>
                    </a:xfrm>
                    <a:prstGeom prst="rect">
                      <a:avLst/>
                    </a:prstGeom>
                    <a:noFill/>
                    <a:ln>
                      <a:noFill/>
                    </a:ln>
                  </pic:spPr>
                </pic:pic>
              </a:graphicData>
            </a:graphic>
          </wp:anchor>
        </w:drawing>
      </w:r>
      <w:r>
        <w:rPr>
          <w:color w:val="000000" w:themeColor="text1"/>
          <w:sz w:val="24"/>
          <w:szCs w:val="24"/>
        </w:rPr>
        <w:br w:type="textWrapping" w:clear="all"/>
        <w:t>Exemplo.</w:t>
      </w:r>
    </w:p>
    <w:p w:rsidR="005C47A2" w:rsidRDefault="005C47A2" w:rsidP="006D75B3">
      <w:pPr>
        <w:ind w:firstLine="360"/>
        <w:rPr>
          <w:color w:val="000000" w:themeColor="text1"/>
          <w:sz w:val="24"/>
          <w:szCs w:val="24"/>
        </w:rPr>
      </w:pPr>
    </w:p>
    <w:p w:rsidR="00D67F68" w:rsidRPr="006D75B3" w:rsidRDefault="00D67F68" w:rsidP="006D75B3">
      <w:pPr>
        <w:ind w:firstLine="360"/>
        <w:rPr>
          <w:color w:val="000000" w:themeColor="text1"/>
          <w:sz w:val="24"/>
          <w:szCs w:val="24"/>
        </w:rPr>
      </w:pPr>
      <w:r w:rsidRPr="006D75B3">
        <w:rPr>
          <w:color w:val="000000" w:themeColor="text1"/>
          <w:sz w:val="24"/>
          <w:szCs w:val="24"/>
        </w:rPr>
        <w:t>Os desenhos técnicos podem ser substituídos em desenhos não-pro</w:t>
      </w:r>
      <w:r w:rsidR="00212AD2" w:rsidRPr="006D75B3">
        <w:rPr>
          <w:color w:val="000000" w:themeColor="text1"/>
          <w:sz w:val="24"/>
          <w:szCs w:val="24"/>
        </w:rPr>
        <w:t>jetivo e desenhos projetivo</w:t>
      </w:r>
      <w:r w:rsidR="00E741F9" w:rsidRPr="006D75B3">
        <w:rPr>
          <w:color w:val="000000" w:themeColor="text1"/>
          <w:sz w:val="24"/>
          <w:szCs w:val="24"/>
        </w:rPr>
        <w:t>s:</w:t>
      </w:r>
    </w:p>
    <w:p w:rsidR="00E741F9" w:rsidRDefault="00E741F9" w:rsidP="00FB0912">
      <w:pPr>
        <w:ind w:firstLine="360"/>
        <w:rPr>
          <w:color w:val="000000" w:themeColor="text1"/>
          <w:sz w:val="24"/>
          <w:szCs w:val="24"/>
        </w:rPr>
      </w:pPr>
      <w:r>
        <w:rPr>
          <w:color w:val="000000" w:themeColor="text1"/>
          <w:sz w:val="24"/>
          <w:szCs w:val="24"/>
        </w:rPr>
        <w:t>Desenhos-não pro</w:t>
      </w:r>
      <w:r w:rsidR="00212AD2">
        <w:rPr>
          <w:color w:val="000000" w:themeColor="text1"/>
          <w:sz w:val="24"/>
          <w:szCs w:val="24"/>
        </w:rPr>
        <w:t>jetivas:</w:t>
      </w:r>
      <w:r w:rsidR="00D37083">
        <w:rPr>
          <w:color w:val="000000" w:themeColor="text1"/>
          <w:sz w:val="24"/>
          <w:szCs w:val="24"/>
        </w:rPr>
        <w:t xml:space="preserve">  correspondem aos desenhos resultantes dos cálculos geométricos compreendidos os desenhos de diagramas, gráficos etc.</w:t>
      </w:r>
    </w:p>
    <w:p w:rsidR="00D37083" w:rsidRDefault="00D37083" w:rsidP="00FB0912">
      <w:pPr>
        <w:ind w:firstLine="360"/>
        <w:rPr>
          <w:color w:val="000000" w:themeColor="text1"/>
          <w:sz w:val="24"/>
          <w:szCs w:val="24"/>
        </w:rPr>
      </w:pPr>
      <w:r>
        <w:rPr>
          <w:color w:val="000000" w:themeColor="text1"/>
          <w:sz w:val="24"/>
          <w:szCs w:val="24"/>
        </w:rPr>
        <w:t>Desenhos projetivos: são ilustrações de objetos em um ou mais planos de projeções correspondendo as vistas ortogonais e as perspectivas, podendo ser:</w:t>
      </w:r>
    </w:p>
    <w:p w:rsidR="00D37083" w:rsidRDefault="00D37083" w:rsidP="00D37083">
      <w:pPr>
        <w:pStyle w:val="PargrafodaLista"/>
        <w:numPr>
          <w:ilvl w:val="0"/>
          <w:numId w:val="2"/>
        </w:numPr>
        <w:rPr>
          <w:color w:val="000000" w:themeColor="text1"/>
          <w:sz w:val="24"/>
          <w:szCs w:val="24"/>
        </w:rPr>
      </w:pPr>
      <w:r>
        <w:rPr>
          <w:color w:val="000000" w:themeColor="text1"/>
          <w:sz w:val="24"/>
          <w:szCs w:val="24"/>
        </w:rPr>
        <w:t>Mecânica</w:t>
      </w:r>
    </w:p>
    <w:p w:rsidR="00D37083" w:rsidRDefault="00D37083" w:rsidP="00D37083">
      <w:pPr>
        <w:pStyle w:val="PargrafodaLista"/>
        <w:numPr>
          <w:ilvl w:val="0"/>
          <w:numId w:val="2"/>
        </w:numPr>
        <w:rPr>
          <w:color w:val="000000" w:themeColor="text1"/>
          <w:sz w:val="24"/>
          <w:szCs w:val="24"/>
        </w:rPr>
      </w:pPr>
      <w:proofErr w:type="spellStart"/>
      <w:r>
        <w:rPr>
          <w:color w:val="000000" w:themeColor="text1"/>
          <w:sz w:val="24"/>
          <w:szCs w:val="24"/>
        </w:rPr>
        <w:t>Eletro-eletrônico</w:t>
      </w:r>
      <w:proofErr w:type="spellEnd"/>
    </w:p>
    <w:p w:rsidR="00D37083" w:rsidRDefault="00D37083" w:rsidP="00D37083">
      <w:pPr>
        <w:pStyle w:val="PargrafodaLista"/>
        <w:numPr>
          <w:ilvl w:val="0"/>
          <w:numId w:val="2"/>
        </w:numPr>
        <w:rPr>
          <w:color w:val="000000" w:themeColor="text1"/>
          <w:sz w:val="24"/>
          <w:szCs w:val="24"/>
        </w:rPr>
      </w:pPr>
      <w:r>
        <w:rPr>
          <w:color w:val="000000" w:themeColor="text1"/>
          <w:sz w:val="24"/>
          <w:szCs w:val="24"/>
        </w:rPr>
        <w:t>Topográfico</w:t>
      </w:r>
    </w:p>
    <w:p w:rsidR="005C47A2" w:rsidRPr="005C47A2" w:rsidRDefault="00D37083" w:rsidP="005C47A2">
      <w:pPr>
        <w:pStyle w:val="PargrafodaLista"/>
        <w:numPr>
          <w:ilvl w:val="0"/>
          <w:numId w:val="2"/>
        </w:numPr>
        <w:rPr>
          <w:color w:val="000000" w:themeColor="text1"/>
          <w:sz w:val="24"/>
          <w:szCs w:val="24"/>
        </w:rPr>
      </w:pPr>
      <w:r>
        <w:rPr>
          <w:color w:val="000000" w:themeColor="text1"/>
          <w:sz w:val="24"/>
          <w:szCs w:val="24"/>
        </w:rPr>
        <w:t>Arquitetônico</w:t>
      </w:r>
    </w:p>
    <w:p w:rsidR="005C47A2" w:rsidRDefault="005C47A2" w:rsidP="005C47A2">
      <w:pPr>
        <w:jc w:val="center"/>
        <w:rPr>
          <w:rFonts w:asciiTheme="majorHAnsi" w:eastAsia="Times New Roman" w:hAnsiTheme="majorHAnsi" w:cs="Times New Roman"/>
          <w:color w:val="000000" w:themeColor="text1"/>
          <w:sz w:val="28"/>
          <w:szCs w:val="28"/>
          <w:lang w:eastAsia="pt-BR"/>
        </w:rPr>
      </w:pPr>
    </w:p>
    <w:p w:rsidR="005C47A2" w:rsidRDefault="005C47A2" w:rsidP="005C47A2">
      <w:pPr>
        <w:rPr>
          <w:rFonts w:asciiTheme="majorHAnsi" w:eastAsia="Times New Roman" w:hAnsiTheme="majorHAnsi" w:cs="Times New Roman"/>
          <w:color w:val="000000" w:themeColor="text1"/>
          <w:sz w:val="28"/>
          <w:szCs w:val="28"/>
          <w:lang w:eastAsia="pt-BR"/>
        </w:rPr>
      </w:pPr>
    </w:p>
    <w:p w:rsidR="005C47A2" w:rsidRDefault="005C47A2" w:rsidP="005C47A2">
      <w:pPr>
        <w:rPr>
          <w:rFonts w:asciiTheme="majorHAnsi" w:eastAsia="Times New Roman" w:hAnsiTheme="majorHAnsi" w:cs="Times New Roman"/>
          <w:color w:val="000000" w:themeColor="text1"/>
          <w:sz w:val="28"/>
          <w:szCs w:val="28"/>
          <w:lang w:eastAsia="pt-BR"/>
        </w:rPr>
      </w:pPr>
    </w:p>
    <w:p w:rsidR="005C47A2" w:rsidRPr="00C31DA0" w:rsidRDefault="005C47A2" w:rsidP="005C47A2">
      <w:pPr>
        <w:jc w:val="center"/>
        <w:rPr>
          <w:rFonts w:asciiTheme="majorHAnsi" w:eastAsia="Times New Roman" w:hAnsiTheme="majorHAnsi" w:cs="Times New Roman"/>
          <w:b/>
          <w:color w:val="000000" w:themeColor="text1"/>
          <w:sz w:val="28"/>
          <w:szCs w:val="28"/>
          <w:lang w:eastAsia="pt-BR"/>
        </w:rPr>
      </w:pPr>
      <w:r w:rsidRPr="00C31DA0">
        <w:rPr>
          <w:rFonts w:asciiTheme="majorHAnsi" w:eastAsia="Times New Roman" w:hAnsiTheme="majorHAnsi" w:cs="Times New Roman"/>
          <w:b/>
          <w:color w:val="000000" w:themeColor="text1"/>
          <w:sz w:val="28"/>
          <w:szCs w:val="28"/>
          <w:lang w:eastAsia="pt-BR"/>
        </w:rPr>
        <w:lastRenderedPageBreak/>
        <w:t>Desenho auxiliado por computador – CAD</w:t>
      </w:r>
    </w:p>
    <w:p w:rsidR="005C47A2" w:rsidRPr="005C47A2" w:rsidRDefault="005C47A2" w:rsidP="005C47A2">
      <w:pPr>
        <w:jc w:val="center"/>
        <w:rPr>
          <w:rFonts w:asciiTheme="majorHAnsi" w:hAnsiTheme="majorHAnsi"/>
          <w:color w:val="000000" w:themeColor="text1"/>
          <w:sz w:val="28"/>
          <w:szCs w:val="28"/>
        </w:rPr>
      </w:pPr>
    </w:p>
    <w:p w:rsidR="007525C8" w:rsidRDefault="005C47A2" w:rsidP="007525C8">
      <w:pPr>
        <w:ind w:firstLine="708"/>
        <w:rPr>
          <w:rFonts w:cs="Arial"/>
          <w:color w:val="000000" w:themeColor="text1"/>
          <w:sz w:val="24"/>
          <w:szCs w:val="24"/>
          <w:shd w:val="clear" w:color="auto" w:fill="FFFFFF"/>
        </w:rPr>
      </w:pPr>
      <w:r w:rsidRPr="005C47A2">
        <w:rPr>
          <w:rFonts w:cs="Arial"/>
          <w:color w:val="000000" w:themeColor="text1"/>
          <w:sz w:val="24"/>
          <w:szCs w:val="24"/>
          <w:shd w:val="clear" w:color="auto" w:fill="FFFFFF"/>
        </w:rPr>
        <w:t>C</w:t>
      </w:r>
      <w:r w:rsidRPr="005C47A2">
        <w:rPr>
          <w:rFonts w:cs="Arial"/>
          <w:color w:val="000000" w:themeColor="text1"/>
          <w:sz w:val="24"/>
          <w:szCs w:val="24"/>
          <w:shd w:val="clear" w:color="auto" w:fill="FFFFFF"/>
        </w:rPr>
        <w:t xml:space="preserve">om o desenvolvimento da computação gráfica e dos sistemas de informação, os processos e métodos de representação gráfica, utilizados pelo Desenho Técnico no contexto industrial, tenham também mudado profundamente. </w:t>
      </w:r>
    </w:p>
    <w:p w:rsidR="005C47A2" w:rsidRDefault="005C47A2" w:rsidP="005C47A2">
      <w:pPr>
        <w:ind w:firstLine="708"/>
        <w:rPr>
          <w:rFonts w:cs="Arial"/>
          <w:color w:val="000000" w:themeColor="text1"/>
          <w:sz w:val="24"/>
          <w:szCs w:val="24"/>
          <w:shd w:val="clear" w:color="auto" w:fill="FFFFFF"/>
        </w:rPr>
      </w:pPr>
      <w:r w:rsidRPr="005C47A2">
        <w:rPr>
          <w:rFonts w:cs="Arial"/>
          <w:color w:val="000000" w:themeColor="text1"/>
          <w:sz w:val="24"/>
          <w:szCs w:val="24"/>
          <w:shd w:val="clear" w:color="auto" w:fill="FFFFFF"/>
        </w:rPr>
        <w:t>Passou-se rapidamente da régua T e do esquadro às máquinas de desenhar, aos programas comerciais de desenho 2D assistido por computador (</w:t>
      </w:r>
      <w:hyperlink r:id="rId26" w:tooltip="CAD" w:history="1">
        <w:r w:rsidRPr="005C47A2">
          <w:rPr>
            <w:rStyle w:val="Hyperlink"/>
            <w:rFonts w:cs="Arial"/>
            <w:color w:val="000000" w:themeColor="text1"/>
            <w:sz w:val="24"/>
            <w:szCs w:val="24"/>
            <w:u w:val="none"/>
            <w:shd w:val="clear" w:color="auto" w:fill="FFFFFF"/>
          </w:rPr>
          <w:t>CAD</w:t>
        </w:r>
      </w:hyperlink>
      <w:r>
        <w:rPr>
          <w:rFonts w:cs="Arial"/>
          <w:color w:val="000000" w:themeColor="text1"/>
          <w:sz w:val="24"/>
          <w:szCs w:val="24"/>
          <w:shd w:val="clear" w:color="auto" w:fill="FFFFFF"/>
        </w:rPr>
        <w:t xml:space="preserve">) e mais </w:t>
      </w:r>
      <w:r w:rsidRPr="005C47A2">
        <w:rPr>
          <w:rFonts w:cs="Arial"/>
          <w:color w:val="000000" w:themeColor="text1"/>
          <w:sz w:val="24"/>
          <w:szCs w:val="24"/>
          <w:shd w:val="clear" w:color="auto" w:fill="FFFFFF"/>
        </w:rPr>
        <w:t>recentemente a uma tendência para a utilização generalizada de sistemas de modelação geométrica 3D (</w:t>
      </w:r>
      <w:hyperlink r:id="rId27" w:tooltip="CAM" w:history="1">
        <w:r w:rsidRPr="005C47A2">
          <w:rPr>
            <w:rStyle w:val="Hyperlink"/>
            <w:rFonts w:cs="Arial"/>
            <w:color w:val="000000" w:themeColor="text1"/>
            <w:sz w:val="24"/>
            <w:szCs w:val="24"/>
            <w:u w:val="none"/>
            <w:shd w:val="clear" w:color="auto" w:fill="FFFFFF"/>
          </w:rPr>
          <w:t>CAM</w:t>
        </w:r>
      </w:hyperlink>
      <w:r w:rsidRPr="005C47A2">
        <w:rPr>
          <w:rFonts w:cs="Arial"/>
          <w:color w:val="000000" w:themeColor="text1"/>
          <w:sz w:val="24"/>
          <w:szCs w:val="24"/>
          <w:shd w:val="clear" w:color="auto" w:fill="FFFFFF"/>
        </w:rPr>
        <w:t>), com o advento da tecnologia (</w:t>
      </w:r>
      <w:hyperlink r:id="rId28" w:tooltip="BIM" w:history="1">
        <w:r w:rsidRPr="005C47A2">
          <w:rPr>
            <w:rStyle w:val="Hyperlink"/>
            <w:rFonts w:cs="Arial"/>
            <w:color w:val="000000" w:themeColor="text1"/>
            <w:sz w:val="24"/>
            <w:szCs w:val="24"/>
            <w:u w:val="none"/>
            <w:shd w:val="clear" w:color="auto" w:fill="FFFFFF"/>
          </w:rPr>
          <w:t>BIM</w:t>
        </w:r>
      </w:hyperlink>
      <w:r w:rsidRPr="005C47A2">
        <w:rPr>
          <w:rFonts w:cs="Arial"/>
          <w:color w:val="000000" w:themeColor="text1"/>
          <w:sz w:val="24"/>
          <w:szCs w:val="24"/>
          <w:shd w:val="clear" w:color="auto" w:fill="FFFFFF"/>
        </w:rPr>
        <w:t>) (</w:t>
      </w:r>
      <w:proofErr w:type="spellStart"/>
      <w:r w:rsidRPr="005C47A2">
        <w:rPr>
          <w:rFonts w:cs="Arial"/>
          <w:color w:val="000000" w:themeColor="text1"/>
          <w:sz w:val="24"/>
          <w:szCs w:val="24"/>
          <w:shd w:val="clear" w:color="auto" w:fill="FFFFFF"/>
        </w:rPr>
        <w:t>Building</w:t>
      </w:r>
      <w:proofErr w:type="spellEnd"/>
      <w:r w:rsidRPr="005C47A2">
        <w:rPr>
          <w:rFonts w:cs="Arial"/>
          <w:color w:val="000000" w:themeColor="text1"/>
          <w:sz w:val="24"/>
          <w:szCs w:val="24"/>
          <w:shd w:val="clear" w:color="auto" w:fill="FFFFFF"/>
        </w:rPr>
        <w:t xml:space="preserve"> </w:t>
      </w:r>
      <w:proofErr w:type="spellStart"/>
      <w:r w:rsidRPr="005C47A2">
        <w:rPr>
          <w:rFonts w:cs="Arial"/>
          <w:color w:val="000000" w:themeColor="text1"/>
          <w:sz w:val="24"/>
          <w:szCs w:val="24"/>
          <w:shd w:val="clear" w:color="auto" w:fill="FFFFFF"/>
        </w:rPr>
        <w:t>Information</w:t>
      </w:r>
      <w:proofErr w:type="spellEnd"/>
      <w:r w:rsidRPr="005C47A2">
        <w:rPr>
          <w:rFonts w:cs="Arial"/>
          <w:color w:val="000000" w:themeColor="text1"/>
          <w:sz w:val="24"/>
          <w:szCs w:val="24"/>
          <w:shd w:val="clear" w:color="auto" w:fill="FFFFFF"/>
        </w:rPr>
        <w:t xml:space="preserve"> </w:t>
      </w:r>
      <w:proofErr w:type="spellStart"/>
      <w:r w:rsidRPr="005C47A2">
        <w:rPr>
          <w:rFonts w:cs="Arial"/>
          <w:color w:val="000000" w:themeColor="text1"/>
          <w:sz w:val="24"/>
          <w:szCs w:val="24"/>
          <w:shd w:val="clear" w:color="auto" w:fill="FFFFFF"/>
        </w:rPr>
        <w:t>Modeling</w:t>
      </w:r>
      <w:proofErr w:type="spellEnd"/>
      <w:r w:rsidRPr="005C47A2">
        <w:rPr>
          <w:rFonts w:cs="Arial"/>
          <w:color w:val="000000" w:themeColor="text1"/>
          <w:sz w:val="24"/>
          <w:szCs w:val="24"/>
          <w:shd w:val="clear" w:color="auto" w:fill="FFFFFF"/>
        </w:rPr>
        <w:t>.)</w:t>
      </w:r>
    </w:p>
    <w:p w:rsidR="007525C8" w:rsidRPr="005C47A2" w:rsidRDefault="007525C8" w:rsidP="005C47A2">
      <w:pPr>
        <w:ind w:firstLine="708"/>
        <w:rPr>
          <w:color w:val="000000" w:themeColor="text1"/>
          <w:sz w:val="24"/>
          <w:szCs w:val="24"/>
        </w:rPr>
      </w:pPr>
    </w:p>
    <w:p w:rsidR="0008259A" w:rsidRPr="005C47A2" w:rsidRDefault="005C47A2" w:rsidP="005C47A2">
      <w:pPr>
        <w:ind w:firstLine="708"/>
        <w:rPr>
          <w:rFonts w:cs="Arial"/>
          <w:color w:val="000000" w:themeColor="text1"/>
          <w:sz w:val="24"/>
          <w:szCs w:val="24"/>
          <w:shd w:val="clear" w:color="auto" w:fill="FFFFFF"/>
        </w:rPr>
      </w:pPr>
      <w:r>
        <w:rPr>
          <w:rFonts w:cs="Arial"/>
          <w:color w:val="000000" w:themeColor="text1"/>
          <w:sz w:val="24"/>
          <w:szCs w:val="24"/>
          <w:shd w:val="clear" w:color="auto" w:fill="FFFFFF"/>
        </w:rPr>
        <w:t>N</w:t>
      </w:r>
      <w:r w:rsidRPr="005C47A2">
        <w:rPr>
          <w:rFonts w:cs="Arial"/>
          <w:color w:val="000000" w:themeColor="text1"/>
          <w:sz w:val="24"/>
          <w:szCs w:val="24"/>
          <w:shd w:val="clear" w:color="auto" w:fill="FFFFFF"/>
        </w:rPr>
        <w:t>a organização do ensino e na elaboração de textos de apoio na área de Desenho Técnico põem-se particulares desafios na forma de conciliar, por um lado, o desenvolvimento de capacidades de expressão e representação gráfica e a sua utilização em atividades criativas e, por outro lado, a aquisição de conhecimentos de natureza tecnológica na área do Desenho Técnico.</w:t>
      </w:r>
    </w:p>
    <w:p w:rsidR="005C47A2" w:rsidRDefault="005C47A2" w:rsidP="005C47A2">
      <w:pPr>
        <w:pStyle w:val="NormalWeb"/>
        <w:shd w:val="clear" w:color="auto" w:fill="FFFFFF"/>
        <w:spacing w:before="120" w:beforeAutospacing="0" w:after="120" w:afterAutospacing="0"/>
        <w:ind w:firstLine="708"/>
        <w:rPr>
          <w:rFonts w:asciiTheme="minorHAnsi" w:hAnsiTheme="minorHAnsi" w:cs="Arial"/>
          <w:color w:val="000000" w:themeColor="text1"/>
        </w:rPr>
      </w:pPr>
      <w:r w:rsidRPr="005C47A2">
        <w:rPr>
          <w:rFonts w:asciiTheme="minorHAnsi" w:hAnsiTheme="minorHAnsi" w:cs="Arial"/>
          <w:color w:val="000000" w:themeColor="text1"/>
        </w:rPr>
        <w:t xml:space="preserve">No primeiro caso procura-se o desenvolvimento do pensamento criativo e de capacidades de visualização espacial, de transmitir ideias, formas e conceitos através de gráficos, ainda executados à mão livre. </w:t>
      </w:r>
    </w:p>
    <w:p w:rsidR="007525C8" w:rsidRDefault="007525C8" w:rsidP="005C47A2">
      <w:pPr>
        <w:pStyle w:val="NormalWeb"/>
        <w:shd w:val="clear" w:color="auto" w:fill="FFFFFF"/>
        <w:spacing w:before="120" w:beforeAutospacing="0" w:after="120" w:afterAutospacing="0"/>
        <w:ind w:firstLine="708"/>
        <w:rPr>
          <w:rFonts w:asciiTheme="minorHAnsi" w:hAnsiTheme="minorHAnsi" w:cs="Arial"/>
          <w:color w:val="000000" w:themeColor="text1"/>
        </w:rPr>
      </w:pPr>
    </w:p>
    <w:p w:rsidR="005C47A2" w:rsidRDefault="005C47A2" w:rsidP="005C47A2">
      <w:pPr>
        <w:pStyle w:val="NormalWeb"/>
        <w:shd w:val="clear" w:color="auto" w:fill="FFFFFF"/>
        <w:spacing w:before="120" w:beforeAutospacing="0" w:after="120" w:afterAutospacing="0"/>
        <w:ind w:firstLine="708"/>
        <w:rPr>
          <w:rFonts w:asciiTheme="minorHAnsi" w:hAnsiTheme="minorHAnsi" w:cs="Arial"/>
          <w:color w:val="000000" w:themeColor="text1"/>
        </w:rPr>
      </w:pPr>
      <w:r w:rsidRPr="005C47A2">
        <w:rPr>
          <w:rFonts w:asciiTheme="minorHAnsi" w:hAnsiTheme="minorHAnsi" w:cs="Arial"/>
          <w:color w:val="000000" w:themeColor="text1"/>
        </w:rPr>
        <w:t>Esta capacidade constitui uma qualificação de reconhecida importância no exercício da atividade profissional do engenheiro.</w:t>
      </w:r>
    </w:p>
    <w:p w:rsidR="007525C8" w:rsidRPr="005C47A2" w:rsidRDefault="007525C8" w:rsidP="005C47A2">
      <w:pPr>
        <w:pStyle w:val="NormalWeb"/>
        <w:shd w:val="clear" w:color="auto" w:fill="FFFFFF"/>
        <w:spacing w:before="120" w:beforeAutospacing="0" w:after="120" w:afterAutospacing="0"/>
        <w:ind w:firstLine="708"/>
        <w:rPr>
          <w:rFonts w:asciiTheme="minorHAnsi" w:hAnsiTheme="minorHAnsi" w:cs="Arial"/>
          <w:color w:val="000000" w:themeColor="text1"/>
        </w:rPr>
      </w:pPr>
    </w:p>
    <w:p w:rsidR="005C47A2" w:rsidRDefault="005C47A2" w:rsidP="005C47A2">
      <w:pPr>
        <w:pStyle w:val="NormalWeb"/>
        <w:shd w:val="clear" w:color="auto" w:fill="FFFFFF"/>
        <w:spacing w:before="120" w:beforeAutospacing="0" w:after="120" w:afterAutospacing="0"/>
        <w:ind w:firstLine="708"/>
        <w:rPr>
          <w:rFonts w:asciiTheme="minorHAnsi" w:hAnsiTheme="minorHAnsi" w:cs="Arial"/>
          <w:color w:val="000000" w:themeColor="text1"/>
        </w:rPr>
      </w:pPr>
      <w:r w:rsidRPr="005C47A2">
        <w:rPr>
          <w:rFonts w:asciiTheme="minorHAnsi" w:hAnsiTheme="minorHAnsi" w:cs="Arial"/>
          <w:color w:val="000000" w:themeColor="text1"/>
        </w:rPr>
        <w:t xml:space="preserve">No segundo caso trata-se do uso das técnicas emergentes de representação geométrica associadas aos temas mais clássicos da descrição técnica de produtos e sistemas e suportadas num corpo estabilizado de normalização técnica internacionalmente aceita. </w:t>
      </w:r>
    </w:p>
    <w:p w:rsidR="007525C8" w:rsidRDefault="007525C8" w:rsidP="005C47A2">
      <w:pPr>
        <w:pStyle w:val="NormalWeb"/>
        <w:shd w:val="clear" w:color="auto" w:fill="FFFFFF"/>
        <w:spacing w:before="120" w:beforeAutospacing="0" w:after="120" w:afterAutospacing="0"/>
        <w:ind w:firstLine="708"/>
        <w:rPr>
          <w:rFonts w:asciiTheme="minorHAnsi" w:hAnsiTheme="minorHAnsi" w:cs="Arial"/>
          <w:color w:val="000000" w:themeColor="text1"/>
        </w:rPr>
      </w:pPr>
    </w:p>
    <w:p w:rsidR="005C47A2" w:rsidRPr="005C47A2" w:rsidRDefault="005C47A2" w:rsidP="005C47A2">
      <w:pPr>
        <w:pStyle w:val="NormalWeb"/>
        <w:shd w:val="clear" w:color="auto" w:fill="FFFFFF"/>
        <w:spacing w:before="120" w:beforeAutospacing="0" w:after="120" w:afterAutospacing="0"/>
        <w:ind w:firstLine="708"/>
        <w:rPr>
          <w:rFonts w:asciiTheme="minorHAnsi" w:hAnsiTheme="minorHAnsi" w:cs="Arial"/>
          <w:color w:val="000000" w:themeColor="text1"/>
        </w:rPr>
      </w:pPr>
      <w:r w:rsidRPr="005C47A2">
        <w:rPr>
          <w:rFonts w:asciiTheme="minorHAnsi" w:hAnsiTheme="minorHAnsi" w:cs="Arial"/>
          <w:color w:val="000000" w:themeColor="text1"/>
        </w:rPr>
        <w:t>A produção de desenhos de detalhe e de fabrico, incluindo as práticas clássicas de projeções, cortes, dimensionamento, tolerância e anotações diversas, é ainda uma atividade imprescindível na confecção da documentação técnica e constituem, em muitos casos, o suporte legal e comercial nas relações com fornecedores e construtores.</w:t>
      </w:r>
    </w:p>
    <w:p w:rsidR="005C47A2" w:rsidRDefault="005C47A2" w:rsidP="0008259A">
      <w:pPr>
        <w:rPr>
          <w:color w:val="000000" w:themeColor="text1"/>
          <w:sz w:val="24"/>
          <w:szCs w:val="24"/>
        </w:rPr>
      </w:pPr>
    </w:p>
    <w:p w:rsidR="0008259A" w:rsidRDefault="0008259A">
      <w:pPr>
        <w:rPr>
          <w:color w:val="000000" w:themeColor="text1"/>
          <w:sz w:val="24"/>
          <w:szCs w:val="24"/>
        </w:rPr>
      </w:pPr>
      <w:r>
        <w:rPr>
          <w:color w:val="000000" w:themeColor="text1"/>
          <w:sz w:val="24"/>
          <w:szCs w:val="24"/>
        </w:rPr>
        <w:br w:type="page"/>
      </w:r>
    </w:p>
    <w:p w:rsidR="0008259A" w:rsidRDefault="005C47A2" w:rsidP="005C47A2">
      <w:pPr>
        <w:jc w:val="center"/>
        <w:rPr>
          <w:rFonts w:asciiTheme="majorHAnsi" w:hAnsiTheme="majorHAnsi"/>
          <w:b/>
          <w:color w:val="000000" w:themeColor="text1"/>
          <w:sz w:val="28"/>
          <w:szCs w:val="28"/>
        </w:rPr>
      </w:pPr>
      <w:r w:rsidRPr="005C47A2">
        <w:rPr>
          <w:rFonts w:asciiTheme="majorHAnsi" w:hAnsiTheme="majorHAnsi"/>
          <w:b/>
          <w:color w:val="000000" w:themeColor="text1"/>
          <w:sz w:val="28"/>
          <w:szCs w:val="28"/>
        </w:rPr>
        <w:lastRenderedPageBreak/>
        <w:t>Bibliografia</w:t>
      </w:r>
    </w:p>
    <w:p w:rsidR="00922100" w:rsidRDefault="00922100" w:rsidP="005C47A2">
      <w:pPr>
        <w:jc w:val="center"/>
        <w:rPr>
          <w:rFonts w:asciiTheme="majorHAnsi" w:hAnsiTheme="majorHAnsi"/>
          <w:b/>
          <w:color w:val="000000" w:themeColor="text1"/>
          <w:sz w:val="28"/>
          <w:szCs w:val="28"/>
        </w:rPr>
      </w:pPr>
    </w:p>
    <w:p w:rsidR="00922100" w:rsidRPr="005C47A2" w:rsidRDefault="00922100" w:rsidP="005C47A2">
      <w:pPr>
        <w:jc w:val="center"/>
        <w:rPr>
          <w:rFonts w:asciiTheme="majorHAnsi" w:hAnsiTheme="majorHAnsi"/>
          <w:b/>
          <w:color w:val="000000" w:themeColor="text1"/>
          <w:sz w:val="28"/>
          <w:szCs w:val="28"/>
        </w:rPr>
      </w:pPr>
    </w:p>
    <w:p w:rsidR="0008259A" w:rsidRDefault="00922100">
      <w:pPr>
        <w:rPr>
          <w:color w:val="000000" w:themeColor="text1"/>
          <w:sz w:val="24"/>
          <w:szCs w:val="24"/>
        </w:rPr>
      </w:pPr>
      <w:hyperlink r:id="rId29" w:history="1">
        <w:r w:rsidRPr="0016265B">
          <w:rPr>
            <w:rStyle w:val="Hyperlink"/>
            <w:sz w:val="24"/>
            <w:szCs w:val="24"/>
          </w:rPr>
          <w:t>Https://www.conceito.de.com</w:t>
        </w:r>
      </w:hyperlink>
    </w:p>
    <w:p w:rsidR="0008259A" w:rsidRDefault="00922100" w:rsidP="0008259A">
      <w:pPr>
        <w:rPr>
          <w:color w:val="000000" w:themeColor="text1"/>
          <w:sz w:val="24"/>
          <w:szCs w:val="24"/>
        </w:rPr>
      </w:pPr>
      <w:hyperlink r:id="rId30" w:history="1">
        <w:r w:rsidRPr="0016265B">
          <w:rPr>
            <w:rStyle w:val="Hyperlink"/>
            <w:sz w:val="24"/>
            <w:szCs w:val="24"/>
          </w:rPr>
          <w:t>Https://www.ebah.com</w:t>
        </w:r>
      </w:hyperlink>
    </w:p>
    <w:p w:rsidR="00922100" w:rsidRDefault="00922100" w:rsidP="0008259A">
      <w:pPr>
        <w:rPr>
          <w:color w:val="000000" w:themeColor="text1"/>
          <w:sz w:val="24"/>
          <w:szCs w:val="24"/>
        </w:rPr>
      </w:pPr>
      <w:hyperlink r:id="rId31" w:history="1">
        <w:r w:rsidRPr="0016265B">
          <w:rPr>
            <w:rStyle w:val="Hyperlink"/>
            <w:sz w:val="24"/>
            <w:szCs w:val="24"/>
          </w:rPr>
          <w:t>Https://www.wikipédia.org</w:t>
        </w:r>
      </w:hyperlink>
    </w:p>
    <w:p w:rsidR="00922100" w:rsidRDefault="00922100" w:rsidP="0008259A">
      <w:pPr>
        <w:rPr>
          <w:color w:val="000000" w:themeColor="text1"/>
          <w:sz w:val="24"/>
          <w:szCs w:val="24"/>
        </w:rPr>
      </w:pPr>
    </w:p>
    <w:p w:rsidR="00922100" w:rsidRDefault="00922100">
      <w:pPr>
        <w:rPr>
          <w:color w:val="000000" w:themeColor="text1"/>
          <w:sz w:val="24"/>
          <w:szCs w:val="24"/>
        </w:rPr>
      </w:pPr>
      <w:r>
        <w:rPr>
          <w:color w:val="000000" w:themeColor="text1"/>
          <w:sz w:val="24"/>
          <w:szCs w:val="24"/>
        </w:rPr>
        <w:br w:type="page"/>
      </w:r>
    </w:p>
    <w:p w:rsidR="00922100" w:rsidRDefault="00922100" w:rsidP="00922100">
      <w:pPr>
        <w:jc w:val="center"/>
        <w:rPr>
          <w:rFonts w:asciiTheme="majorHAnsi" w:hAnsiTheme="majorHAnsi"/>
          <w:b/>
          <w:color w:val="000000" w:themeColor="text1"/>
          <w:sz w:val="28"/>
          <w:szCs w:val="28"/>
        </w:rPr>
      </w:pPr>
      <w:r w:rsidRPr="00922100">
        <w:rPr>
          <w:rFonts w:asciiTheme="majorHAnsi" w:hAnsiTheme="majorHAnsi"/>
          <w:b/>
          <w:color w:val="000000" w:themeColor="text1"/>
          <w:sz w:val="28"/>
          <w:szCs w:val="28"/>
        </w:rPr>
        <w:lastRenderedPageBreak/>
        <w:t>Conclusão</w:t>
      </w:r>
    </w:p>
    <w:p w:rsidR="004B5A9A" w:rsidRPr="00922100" w:rsidRDefault="004B5A9A" w:rsidP="00922100">
      <w:pPr>
        <w:jc w:val="center"/>
        <w:rPr>
          <w:rFonts w:asciiTheme="majorHAnsi" w:hAnsiTheme="majorHAnsi"/>
          <w:color w:val="000000" w:themeColor="text1"/>
          <w:sz w:val="28"/>
          <w:szCs w:val="28"/>
        </w:rPr>
      </w:pPr>
    </w:p>
    <w:p w:rsidR="004B5A9A" w:rsidRDefault="00824FC4" w:rsidP="004B5A9A">
      <w:pPr>
        <w:ind w:firstLine="708"/>
        <w:rPr>
          <w:color w:val="000000" w:themeColor="text1"/>
          <w:sz w:val="24"/>
          <w:szCs w:val="24"/>
        </w:rPr>
      </w:pPr>
      <w:r>
        <w:rPr>
          <w:color w:val="000000" w:themeColor="text1"/>
          <w:sz w:val="24"/>
          <w:szCs w:val="24"/>
        </w:rPr>
        <w:t xml:space="preserve">O conceito de desenho costuma a ser usado no contexto das artes, da engenharia, da arquitetura e de diversas disciplinas criativas. Por isso é o processo preliminar de configuração mental na busca de uma solução. </w:t>
      </w:r>
    </w:p>
    <w:p w:rsidR="00922100" w:rsidRPr="00922100" w:rsidRDefault="004B5A9A" w:rsidP="004B5A9A">
      <w:pPr>
        <w:ind w:firstLine="708"/>
        <w:rPr>
          <w:color w:val="000000" w:themeColor="text1"/>
          <w:sz w:val="24"/>
          <w:szCs w:val="24"/>
        </w:rPr>
      </w:pPr>
      <w:r>
        <w:rPr>
          <w:color w:val="000000" w:themeColor="text1"/>
          <w:sz w:val="24"/>
          <w:szCs w:val="24"/>
        </w:rPr>
        <w:t xml:space="preserve">Noutros termos, </w:t>
      </w:r>
      <w:r w:rsidR="00824FC4">
        <w:rPr>
          <w:color w:val="000000" w:themeColor="text1"/>
          <w:sz w:val="24"/>
          <w:szCs w:val="24"/>
        </w:rPr>
        <w:t>o desenho consiste</w:t>
      </w:r>
      <w:bookmarkStart w:id="0" w:name="_GoBack"/>
      <w:bookmarkEnd w:id="0"/>
      <w:r w:rsidR="00824FC4">
        <w:rPr>
          <w:color w:val="000000" w:themeColor="text1"/>
          <w:sz w:val="24"/>
          <w:szCs w:val="24"/>
        </w:rPr>
        <w:t xml:space="preserve"> numa visão representada graficamente de uma futura obra.</w:t>
      </w:r>
    </w:p>
    <w:sectPr w:rsidR="00922100" w:rsidRPr="00922100">
      <w:footerReference w:type="defaul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9AA" w:rsidRDefault="006D49AA" w:rsidP="0008259A">
      <w:pPr>
        <w:spacing w:after="0" w:line="240" w:lineRule="auto"/>
      </w:pPr>
      <w:r>
        <w:separator/>
      </w:r>
    </w:p>
  </w:endnote>
  <w:endnote w:type="continuationSeparator" w:id="0">
    <w:p w:rsidR="006D49AA" w:rsidRDefault="006D49AA" w:rsidP="00082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9528008"/>
      <w:docPartObj>
        <w:docPartGallery w:val="Page Numbers (Bottom of Page)"/>
        <w:docPartUnique/>
      </w:docPartObj>
    </w:sdtPr>
    <w:sdtContent>
      <w:p w:rsidR="0008259A" w:rsidRDefault="0008259A">
        <w:pPr>
          <w:pStyle w:val="Rodap"/>
        </w:pPr>
        <w:r>
          <w:rPr>
            <w:noProof/>
            <w:lang w:eastAsia="pt-B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Colchete dup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8259A" w:rsidRDefault="0008259A">
                              <w:pPr>
                                <w:jc w:val="center"/>
                              </w:pPr>
                              <w:r>
                                <w:fldChar w:fldCharType="begin"/>
                              </w:r>
                              <w:r>
                                <w:instrText>PAGE    \* MERGEFORMAT</w:instrText>
                              </w:r>
                              <w:r>
                                <w:fldChar w:fldCharType="separate"/>
                              </w:r>
                              <w:r w:rsidR="00C31DA0">
                                <w:rPr>
                                  <w:noProof/>
                                </w:rPr>
                                <w:t>3</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lchete duplo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" filled="t" strokecolor="gray" strokeweight="2.25pt">
                  <v:textbox inset=",0,,0">
                    <w:txbxContent>
                      <w:p w:rsidR="0008259A" w:rsidRDefault="0008259A">
                        <w:pPr>
                          <w:jc w:val="center"/>
                        </w:pPr>
                        <w:r>
                          <w:fldChar w:fldCharType="begin"/>
                        </w:r>
                        <w:r>
                          <w:instrText>PAGE    \* MERGEFORMAT</w:instrText>
                        </w:r>
                        <w:r>
                          <w:fldChar w:fldCharType="separate"/>
                        </w:r>
                        <w:r w:rsidR="00C31DA0">
                          <w:rPr>
                            <w:noProof/>
                          </w:rPr>
                          <w:t>3</w:t>
                        </w:r>
                        <w:r>
                          <w:fldChar w:fldCharType="end"/>
                        </w:r>
                      </w:p>
                    </w:txbxContent>
                  </v:textbox>
                  <w10:wrap anchorx="margin" anchory="margin"/>
                </v:shape>
              </w:pict>
            </mc:Fallback>
          </mc:AlternateContent>
        </w:r>
        <w:r>
          <w:rPr>
            <w:noProof/>
            <w:lang w:eastAsia="pt-B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Conector de seta ret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C7C2631" id="_x0000_t32" coordsize="21600,21600" o:spt="32" o:oned="t" path="m,l21600,21600e" filled="f">
                  <v:path arrowok="t" fillok="f" o:connecttype="none"/>
                  <o:lock v:ext="edit" shapetype="t"/>
                </v:shapetype>
                <v:shape id="Conector de seta ret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LQnhRycCAABI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9AA" w:rsidRDefault="006D49AA" w:rsidP="0008259A">
      <w:pPr>
        <w:spacing w:after="0" w:line="240" w:lineRule="auto"/>
      </w:pPr>
      <w:r>
        <w:separator/>
      </w:r>
    </w:p>
  </w:footnote>
  <w:footnote w:type="continuationSeparator" w:id="0">
    <w:p w:rsidR="006D49AA" w:rsidRDefault="006D49AA" w:rsidP="000825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1.55pt;height:11.55pt" o:bullet="t">
        <v:imagedata r:id="rId1" o:title="mso1B20"/>
      </v:shape>
    </w:pict>
  </w:numPicBullet>
  <w:abstractNum w:abstractNumId="0">
    <w:nsid w:val="09C03A94"/>
    <w:multiLevelType w:val="hybridMultilevel"/>
    <w:tmpl w:val="15CCA32A"/>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0C2A4DED"/>
    <w:multiLevelType w:val="hybridMultilevel"/>
    <w:tmpl w:val="8AA422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87A301A"/>
    <w:multiLevelType w:val="hybridMultilevel"/>
    <w:tmpl w:val="2EC4A2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0C8741B"/>
    <w:multiLevelType w:val="hybridMultilevel"/>
    <w:tmpl w:val="076069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1286EB8"/>
    <w:multiLevelType w:val="hybridMultilevel"/>
    <w:tmpl w:val="A1AE049C"/>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F946140"/>
    <w:multiLevelType w:val="hybridMultilevel"/>
    <w:tmpl w:val="1A12AD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59A"/>
    <w:rsid w:val="0008259A"/>
    <w:rsid w:val="000E5D1E"/>
    <w:rsid w:val="00144435"/>
    <w:rsid w:val="001B6B37"/>
    <w:rsid w:val="00212AD2"/>
    <w:rsid w:val="004B5A9A"/>
    <w:rsid w:val="004F6EA6"/>
    <w:rsid w:val="005B4C44"/>
    <w:rsid w:val="005C47A2"/>
    <w:rsid w:val="006D49AA"/>
    <w:rsid w:val="006D75B3"/>
    <w:rsid w:val="0070214D"/>
    <w:rsid w:val="00716319"/>
    <w:rsid w:val="007525C8"/>
    <w:rsid w:val="00824FC4"/>
    <w:rsid w:val="008B3432"/>
    <w:rsid w:val="00922100"/>
    <w:rsid w:val="00BB2BAE"/>
    <w:rsid w:val="00BF5D13"/>
    <w:rsid w:val="00C31DA0"/>
    <w:rsid w:val="00D37083"/>
    <w:rsid w:val="00D67F68"/>
    <w:rsid w:val="00E741F9"/>
    <w:rsid w:val="00EF49EE"/>
    <w:rsid w:val="00F31865"/>
    <w:rsid w:val="00FB09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0E30EA-F09C-4085-9C1E-EEDF64D89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5C47A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08259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08259A"/>
    <w:rPr>
      <w:color w:val="0000FF"/>
      <w:u w:val="single"/>
    </w:rPr>
  </w:style>
  <w:style w:type="paragraph" w:styleId="Cabealho">
    <w:name w:val="header"/>
    <w:basedOn w:val="Normal"/>
    <w:link w:val="CabealhoChar"/>
    <w:uiPriority w:val="99"/>
    <w:unhideWhenUsed/>
    <w:rsid w:val="0008259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8259A"/>
  </w:style>
  <w:style w:type="paragraph" w:styleId="Rodap">
    <w:name w:val="footer"/>
    <w:basedOn w:val="Normal"/>
    <w:link w:val="RodapChar"/>
    <w:uiPriority w:val="99"/>
    <w:unhideWhenUsed/>
    <w:rsid w:val="0008259A"/>
    <w:pPr>
      <w:tabs>
        <w:tab w:val="center" w:pos="4252"/>
        <w:tab w:val="right" w:pos="8504"/>
      </w:tabs>
      <w:spacing w:after="0" w:line="240" w:lineRule="auto"/>
    </w:pPr>
  </w:style>
  <w:style w:type="character" w:customStyle="1" w:styleId="RodapChar">
    <w:name w:val="Rodapé Char"/>
    <w:basedOn w:val="Fontepargpadro"/>
    <w:link w:val="Rodap"/>
    <w:uiPriority w:val="99"/>
    <w:rsid w:val="0008259A"/>
  </w:style>
  <w:style w:type="paragraph" w:styleId="PargrafodaLista">
    <w:name w:val="List Paragraph"/>
    <w:basedOn w:val="Normal"/>
    <w:uiPriority w:val="34"/>
    <w:qFormat/>
    <w:rsid w:val="000E5D1E"/>
    <w:pPr>
      <w:ind w:left="720"/>
      <w:contextualSpacing/>
    </w:pPr>
  </w:style>
  <w:style w:type="character" w:customStyle="1" w:styleId="Ttulo2Char">
    <w:name w:val="Título 2 Char"/>
    <w:basedOn w:val="Fontepargpadro"/>
    <w:link w:val="Ttulo2"/>
    <w:uiPriority w:val="9"/>
    <w:rsid w:val="005C47A2"/>
    <w:rPr>
      <w:rFonts w:ascii="Times New Roman" w:eastAsia="Times New Roman" w:hAnsi="Times New Roman" w:cs="Times New Roman"/>
      <w:b/>
      <w:bCs/>
      <w:sz w:val="36"/>
      <w:szCs w:val="36"/>
      <w:lang w:eastAsia="pt-BR"/>
    </w:rPr>
  </w:style>
  <w:style w:type="character" w:customStyle="1" w:styleId="mw-headline">
    <w:name w:val="mw-headline"/>
    <w:basedOn w:val="Fontepargpadro"/>
    <w:rsid w:val="005C4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9585">
      <w:bodyDiv w:val="1"/>
      <w:marLeft w:val="0"/>
      <w:marRight w:val="0"/>
      <w:marTop w:val="0"/>
      <w:marBottom w:val="0"/>
      <w:divBdr>
        <w:top w:val="none" w:sz="0" w:space="0" w:color="auto"/>
        <w:left w:val="none" w:sz="0" w:space="0" w:color="auto"/>
        <w:bottom w:val="none" w:sz="0" w:space="0" w:color="auto"/>
        <w:right w:val="none" w:sz="0" w:space="0" w:color="auto"/>
      </w:divBdr>
    </w:div>
    <w:div w:id="321542078">
      <w:bodyDiv w:val="1"/>
      <w:marLeft w:val="0"/>
      <w:marRight w:val="0"/>
      <w:marTop w:val="0"/>
      <w:marBottom w:val="0"/>
      <w:divBdr>
        <w:top w:val="none" w:sz="0" w:space="0" w:color="auto"/>
        <w:left w:val="none" w:sz="0" w:space="0" w:color="auto"/>
        <w:bottom w:val="none" w:sz="0" w:space="0" w:color="auto"/>
        <w:right w:val="none" w:sz="0" w:space="0" w:color="auto"/>
      </w:divBdr>
    </w:div>
    <w:div w:id="408961056">
      <w:bodyDiv w:val="1"/>
      <w:marLeft w:val="0"/>
      <w:marRight w:val="0"/>
      <w:marTop w:val="0"/>
      <w:marBottom w:val="0"/>
      <w:divBdr>
        <w:top w:val="none" w:sz="0" w:space="0" w:color="auto"/>
        <w:left w:val="none" w:sz="0" w:space="0" w:color="auto"/>
        <w:bottom w:val="none" w:sz="0" w:space="0" w:color="auto"/>
        <w:right w:val="none" w:sz="0" w:space="0" w:color="auto"/>
      </w:divBdr>
    </w:div>
    <w:div w:id="45621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Pr%C3%A9-hist%C3%B3ria" TargetMode="External"/><Relationship Id="rId13" Type="http://schemas.openxmlformats.org/officeDocument/2006/relationships/hyperlink" Target="https://pt.wikipedia.org/wiki/Papel" TargetMode="External"/><Relationship Id="rId18" Type="http://schemas.openxmlformats.org/officeDocument/2006/relationships/hyperlink" Target="https://pt.wikipedia.org/wiki/Carv%C3%A3o" TargetMode="External"/><Relationship Id="rId26" Type="http://schemas.openxmlformats.org/officeDocument/2006/relationships/hyperlink" Target="https://pt.wikipedia.org/wiki/CAD" TargetMode="External"/><Relationship Id="rId3" Type="http://schemas.openxmlformats.org/officeDocument/2006/relationships/styles" Target="styles.xml"/><Relationship Id="rId21" Type="http://schemas.openxmlformats.org/officeDocument/2006/relationships/hyperlink" Target="https://pt.wikipedia.org/wiki/Tinta"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t.wikipedia.org/wiki/S%C3%A9culo_XV" TargetMode="External"/><Relationship Id="rId17" Type="http://schemas.openxmlformats.org/officeDocument/2006/relationships/hyperlink" Target="https://pt.wikipedia.org/wiki/L%C3%A1pis" TargetMode="External"/><Relationship Id="rId25" Type="http://schemas.openxmlformats.org/officeDocument/2006/relationships/image" Target="media/image4.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t.wikipedia.org/wiki/Grafite" TargetMode="External"/><Relationship Id="rId20" Type="http://schemas.openxmlformats.org/officeDocument/2006/relationships/hyperlink" Target="https://pt.wikipedia.org/wiki/Pena" TargetMode="External"/><Relationship Id="rId29" Type="http://schemas.openxmlformats.org/officeDocument/2006/relationships/hyperlink" Target="Https://www.conceito.d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Renascimento" TargetMode="External"/><Relationship Id="rId24" Type="http://schemas.openxmlformats.org/officeDocument/2006/relationships/image" Target="media/image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t.wikipedia.org/wiki/Bico_de_pena" TargetMode="External"/><Relationship Id="rId23" Type="http://schemas.openxmlformats.org/officeDocument/2006/relationships/image" Target="media/image2.jpg"/><Relationship Id="rId28" Type="http://schemas.openxmlformats.org/officeDocument/2006/relationships/hyperlink" Target="https://pt.wikipedia.org/wiki/BIM" TargetMode="External"/><Relationship Id="rId10" Type="http://schemas.openxmlformats.org/officeDocument/2006/relationships/hyperlink" Target="https://pt.wikipedia.org/wiki/Religi%C3%A3o" TargetMode="External"/><Relationship Id="rId19" Type="http://schemas.openxmlformats.org/officeDocument/2006/relationships/hyperlink" Target="https://pt.wikipedia.org/wiki/Pastel" TargetMode="External"/><Relationship Id="rId31" Type="http://schemas.openxmlformats.org/officeDocument/2006/relationships/hyperlink" Target="Https://www.wikip&#233;dia.org" TargetMode="External"/><Relationship Id="rId4" Type="http://schemas.openxmlformats.org/officeDocument/2006/relationships/settings" Target="settings.xml"/><Relationship Id="rId9" Type="http://schemas.openxmlformats.org/officeDocument/2006/relationships/hyperlink" Target="https://pt.wikipedia.org/wiki/Antiguidade" TargetMode="External"/><Relationship Id="rId14" Type="http://schemas.openxmlformats.org/officeDocument/2006/relationships/hyperlink" Target="https://pt.wikipedia.org/wiki/Perspectiva_(gr%C3%A1fica)" TargetMode="External"/><Relationship Id="rId22" Type="http://schemas.openxmlformats.org/officeDocument/2006/relationships/hyperlink" Target="https://pt.wikipedia.org/wiki/Tinta_invis%C3%ADvel" TargetMode="External"/><Relationship Id="rId27" Type="http://schemas.openxmlformats.org/officeDocument/2006/relationships/hyperlink" Target="https://pt.wikipedia.org/wiki/CAM" TargetMode="External"/><Relationship Id="rId30" Type="http://schemas.openxmlformats.org/officeDocument/2006/relationships/hyperlink" Target="Https://www.ebah.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25844-13F7-497A-9871-109977281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7</Pages>
  <Words>1409</Words>
  <Characters>7612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Aniceto José Jolela</dc:creator>
  <cp:keywords/>
  <dc:description/>
  <cp:lastModifiedBy>Aniceto José Jolela</cp:lastModifiedBy>
  <cp:revision>10</cp:revision>
  <dcterms:created xsi:type="dcterms:W3CDTF">2017-07-14T22:02:00Z</dcterms:created>
  <dcterms:modified xsi:type="dcterms:W3CDTF">2017-07-15T02:07:00Z</dcterms:modified>
</cp:coreProperties>
</file>