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8C2" w:rsidRPr="002A08C2" w:rsidRDefault="002A08C2" w:rsidP="002A08C2">
      <w:pPr>
        <w:shd w:val="clear" w:color="auto" w:fill="D9D9D9" w:themeFill="background1" w:themeFillShade="D9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4472C4" w:themeColor="accent1"/>
          <w:sz w:val="32"/>
          <w:szCs w:val="33"/>
          <w:lang w:val="pt-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08C2">
        <w:rPr>
          <w:rFonts w:ascii="Segoe UI" w:eastAsia="Times New Roman" w:hAnsi="Segoe UI" w:cs="Segoe UI"/>
          <w:b/>
          <w:bCs/>
          <w:color w:val="4472C4" w:themeColor="accent1"/>
          <w:sz w:val="32"/>
          <w:szCs w:val="33"/>
          <w:lang w:val="pt-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Análises de RH Recomendadas e Gráficos Correspondentes</w:t>
      </w:r>
    </w:p>
    <w:p w:rsidR="002A08C2" w:rsidRPr="002A08C2" w:rsidRDefault="002A08C2" w:rsidP="002A08C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1. 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Análise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Demográfica</w:t>
      </w:r>
      <w:proofErr w:type="spellEnd"/>
    </w:p>
    <w:p w:rsidR="002A08C2" w:rsidRPr="002A08C2" w:rsidRDefault="002A08C2" w:rsidP="002A0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Distribuição por Gênero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Gráfico de Pizza ou Barras</w:t>
      </w:r>
    </w:p>
    <w:p w:rsidR="002A08C2" w:rsidRPr="002A08C2" w:rsidRDefault="002A08C2" w:rsidP="002A0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Distribuição por Raça/Etnia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Gráfico de Barras Empilhadas</w:t>
      </w:r>
    </w:p>
    <w:p w:rsidR="002A08C2" w:rsidRPr="002A08C2" w:rsidRDefault="002A08C2" w:rsidP="002A0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Distribuição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por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Idade</w:t>
      </w:r>
      <w:proofErr w:type="spellEnd"/>
      <w:r w:rsidRPr="002A08C2">
        <w:rPr>
          <w:rFonts w:ascii="Segoe UI" w:eastAsia="Times New Roman" w:hAnsi="Segoe UI" w:cs="Segoe UI"/>
          <w:sz w:val="24"/>
          <w:szCs w:val="24"/>
        </w:rPr>
        <w:t xml:space="preserve"> → </w:t>
      </w:r>
      <w:proofErr w:type="spellStart"/>
      <w:r w:rsidRPr="002A08C2">
        <w:rPr>
          <w:rFonts w:ascii="Segoe UI" w:eastAsia="Times New Roman" w:hAnsi="Segoe UI" w:cs="Segoe UI"/>
          <w:sz w:val="24"/>
          <w:szCs w:val="24"/>
        </w:rPr>
        <w:t>Histograma</w:t>
      </w:r>
      <w:proofErr w:type="spellEnd"/>
    </w:p>
    <w:p w:rsidR="002A08C2" w:rsidRPr="002A08C2" w:rsidRDefault="002A08C2" w:rsidP="002A08C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Estado Civil</w:t>
      </w:r>
      <w:r w:rsidRPr="002A08C2">
        <w:rPr>
          <w:rFonts w:ascii="Segoe UI" w:eastAsia="Times New Roman" w:hAnsi="Segoe UI" w:cs="Segoe UI"/>
          <w:sz w:val="24"/>
          <w:szCs w:val="24"/>
        </w:rPr>
        <w:t xml:space="preserve"> → </w:t>
      </w:r>
      <w:proofErr w:type="spellStart"/>
      <w:r w:rsidRPr="002A08C2">
        <w:rPr>
          <w:rFonts w:ascii="Segoe UI" w:eastAsia="Times New Roman" w:hAnsi="Segoe UI" w:cs="Segoe UI"/>
          <w:sz w:val="24"/>
          <w:szCs w:val="24"/>
        </w:rPr>
        <w:t>Gráfico</w:t>
      </w:r>
      <w:proofErr w:type="spellEnd"/>
      <w:r w:rsidRPr="002A08C2">
        <w:rPr>
          <w:rFonts w:ascii="Segoe UI" w:eastAsia="Times New Roman" w:hAnsi="Segoe UI" w:cs="Segoe UI"/>
          <w:sz w:val="24"/>
          <w:szCs w:val="24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sz w:val="24"/>
          <w:szCs w:val="24"/>
        </w:rPr>
        <w:t>Setores</w:t>
      </w:r>
      <w:proofErr w:type="spellEnd"/>
    </w:p>
    <w:p w:rsidR="002A08C2" w:rsidRPr="002A08C2" w:rsidRDefault="002A08C2" w:rsidP="002A08C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2. 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Análise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Remuneração</w:t>
      </w:r>
      <w:proofErr w:type="spellEnd"/>
    </w:p>
    <w:p w:rsidR="002A08C2" w:rsidRPr="002A08C2" w:rsidRDefault="002A08C2" w:rsidP="002A08C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Média Salarial por Cargo/Departamento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Gráfico de Colunas</w:t>
      </w:r>
    </w:p>
    <w:p w:rsidR="002A08C2" w:rsidRPr="002A08C2" w:rsidRDefault="002A08C2" w:rsidP="002A08C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Distribuição Salarial por Gênero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Box Plot ou Barras Agrupadas</w:t>
      </w:r>
    </w:p>
    <w:p w:rsidR="002A08C2" w:rsidRPr="002A08C2" w:rsidRDefault="002A08C2" w:rsidP="002A08C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Bônus vs Salário Base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Dispersão (Scatter Plot)</w:t>
      </w:r>
    </w:p>
    <w:p w:rsidR="002A08C2" w:rsidRPr="002A08C2" w:rsidRDefault="002A08C2" w:rsidP="002A08C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Evolução Salarial por Nível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Linha do Tempo</w:t>
      </w:r>
    </w:p>
    <w:p w:rsidR="002A08C2" w:rsidRPr="002A08C2" w:rsidRDefault="002A08C2" w:rsidP="002A08C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3. 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Análise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Desempenho</w:t>
      </w:r>
      <w:proofErr w:type="spellEnd"/>
    </w:p>
    <w:p w:rsidR="002A08C2" w:rsidRPr="002A08C2" w:rsidRDefault="002A08C2" w:rsidP="002A08C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Média de Avaliação por Departamento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Termômetro ou Barras</w:t>
      </w:r>
    </w:p>
    <w:p w:rsidR="002A08C2" w:rsidRPr="002A08C2" w:rsidRDefault="002A08C2" w:rsidP="002A08C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Relação Desempenho vs Tempo de Casa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Dispersão com Linha de Tendência</w:t>
      </w:r>
    </w:p>
    <w:p w:rsidR="002A08C2" w:rsidRPr="002A08C2" w:rsidRDefault="002A08C2" w:rsidP="002A08C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Top Performers por Área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Ranking (Gráfico de Barras)</w:t>
      </w:r>
    </w:p>
    <w:p w:rsidR="002A08C2" w:rsidRPr="002A08C2" w:rsidRDefault="002A08C2" w:rsidP="002A08C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Distribuição das Avaliações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Histograma ou Sino (Normal)</w:t>
      </w:r>
    </w:p>
    <w:p w:rsidR="002A08C2" w:rsidRPr="002A08C2" w:rsidRDefault="002A08C2" w:rsidP="002A08C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4. 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Análise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Absenteísmo</w:t>
      </w:r>
      <w:proofErr w:type="spellEnd"/>
    </w:p>
    <w:p w:rsidR="002A08C2" w:rsidRPr="002A08C2" w:rsidRDefault="002A08C2" w:rsidP="002A08C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Dias de Ausência por Departamento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Gráfico de Barras</w:t>
      </w:r>
    </w:p>
    <w:p w:rsidR="002A08C2" w:rsidRPr="002A08C2" w:rsidRDefault="002A08C2" w:rsidP="002A08C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Absenteísmo vs Horas Extras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Matriz de Dispersão</w:t>
      </w:r>
    </w:p>
    <w:p w:rsidR="002A08C2" w:rsidRPr="002A08C2" w:rsidRDefault="002A08C2" w:rsidP="002A08C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Tendência Mensal de Ausências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Linha do Tempo</w:t>
      </w:r>
    </w:p>
    <w:p w:rsidR="002A08C2" w:rsidRPr="002A08C2" w:rsidRDefault="002A08C2" w:rsidP="002A08C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Top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Motivos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Ausência</w:t>
      </w:r>
      <w:proofErr w:type="spellEnd"/>
      <w:r w:rsidRPr="002A08C2">
        <w:rPr>
          <w:rFonts w:ascii="Segoe UI" w:eastAsia="Times New Roman" w:hAnsi="Segoe UI" w:cs="Segoe UI"/>
          <w:sz w:val="24"/>
          <w:szCs w:val="24"/>
        </w:rPr>
        <w:t> → Pareto</w:t>
      </w:r>
    </w:p>
    <w:p w:rsidR="002A08C2" w:rsidRPr="002A08C2" w:rsidRDefault="002A08C2" w:rsidP="002A08C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5. 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Análise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Promoções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e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Carreira</w:t>
      </w:r>
      <w:proofErr w:type="spellEnd"/>
    </w:p>
    <w:p w:rsidR="002A08C2" w:rsidRPr="002A08C2" w:rsidRDefault="002A08C2" w:rsidP="002A08C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Tempo Médio para Promoção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Gantt ou Barras</w:t>
      </w:r>
    </w:p>
    <w:p w:rsidR="002A08C2" w:rsidRPr="002A08C2" w:rsidRDefault="002A08C2" w:rsidP="002A08C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Taxa de Promoção por Gênero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Barras Agrupadas</w:t>
      </w:r>
    </w:p>
    <w:p w:rsidR="002A08C2" w:rsidRPr="002A08C2" w:rsidRDefault="002A08C2" w:rsidP="002A08C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Rotatividade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por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Nível</w:t>
      </w:r>
      <w:proofErr w:type="spellEnd"/>
      <w:r w:rsidRPr="002A08C2">
        <w:rPr>
          <w:rFonts w:ascii="Segoe UI" w:eastAsia="Times New Roman" w:hAnsi="Segoe UI" w:cs="Segoe UI"/>
          <w:sz w:val="24"/>
          <w:szCs w:val="24"/>
        </w:rPr>
        <w:t xml:space="preserve"> → </w:t>
      </w:r>
      <w:proofErr w:type="spellStart"/>
      <w:r w:rsidRPr="002A08C2">
        <w:rPr>
          <w:rFonts w:ascii="Segoe UI" w:eastAsia="Times New Roman" w:hAnsi="Segoe UI" w:cs="Segoe UI"/>
          <w:sz w:val="24"/>
          <w:szCs w:val="24"/>
        </w:rPr>
        <w:t>Funil</w:t>
      </w:r>
      <w:proofErr w:type="spellEnd"/>
    </w:p>
    <w:p w:rsidR="002A08C2" w:rsidRPr="002A08C2" w:rsidRDefault="002A08C2" w:rsidP="002A08C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Progressão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Carreira</w:t>
      </w:r>
      <w:proofErr w:type="spellEnd"/>
      <w:r w:rsidRPr="002A08C2">
        <w:rPr>
          <w:rFonts w:ascii="Segoe UI" w:eastAsia="Times New Roman" w:hAnsi="Segoe UI" w:cs="Segoe UI"/>
          <w:sz w:val="24"/>
          <w:szCs w:val="24"/>
        </w:rPr>
        <w:t> → Sankey Diagram</w:t>
      </w:r>
    </w:p>
    <w:p w:rsidR="002A08C2" w:rsidRPr="002A08C2" w:rsidRDefault="002A08C2" w:rsidP="002A08C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6. 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Análise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Retenção</w:t>
      </w:r>
      <w:proofErr w:type="spellEnd"/>
    </w:p>
    <w:p w:rsidR="002A08C2" w:rsidRPr="002A08C2" w:rsidRDefault="002A08C2" w:rsidP="002A08C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Turnover por Departamento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Gráfico de Velas</w:t>
      </w:r>
    </w:p>
    <w:p w:rsidR="002A08C2" w:rsidRPr="002A08C2" w:rsidRDefault="002A08C2" w:rsidP="002A08C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Motivos de Saída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Pizza ou Barras</w:t>
      </w:r>
    </w:p>
    <w:p w:rsidR="002A08C2" w:rsidRPr="002A08C2" w:rsidRDefault="002A08C2" w:rsidP="002A08C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Risco de Saída por Faixa Etária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Matriz de Calor</w:t>
      </w:r>
    </w:p>
    <w:p w:rsidR="002A08C2" w:rsidRPr="002A08C2" w:rsidRDefault="002A08C2" w:rsidP="002A08C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Antiguidade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vs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Satisfação</w:t>
      </w:r>
      <w:proofErr w:type="spellEnd"/>
      <w:r w:rsidRPr="002A08C2">
        <w:rPr>
          <w:rFonts w:ascii="Segoe UI" w:eastAsia="Times New Roman" w:hAnsi="Segoe UI" w:cs="Segoe UI"/>
          <w:sz w:val="24"/>
          <w:szCs w:val="24"/>
        </w:rPr>
        <w:t> → Radar</w:t>
      </w:r>
    </w:p>
    <w:p w:rsidR="002A08C2" w:rsidRPr="002A08C2" w:rsidRDefault="002A08C2" w:rsidP="002A08C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7. 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Análise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Diversidade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e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Inclusão</w:t>
      </w:r>
      <w:proofErr w:type="spellEnd"/>
    </w:p>
    <w:p w:rsidR="002A08C2" w:rsidRPr="002A08C2" w:rsidRDefault="002A08C2" w:rsidP="002A08C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Representatividade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por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Nível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Hierárquico</w:t>
      </w:r>
      <w:proofErr w:type="spellEnd"/>
      <w:r w:rsidRPr="002A08C2">
        <w:rPr>
          <w:rFonts w:ascii="Segoe UI" w:eastAsia="Times New Roman" w:hAnsi="Segoe UI" w:cs="Segoe UI"/>
          <w:sz w:val="24"/>
          <w:szCs w:val="24"/>
        </w:rPr>
        <w:t xml:space="preserve"> → </w:t>
      </w:r>
      <w:proofErr w:type="spellStart"/>
      <w:r w:rsidRPr="002A08C2">
        <w:rPr>
          <w:rFonts w:ascii="Segoe UI" w:eastAsia="Times New Roman" w:hAnsi="Segoe UI" w:cs="Segoe UI"/>
          <w:sz w:val="24"/>
          <w:szCs w:val="24"/>
        </w:rPr>
        <w:t>Pirâmide</w:t>
      </w:r>
      <w:proofErr w:type="spellEnd"/>
    </w:p>
    <w:p w:rsidR="002A08C2" w:rsidRPr="002A08C2" w:rsidRDefault="002A08C2" w:rsidP="002A08C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Equidade Salarial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Comparativo por Gênero/Raça</w:t>
      </w:r>
    </w:p>
    <w:p w:rsidR="002A08C2" w:rsidRPr="002A08C2" w:rsidRDefault="002A08C2" w:rsidP="002A08C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Inclusão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por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Departamento</w:t>
      </w:r>
      <w:proofErr w:type="spellEnd"/>
      <w:r w:rsidRPr="002A08C2">
        <w:rPr>
          <w:rFonts w:ascii="Segoe UI" w:eastAsia="Times New Roman" w:hAnsi="Segoe UI" w:cs="Segoe UI"/>
          <w:sz w:val="24"/>
          <w:szCs w:val="24"/>
        </w:rPr>
        <w:t xml:space="preserve"> → </w:t>
      </w:r>
      <w:proofErr w:type="spellStart"/>
      <w:r w:rsidRPr="002A08C2">
        <w:rPr>
          <w:rFonts w:ascii="Segoe UI" w:eastAsia="Times New Roman" w:hAnsi="Segoe UI" w:cs="Segoe UI"/>
          <w:sz w:val="24"/>
          <w:szCs w:val="24"/>
        </w:rPr>
        <w:t>Mosaico</w:t>
      </w:r>
      <w:proofErr w:type="spellEnd"/>
    </w:p>
    <w:p w:rsidR="002A08C2" w:rsidRPr="002A08C2" w:rsidRDefault="002A08C2" w:rsidP="002A08C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8. 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Análise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Treinamento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e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Desenvolvimento</w:t>
      </w:r>
      <w:proofErr w:type="spellEnd"/>
    </w:p>
    <w:p w:rsidR="002A08C2" w:rsidRPr="002A08C2" w:rsidRDefault="002A08C2" w:rsidP="002A08C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Investimento em Treinamento por Área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Rosca</w:t>
      </w:r>
    </w:p>
    <w:p w:rsidR="002A08C2" w:rsidRPr="002A08C2" w:rsidRDefault="002A08C2" w:rsidP="002A08C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Retorno do Treinamento vs Desempenho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Bolhas</w:t>
      </w:r>
    </w:p>
    <w:p w:rsidR="002A08C2" w:rsidRPr="002A08C2" w:rsidRDefault="002A08C2" w:rsidP="002A08C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Horas de Treinamento por Funcionário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Histograma</w:t>
      </w:r>
    </w:p>
    <w:p w:rsidR="002A08C2" w:rsidRPr="002A08C2" w:rsidRDefault="002A08C2" w:rsidP="002A08C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9. 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Análise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Jornada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Trabalho</w:t>
      </w:r>
      <w:proofErr w:type="spellEnd"/>
    </w:p>
    <w:p w:rsidR="002A08C2" w:rsidRPr="002A08C2" w:rsidRDefault="002A08C2" w:rsidP="002A08C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Modalidade de Trabalho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Gráfico de Donut</w:t>
      </w:r>
    </w:p>
    <w:p w:rsidR="002A08C2" w:rsidRPr="002A08C2" w:rsidRDefault="002A08C2" w:rsidP="002A08C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Horas Extras vs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Produtividade</w:t>
      </w:r>
      <w:proofErr w:type="spellEnd"/>
      <w:r w:rsidRPr="002A08C2">
        <w:rPr>
          <w:rFonts w:ascii="Segoe UI" w:eastAsia="Times New Roman" w:hAnsi="Segoe UI" w:cs="Segoe UI"/>
          <w:sz w:val="24"/>
          <w:szCs w:val="24"/>
        </w:rPr>
        <w:t xml:space="preserve"> → </w:t>
      </w:r>
      <w:proofErr w:type="spellStart"/>
      <w:r w:rsidRPr="002A08C2">
        <w:rPr>
          <w:rFonts w:ascii="Segoe UI" w:eastAsia="Times New Roman" w:hAnsi="Segoe UI" w:cs="Segoe UI"/>
          <w:sz w:val="24"/>
          <w:szCs w:val="24"/>
        </w:rPr>
        <w:t>Dispersão</w:t>
      </w:r>
      <w:proofErr w:type="spellEnd"/>
    </w:p>
    <w:p w:rsidR="002A08C2" w:rsidRPr="002A08C2" w:rsidRDefault="002A08C2" w:rsidP="002A08C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Distribuição de Horas por Local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Box Plot</w:t>
      </w:r>
    </w:p>
    <w:p w:rsidR="002A08C2" w:rsidRPr="002A08C2" w:rsidRDefault="002A08C2" w:rsidP="002A08C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10. 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Indicadores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</w:t>
      </w:r>
      <w:proofErr w:type="spellStart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>Estratégicos</w:t>
      </w:r>
      <w:proofErr w:type="spellEnd"/>
      <w:r w:rsidRPr="002A08C2">
        <w:rPr>
          <w:rFonts w:ascii="Segoe UI" w:eastAsia="Times New Roman" w:hAnsi="Segoe UI" w:cs="Segoe UI"/>
          <w:b/>
          <w:bCs/>
          <w:sz w:val="30"/>
          <w:szCs w:val="30"/>
        </w:rPr>
        <w:t xml:space="preserve"> (KPIs)</w:t>
      </w:r>
    </w:p>
    <w:p w:rsidR="002A08C2" w:rsidRPr="002A08C2" w:rsidRDefault="002A08C2" w:rsidP="002A08C2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Headcount por Área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Mapa de Árvore (TreeMap)</w:t>
      </w:r>
    </w:p>
    <w:p w:rsidR="002A08C2" w:rsidRPr="002A08C2" w:rsidRDefault="002A08C2" w:rsidP="002A08C2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Custo com Folha vs Receita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Linha Dupla</w:t>
      </w:r>
    </w:p>
    <w:p w:rsidR="002A08C2" w:rsidRPr="002A08C2" w:rsidRDefault="002A08C2" w:rsidP="002A08C2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2A08C2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ROI de RH</w:t>
      </w:r>
      <w:r w:rsidRPr="002A08C2">
        <w:rPr>
          <w:rFonts w:ascii="Segoe UI" w:eastAsia="Times New Roman" w:hAnsi="Segoe UI" w:cs="Segoe UI"/>
          <w:sz w:val="24"/>
          <w:szCs w:val="24"/>
          <w:lang w:val="pt-PT"/>
        </w:rPr>
        <w:t> → Dashboard de Indicadores</w:t>
      </w:r>
    </w:p>
    <w:p w:rsidR="002A08C2" w:rsidRPr="002A08C2" w:rsidRDefault="002A08C2" w:rsidP="002A08C2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Índice</w:t>
      </w:r>
      <w:proofErr w:type="spellEnd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 xml:space="preserve"> de </w:t>
      </w:r>
      <w:proofErr w:type="spellStart"/>
      <w:r w:rsidRPr="002A08C2">
        <w:rPr>
          <w:rFonts w:ascii="Segoe UI" w:eastAsia="Times New Roman" w:hAnsi="Segoe UI" w:cs="Segoe UI"/>
          <w:b/>
          <w:bCs/>
          <w:sz w:val="24"/>
          <w:szCs w:val="24"/>
        </w:rPr>
        <w:t>Felicidade</w:t>
      </w:r>
      <w:proofErr w:type="spellEnd"/>
      <w:r w:rsidRPr="002A08C2">
        <w:rPr>
          <w:rFonts w:ascii="Segoe UI" w:eastAsia="Times New Roman" w:hAnsi="Segoe UI" w:cs="Segoe UI"/>
          <w:sz w:val="24"/>
          <w:szCs w:val="24"/>
        </w:rPr>
        <w:t xml:space="preserve"> → </w:t>
      </w:r>
      <w:proofErr w:type="spellStart"/>
      <w:r w:rsidRPr="002A08C2">
        <w:rPr>
          <w:rFonts w:ascii="Segoe UI" w:eastAsia="Times New Roman" w:hAnsi="Segoe UI" w:cs="Segoe UI"/>
          <w:sz w:val="24"/>
          <w:szCs w:val="24"/>
        </w:rPr>
        <w:t>Termômetro</w:t>
      </w:r>
      <w:proofErr w:type="spellEnd"/>
      <w:r w:rsidRPr="002A08C2">
        <w:rPr>
          <w:rFonts w:ascii="Segoe UI" w:eastAsia="Times New Roman" w:hAnsi="Segoe UI" w:cs="Segoe UI"/>
          <w:sz w:val="24"/>
          <w:szCs w:val="24"/>
        </w:rPr>
        <w:t>/Speedometer</w:t>
      </w:r>
    </w:p>
    <w:p w:rsidR="00361B06" w:rsidRDefault="00361B06"/>
    <w:p w:rsidR="00361B06" w:rsidRDefault="00361B06">
      <w:r>
        <w:br w:type="page"/>
      </w:r>
    </w:p>
    <w:p w:rsidR="00361B06" w:rsidRPr="00361B06" w:rsidRDefault="00361B06" w:rsidP="00361B06">
      <w:pPr>
        <w:pStyle w:val="Ttulo2"/>
        <w:shd w:val="clear" w:color="auto" w:fill="323E4F" w:themeFill="text2" w:themeFillShade="BF"/>
        <w:spacing w:before="480" w:beforeAutospacing="0" w:after="240" w:afterAutospacing="0" w:line="480" w:lineRule="atLeast"/>
        <w:rPr>
          <w:rFonts w:ascii="Segoe UI" w:hAnsi="Segoe UI" w:cs="Segoe UI"/>
          <w:color w:val="FFC000" w:themeColor="accent4"/>
          <w:szCs w:val="33"/>
          <w:lang w:val="pt-P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1B06">
        <w:rPr>
          <w:rFonts w:ascii="Segoe UI" w:hAnsi="Segoe UI" w:cs="Segoe UI"/>
          <w:color w:val="FFC000" w:themeColor="accent4"/>
          <w:szCs w:val="33"/>
          <w:lang w:val="pt-P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Fórmulas Compatíveis Excel 2016 para Gerar os Dados: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361B06">
        <w:rPr>
          <w:rFonts w:ascii="Segoe UI" w:hAnsi="Segoe UI" w:cs="Segoe UI"/>
          <w:sz w:val="30"/>
          <w:szCs w:val="30"/>
          <w:lang w:val="pt-PT"/>
        </w:rPr>
        <w:t>1. </w:t>
      </w:r>
      <w:r w:rsidRPr="00361B06">
        <w:rPr>
          <w:rStyle w:val="Forte"/>
          <w:rFonts w:ascii="Segoe UI" w:hAnsi="Segoe UI" w:cs="Segoe UI"/>
          <w:b/>
          <w:bCs/>
          <w:sz w:val="30"/>
          <w:szCs w:val="30"/>
          <w:lang w:val="pt-PT"/>
        </w:rPr>
        <w:t>ID Funcionário: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="F" &amp; TEXTO(LINHA(A1);"000")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361B06">
        <w:rPr>
          <w:rFonts w:ascii="Segoe UI" w:hAnsi="Segoe UI" w:cs="Segoe UI"/>
          <w:sz w:val="30"/>
          <w:szCs w:val="30"/>
          <w:lang w:val="pt-PT"/>
        </w:rPr>
        <w:t>2. </w:t>
      </w:r>
      <w:r w:rsidRPr="00361B06">
        <w:rPr>
          <w:rStyle w:val="Forte"/>
          <w:rFonts w:ascii="Segoe UI" w:hAnsi="Segoe UI" w:cs="Segoe UI"/>
          <w:b/>
          <w:bCs/>
          <w:sz w:val="30"/>
          <w:szCs w:val="30"/>
          <w:lang w:val="pt-PT"/>
        </w:rPr>
        <w:t>Idade: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=ALEATÓRIOENTRE(22;65)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361B06">
        <w:rPr>
          <w:rFonts w:ascii="Segoe UI" w:hAnsi="Segoe UI" w:cs="Segoe UI"/>
          <w:sz w:val="30"/>
          <w:szCs w:val="30"/>
          <w:lang w:val="pt-PT"/>
        </w:rPr>
        <w:t>3. </w:t>
      </w:r>
      <w:r w:rsidRPr="00361B06">
        <w:rPr>
          <w:rStyle w:val="Forte"/>
          <w:rFonts w:ascii="Segoe UI" w:hAnsi="Segoe UI" w:cs="Segoe UI"/>
          <w:b/>
          <w:bCs/>
          <w:sz w:val="30"/>
          <w:szCs w:val="30"/>
          <w:lang w:val="pt-PT"/>
        </w:rPr>
        <w:t>Gênero: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=ESCOLHER(ALEATÓRIOENTRE(1;3);"Masculino";"Feminino";"Outro")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361B06">
        <w:rPr>
          <w:rFonts w:ascii="Segoe UI" w:hAnsi="Segoe UI" w:cs="Segoe UI"/>
          <w:sz w:val="30"/>
          <w:szCs w:val="30"/>
          <w:lang w:val="pt-PT"/>
        </w:rPr>
        <w:t>4. </w:t>
      </w:r>
      <w:r w:rsidRPr="00361B06">
        <w:rPr>
          <w:rStyle w:val="Forte"/>
          <w:rFonts w:ascii="Segoe UI" w:hAnsi="Segoe UI" w:cs="Segoe UI"/>
          <w:b/>
          <w:bCs/>
          <w:sz w:val="30"/>
          <w:szCs w:val="30"/>
          <w:lang w:val="pt-PT"/>
        </w:rPr>
        <w:t>Estado Civil: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=ESCOLHER(ALEATÓRIOENTRE(1;4);"Solteiro";"Casado";"Divorciado";"Viúvo")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361B06">
        <w:rPr>
          <w:rFonts w:ascii="Segoe UI" w:hAnsi="Segoe UI" w:cs="Segoe UI"/>
          <w:sz w:val="30"/>
          <w:szCs w:val="30"/>
          <w:lang w:val="pt-PT"/>
        </w:rPr>
        <w:t>5. </w:t>
      </w:r>
      <w:r w:rsidRPr="00361B06">
        <w:rPr>
          <w:rStyle w:val="Forte"/>
          <w:rFonts w:ascii="Segoe UI" w:hAnsi="Segoe UI" w:cs="Segoe UI"/>
          <w:b/>
          <w:bCs/>
          <w:sz w:val="30"/>
          <w:szCs w:val="30"/>
          <w:lang w:val="pt-PT"/>
        </w:rPr>
        <w:t>Raça (IBGE):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=ESCOLHER(ALEATÓRIOENTRE(1;5);"Branca";"Preta";"Parda";"Amarela";"Indígena")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361B06">
        <w:rPr>
          <w:rFonts w:ascii="Segoe UI" w:hAnsi="Segoe UI" w:cs="Segoe UI"/>
          <w:sz w:val="30"/>
          <w:szCs w:val="30"/>
          <w:lang w:val="pt-PT"/>
        </w:rPr>
        <w:t>6. </w:t>
      </w:r>
      <w:r w:rsidRPr="00361B06">
        <w:rPr>
          <w:rStyle w:val="Forte"/>
          <w:rFonts w:ascii="Segoe UI" w:hAnsi="Segoe UI" w:cs="Segoe UI"/>
          <w:b/>
          <w:bCs/>
          <w:sz w:val="30"/>
          <w:szCs w:val="30"/>
          <w:lang w:val="pt-PT"/>
        </w:rPr>
        <w:t>Cargo (com base em departamento):</w:t>
      </w:r>
    </w:p>
    <w:p w:rsidR="00361B06" w:rsidRPr="00361B06" w:rsidRDefault="00361B06" w:rsidP="00361B06">
      <w:pPr>
        <w:pStyle w:val="ds-markdown-paragraph"/>
        <w:spacing w:before="240" w:beforeAutospacing="0" w:after="240" w:afterAutospacing="0"/>
        <w:rPr>
          <w:rFonts w:ascii="Segoe UI" w:hAnsi="Segoe UI" w:cs="Segoe UI"/>
          <w:lang w:val="pt-PT"/>
        </w:rPr>
      </w:pPr>
      <w:r w:rsidRPr="00361B06">
        <w:rPr>
          <w:rFonts w:ascii="Segoe UI" w:hAnsi="Segoe UI" w:cs="Segoe UI"/>
          <w:lang w:val="pt-PT"/>
        </w:rPr>
        <w:t>Crie uma tabela de referência e use: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=PROCV(ALEATÓRIOENTRE(1;20);TabelaCargos;2;FALSO)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361B06">
        <w:rPr>
          <w:rFonts w:ascii="Segoe UI" w:hAnsi="Segoe UI" w:cs="Segoe UI"/>
          <w:sz w:val="30"/>
          <w:szCs w:val="30"/>
          <w:lang w:val="pt-PT"/>
        </w:rPr>
        <w:lastRenderedPageBreak/>
        <w:t>7. </w:t>
      </w:r>
      <w:r w:rsidRPr="00361B06">
        <w:rPr>
          <w:rStyle w:val="Forte"/>
          <w:rFonts w:ascii="Segoe UI" w:hAnsi="Segoe UI" w:cs="Segoe UI"/>
          <w:b/>
          <w:bCs/>
          <w:sz w:val="30"/>
          <w:szCs w:val="30"/>
          <w:lang w:val="pt-PT"/>
        </w:rPr>
        <w:t>Departamento: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=ESCOLHER(ALEATÓRIOENTRE(1;8);"Exploração e Produção";"Refino";"Comercialização";"Finanças";"RH";"SSMA";"Jurídico";"TI")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361B06">
        <w:rPr>
          <w:rFonts w:ascii="Segoe UI" w:hAnsi="Segoe UI" w:cs="Segoe UI"/>
          <w:sz w:val="30"/>
          <w:szCs w:val="30"/>
          <w:lang w:val="pt-PT"/>
        </w:rPr>
        <w:t>8. </w:t>
      </w:r>
      <w:r w:rsidRPr="00361B06">
        <w:rPr>
          <w:rStyle w:val="Forte"/>
          <w:rFonts w:ascii="Segoe UI" w:hAnsi="Segoe UI" w:cs="Segoe UI"/>
          <w:b/>
          <w:bCs/>
          <w:sz w:val="30"/>
          <w:szCs w:val="30"/>
          <w:lang w:val="pt-PT"/>
        </w:rPr>
        <w:t>Nível do Cargo: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=ESCOLHER(ALEATÓRIOENTRE(1;5);"Júnior";"Pleno";"Sênior";"Master";"Executivo")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361B06">
        <w:rPr>
          <w:rFonts w:ascii="Segoe UI" w:hAnsi="Segoe UI" w:cs="Segoe UI"/>
          <w:sz w:val="30"/>
          <w:szCs w:val="30"/>
          <w:lang w:val="pt-PT"/>
        </w:rPr>
        <w:t>9. </w:t>
      </w:r>
      <w:r w:rsidRPr="00361B06">
        <w:rPr>
          <w:rStyle w:val="Forte"/>
          <w:rFonts w:ascii="Segoe UI" w:hAnsi="Segoe UI" w:cs="Segoe UI"/>
          <w:b/>
          <w:bCs/>
          <w:sz w:val="30"/>
          <w:szCs w:val="30"/>
          <w:lang w:val="pt-PT"/>
        </w:rPr>
        <w:t>Tempo de Empresa (meses):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=ALEATÓRIOENTRE(1;240)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361B06">
        <w:rPr>
          <w:rFonts w:ascii="Segoe UI" w:hAnsi="Segoe UI" w:cs="Segoe UI"/>
          <w:sz w:val="30"/>
          <w:szCs w:val="30"/>
          <w:lang w:val="pt-PT"/>
        </w:rPr>
        <w:t>10. </w:t>
      </w:r>
      <w:r w:rsidRPr="00361B06">
        <w:rPr>
          <w:rStyle w:val="Forte"/>
          <w:rFonts w:ascii="Segoe UI" w:hAnsi="Segoe UI" w:cs="Segoe UI"/>
          <w:b/>
          <w:bCs/>
          <w:sz w:val="30"/>
          <w:szCs w:val="30"/>
          <w:lang w:val="pt-PT"/>
        </w:rPr>
        <w:t>Salário Base (condicional por cargo):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=SE(E2="Júnior";ALEATÓRIOENTRE(3500;6500);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SE(E2="Pleno";ALEATÓRIOENTRE(6500;12000);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SE(E2="Sênior";ALEATÓRIOENTRE(12000;20000);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SE(E2="Master";ALEATÓRIOENTRE(20000;30000);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ALEATÓRIOENTRE(30000;50000)))))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361B06">
        <w:rPr>
          <w:rFonts w:ascii="Segoe UI" w:hAnsi="Segoe UI" w:cs="Segoe UI"/>
          <w:sz w:val="30"/>
          <w:szCs w:val="30"/>
        </w:rPr>
        <w:t>11. </w:t>
      </w:r>
      <w:proofErr w:type="spellStart"/>
      <w:r w:rsidRPr="00361B06">
        <w:rPr>
          <w:rStyle w:val="Forte"/>
          <w:rFonts w:ascii="Segoe UI" w:hAnsi="Segoe UI" w:cs="Segoe UI"/>
          <w:b/>
          <w:bCs/>
          <w:sz w:val="30"/>
          <w:szCs w:val="30"/>
        </w:rPr>
        <w:t>Avaliação</w:t>
      </w:r>
      <w:proofErr w:type="spellEnd"/>
      <w:r w:rsidRPr="00361B06">
        <w:rPr>
          <w:rStyle w:val="Forte"/>
          <w:rFonts w:ascii="Segoe UI" w:hAnsi="Segoe UI" w:cs="Segoe UI"/>
          <w:b/>
          <w:bCs/>
          <w:sz w:val="30"/>
          <w:szCs w:val="30"/>
        </w:rPr>
        <w:t xml:space="preserve"> de </w:t>
      </w:r>
      <w:proofErr w:type="spellStart"/>
      <w:r w:rsidRPr="00361B06">
        <w:rPr>
          <w:rStyle w:val="Forte"/>
          <w:rFonts w:ascii="Segoe UI" w:hAnsi="Segoe UI" w:cs="Segoe UI"/>
          <w:b/>
          <w:bCs/>
          <w:sz w:val="30"/>
          <w:szCs w:val="30"/>
        </w:rPr>
        <w:t>Desempenho</w:t>
      </w:r>
      <w:proofErr w:type="spellEnd"/>
      <w:r w:rsidRPr="00361B06">
        <w:rPr>
          <w:rStyle w:val="Forte"/>
          <w:rFonts w:ascii="Segoe UI" w:hAnsi="Segoe UI" w:cs="Segoe UI"/>
          <w:b/>
          <w:bCs/>
          <w:sz w:val="30"/>
          <w:szCs w:val="30"/>
        </w:rPr>
        <w:t xml:space="preserve"> (</w:t>
      </w:r>
      <w:proofErr w:type="spellStart"/>
      <w:r w:rsidRPr="00361B06">
        <w:rPr>
          <w:rStyle w:val="Forte"/>
          <w:rFonts w:ascii="Segoe UI" w:hAnsi="Segoe UI" w:cs="Segoe UI"/>
          <w:b/>
          <w:bCs/>
          <w:sz w:val="30"/>
          <w:szCs w:val="30"/>
        </w:rPr>
        <w:t>escala</w:t>
      </w:r>
      <w:proofErr w:type="spellEnd"/>
      <w:r w:rsidRPr="00361B06">
        <w:rPr>
          <w:rStyle w:val="Forte"/>
          <w:rFonts w:ascii="Segoe UI" w:hAnsi="Segoe UI" w:cs="Segoe UI"/>
          <w:b/>
          <w:bCs/>
          <w:sz w:val="30"/>
          <w:szCs w:val="30"/>
        </w:rPr>
        <w:t xml:space="preserve"> 1-5):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=ALEATÓRIOENTRE(25;50)/10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361B06">
        <w:rPr>
          <w:rFonts w:ascii="Segoe UI" w:hAnsi="Segoe UI" w:cs="Segoe UI"/>
          <w:sz w:val="30"/>
          <w:szCs w:val="30"/>
          <w:lang w:val="pt-PT"/>
        </w:rPr>
        <w:t>12. </w:t>
      </w:r>
      <w:r w:rsidRPr="00361B06">
        <w:rPr>
          <w:rStyle w:val="Forte"/>
          <w:rFonts w:ascii="Segoe UI" w:hAnsi="Segoe UI" w:cs="Segoe UI"/>
          <w:b/>
          <w:bCs/>
          <w:sz w:val="30"/>
          <w:szCs w:val="30"/>
          <w:lang w:val="pt-PT"/>
        </w:rPr>
        <w:t>Local de Trabalho: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=ESCOLHER(ALEATÓRIOENTRE(1;4);"Presencial";"Remoto";"Híbrido";"Offshore")</w:t>
      </w:r>
    </w:p>
    <w:p w:rsidR="00361B06" w:rsidRPr="00361B06" w:rsidRDefault="00361B06" w:rsidP="00361B06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361B06">
        <w:rPr>
          <w:rFonts w:ascii="Segoe UI" w:hAnsi="Segoe UI" w:cs="Segoe UI"/>
          <w:sz w:val="30"/>
          <w:szCs w:val="30"/>
          <w:lang w:val="pt-PT"/>
        </w:rPr>
        <w:lastRenderedPageBreak/>
        <w:t>13. </w:t>
      </w:r>
      <w:r w:rsidRPr="00361B06">
        <w:rPr>
          <w:rStyle w:val="Forte"/>
          <w:rFonts w:ascii="Segoe UI" w:hAnsi="Segoe UI" w:cs="Segoe UI"/>
          <w:b/>
          <w:bCs/>
          <w:sz w:val="30"/>
          <w:szCs w:val="30"/>
          <w:lang w:val="pt-PT"/>
        </w:rPr>
        <w:t>Formação:</w:t>
      </w:r>
    </w:p>
    <w:p w:rsidR="00361B06" w:rsidRPr="00361B06" w:rsidRDefault="00361B06" w:rsidP="00361B06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361B06">
        <w:rPr>
          <w:rStyle w:val="d813de27"/>
          <w:rFonts w:ascii="Consolas" w:hAnsi="Consolas" w:cs="Segoe UI"/>
          <w:sz w:val="18"/>
          <w:szCs w:val="18"/>
          <w:lang w:val="pt-PT"/>
        </w:rPr>
        <w:t>excel</w:t>
      </w:r>
    </w:p>
    <w:p w:rsidR="00361B06" w:rsidRPr="00361B06" w:rsidRDefault="00361B06" w:rsidP="00361B06">
      <w:pPr>
        <w:pStyle w:val="Pr-formataoHTML"/>
        <w:wordWrap w:val="0"/>
        <w:spacing w:line="330" w:lineRule="atLeast"/>
        <w:rPr>
          <w:rFonts w:ascii="Consolas" w:hAnsi="Consolas"/>
          <w:lang w:val="pt-PT"/>
        </w:rPr>
      </w:pPr>
      <w:r w:rsidRPr="00361B06">
        <w:rPr>
          <w:rFonts w:ascii="Consolas" w:hAnsi="Consolas"/>
          <w:lang w:val="pt-PT"/>
        </w:rPr>
        <w:t>=ESCOLHER(ALEATÓRIOENTRE(1;5);"Ensino Médio";"Técnico";"Graduação";"Pós-Graduação";"Mestrado/Doutorado")</w:t>
      </w:r>
    </w:p>
    <w:p w:rsidR="008C1D26" w:rsidRDefault="008C1D26">
      <w:pPr>
        <w:rPr>
          <w:lang w:val="pt-PT"/>
        </w:rPr>
      </w:pPr>
    </w:p>
    <w:p w:rsidR="008C1D26" w:rsidRDefault="008C1D26">
      <w:pPr>
        <w:rPr>
          <w:lang w:val="pt-PT"/>
        </w:rPr>
      </w:pPr>
      <w:r>
        <w:rPr>
          <w:lang w:val="pt-PT"/>
        </w:rPr>
        <w:br w:type="page"/>
      </w:r>
    </w:p>
    <w:p w:rsidR="008C1D26" w:rsidRPr="0099749F" w:rsidRDefault="008C1D26" w:rsidP="0099749F">
      <w:pPr>
        <w:shd w:val="clear" w:color="auto" w:fill="D9D9D9" w:themeFill="background1" w:themeFillShade="D9"/>
        <w:rPr>
          <w:b/>
          <w:color w:val="FF0000"/>
          <w:spacing w:val="10"/>
          <w:sz w:val="7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49F">
        <w:rPr>
          <w:b/>
          <w:color w:val="FF0000"/>
          <w:spacing w:val="10"/>
          <w:sz w:val="7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Visual Basic for Applications</w:t>
      </w:r>
    </w:p>
    <w:p w:rsidR="0099749F" w:rsidRPr="0099749F" w:rsidRDefault="0099749F" w:rsidP="0099749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proofErr w:type="spellStart"/>
      <w:r w:rsidRPr="0099749F">
        <w:rPr>
          <w:rFonts w:ascii="Segoe UI" w:eastAsia="Times New Roman" w:hAnsi="Segoe UI" w:cs="Segoe UI"/>
          <w:b/>
          <w:bCs/>
          <w:sz w:val="30"/>
          <w:szCs w:val="30"/>
        </w:rPr>
        <w:t>Passo</w:t>
      </w:r>
      <w:proofErr w:type="spellEnd"/>
      <w:r w:rsidRPr="0099749F">
        <w:rPr>
          <w:rFonts w:ascii="Segoe UI" w:eastAsia="Times New Roman" w:hAnsi="Segoe UI" w:cs="Segoe UI"/>
          <w:b/>
          <w:bCs/>
          <w:sz w:val="30"/>
          <w:szCs w:val="30"/>
        </w:rPr>
        <w:t xml:space="preserve"> 1: </w:t>
      </w:r>
      <w:proofErr w:type="spellStart"/>
      <w:r w:rsidRPr="0099749F">
        <w:rPr>
          <w:rFonts w:ascii="Segoe UI" w:eastAsia="Times New Roman" w:hAnsi="Segoe UI" w:cs="Segoe UI"/>
          <w:b/>
          <w:bCs/>
          <w:sz w:val="30"/>
          <w:szCs w:val="30"/>
        </w:rPr>
        <w:t>Abrir</w:t>
      </w:r>
      <w:proofErr w:type="spellEnd"/>
      <w:r w:rsidRPr="0099749F">
        <w:rPr>
          <w:rFonts w:ascii="Segoe UI" w:eastAsia="Times New Roman" w:hAnsi="Segoe UI" w:cs="Segoe UI"/>
          <w:b/>
          <w:bCs/>
          <w:sz w:val="30"/>
          <w:szCs w:val="30"/>
        </w:rPr>
        <w:t xml:space="preserve"> o Editor VBA</w:t>
      </w:r>
    </w:p>
    <w:p w:rsidR="0099749F" w:rsidRPr="0099749F" w:rsidRDefault="0099749F" w:rsidP="0099749F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9749F">
        <w:rPr>
          <w:rFonts w:ascii="Segoe UI" w:eastAsia="Times New Roman" w:hAnsi="Segoe UI" w:cs="Segoe UI"/>
          <w:sz w:val="24"/>
          <w:szCs w:val="24"/>
          <w:lang w:val="pt-PT"/>
        </w:rPr>
        <w:t>Pressione </w:t>
      </w:r>
      <w:r w:rsidRPr="0099749F">
        <w:rPr>
          <w:rFonts w:ascii="Consolas" w:eastAsia="Times New Roman" w:hAnsi="Consolas" w:cs="Courier New"/>
          <w:sz w:val="20"/>
          <w:szCs w:val="20"/>
          <w:shd w:val="clear" w:color="auto" w:fill="2C2C2E"/>
          <w:lang w:val="pt-PT"/>
        </w:rPr>
        <w:t>ALT + F11</w:t>
      </w:r>
      <w:r w:rsidRPr="0099749F">
        <w:rPr>
          <w:rFonts w:ascii="Segoe UI" w:eastAsia="Times New Roman" w:hAnsi="Segoe UI" w:cs="Segoe UI"/>
          <w:sz w:val="24"/>
          <w:szCs w:val="24"/>
          <w:lang w:val="pt-PT"/>
        </w:rPr>
        <w:t> para abrir o Editor VBA</w:t>
      </w:r>
    </w:p>
    <w:p w:rsidR="0099749F" w:rsidRPr="0099749F" w:rsidRDefault="0099749F" w:rsidP="0099749F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pt-PT"/>
        </w:rPr>
      </w:pPr>
      <w:r w:rsidRPr="0099749F">
        <w:rPr>
          <w:rFonts w:ascii="Segoe UI" w:eastAsia="Times New Roman" w:hAnsi="Segoe UI" w:cs="Segoe UI"/>
          <w:sz w:val="24"/>
          <w:szCs w:val="24"/>
          <w:lang w:val="pt-PT"/>
        </w:rPr>
        <w:t>No menu, vá em </w:t>
      </w:r>
      <w:r w:rsidRPr="0099749F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Inserir → Módulo</w:t>
      </w:r>
    </w:p>
    <w:p w:rsidR="0099749F" w:rsidRPr="0099749F" w:rsidRDefault="0099749F" w:rsidP="0099749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pt-PT"/>
        </w:rPr>
      </w:pPr>
      <w:r w:rsidRPr="0099749F">
        <w:rPr>
          <w:rFonts w:ascii="Segoe UI" w:eastAsia="Times New Roman" w:hAnsi="Segoe UI" w:cs="Segoe UI"/>
          <w:b/>
          <w:bCs/>
          <w:sz w:val="30"/>
          <w:szCs w:val="30"/>
          <w:lang w:val="pt-PT"/>
        </w:rPr>
        <w:t>Passo 2: Inserir o Código</w:t>
      </w:r>
    </w:p>
    <w:p w:rsidR="0099749F" w:rsidRPr="0099749F" w:rsidRDefault="0099749F" w:rsidP="0099749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  <w:r w:rsidRPr="0099749F">
        <w:rPr>
          <w:rFonts w:ascii="Segoe UI" w:eastAsia="Times New Roman" w:hAnsi="Segoe UI" w:cs="Segoe UI"/>
          <w:sz w:val="24"/>
          <w:szCs w:val="24"/>
          <w:lang w:val="pt-PT"/>
        </w:rPr>
        <w:t>Cole o seguinte código no módulo:</w:t>
      </w:r>
    </w:p>
    <w:p w:rsidR="0099749F" w:rsidRPr="0099749F" w:rsidRDefault="0099749F" w:rsidP="0099749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val="pt-PT"/>
        </w:rPr>
      </w:pPr>
      <w:r w:rsidRPr="0099749F">
        <w:rPr>
          <w:rFonts w:ascii="Consolas" w:eastAsia="Times New Roman" w:hAnsi="Consolas" w:cs="Segoe UI"/>
          <w:sz w:val="18"/>
          <w:szCs w:val="18"/>
          <w:lang w:val="pt-PT"/>
        </w:rPr>
        <w:t>vba</w:t>
      </w:r>
    </w:p>
    <w:p w:rsidR="0099749F" w:rsidRPr="0099749F" w:rsidRDefault="0099749F" w:rsidP="00C04B9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</w:pPr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  <w:t>Sub AtualizarDados()</w:t>
      </w:r>
    </w:p>
    <w:p w:rsidR="0099749F" w:rsidRPr="0099749F" w:rsidRDefault="0099749F" w:rsidP="00C04B9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</w:pPr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  <w:t xml:space="preserve">    ' Atualiza todas as conexões e fórmulas da planilha</w:t>
      </w:r>
    </w:p>
    <w:p w:rsidR="0099749F" w:rsidRPr="0099749F" w:rsidRDefault="0099749F" w:rsidP="00C04B9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</w:pPr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  <w:t xml:space="preserve">    ActiveWorkbook.RefreshAll</w:t>
      </w:r>
    </w:p>
    <w:p w:rsidR="0099749F" w:rsidRPr="0099749F" w:rsidRDefault="0099749F" w:rsidP="00C04B9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</w:pPr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  <w:t xml:space="preserve">    Calculate</w:t>
      </w:r>
    </w:p>
    <w:p w:rsidR="0099749F" w:rsidRPr="0099749F" w:rsidRDefault="0099749F" w:rsidP="00C04B9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</w:pPr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  <w:t xml:space="preserve">    </w:t>
      </w:r>
    </w:p>
    <w:p w:rsidR="0099749F" w:rsidRPr="0099749F" w:rsidRDefault="0099749F" w:rsidP="00C04B9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</w:pPr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  <w:t xml:space="preserve">    ' Agenda a próxima execução após X segundos</w:t>
      </w:r>
    </w:p>
    <w:p w:rsidR="0099749F" w:rsidRPr="0099749F" w:rsidRDefault="0099749F" w:rsidP="00C04B9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color w:val="70AD47" w:themeColor="accent6"/>
          <w:sz w:val="20"/>
          <w:szCs w:val="20"/>
        </w:rPr>
      </w:pPr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  <w:lang w:val="pt-PT"/>
        </w:rPr>
        <w:t xml:space="preserve">    </w:t>
      </w:r>
      <w:proofErr w:type="spellStart"/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</w:rPr>
        <w:t>Application.OnTime</w:t>
      </w:r>
      <w:proofErr w:type="spellEnd"/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</w:rPr>
        <w:t xml:space="preserve"> Now + </w:t>
      </w:r>
      <w:proofErr w:type="spellStart"/>
      <w:proofErr w:type="gramStart"/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</w:rPr>
        <w:t>TimeValue</w:t>
      </w:r>
      <w:proofErr w:type="spellEnd"/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</w:rPr>
        <w:t>(</w:t>
      </w:r>
      <w:proofErr w:type="gramEnd"/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</w:rPr>
        <w:t>"00:00:10"), "</w:t>
      </w:r>
      <w:proofErr w:type="spellStart"/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</w:rPr>
        <w:t>AtualizarDados</w:t>
      </w:r>
      <w:proofErr w:type="spellEnd"/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</w:rPr>
        <w:t>"</w:t>
      </w:r>
    </w:p>
    <w:p w:rsidR="0099749F" w:rsidRPr="0099749F" w:rsidRDefault="0099749F" w:rsidP="00C04B9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b/>
          <w:color w:val="70AD47" w:themeColor="accent6"/>
          <w:sz w:val="20"/>
          <w:szCs w:val="20"/>
        </w:rPr>
      </w:pPr>
      <w:r w:rsidRPr="0099749F">
        <w:rPr>
          <w:rFonts w:ascii="Consolas" w:eastAsia="Times New Roman" w:hAnsi="Consolas" w:cs="Courier New"/>
          <w:b/>
          <w:color w:val="70AD47" w:themeColor="accent6"/>
          <w:sz w:val="20"/>
          <w:szCs w:val="20"/>
        </w:rPr>
        <w:t>End Sub</w:t>
      </w:r>
    </w:p>
    <w:p w:rsidR="0099749F" w:rsidRDefault="0099749F" w:rsidP="0099749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  <w:r w:rsidRPr="0099749F">
        <w:rPr>
          <w:rFonts w:ascii="Segoe UI" w:eastAsia="Times New Roman" w:hAnsi="Segoe UI" w:cs="Segoe UI"/>
          <w:b/>
          <w:bCs/>
          <w:sz w:val="24"/>
          <w:szCs w:val="24"/>
          <w:lang w:val="pt-PT"/>
        </w:rPr>
        <w:t>Para alterar o intervalo:</w:t>
      </w:r>
      <w:r w:rsidRPr="0099749F">
        <w:rPr>
          <w:rFonts w:ascii="Segoe UI" w:eastAsia="Times New Roman" w:hAnsi="Segoe UI" w:cs="Segoe UI"/>
          <w:sz w:val="24"/>
          <w:szCs w:val="24"/>
          <w:lang w:val="pt-PT"/>
        </w:rPr>
        <w:t> modifique </w:t>
      </w:r>
      <w:r w:rsidRPr="0099749F">
        <w:rPr>
          <w:rFonts w:ascii="Consolas" w:eastAsia="Times New Roman" w:hAnsi="Consolas" w:cs="Courier New"/>
          <w:sz w:val="20"/>
          <w:szCs w:val="20"/>
          <w:shd w:val="clear" w:color="auto" w:fill="2C2C2E"/>
          <w:lang w:val="pt-PT"/>
        </w:rPr>
        <w:t>"00:00:10"</w:t>
      </w:r>
      <w:r w:rsidRPr="0099749F">
        <w:rPr>
          <w:rFonts w:ascii="Segoe UI" w:eastAsia="Times New Roman" w:hAnsi="Segoe UI" w:cs="Segoe UI"/>
          <w:sz w:val="24"/>
          <w:szCs w:val="24"/>
          <w:lang w:val="pt-PT"/>
        </w:rPr>
        <w:t> para o tempo desejado (ex: </w:t>
      </w:r>
      <w:r w:rsidRPr="0099749F">
        <w:rPr>
          <w:rFonts w:ascii="Consolas" w:eastAsia="Times New Roman" w:hAnsi="Consolas" w:cs="Courier New"/>
          <w:sz w:val="20"/>
          <w:szCs w:val="20"/>
          <w:shd w:val="clear" w:color="auto" w:fill="2C2C2E"/>
          <w:lang w:val="pt-PT"/>
        </w:rPr>
        <w:t>"00:00:05"</w:t>
      </w:r>
      <w:r w:rsidRPr="0099749F">
        <w:rPr>
          <w:rFonts w:ascii="Segoe UI" w:eastAsia="Times New Roman" w:hAnsi="Segoe UI" w:cs="Segoe UI"/>
          <w:sz w:val="24"/>
          <w:szCs w:val="24"/>
          <w:lang w:val="pt-PT"/>
        </w:rPr>
        <w:t> para 5 segundos, </w:t>
      </w:r>
      <w:r w:rsidRPr="0099749F">
        <w:rPr>
          <w:rFonts w:ascii="Consolas" w:eastAsia="Times New Roman" w:hAnsi="Consolas" w:cs="Courier New"/>
          <w:sz w:val="20"/>
          <w:szCs w:val="20"/>
          <w:shd w:val="clear" w:color="auto" w:fill="2C2C2E"/>
          <w:lang w:val="pt-PT"/>
        </w:rPr>
        <w:t>"00:01:00"</w:t>
      </w:r>
      <w:r w:rsidRPr="0099749F">
        <w:rPr>
          <w:rFonts w:ascii="Segoe UI" w:eastAsia="Times New Roman" w:hAnsi="Segoe UI" w:cs="Segoe UI"/>
          <w:sz w:val="24"/>
          <w:szCs w:val="24"/>
          <w:lang w:val="pt-PT"/>
        </w:rPr>
        <w:t> para 1 minuto)</w:t>
      </w:r>
    </w:p>
    <w:p w:rsidR="00F724BE" w:rsidRDefault="00F724BE" w:rsidP="0099749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</w:p>
    <w:p w:rsidR="00F724BE" w:rsidRDefault="00F724BE" w:rsidP="0099749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</w:p>
    <w:p w:rsidR="00F724BE" w:rsidRDefault="00F724BE" w:rsidP="0099749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</w:p>
    <w:p w:rsidR="00F724BE" w:rsidRDefault="00F724BE" w:rsidP="0099749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</w:p>
    <w:p w:rsidR="00F724BE" w:rsidRDefault="00F724BE" w:rsidP="0099749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</w:p>
    <w:p w:rsidR="00F724BE" w:rsidRDefault="00F724BE" w:rsidP="0099749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</w:p>
    <w:p w:rsidR="00F724BE" w:rsidRPr="0099749F" w:rsidRDefault="00F724BE" w:rsidP="0099749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pt-PT"/>
        </w:rPr>
      </w:pPr>
    </w:p>
    <w:p w:rsidR="00F724BE" w:rsidRPr="00F724BE" w:rsidRDefault="00F724BE" w:rsidP="00F724BE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  <w:lang w:val="pt-PT"/>
        </w:rPr>
      </w:pPr>
      <w:r w:rsidRPr="00F724BE">
        <w:rPr>
          <w:rFonts w:ascii="Segoe UI" w:hAnsi="Segoe UI" w:cs="Segoe UI"/>
          <w:sz w:val="30"/>
          <w:szCs w:val="30"/>
          <w:lang w:val="pt-PT"/>
        </w:rPr>
        <w:lastRenderedPageBreak/>
        <w:t>P</w:t>
      </w:r>
      <w:r>
        <w:rPr>
          <w:rFonts w:ascii="Segoe UI" w:hAnsi="Segoe UI" w:cs="Segoe UI"/>
          <w:sz w:val="30"/>
          <w:szCs w:val="30"/>
          <w:lang w:val="pt-PT"/>
        </w:rPr>
        <w:t>asso 3</w:t>
      </w:r>
      <w:r w:rsidRPr="00F724BE">
        <w:rPr>
          <w:rFonts w:ascii="Segoe UI" w:hAnsi="Segoe UI" w:cs="Segoe UI"/>
          <w:sz w:val="30"/>
          <w:szCs w:val="30"/>
          <w:lang w:val="pt-PT"/>
        </w:rPr>
        <w:t>: Criar um Botão para Iniciar/Parar</w:t>
      </w:r>
    </w:p>
    <w:p w:rsidR="00F724BE" w:rsidRPr="00F724BE" w:rsidRDefault="00F724BE" w:rsidP="00F724BE">
      <w:pPr>
        <w:pStyle w:val="ds-markdown-paragraph"/>
        <w:spacing w:before="240" w:beforeAutospacing="0" w:after="240" w:afterAutospacing="0"/>
        <w:rPr>
          <w:rFonts w:ascii="Segoe UI" w:hAnsi="Segoe UI" w:cs="Segoe UI"/>
          <w:lang w:val="pt-PT"/>
        </w:rPr>
      </w:pPr>
      <w:r w:rsidRPr="00F724BE">
        <w:rPr>
          <w:rFonts w:ascii="Segoe UI" w:hAnsi="Segoe UI" w:cs="Segoe UI"/>
          <w:lang w:val="pt-PT"/>
        </w:rPr>
        <w:t>Para ter controle manual, adicione este código no mesmo módulo:</w:t>
      </w:r>
    </w:p>
    <w:p w:rsidR="00F724BE" w:rsidRPr="00F724BE" w:rsidRDefault="00F724BE" w:rsidP="00F724BE">
      <w:pPr>
        <w:spacing w:line="189" w:lineRule="atLeast"/>
        <w:rPr>
          <w:rFonts w:ascii="Segoe UI" w:hAnsi="Segoe UI" w:cs="Segoe UI"/>
          <w:sz w:val="19"/>
          <w:szCs w:val="19"/>
          <w:lang w:val="pt-PT"/>
        </w:rPr>
      </w:pPr>
      <w:r w:rsidRPr="00F724BE">
        <w:rPr>
          <w:rStyle w:val="d813de27"/>
          <w:rFonts w:ascii="Consolas" w:hAnsi="Consolas" w:cs="Segoe UI"/>
          <w:sz w:val="18"/>
          <w:szCs w:val="18"/>
          <w:lang w:val="pt-PT"/>
        </w:rPr>
        <w:t>vba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  <w:lang w:val="pt-PT"/>
        </w:rPr>
      </w:pPr>
      <w:r w:rsidRPr="00F724BE">
        <w:rPr>
          <w:rFonts w:ascii="Consolas" w:hAnsi="Consolas"/>
          <w:color w:val="70AD47" w:themeColor="accent6"/>
          <w:lang w:val="pt-PT"/>
        </w:rPr>
        <w:t>Dim TemporizadorAtivo As Boolean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  <w:lang w:val="pt-PT"/>
        </w:rPr>
      </w:pP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  <w:lang w:val="pt-PT"/>
        </w:rPr>
      </w:pPr>
      <w:r w:rsidRPr="00F724BE">
        <w:rPr>
          <w:rFonts w:ascii="Consolas" w:hAnsi="Consolas"/>
          <w:color w:val="70AD47" w:themeColor="accent6"/>
          <w:lang w:val="pt-PT"/>
        </w:rPr>
        <w:t>Sub IniciarTemporizador()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</w:rPr>
      </w:pPr>
      <w:r w:rsidRPr="00F724BE">
        <w:rPr>
          <w:rFonts w:ascii="Consolas" w:hAnsi="Consolas"/>
          <w:color w:val="70AD47" w:themeColor="accent6"/>
          <w:lang w:val="pt-PT"/>
        </w:rPr>
        <w:t xml:space="preserve">    </w:t>
      </w:r>
      <w:proofErr w:type="spellStart"/>
      <w:r w:rsidRPr="00F724BE">
        <w:rPr>
          <w:rFonts w:ascii="Consolas" w:hAnsi="Consolas"/>
          <w:color w:val="70AD47" w:themeColor="accent6"/>
        </w:rPr>
        <w:t>TemporizadorAtivo</w:t>
      </w:r>
      <w:proofErr w:type="spellEnd"/>
      <w:r w:rsidRPr="00F724BE">
        <w:rPr>
          <w:rFonts w:ascii="Consolas" w:hAnsi="Consolas"/>
          <w:color w:val="70AD47" w:themeColor="accent6"/>
        </w:rPr>
        <w:t xml:space="preserve"> = True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</w:rPr>
      </w:pPr>
      <w:r w:rsidRPr="00F724BE">
        <w:rPr>
          <w:rFonts w:ascii="Consolas" w:hAnsi="Consolas"/>
          <w:color w:val="70AD47" w:themeColor="accent6"/>
        </w:rPr>
        <w:t xml:space="preserve">    </w:t>
      </w:r>
      <w:proofErr w:type="spellStart"/>
      <w:r w:rsidRPr="00F724BE">
        <w:rPr>
          <w:rFonts w:ascii="Consolas" w:hAnsi="Consolas"/>
          <w:color w:val="70AD47" w:themeColor="accent6"/>
        </w:rPr>
        <w:t>AtualizarDados</w:t>
      </w:r>
      <w:proofErr w:type="spellEnd"/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</w:rPr>
      </w:pPr>
      <w:r w:rsidRPr="00F724BE">
        <w:rPr>
          <w:rFonts w:ascii="Consolas" w:hAnsi="Consolas"/>
          <w:color w:val="70AD47" w:themeColor="accent6"/>
        </w:rPr>
        <w:t>End Sub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</w:rPr>
      </w:pP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  <w:lang w:val="pt-PT"/>
        </w:rPr>
      </w:pPr>
      <w:r w:rsidRPr="00F724BE">
        <w:rPr>
          <w:rFonts w:ascii="Consolas" w:hAnsi="Consolas"/>
          <w:color w:val="70AD47" w:themeColor="accent6"/>
          <w:lang w:val="pt-PT"/>
        </w:rPr>
        <w:t>Sub PararTemporizador()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  <w:lang w:val="pt-PT"/>
        </w:rPr>
      </w:pPr>
      <w:r w:rsidRPr="00F724BE">
        <w:rPr>
          <w:rFonts w:ascii="Consolas" w:hAnsi="Consolas"/>
          <w:color w:val="70AD47" w:themeColor="accent6"/>
          <w:lang w:val="pt-PT"/>
        </w:rPr>
        <w:t xml:space="preserve">    TemporizadorAtivo = False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  <w:lang w:val="pt-PT"/>
        </w:rPr>
      </w:pPr>
      <w:r w:rsidRPr="00F724BE">
        <w:rPr>
          <w:rFonts w:ascii="Consolas" w:hAnsi="Consolas"/>
          <w:color w:val="70AD47" w:themeColor="accent6"/>
          <w:lang w:val="pt-PT"/>
        </w:rPr>
        <w:t xml:space="preserve">    ' Cancela qualquer execução agendada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</w:rPr>
      </w:pPr>
      <w:r w:rsidRPr="00F724BE">
        <w:rPr>
          <w:rFonts w:ascii="Consolas" w:hAnsi="Consolas"/>
          <w:color w:val="70AD47" w:themeColor="accent6"/>
          <w:lang w:val="pt-PT"/>
        </w:rPr>
        <w:t xml:space="preserve">    </w:t>
      </w:r>
      <w:r w:rsidRPr="00F724BE">
        <w:rPr>
          <w:rFonts w:ascii="Consolas" w:hAnsi="Consolas"/>
          <w:color w:val="70AD47" w:themeColor="accent6"/>
        </w:rPr>
        <w:t>On Error Resume Next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</w:rPr>
      </w:pPr>
      <w:r w:rsidRPr="00F724BE">
        <w:rPr>
          <w:rFonts w:ascii="Consolas" w:hAnsi="Consolas"/>
          <w:color w:val="70AD47" w:themeColor="accent6"/>
        </w:rPr>
        <w:t xml:space="preserve">    </w:t>
      </w:r>
      <w:proofErr w:type="spellStart"/>
      <w:r w:rsidRPr="00F724BE">
        <w:rPr>
          <w:rFonts w:ascii="Consolas" w:hAnsi="Consolas"/>
          <w:color w:val="70AD47" w:themeColor="accent6"/>
        </w:rPr>
        <w:t>Application.OnTime</w:t>
      </w:r>
      <w:proofErr w:type="spellEnd"/>
      <w:r w:rsidRPr="00F724BE">
        <w:rPr>
          <w:rFonts w:ascii="Consolas" w:hAnsi="Consolas"/>
          <w:color w:val="70AD47" w:themeColor="accent6"/>
        </w:rPr>
        <w:t xml:space="preserve"> </w:t>
      </w:r>
      <w:proofErr w:type="spellStart"/>
      <w:proofErr w:type="gramStart"/>
      <w:r w:rsidRPr="00F724BE">
        <w:rPr>
          <w:rFonts w:ascii="Consolas" w:hAnsi="Consolas"/>
          <w:color w:val="70AD47" w:themeColor="accent6"/>
        </w:rPr>
        <w:t>EarliestTime</w:t>
      </w:r>
      <w:proofErr w:type="spellEnd"/>
      <w:r w:rsidRPr="00F724BE">
        <w:rPr>
          <w:rFonts w:ascii="Consolas" w:hAnsi="Consolas"/>
          <w:color w:val="70AD47" w:themeColor="accent6"/>
        </w:rPr>
        <w:t>:=</w:t>
      </w:r>
      <w:proofErr w:type="gramEnd"/>
      <w:r w:rsidRPr="00F724BE">
        <w:rPr>
          <w:rFonts w:ascii="Consolas" w:hAnsi="Consolas"/>
          <w:color w:val="70AD47" w:themeColor="accent6"/>
        </w:rPr>
        <w:t>Now, Name:="</w:t>
      </w:r>
      <w:proofErr w:type="spellStart"/>
      <w:r w:rsidRPr="00F724BE">
        <w:rPr>
          <w:rFonts w:ascii="Consolas" w:hAnsi="Consolas"/>
          <w:color w:val="70AD47" w:themeColor="accent6"/>
        </w:rPr>
        <w:t>AtualizarDados</w:t>
      </w:r>
      <w:proofErr w:type="spellEnd"/>
      <w:r w:rsidRPr="00F724BE">
        <w:rPr>
          <w:rFonts w:ascii="Consolas" w:hAnsi="Consolas"/>
          <w:color w:val="70AD47" w:themeColor="accent6"/>
        </w:rPr>
        <w:t>", Tolerance:=0, Schedule:=False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  <w:lang w:val="pt-PT"/>
        </w:rPr>
      </w:pPr>
      <w:r w:rsidRPr="00F724BE">
        <w:rPr>
          <w:rFonts w:ascii="Consolas" w:hAnsi="Consolas"/>
          <w:color w:val="70AD47" w:themeColor="accent6"/>
          <w:lang w:val="pt-PT"/>
        </w:rPr>
        <w:t>End Sub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  <w:lang w:val="pt-PT"/>
        </w:rPr>
      </w:pP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  <w:lang w:val="pt-PT"/>
        </w:rPr>
      </w:pPr>
      <w:r w:rsidRPr="00F724BE">
        <w:rPr>
          <w:rFonts w:ascii="Consolas" w:hAnsi="Consolas"/>
          <w:color w:val="70AD47" w:themeColor="accent6"/>
          <w:lang w:val="pt-PT"/>
        </w:rPr>
        <w:t>Sub AtualizarDados()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  <w:lang w:val="pt-PT"/>
        </w:rPr>
      </w:pPr>
      <w:r w:rsidRPr="00F724BE">
        <w:rPr>
          <w:rFonts w:ascii="Consolas" w:hAnsi="Consolas"/>
          <w:color w:val="70AD47" w:themeColor="accent6"/>
          <w:lang w:val="pt-PT"/>
        </w:rPr>
        <w:t xml:space="preserve">    If TemporizadorAtivo Then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</w:rPr>
      </w:pPr>
      <w:r w:rsidRPr="00F724BE">
        <w:rPr>
          <w:rFonts w:ascii="Consolas" w:hAnsi="Consolas"/>
          <w:color w:val="70AD47" w:themeColor="accent6"/>
          <w:lang w:val="pt-PT"/>
        </w:rPr>
        <w:t xml:space="preserve">        </w:t>
      </w:r>
      <w:proofErr w:type="spellStart"/>
      <w:r w:rsidRPr="00F724BE">
        <w:rPr>
          <w:rFonts w:ascii="Consolas" w:hAnsi="Consolas"/>
          <w:color w:val="70AD47" w:themeColor="accent6"/>
        </w:rPr>
        <w:t>ActiveWorkbook.RefreshAll</w:t>
      </w:r>
      <w:proofErr w:type="spellEnd"/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</w:rPr>
      </w:pPr>
      <w:r w:rsidRPr="00F724BE">
        <w:rPr>
          <w:rFonts w:ascii="Consolas" w:hAnsi="Consolas"/>
          <w:color w:val="70AD47" w:themeColor="accent6"/>
        </w:rPr>
        <w:t xml:space="preserve">        Calculate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</w:rPr>
      </w:pPr>
      <w:r w:rsidRPr="00F724BE">
        <w:rPr>
          <w:rFonts w:ascii="Consolas" w:hAnsi="Consolas"/>
          <w:color w:val="70AD47" w:themeColor="accent6"/>
        </w:rPr>
        <w:t xml:space="preserve">        </w:t>
      </w:r>
      <w:proofErr w:type="spellStart"/>
      <w:r w:rsidRPr="00F724BE">
        <w:rPr>
          <w:rFonts w:ascii="Consolas" w:hAnsi="Consolas"/>
          <w:color w:val="70AD47" w:themeColor="accent6"/>
        </w:rPr>
        <w:t>Application.OnTime</w:t>
      </w:r>
      <w:proofErr w:type="spellEnd"/>
      <w:r w:rsidRPr="00F724BE">
        <w:rPr>
          <w:rFonts w:ascii="Consolas" w:hAnsi="Consolas"/>
          <w:color w:val="70AD47" w:themeColor="accent6"/>
        </w:rPr>
        <w:t xml:space="preserve"> Now + </w:t>
      </w:r>
      <w:proofErr w:type="spellStart"/>
      <w:proofErr w:type="gramStart"/>
      <w:r w:rsidRPr="00F724BE">
        <w:rPr>
          <w:rFonts w:ascii="Consolas" w:hAnsi="Consolas"/>
          <w:color w:val="70AD47" w:themeColor="accent6"/>
        </w:rPr>
        <w:t>TimeValue</w:t>
      </w:r>
      <w:proofErr w:type="spellEnd"/>
      <w:r w:rsidRPr="00F724BE">
        <w:rPr>
          <w:rFonts w:ascii="Consolas" w:hAnsi="Consolas"/>
          <w:color w:val="70AD47" w:themeColor="accent6"/>
        </w:rPr>
        <w:t>(</w:t>
      </w:r>
      <w:proofErr w:type="gramEnd"/>
      <w:r w:rsidRPr="00F724BE">
        <w:rPr>
          <w:rFonts w:ascii="Consolas" w:hAnsi="Consolas"/>
          <w:color w:val="70AD47" w:themeColor="accent6"/>
        </w:rPr>
        <w:t>"00:00:10"), "</w:t>
      </w:r>
      <w:proofErr w:type="spellStart"/>
      <w:r w:rsidRPr="00F724BE">
        <w:rPr>
          <w:rFonts w:ascii="Consolas" w:hAnsi="Consolas"/>
          <w:color w:val="70AD47" w:themeColor="accent6"/>
        </w:rPr>
        <w:t>AtualizarDados</w:t>
      </w:r>
      <w:proofErr w:type="spellEnd"/>
      <w:r w:rsidRPr="00F724BE">
        <w:rPr>
          <w:rFonts w:ascii="Consolas" w:hAnsi="Consolas"/>
          <w:color w:val="70AD47" w:themeColor="accent6"/>
        </w:rPr>
        <w:t>"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</w:rPr>
      </w:pPr>
      <w:r w:rsidRPr="00F724BE">
        <w:rPr>
          <w:rFonts w:ascii="Consolas" w:hAnsi="Consolas"/>
          <w:color w:val="70AD47" w:themeColor="accent6"/>
        </w:rPr>
        <w:t xml:space="preserve">    End If</w:t>
      </w:r>
    </w:p>
    <w:p w:rsidR="00F724BE" w:rsidRPr="00F724BE" w:rsidRDefault="00F724BE" w:rsidP="00F724BE">
      <w:pPr>
        <w:pStyle w:val="Pr-formataoHTML"/>
        <w:shd w:val="clear" w:color="auto" w:fill="F2F2F2" w:themeFill="background1" w:themeFillShade="F2"/>
        <w:wordWrap w:val="0"/>
        <w:spacing w:line="330" w:lineRule="atLeast"/>
        <w:rPr>
          <w:rFonts w:ascii="Consolas" w:hAnsi="Consolas"/>
          <w:color w:val="70AD47" w:themeColor="accent6"/>
          <w:lang w:val="pt-PT"/>
        </w:rPr>
      </w:pPr>
      <w:r w:rsidRPr="00F724BE">
        <w:rPr>
          <w:rFonts w:ascii="Consolas" w:hAnsi="Consolas"/>
          <w:color w:val="70AD47" w:themeColor="accent6"/>
          <w:lang w:val="pt-PT"/>
        </w:rPr>
        <w:t>End Sub</w:t>
      </w:r>
    </w:p>
    <w:p w:rsidR="00F724BE" w:rsidRPr="00F724BE" w:rsidRDefault="00F724BE" w:rsidP="00F724BE">
      <w:pPr>
        <w:pStyle w:val="ds-markdown-paragraph"/>
        <w:spacing w:before="240" w:beforeAutospacing="0" w:after="240" w:afterAutospacing="0"/>
        <w:rPr>
          <w:rFonts w:ascii="Segoe UI" w:hAnsi="Segoe UI" w:cs="Segoe UI"/>
          <w:lang w:val="pt-PT"/>
        </w:rPr>
      </w:pPr>
      <w:r w:rsidRPr="00F724BE">
        <w:rPr>
          <w:rFonts w:ascii="Segoe UI" w:hAnsi="Segoe UI" w:cs="Segoe UI"/>
          <w:lang w:val="pt-PT"/>
        </w:rPr>
        <w:t>Depois, insira formas/botões na planilha e associe às macros </w:t>
      </w:r>
      <w:r w:rsidRPr="00F724BE">
        <w:rPr>
          <w:rStyle w:val="CdigoHTML"/>
          <w:rFonts w:ascii="Consolas" w:hAnsi="Consolas"/>
          <w:shd w:val="clear" w:color="auto" w:fill="2C2C2E"/>
          <w:lang w:val="pt-PT"/>
        </w:rPr>
        <w:t>IniciarTemporizador</w:t>
      </w:r>
      <w:r w:rsidRPr="00F724BE">
        <w:rPr>
          <w:rFonts w:ascii="Segoe UI" w:hAnsi="Segoe UI" w:cs="Segoe UI"/>
          <w:lang w:val="pt-PT"/>
        </w:rPr>
        <w:t> e </w:t>
      </w:r>
      <w:r w:rsidRPr="00F724BE">
        <w:rPr>
          <w:rStyle w:val="CdigoHTML"/>
          <w:rFonts w:ascii="Consolas" w:hAnsi="Consolas"/>
          <w:shd w:val="clear" w:color="auto" w:fill="2C2C2E"/>
          <w:lang w:val="pt-PT"/>
        </w:rPr>
        <w:t>PararTemporizador</w:t>
      </w:r>
      <w:r w:rsidRPr="00F724BE">
        <w:rPr>
          <w:rFonts w:ascii="Segoe UI" w:hAnsi="Segoe UI" w:cs="Segoe UI"/>
          <w:lang w:val="pt-PT"/>
        </w:rPr>
        <w:t>.</w:t>
      </w:r>
    </w:p>
    <w:p w:rsidR="008C1D26" w:rsidRPr="0099749F" w:rsidRDefault="008C1D26" w:rsidP="0099749F">
      <w:pPr>
        <w:pStyle w:val="Ttulo3"/>
        <w:spacing w:before="480" w:beforeAutospacing="0" w:after="240" w:afterAutospacing="0" w:line="450" w:lineRule="atLeast"/>
        <w:rPr>
          <w:lang w:val="pt-PT"/>
        </w:rPr>
      </w:pPr>
    </w:p>
    <w:p w:rsidR="00C04B9A" w:rsidRPr="0099749F" w:rsidRDefault="00C04B9A">
      <w:pPr>
        <w:pStyle w:val="Ttulo3"/>
        <w:spacing w:before="480" w:beforeAutospacing="0" w:after="240" w:afterAutospacing="0" w:line="450" w:lineRule="atLeast"/>
        <w:rPr>
          <w:lang w:val="pt-PT"/>
        </w:rPr>
      </w:pPr>
      <w:bookmarkStart w:id="0" w:name="_GoBack"/>
      <w:bookmarkEnd w:id="0"/>
    </w:p>
    <w:sectPr w:rsidR="00C04B9A" w:rsidRPr="00997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C3E48"/>
    <w:multiLevelType w:val="multilevel"/>
    <w:tmpl w:val="0B1E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60229"/>
    <w:multiLevelType w:val="multilevel"/>
    <w:tmpl w:val="2A62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93549"/>
    <w:multiLevelType w:val="multilevel"/>
    <w:tmpl w:val="C38C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A012C"/>
    <w:multiLevelType w:val="multilevel"/>
    <w:tmpl w:val="23C2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7488C"/>
    <w:multiLevelType w:val="multilevel"/>
    <w:tmpl w:val="B64E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4666A"/>
    <w:multiLevelType w:val="multilevel"/>
    <w:tmpl w:val="7F82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90991"/>
    <w:multiLevelType w:val="multilevel"/>
    <w:tmpl w:val="5236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306AE"/>
    <w:multiLevelType w:val="multilevel"/>
    <w:tmpl w:val="E9F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A2213"/>
    <w:multiLevelType w:val="multilevel"/>
    <w:tmpl w:val="CB4A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15447"/>
    <w:multiLevelType w:val="multilevel"/>
    <w:tmpl w:val="EB6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D7CA2"/>
    <w:multiLevelType w:val="multilevel"/>
    <w:tmpl w:val="5BB0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B19EB"/>
    <w:multiLevelType w:val="multilevel"/>
    <w:tmpl w:val="E602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8"/>
  </w:num>
  <w:num w:numId="5">
    <w:abstractNumId w:val="4"/>
  </w:num>
  <w:num w:numId="6">
    <w:abstractNumId w:val="9"/>
  </w:num>
  <w:num w:numId="7">
    <w:abstractNumId w:val="6"/>
  </w:num>
  <w:num w:numId="8">
    <w:abstractNumId w:val="7"/>
  </w:num>
  <w:num w:numId="9">
    <w:abstractNumId w:val="5"/>
  </w:num>
  <w:num w:numId="10">
    <w:abstractNumId w:val="0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8C2"/>
    <w:rsid w:val="002A08C2"/>
    <w:rsid w:val="00361B06"/>
    <w:rsid w:val="00625D5C"/>
    <w:rsid w:val="006F594D"/>
    <w:rsid w:val="00734C14"/>
    <w:rsid w:val="008C1D26"/>
    <w:rsid w:val="0099749F"/>
    <w:rsid w:val="00C04B9A"/>
    <w:rsid w:val="00F7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C71A6"/>
  <w15:chartTrackingRefBased/>
  <w15:docId w15:val="{47722729-9D9B-4442-A264-D3C268CF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A0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2A0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A08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2A08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rte">
    <w:name w:val="Strong"/>
    <w:basedOn w:val="Fontepargpadro"/>
    <w:uiPriority w:val="22"/>
    <w:qFormat/>
    <w:rsid w:val="002A08C2"/>
    <w:rPr>
      <w:b/>
      <w:bCs/>
    </w:rPr>
  </w:style>
  <w:style w:type="paragraph" w:customStyle="1" w:styleId="ds-markdown-paragraph">
    <w:name w:val="ds-markdown-paragraph"/>
    <w:basedOn w:val="Normal"/>
    <w:rsid w:val="002A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Fontepargpadro"/>
    <w:rsid w:val="00361B0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61B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61B06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6F59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8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6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5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6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718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459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4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8142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6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5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1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462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4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9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7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529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9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3153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7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4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421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2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8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106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5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4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878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340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8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1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8349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9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4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6029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4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4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04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4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2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Aniceto José Jolela</dc:creator>
  <cp:keywords/>
  <dc:description/>
  <cp:lastModifiedBy>Aniceto José Jolela</cp:lastModifiedBy>
  <cp:revision>4</cp:revision>
  <dcterms:created xsi:type="dcterms:W3CDTF">2026-02-22T19:52:00Z</dcterms:created>
  <dcterms:modified xsi:type="dcterms:W3CDTF">2026-02-22T21:50:00Z</dcterms:modified>
</cp:coreProperties>
</file>