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1257" w:rsidRPr="005C776E" w:rsidRDefault="00992196">
      <w:pPr>
        <w:jc w:val="center"/>
        <w:rPr>
          <w:rFonts w:hint="eastAsia"/>
          <w:lang w:val="pt-PT"/>
        </w:rPr>
      </w:pPr>
      <w:r w:rsidRPr="005C776E">
        <w:rPr>
          <w:b/>
          <w:color w:val="153A5B"/>
          <w:sz w:val="30"/>
          <w:lang w:val="pt-PT"/>
        </w:rPr>
        <w:t>EDJAI ACADEMIC</w:t>
      </w:r>
    </w:p>
    <w:p w:rsidR="000B1257" w:rsidRPr="005C776E" w:rsidRDefault="00992196">
      <w:pPr>
        <w:spacing w:before="700"/>
        <w:jc w:val="center"/>
        <w:rPr>
          <w:rFonts w:hint="eastAsia"/>
          <w:lang w:val="pt-PT"/>
        </w:rPr>
      </w:pPr>
      <w:r w:rsidRPr="005C776E">
        <w:rPr>
          <w:b/>
          <w:color w:val="D7A843"/>
          <w:sz w:val="32"/>
          <w:lang w:val="pt-PT"/>
        </w:rPr>
        <w:t>PROJETO FINAL</w:t>
      </w:r>
    </w:p>
    <w:p w:rsidR="000B1257" w:rsidRPr="005C776E" w:rsidRDefault="00992196">
      <w:pPr>
        <w:pStyle w:val="Ttulo"/>
        <w:jc w:val="center"/>
        <w:rPr>
          <w:lang w:val="pt-PT"/>
        </w:rPr>
      </w:pPr>
      <w:r w:rsidRPr="005C776E">
        <w:rPr>
          <w:lang w:val="pt-PT"/>
        </w:rPr>
        <w:t>POWER BI APLICADO À</w:t>
      </w:r>
      <w:r w:rsidRPr="005C776E">
        <w:rPr>
          <w:lang w:val="pt-PT"/>
        </w:rPr>
        <w:br/>
        <w:t>CONTABILIDADE E GESTÃO FINANCEIRA</w:t>
      </w:r>
    </w:p>
    <w:p w:rsidR="000B1257" w:rsidRPr="005C776E" w:rsidRDefault="00992196">
      <w:pPr>
        <w:spacing w:before="200"/>
        <w:jc w:val="center"/>
        <w:rPr>
          <w:rFonts w:hint="eastAsia"/>
          <w:lang w:val="pt-PT"/>
        </w:rPr>
      </w:pPr>
      <w:r w:rsidRPr="005C776E">
        <w:rPr>
          <w:i/>
          <w:color w:val="5F6B76"/>
          <w:sz w:val="26"/>
          <w:lang w:val="pt-PT"/>
        </w:rPr>
        <w:t>Do lançamento contabilístico à tomada de decisão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0B1257">
        <w:trPr>
          <w:cantSplit/>
          <w:jc w:val="center"/>
        </w:trPr>
        <w:tc>
          <w:tcPr>
            <w:tcW w:w="5040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0B1257" w:rsidRDefault="00992196">
            <w:pPr>
              <w:rPr>
                <w:rFonts w:hint="eastAsia"/>
              </w:rPr>
            </w:pPr>
            <w:r>
              <w:rPr>
                <w:b/>
                <w:color w:val="153A5B"/>
                <w:sz w:val="18"/>
              </w:rPr>
              <w:t>Formando</w:t>
            </w:r>
          </w:p>
        </w:tc>
        <w:tc>
          <w:tcPr>
            <w:tcW w:w="50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0B1257" w:rsidRDefault="00992196">
            <w:pPr>
              <w:rPr>
                <w:rFonts w:hint="eastAsia"/>
              </w:rPr>
            </w:pPr>
            <w:r>
              <w:rPr>
                <w:sz w:val="18"/>
              </w:rPr>
              <w:t>________________________________________</w:t>
            </w:r>
          </w:p>
        </w:tc>
      </w:tr>
      <w:tr w:rsidR="000B1257">
        <w:trPr>
          <w:cantSplit/>
          <w:jc w:val="center"/>
        </w:trPr>
        <w:tc>
          <w:tcPr>
            <w:tcW w:w="5040" w:type="dxa"/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0B1257" w:rsidRDefault="00992196">
            <w:pPr>
              <w:rPr>
                <w:rFonts w:hint="eastAsia"/>
              </w:rPr>
            </w:pPr>
            <w:r>
              <w:rPr>
                <w:b/>
                <w:color w:val="153A5B"/>
                <w:sz w:val="18"/>
              </w:rPr>
              <w:t>Formador</w:t>
            </w:r>
          </w:p>
        </w:tc>
        <w:tc>
          <w:tcPr>
            <w:tcW w:w="50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0B1257" w:rsidRDefault="00992196">
            <w:pPr>
              <w:rPr>
                <w:rFonts w:hint="eastAsia"/>
              </w:rPr>
            </w:pPr>
            <w:r>
              <w:rPr>
                <w:sz w:val="18"/>
              </w:rPr>
              <w:t>________________________________________</w:t>
            </w:r>
          </w:p>
        </w:tc>
      </w:tr>
      <w:tr w:rsidR="000B1257" w:rsidRPr="005C776E">
        <w:trPr>
          <w:cantSplit/>
          <w:jc w:val="center"/>
        </w:trPr>
        <w:tc>
          <w:tcPr>
            <w:tcW w:w="5040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0B1257" w:rsidRDefault="00992196">
            <w:pPr>
              <w:rPr>
                <w:rFonts w:hint="eastAsia"/>
              </w:rPr>
            </w:pPr>
            <w:r>
              <w:rPr>
                <w:b/>
                <w:color w:val="153A5B"/>
                <w:sz w:val="18"/>
              </w:rPr>
              <w:t>Formação</w:t>
            </w:r>
          </w:p>
        </w:tc>
        <w:tc>
          <w:tcPr>
            <w:tcW w:w="50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0B1257" w:rsidRPr="005C776E" w:rsidRDefault="00992196">
            <w:pPr>
              <w:rPr>
                <w:rFonts w:hint="eastAsia"/>
                <w:lang w:val="pt-PT"/>
              </w:rPr>
            </w:pPr>
            <w:r w:rsidRPr="005C776E">
              <w:rPr>
                <w:sz w:val="18"/>
                <w:lang w:val="pt-PT"/>
              </w:rPr>
              <w:t xml:space="preserve">Power BI – </w:t>
            </w:r>
            <w:r w:rsidRPr="005C776E">
              <w:rPr>
                <w:sz w:val="18"/>
                <w:lang w:val="pt-PT"/>
              </w:rPr>
              <w:t>Básico ao Avançado</w:t>
            </w:r>
          </w:p>
        </w:tc>
      </w:tr>
      <w:tr w:rsidR="000B1257">
        <w:trPr>
          <w:cantSplit/>
          <w:jc w:val="center"/>
        </w:trPr>
        <w:tc>
          <w:tcPr>
            <w:tcW w:w="5040" w:type="dxa"/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0B1257" w:rsidRDefault="00992196">
            <w:pPr>
              <w:rPr>
                <w:rFonts w:hint="eastAsia"/>
              </w:rPr>
            </w:pPr>
            <w:r>
              <w:rPr>
                <w:b/>
                <w:color w:val="153A5B"/>
                <w:sz w:val="18"/>
              </w:rPr>
              <w:t>Área de aplicação</w:t>
            </w:r>
          </w:p>
        </w:tc>
        <w:tc>
          <w:tcPr>
            <w:tcW w:w="50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0B1257" w:rsidRDefault="00992196">
            <w:pPr>
              <w:rPr>
                <w:rFonts w:hint="eastAsia"/>
              </w:rPr>
            </w:pPr>
            <w:r>
              <w:rPr>
                <w:sz w:val="18"/>
              </w:rPr>
              <w:t>Contabilidade e Gestão Financeira</w:t>
            </w:r>
          </w:p>
        </w:tc>
      </w:tr>
      <w:tr w:rsidR="000B1257">
        <w:trPr>
          <w:cantSplit/>
          <w:jc w:val="center"/>
        </w:trPr>
        <w:tc>
          <w:tcPr>
            <w:tcW w:w="5040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0B1257" w:rsidRDefault="00992196">
            <w:pPr>
              <w:rPr>
                <w:rFonts w:hint="eastAsia"/>
              </w:rPr>
            </w:pPr>
            <w:r>
              <w:rPr>
                <w:b/>
                <w:color w:val="153A5B"/>
                <w:sz w:val="18"/>
              </w:rPr>
              <w:t>Data de entrega</w:t>
            </w:r>
          </w:p>
        </w:tc>
        <w:tc>
          <w:tcPr>
            <w:tcW w:w="50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0B1257" w:rsidRDefault="00992196">
            <w:pPr>
              <w:rPr>
                <w:rFonts w:hint="eastAsia"/>
              </w:rPr>
            </w:pPr>
            <w:r>
              <w:rPr>
                <w:sz w:val="18"/>
              </w:rPr>
              <w:t>____ / ____ / ______</w:t>
            </w:r>
          </w:p>
        </w:tc>
      </w:tr>
    </w:tbl>
    <w:p w:rsidR="000B1257" w:rsidRDefault="00992196">
      <w:pPr>
        <w:spacing w:before="560"/>
        <w:jc w:val="center"/>
        <w:rPr>
          <w:rFonts w:hint="eastAsia"/>
        </w:rPr>
      </w:pPr>
      <w:r>
        <w:rPr>
          <w:b/>
          <w:color w:val="1F5A85"/>
          <w:sz w:val="26"/>
        </w:rPr>
        <w:t>Avaliação prática final • 20 valores</w:t>
      </w:r>
    </w:p>
    <w:p w:rsidR="000B1257" w:rsidRDefault="00992196">
      <w:pPr>
        <w:jc w:val="center"/>
        <w:rPr>
          <w:rFonts w:hint="eastAsia"/>
        </w:rPr>
      </w:pPr>
      <w:r>
        <w:rPr>
          <w:color w:val="5F6B76"/>
        </w:rPr>
        <w:t>Nível: Intermédio / Avançado</w:t>
      </w:r>
    </w:p>
    <w:p w:rsidR="000B1257" w:rsidRDefault="00992196">
      <w:pPr>
        <w:rPr>
          <w:rFonts w:hint="eastAsia"/>
        </w:rPr>
      </w:pPr>
      <w:r>
        <w:br w:type="page"/>
      </w:r>
    </w:p>
    <w:p w:rsidR="000B1257" w:rsidRDefault="00992196">
      <w:pPr>
        <w:pStyle w:val="Ttulo1"/>
      </w:pPr>
      <w:r>
        <w:lastRenderedPageBreak/>
        <w:t>1. Enquadramento do Projeto</w:t>
      </w:r>
    </w:p>
    <w:p w:rsidR="000B1257" w:rsidRDefault="00992196">
      <w:pPr>
        <w:pStyle w:val="Ttulo2"/>
      </w:pPr>
      <w:r>
        <w:t>Contexto</w:t>
      </w:r>
    </w:p>
    <w:p w:rsidR="000B1257" w:rsidRPr="005C776E" w:rsidRDefault="00992196">
      <w:pPr>
        <w:rPr>
          <w:rFonts w:hint="eastAsia"/>
          <w:lang w:val="pt-PT"/>
        </w:rPr>
      </w:pPr>
      <w:r w:rsidRPr="005C776E">
        <w:rPr>
          <w:lang w:val="pt-PT"/>
        </w:rPr>
        <w:t xml:space="preserve">O formando assume o papel de Analista </w:t>
      </w:r>
      <w:r w:rsidRPr="005C776E">
        <w:rPr>
          <w:lang w:val="pt-PT"/>
        </w:rPr>
        <w:t>Contabilístico e Financeiro de uma empresa fictícia denominada Kwanza Gestão &amp; Serviços, Lda. A Direção pretende deixar de depender apenas de folhas de cálculo dispersas e passar a acompanhar a situação financeira por meio de dashboards interativos em Powe</w:t>
      </w:r>
      <w:r w:rsidRPr="005C776E">
        <w:rPr>
          <w:lang w:val="pt-PT"/>
        </w:rPr>
        <w:t>r BI.</w:t>
      </w:r>
    </w:p>
    <w:p w:rsidR="000B1257" w:rsidRPr="005C776E" w:rsidRDefault="00992196">
      <w:pPr>
        <w:pStyle w:val="Ttulo2"/>
        <w:rPr>
          <w:lang w:val="pt-PT"/>
        </w:rPr>
      </w:pPr>
      <w:r w:rsidRPr="005C776E">
        <w:rPr>
          <w:lang w:val="pt-PT"/>
        </w:rPr>
        <w:t>Desafio</w:t>
      </w:r>
    </w:p>
    <w:p w:rsidR="000B1257" w:rsidRPr="005C776E" w:rsidRDefault="00992196">
      <w:pPr>
        <w:rPr>
          <w:rFonts w:hint="eastAsia"/>
          <w:lang w:val="pt-PT"/>
        </w:rPr>
      </w:pPr>
      <w:r w:rsidRPr="005C776E">
        <w:rPr>
          <w:lang w:val="pt-PT"/>
        </w:rPr>
        <w:t xml:space="preserve">A empresa possui lançamentos contabilísticos, movimentos de caixa e banco, contas a pagar, contas a receber, orçamento anual, clientes, fornecedores e centros de custo. O objetivo é transformar estes dados em informação fiável para a </w:t>
      </w:r>
      <w:r w:rsidRPr="005C776E">
        <w:rPr>
          <w:lang w:val="pt-PT"/>
        </w:rPr>
        <w:t>Contabilidade, a Direção Financeira e a Administração.</w:t>
      </w:r>
    </w:p>
    <w:p w:rsidR="000B1257" w:rsidRPr="005C776E" w:rsidRDefault="00992196">
      <w:pPr>
        <w:pStyle w:val="Ttulo2"/>
        <w:rPr>
          <w:lang w:val="pt-PT"/>
        </w:rPr>
      </w:pPr>
      <w:r w:rsidRPr="005C776E">
        <w:rPr>
          <w:lang w:val="pt-PT"/>
        </w:rPr>
        <w:t>Resultado esperado</w:t>
      </w:r>
    </w:p>
    <w:p w:rsidR="000B1257" w:rsidRPr="005C776E" w:rsidRDefault="00992196">
      <w:pPr>
        <w:rPr>
          <w:rFonts w:hint="eastAsia"/>
          <w:lang w:val="pt-PT"/>
        </w:rPr>
      </w:pPr>
      <w:r w:rsidRPr="005C776E">
        <w:rPr>
          <w:lang w:val="pt-PT"/>
        </w:rPr>
        <w:t>No final, o formando deverá apresentar um ficheiro Power BI capaz de explicar o desempenho financeiro, identificar riscos, comparar orçamento com realizado e apoiar decisões de gestã</w:t>
      </w:r>
      <w:r w:rsidRPr="005C776E">
        <w:rPr>
          <w:lang w:val="pt-PT"/>
        </w:rPr>
        <w:t>o.</w:t>
      </w:r>
    </w:p>
    <w:p w:rsidR="000B1257" w:rsidRPr="005C776E" w:rsidRDefault="00992196">
      <w:pPr>
        <w:pStyle w:val="Callout"/>
        <w:rPr>
          <w:rFonts w:hint="eastAsia"/>
          <w:lang w:val="pt-PT"/>
        </w:rPr>
      </w:pPr>
      <w:r w:rsidRPr="005C776E">
        <w:rPr>
          <w:b/>
          <w:lang w:val="pt-PT"/>
        </w:rPr>
        <w:t xml:space="preserve">MISSÃO DO FORMANDO: </w:t>
      </w:r>
      <w:r w:rsidRPr="005C776E">
        <w:rPr>
          <w:lang w:val="pt-PT"/>
        </w:rPr>
        <w:t>Construir uma solução de Business Intelligence que permita analisar a contabilidade da empresa de forma clara, auditável, dinâmica e orientada à tomada de decisão.</w:t>
      </w:r>
    </w:p>
    <w:p w:rsidR="000B1257" w:rsidRDefault="00992196">
      <w:pPr>
        <w:pStyle w:val="Ttulo1"/>
      </w:pPr>
      <w:r>
        <w:t>2. Objetivos de Aprendizagem</w:t>
      </w:r>
    </w:p>
    <w:p w:rsidR="000B1257" w:rsidRPr="005C776E" w:rsidRDefault="00992196">
      <w:pPr>
        <w:pStyle w:val="Commarcadores"/>
        <w:rPr>
          <w:rFonts w:hint="eastAsia"/>
          <w:lang w:val="pt-PT"/>
        </w:rPr>
      </w:pPr>
      <w:r w:rsidRPr="005C776E">
        <w:rPr>
          <w:lang w:val="pt-PT"/>
        </w:rPr>
        <w:t>Importar e transformar dados contabilíst</w:t>
      </w:r>
      <w:r w:rsidRPr="005C776E">
        <w:rPr>
          <w:lang w:val="pt-PT"/>
        </w:rPr>
        <w:t>icos com Power Query.</w:t>
      </w:r>
    </w:p>
    <w:p w:rsidR="000B1257" w:rsidRPr="005C776E" w:rsidRDefault="00992196">
      <w:pPr>
        <w:pStyle w:val="Commarcadores"/>
        <w:rPr>
          <w:rFonts w:hint="eastAsia"/>
          <w:lang w:val="pt-PT"/>
        </w:rPr>
      </w:pPr>
      <w:r w:rsidRPr="005C776E">
        <w:rPr>
          <w:lang w:val="pt-PT"/>
        </w:rPr>
        <w:t>Criar um modelo de dados em estrela, com relacionamentos corretos e tabela calendário.</w:t>
      </w:r>
    </w:p>
    <w:p w:rsidR="000B1257" w:rsidRPr="005C776E" w:rsidRDefault="00992196">
      <w:pPr>
        <w:pStyle w:val="Commarcadores"/>
        <w:rPr>
          <w:rFonts w:hint="eastAsia"/>
          <w:lang w:val="pt-PT"/>
        </w:rPr>
      </w:pPr>
      <w:r w:rsidRPr="005C776E">
        <w:rPr>
          <w:lang w:val="pt-PT"/>
        </w:rPr>
        <w:t>Construir medidas DAX para receitas, custos, despesas, resultados, saldos e variações.</w:t>
      </w:r>
    </w:p>
    <w:p w:rsidR="000B1257" w:rsidRPr="005C776E" w:rsidRDefault="00992196">
      <w:pPr>
        <w:pStyle w:val="Commarcadores"/>
        <w:rPr>
          <w:rFonts w:hint="eastAsia"/>
          <w:lang w:val="pt-PT"/>
        </w:rPr>
      </w:pPr>
      <w:r w:rsidRPr="005C776E">
        <w:rPr>
          <w:lang w:val="pt-PT"/>
        </w:rPr>
        <w:t>Criar uma Demonstração de Resultados gerencial no Power BI.</w:t>
      </w:r>
    </w:p>
    <w:p w:rsidR="000B1257" w:rsidRPr="005C776E" w:rsidRDefault="00992196">
      <w:pPr>
        <w:pStyle w:val="Commarcadores"/>
        <w:rPr>
          <w:rFonts w:hint="eastAsia"/>
          <w:lang w:val="pt-PT"/>
        </w:rPr>
      </w:pPr>
      <w:r w:rsidRPr="005C776E">
        <w:rPr>
          <w:lang w:val="pt-PT"/>
        </w:rPr>
        <w:t>Analisar fluxo de caixa, contas a receber e contas a pagar.</w:t>
      </w:r>
    </w:p>
    <w:p w:rsidR="000B1257" w:rsidRPr="005C776E" w:rsidRDefault="00992196">
      <w:pPr>
        <w:pStyle w:val="Commarcadores"/>
        <w:rPr>
          <w:rFonts w:hint="eastAsia"/>
          <w:lang w:val="pt-PT"/>
        </w:rPr>
      </w:pPr>
      <w:r w:rsidRPr="005C776E">
        <w:rPr>
          <w:lang w:val="pt-PT"/>
        </w:rPr>
        <w:t>Comparar valores orçamentados com valores realizados.</w:t>
      </w:r>
    </w:p>
    <w:p w:rsidR="000B1257" w:rsidRPr="005C776E" w:rsidRDefault="00992196">
      <w:pPr>
        <w:pStyle w:val="Commarcadores"/>
        <w:rPr>
          <w:rFonts w:hint="eastAsia"/>
          <w:lang w:val="pt-PT"/>
        </w:rPr>
      </w:pPr>
      <w:r w:rsidRPr="005C776E">
        <w:rPr>
          <w:lang w:val="pt-PT"/>
        </w:rPr>
        <w:t>Analisar centros de custo, clientes, fornecedores e categorias de despesa.</w:t>
      </w:r>
    </w:p>
    <w:p w:rsidR="000B1257" w:rsidRPr="005C776E" w:rsidRDefault="00992196">
      <w:pPr>
        <w:pStyle w:val="Commarcadores"/>
        <w:rPr>
          <w:rFonts w:hint="eastAsia"/>
          <w:lang w:val="pt-PT"/>
        </w:rPr>
      </w:pPr>
      <w:r w:rsidRPr="005C776E">
        <w:rPr>
          <w:lang w:val="pt-PT"/>
        </w:rPr>
        <w:t>Aplicar inteligência temporal: MTD, YTD, período anterior e crescim</w:t>
      </w:r>
      <w:r w:rsidRPr="005C776E">
        <w:rPr>
          <w:lang w:val="pt-PT"/>
        </w:rPr>
        <w:t>ento.</w:t>
      </w:r>
    </w:p>
    <w:p w:rsidR="000B1257" w:rsidRPr="005C776E" w:rsidRDefault="00992196">
      <w:pPr>
        <w:pStyle w:val="Commarcadores"/>
        <w:rPr>
          <w:rFonts w:hint="eastAsia"/>
          <w:lang w:val="pt-PT"/>
        </w:rPr>
      </w:pPr>
      <w:r w:rsidRPr="005C776E">
        <w:rPr>
          <w:lang w:val="pt-PT"/>
        </w:rPr>
        <w:t>Criar dashboards profissionais, interativos e adequados à área de Contabilidade.</w:t>
      </w:r>
    </w:p>
    <w:p w:rsidR="000B1257" w:rsidRPr="005C776E" w:rsidRDefault="00992196">
      <w:pPr>
        <w:pStyle w:val="Commarcadores"/>
        <w:rPr>
          <w:rFonts w:hint="eastAsia"/>
          <w:lang w:val="pt-PT"/>
        </w:rPr>
      </w:pPr>
      <w:r w:rsidRPr="005C776E">
        <w:rPr>
          <w:lang w:val="pt-PT"/>
        </w:rPr>
        <w:t>Interpretar os números e apresentar recomendações de gestão baseadas em dados.</w:t>
      </w:r>
    </w:p>
    <w:p w:rsidR="000B1257" w:rsidRDefault="00992196">
      <w:pPr>
        <w:pStyle w:val="Ttulo1"/>
      </w:pPr>
      <w:r>
        <w:t>3. Base de Dados do Projeto</w:t>
      </w:r>
    </w:p>
    <w:p w:rsidR="000B1257" w:rsidRPr="005C776E" w:rsidRDefault="00992196">
      <w:pPr>
        <w:rPr>
          <w:rFonts w:hint="eastAsia"/>
          <w:lang w:val="pt-PT"/>
        </w:rPr>
      </w:pPr>
      <w:r w:rsidRPr="005C776E">
        <w:rPr>
          <w:lang w:val="pt-PT"/>
        </w:rPr>
        <w:t xml:space="preserve">O projeto deverá utilizar, no mínimo, as seguintes tabelas. </w:t>
      </w:r>
      <w:r w:rsidR="005C776E">
        <w:rPr>
          <w:lang w:val="pt-PT"/>
        </w:rPr>
        <w:t>A</w:t>
      </w:r>
      <w:bookmarkStart w:id="0" w:name="_GoBack"/>
      <w:bookmarkEnd w:id="0"/>
      <w:r w:rsidRPr="005C776E">
        <w:rPr>
          <w:lang w:val="pt-PT"/>
        </w:rPr>
        <w:t xml:space="preserve"> base preparada especificamente para este trabalho</w:t>
      </w:r>
      <w:r w:rsidR="005C776E" w:rsidRPr="005C776E">
        <w:rPr>
          <w:lang w:val="pt-PT"/>
        </w:rPr>
        <w:t xml:space="preserve"> es</w:t>
      </w:r>
      <w:r w:rsidR="005C776E">
        <w:rPr>
          <w:lang w:val="pt-PT"/>
        </w:rPr>
        <w:t xml:space="preserve">ta no arquivo de </w:t>
      </w:r>
      <w:r w:rsidR="005C776E" w:rsidRPr="005C776E">
        <w:rPr>
          <w:b/>
          <w:lang w:val="pt-PT"/>
        </w:rPr>
        <w:t>EXCEL</w:t>
      </w:r>
      <w:r w:rsidRPr="005C776E">
        <w:rPr>
          <w:lang w:val="pt-PT"/>
        </w:rPr>
        <w:t>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0B1257">
        <w:trPr>
          <w:cantSplit/>
          <w:tblHeader/>
          <w:jc w:val="center"/>
        </w:trPr>
        <w:tc>
          <w:tcPr>
            <w:tcW w:w="2520" w:type="dxa"/>
            <w:shd w:val="clear" w:color="auto" w:fill="153A5B"/>
          </w:tcPr>
          <w:p w:rsidR="000B1257" w:rsidRDefault="00992196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Tabela</w:t>
            </w:r>
          </w:p>
        </w:tc>
        <w:tc>
          <w:tcPr>
            <w:tcW w:w="2520" w:type="dxa"/>
            <w:shd w:val="clear" w:color="auto" w:fill="153A5B"/>
          </w:tcPr>
          <w:p w:rsidR="000B1257" w:rsidRDefault="00992196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2520" w:type="dxa"/>
            <w:shd w:val="clear" w:color="auto" w:fill="153A5B"/>
          </w:tcPr>
          <w:p w:rsidR="000B1257" w:rsidRDefault="00992196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Campos essenciais</w:t>
            </w:r>
          </w:p>
        </w:tc>
        <w:tc>
          <w:tcPr>
            <w:tcW w:w="2520" w:type="dxa"/>
            <w:shd w:val="clear" w:color="auto" w:fill="153A5B"/>
          </w:tcPr>
          <w:p w:rsidR="000B1257" w:rsidRDefault="00992196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Finalidade</w:t>
            </w:r>
          </w:p>
        </w:tc>
      </w:tr>
      <w:tr w:rsidR="000B1257">
        <w:trPr>
          <w:cantSplit/>
          <w:jc w:val="center"/>
        </w:trPr>
        <w:tc>
          <w:tcPr>
            <w:tcW w:w="2520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B1257" w:rsidRDefault="00992196">
            <w:pPr>
              <w:rPr>
                <w:rFonts w:hint="eastAsia"/>
              </w:rPr>
            </w:pPr>
            <w:r>
              <w:rPr>
                <w:sz w:val="18"/>
              </w:rPr>
              <w:t>Fact_Lancamentos</w:t>
            </w:r>
          </w:p>
        </w:tc>
        <w:tc>
          <w:tcPr>
            <w:tcW w:w="2520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B1257" w:rsidRDefault="00992196">
            <w:pPr>
              <w:rPr>
                <w:rFonts w:hint="eastAsia"/>
              </w:rPr>
            </w:pPr>
            <w:r>
              <w:rPr>
                <w:sz w:val="18"/>
              </w:rPr>
              <w:t>Facto</w:t>
            </w:r>
          </w:p>
        </w:tc>
        <w:tc>
          <w:tcPr>
            <w:tcW w:w="2520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B1257" w:rsidRPr="005C776E" w:rsidRDefault="00992196">
            <w:pPr>
              <w:rPr>
                <w:rFonts w:hint="eastAsia"/>
                <w:lang w:val="pt-PT"/>
              </w:rPr>
            </w:pPr>
            <w:r w:rsidRPr="005C776E">
              <w:rPr>
                <w:sz w:val="18"/>
                <w:lang w:val="pt-PT"/>
              </w:rPr>
              <w:t>Data, Nº documento, Conta, Débito, Crédito, Centro de Custo, Histórico</w:t>
            </w:r>
          </w:p>
        </w:tc>
        <w:tc>
          <w:tcPr>
            <w:tcW w:w="2520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B1257" w:rsidRDefault="00992196">
            <w:pPr>
              <w:rPr>
                <w:rFonts w:hint="eastAsia"/>
              </w:rPr>
            </w:pPr>
            <w:r>
              <w:rPr>
                <w:sz w:val="18"/>
              </w:rPr>
              <w:t>Base dos movimentos contabilísticos</w:t>
            </w:r>
          </w:p>
        </w:tc>
      </w:tr>
      <w:tr w:rsidR="000B1257">
        <w:trPr>
          <w:cantSplit/>
          <w:jc w:val="center"/>
        </w:trPr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B1257" w:rsidRDefault="00992196">
            <w:pPr>
              <w:rPr>
                <w:rFonts w:hint="eastAsia"/>
              </w:rPr>
            </w:pPr>
            <w:r>
              <w:rPr>
                <w:sz w:val="18"/>
              </w:rPr>
              <w:t>Dim_PlanoContas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B1257" w:rsidRDefault="00992196">
            <w:pPr>
              <w:rPr>
                <w:rFonts w:hint="eastAsia"/>
              </w:rPr>
            </w:pPr>
            <w:r>
              <w:rPr>
                <w:sz w:val="18"/>
              </w:rPr>
              <w:t>Dimensão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B1257" w:rsidRPr="005C776E" w:rsidRDefault="00992196">
            <w:pPr>
              <w:rPr>
                <w:rFonts w:hint="eastAsia"/>
                <w:lang w:val="pt-PT"/>
              </w:rPr>
            </w:pPr>
            <w:r w:rsidRPr="005C776E">
              <w:rPr>
                <w:sz w:val="18"/>
                <w:lang w:val="pt-PT"/>
              </w:rPr>
              <w:t>Código da conta, Conta, Grupo, Subgrupo, Natureza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B1257" w:rsidRDefault="00992196">
            <w:pPr>
              <w:rPr>
                <w:rFonts w:hint="eastAsia"/>
              </w:rPr>
            </w:pPr>
            <w:r>
              <w:rPr>
                <w:sz w:val="18"/>
              </w:rPr>
              <w:t>Classificação e estrutura contabilística</w:t>
            </w:r>
          </w:p>
        </w:tc>
      </w:tr>
      <w:tr w:rsidR="000B1257" w:rsidRPr="005C776E">
        <w:trPr>
          <w:cantSplit/>
          <w:jc w:val="center"/>
        </w:trPr>
        <w:tc>
          <w:tcPr>
            <w:tcW w:w="2520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B1257" w:rsidRDefault="00992196">
            <w:pPr>
              <w:rPr>
                <w:rFonts w:hint="eastAsia"/>
              </w:rPr>
            </w:pPr>
            <w:r>
              <w:rPr>
                <w:sz w:val="18"/>
              </w:rPr>
              <w:t>Fact_CaixaBanco</w:t>
            </w:r>
          </w:p>
        </w:tc>
        <w:tc>
          <w:tcPr>
            <w:tcW w:w="2520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B1257" w:rsidRDefault="00992196">
            <w:pPr>
              <w:rPr>
                <w:rFonts w:hint="eastAsia"/>
              </w:rPr>
            </w:pPr>
            <w:r>
              <w:rPr>
                <w:sz w:val="18"/>
              </w:rPr>
              <w:t>Facto</w:t>
            </w:r>
          </w:p>
        </w:tc>
        <w:tc>
          <w:tcPr>
            <w:tcW w:w="2520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B1257" w:rsidRPr="005C776E" w:rsidRDefault="00992196">
            <w:pPr>
              <w:rPr>
                <w:rFonts w:hint="eastAsia"/>
                <w:lang w:val="pt-PT"/>
              </w:rPr>
            </w:pPr>
            <w:r w:rsidRPr="005C776E">
              <w:rPr>
                <w:sz w:val="18"/>
                <w:lang w:val="pt-PT"/>
              </w:rPr>
              <w:t>Data, Conta financeira, Entrada, Saída, Documento, Descrição</w:t>
            </w:r>
          </w:p>
        </w:tc>
        <w:tc>
          <w:tcPr>
            <w:tcW w:w="2520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B1257" w:rsidRPr="005C776E" w:rsidRDefault="00992196">
            <w:pPr>
              <w:rPr>
                <w:rFonts w:hint="eastAsia"/>
                <w:lang w:val="pt-PT"/>
              </w:rPr>
            </w:pPr>
            <w:r w:rsidRPr="005C776E">
              <w:rPr>
                <w:sz w:val="18"/>
                <w:lang w:val="pt-PT"/>
              </w:rPr>
              <w:t xml:space="preserve">Fluxo de caixa e </w:t>
            </w:r>
            <w:r w:rsidRPr="005C776E">
              <w:rPr>
                <w:sz w:val="18"/>
                <w:lang w:val="pt-PT"/>
              </w:rPr>
              <w:t>disponibilidades</w:t>
            </w:r>
          </w:p>
        </w:tc>
      </w:tr>
      <w:tr w:rsidR="000B1257" w:rsidRPr="005C776E">
        <w:trPr>
          <w:cantSplit/>
          <w:jc w:val="center"/>
        </w:trPr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B1257" w:rsidRDefault="00992196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Fact_ContasReceber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B1257" w:rsidRDefault="00992196">
            <w:pPr>
              <w:rPr>
                <w:rFonts w:hint="eastAsia"/>
              </w:rPr>
            </w:pPr>
            <w:r>
              <w:rPr>
                <w:sz w:val="18"/>
              </w:rPr>
              <w:t>Facto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B1257" w:rsidRPr="005C776E" w:rsidRDefault="00992196">
            <w:pPr>
              <w:rPr>
                <w:rFonts w:hint="eastAsia"/>
                <w:lang w:val="pt-PT"/>
              </w:rPr>
            </w:pPr>
            <w:r w:rsidRPr="005C776E">
              <w:rPr>
                <w:sz w:val="18"/>
                <w:lang w:val="pt-PT"/>
              </w:rPr>
              <w:t>Cliente, Documento, Emissão, Vencimento, Valor, Valor pago, Estado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B1257" w:rsidRPr="005C776E" w:rsidRDefault="00992196">
            <w:pPr>
              <w:rPr>
                <w:rFonts w:hint="eastAsia"/>
                <w:lang w:val="pt-PT"/>
              </w:rPr>
            </w:pPr>
            <w:r w:rsidRPr="005C776E">
              <w:rPr>
                <w:sz w:val="18"/>
                <w:lang w:val="pt-PT"/>
              </w:rPr>
              <w:t>Dívidas de clientes e recebimentos</w:t>
            </w:r>
          </w:p>
        </w:tc>
      </w:tr>
      <w:tr w:rsidR="000B1257">
        <w:trPr>
          <w:cantSplit/>
          <w:jc w:val="center"/>
        </w:trPr>
        <w:tc>
          <w:tcPr>
            <w:tcW w:w="2520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B1257" w:rsidRDefault="00992196">
            <w:pPr>
              <w:rPr>
                <w:rFonts w:hint="eastAsia"/>
              </w:rPr>
            </w:pPr>
            <w:r>
              <w:rPr>
                <w:sz w:val="18"/>
              </w:rPr>
              <w:t>Fact_ContasPagar</w:t>
            </w:r>
          </w:p>
        </w:tc>
        <w:tc>
          <w:tcPr>
            <w:tcW w:w="2520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B1257" w:rsidRDefault="00992196">
            <w:pPr>
              <w:rPr>
                <w:rFonts w:hint="eastAsia"/>
              </w:rPr>
            </w:pPr>
            <w:r>
              <w:rPr>
                <w:sz w:val="18"/>
              </w:rPr>
              <w:t>Facto</w:t>
            </w:r>
          </w:p>
        </w:tc>
        <w:tc>
          <w:tcPr>
            <w:tcW w:w="2520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B1257" w:rsidRPr="005C776E" w:rsidRDefault="00992196">
            <w:pPr>
              <w:rPr>
                <w:rFonts w:hint="eastAsia"/>
                <w:lang w:val="pt-PT"/>
              </w:rPr>
            </w:pPr>
            <w:r w:rsidRPr="005C776E">
              <w:rPr>
                <w:sz w:val="18"/>
                <w:lang w:val="pt-PT"/>
              </w:rPr>
              <w:t>Fornecedor, Documento, Emissão, Vencimento, Valor, Valor pago, Estado</w:t>
            </w:r>
          </w:p>
        </w:tc>
        <w:tc>
          <w:tcPr>
            <w:tcW w:w="2520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B1257" w:rsidRDefault="00992196">
            <w:pPr>
              <w:rPr>
                <w:rFonts w:hint="eastAsia"/>
              </w:rPr>
            </w:pPr>
            <w:r>
              <w:rPr>
                <w:sz w:val="18"/>
              </w:rPr>
              <w:t>Obrigações e paga</w:t>
            </w:r>
            <w:r>
              <w:rPr>
                <w:sz w:val="18"/>
              </w:rPr>
              <w:t>mentos</w:t>
            </w:r>
          </w:p>
        </w:tc>
      </w:tr>
      <w:tr w:rsidR="000B1257">
        <w:trPr>
          <w:cantSplit/>
          <w:jc w:val="center"/>
        </w:trPr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B1257" w:rsidRDefault="00992196">
            <w:pPr>
              <w:rPr>
                <w:rFonts w:hint="eastAsia"/>
              </w:rPr>
            </w:pPr>
            <w:r>
              <w:rPr>
                <w:sz w:val="18"/>
              </w:rPr>
              <w:t>Fact_Orcamento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B1257" w:rsidRDefault="00992196">
            <w:pPr>
              <w:rPr>
                <w:rFonts w:hint="eastAsia"/>
              </w:rPr>
            </w:pPr>
            <w:r>
              <w:rPr>
                <w:sz w:val="18"/>
              </w:rPr>
              <w:t>Facto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B1257" w:rsidRPr="005C776E" w:rsidRDefault="00992196">
            <w:pPr>
              <w:rPr>
                <w:rFonts w:hint="eastAsia"/>
                <w:lang w:val="pt-PT"/>
              </w:rPr>
            </w:pPr>
            <w:r w:rsidRPr="005C776E">
              <w:rPr>
                <w:sz w:val="18"/>
                <w:lang w:val="pt-PT"/>
              </w:rPr>
              <w:t>Ano, Mês, Conta/Categoria, Centro de Custo, Valor orçamentado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B1257" w:rsidRDefault="00992196">
            <w:pPr>
              <w:rPr>
                <w:rFonts w:hint="eastAsia"/>
              </w:rPr>
            </w:pPr>
            <w:r>
              <w:rPr>
                <w:sz w:val="18"/>
              </w:rPr>
              <w:t>Orçamento vs. realizado</w:t>
            </w:r>
          </w:p>
        </w:tc>
      </w:tr>
      <w:tr w:rsidR="000B1257">
        <w:trPr>
          <w:cantSplit/>
          <w:jc w:val="center"/>
        </w:trPr>
        <w:tc>
          <w:tcPr>
            <w:tcW w:w="2520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B1257" w:rsidRDefault="00992196">
            <w:pPr>
              <w:rPr>
                <w:rFonts w:hint="eastAsia"/>
              </w:rPr>
            </w:pPr>
            <w:r>
              <w:rPr>
                <w:sz w:val="18"/>
              </w:rPr>
              <w:t>Dim_Clientes</w:t>
            </w:r>
          </w:p>
        </w:tc>
        <w:tc>
          <w:tcPr>
            <w:tcW w:w="2520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B1257" w:rsidRDefault="00992196">
            <w:pPr>
              <w:rPr>
                <w:rFonts w:hint="eastAsia"/>
              </w:rPr>
            </w:pPr>
            <w:r>
              <w:rPr>
                <w:sz w:val="18"/>
              </w:rPr>
              <w:t>Dimensão</w:t>
            </w:r>
          </w:p>
        </w:tc>
        <w:tc>
          <w:tcPr>
            <w:tcW w:w="2520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B1257" w:rsidRPr="005C776E" w:rsidRDefault="00992196">
            <w:pPr>
              <w:rPr>
                <w:rFonts w:hint="eastAsia"/>
                <w:lang w:val="pt-PT"/>
              </w:rPr>
            </w:pPr>
            <w:r w:rsidRPr="005C776E">
              <w:rPr>
                <w:sz w:val="18"/>
                <w:lang w:val="pt-PT"/>
              </w:rPr>
              <w:t>ID, Nome, Segmento, Província, Estado</w:t>
            </w:r>
          </w:p>
        </w:tc>
        <w:tc>
          <w:tcPr>
            <w:tcW w:w="2520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B1257" w:rsidRDefault="00992196">
            <w:pPr>
              <w:rPr>
                <w:rFonts w:hint="eastAsia"/>
              </w:rPr>
            </w:pPr>
            <w:r>
              <w:rPr>
                <w:sz w:val="18"/>
              </w:rPr>
              <w:t>Análise de clientes</w:t>
            </w:r>
          </w:p>
        </w:tc>
      </w:tr>
      <w:tr w:rsidR="000B1257">
        <w:trPr>
          <w:cantSplit/>
          <w:jc w:val="center"/>
        </w:trPr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B1257" w:rsidRDefault="00992196">
            <w:pPr>
              <w:rPr>
                <w:rFonts w:hint="eastAsia"/>
              </w:rPr>
            </w:pPr>
            <w:r>
              <w:rPr>
                <w:sz w:val="18"/>
              </w:rPr>
              <w:t>Dim_Fornecedores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B1257" w:rsidRDefault="00992196">
            <w:pPr>
              <w:rPr>
                <w:rFonts w:hint="eastAsia"/>
              </w:rPr>
            </w:pPr>
            <w:r>
              <w:rPr>
                <w:sz w:val="18"/>
              </w:rPr>
              <w:t>Dimensão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B1257" w:rsidRDefault="00992196">
            <w:pPr>
              <w:rPr>
                <w:rFonts w:hint="eastAsia"/>
              </w:rPr>
            </w:pPr>
            <w:r>
              <w:rPr>
                <w:sz w:val="18"/>
              </w:rPr>
              <w:t>ID, Nome, Categoria, Província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B1257" w:rsidRDefault="00992196">
            <w:pPr>
              <w:rPr>
                <w:rFonts w:hint="eastAsia"/>
              </w:rPr>
            </w:pPr>
            <w:r>
              <w:rPr>
                <w:sz w:val="18"/>
              </w:rPr>
              <w:t>Análise de fornecedores</w:t>
            </w:r>
          </w:p>
        </w:tc>
      </w:tr>
      <w:tr w:rsidR="000B1257">
        <w:trPr>
          <w:cantSplit/>
          <w:jc w:val="center"/>
        </w:trPr>
        <w:tc>
          <w:tcPr>
            <w:tcW w:w="2520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B1257" w:rsidRDefault="00992196">
            <w:pPr>
              <w:rPr>
                <w:rFonts w:hint="eastAsia"/>
              </w:rPr>
            </w:pPr>
            <w:r>
              <w:rPr>
                <w:sz w:val="18"/>
              </w:rPr>
              <w:t>Dim_CentroCustos</w:t>
            </w:r>
          </w:p>
        </w:tc>
        <w:tc>
          <w:tcPr>
            <w:tcW w:w="2520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B1257" w:rsidRDefault="00992196">
            <w:pPr>
              <w:rPr>
                <w:rFonts w:hint="eastAsia"/>
              </w:rPr>
            </w:pPr>
            <w:r>
              <w:rPr>
                <w:sz w:val="18"/>
              </w:rPr>
              <w:t>Dimensão</w:t>
            </w:r>
          </w:p>
        </w:tc>
        <w:tc>
          <w:tcPr>
            <w:tcW w:w="2520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B1257" w:rsidRPr="005C776E" w:rsidRDefault="00992196">
            <w:pPr>
              <w:rPr>
                <w:rFonts w:hint="eastAsia"/>
                <w:lang w:val="pt-PT"/>
              </w:rPr>
            </w:pPr>
            <w:r w:rsidRPr="005C776E">
              <w:rPr>
                <w:sz w:val="18"/>
                <w:lang w:val="pt-PT"/>
              </w:rPr>
              <w:t>Código, Centro de Custo, Responsável, Departamento</w:t>
            </w:r>
          </w:p>
        </w:tc>
        <w:tc>
          <w:tcPr>
            <w:tcW w:w="2520" w:type="dxa"/>
            <w:shd w:val="clear" w:color="auto" w:fill="F7F9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B1257" w:rsidRDefault="00992196">
            <w:pPr>
              <w:rPr>
                <w:rFonts w:hint="eastAsia"/>
              </w:rPr>
            </w:pPr>
            <w:r>
              <w:rPr>
                <w:sz w:val="18"/>
              </w:rPr>
              <w:t>Análise por área/departamento</w:t>
            </w:r>
          </w:p>
        </w:tc>
      </w:tr>
      <w:tr w:rsidR="000B1257">
        <w:trPr>
          <w:cantSplit/>
          <w:jc w:val="center"/>
        </w:trPr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B1257" w:rsidRDefault="00992196">
            <w:pPr>
              <w:rPr>
                <w:rFonts w:hint="eastAsia"/>
              </w:rPr>
            </w:pPr>
            <w:r>
              <w:rPr>
                <w:sz w:val="18"/>
              </w:rPr>
              <w:t>Dim_Calendario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B1257" w:rsidRDefault="00992196">
            <w:pPr>
              <w:rPr>
                <w:rFonts w:hint="eastAsia"/>
              </w:rPr>
            </w:pPr>
            <w:r>
              <w:rPr>
                <w:sz w:val="18"/>
              </w:rPr>
              <w:t>Dimensão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B1257" w:rsidRPr="005C776E" w:rsidRDefault="00992196">
            <w:pPr>
              <w:rPr>
                <w:rFonts w:hint="eastAsia"/>
                <w:lang w:val="pt-PT"/>
              </w:rPr>
            </w:pPr>
            <w:r w:rsidRPr="005C776E">
              <w:rPr>
                <w:sz w:val="18"/>
                <w:lang w:val="pt-PT"/>
              </w:rPr>
              <w:t>Data, Ano, Mês, Nº mês, Trimestre, Ano-Mês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B1257" w:rsidRDefault="00992196">
            <w:pPr>
              <w:rPr>
                <w:rFonts w:hint="eastAsia"/>
              </w:rPr>
            </w:pPr>
            <w:r>
              <w:rPr>
                <w:sz w:val="18"/>
              </w:rPr>
              <w:t>Inteligência temporal</w:t>
            </w:r>
          </w:p>
        </w:tc>
      </w:tr>
    </w:tbl>
    <w:p w:rsidR="000B1257" w:rsidRPr="005C776E" w:rsidRDefault="00992196">
      <w:pPr>
        <w:pStyle w:val="Ttulo1"/>
        <w:rPr>
          <w:lang w:val="pt-PT"/>
        </w:rPr>
      </w:pPr>
      <w:r w:rsidRPr="005C776E">
        <w:rPr>
          <w:lang w:val="pt-PT"/>
        </w:rPr>
        <w:t>4. Etapa 1 – Preparação dos Dados</w:t>
      </w:r>
      <w:r w:rsidRPr="005C776E">
        <w:rPr>
          <w:lang w:val="pt-PT"/>
        </w:rPr>
        <w:t xml:space="preserve"> no Power Query</w:t>
      </w:r>
    </w:p>
    <w:p w:rsidR="000B1257" w:rsidRPr="005C776E" w:rsidRDefault="00992196">
      <w:pPr>
        <w:rPr>
          <w:rFonts w:hint="eastAsia"/>
          <w:lang w:val="pt-PT"/>
        </w:rPr>
      </w:pPr>
      <w:r w:rsidRPr="005C776E">
        <w:rPr>
          <w:lang w:val="pt-PT"/>
        </w:rPr>
        <w:t>Antes de criar gráficos, o formando deverá demonstrar domínio na preparação e qualidade dos dados.</w:t>
      </w:r>
    </w:p>
    <w:p w:rsidR="000B1257" w:rsidRPr="005C776E" w:rsidRDefault="00992196">
      <w:pPr>
        <w:pStyle w:val="Commarcadores"/>
        <w:rPr>
          <w:rFonts w:hint="eastAsia"/>
          <w:lang w:val="pt-PT"/>
        </w:rPr>
      </w:pPr>
      <w:r w:rsidRPr="005C776E">
        <w:rPr>
          <w:lang w:val="pt-PT"/>
        </w:rPr>
        <w:t>Remover linhas vazias, duplicados e registos sem identificação válida.</w:t>
      </w:r>
    </w:p>
    <w:p w:rsidR="000B1257" w:rsidRPr="005C776E" w:rsidRDefault="00992196">
      <w:pPr>
        <w:pStyle w:val="Commarcadores"/>
        <w:rPr>
          <w:rFonts w:hint="eastAsia"/>
          <w:lang w:val="pt-PT"/>
        </w:rPr>
      </w:pPr>
      <w:r w:rsidRPr="005C776E">
        <w:rPr>
          <w:lang w:val="pt-PT"/>
        </w:rPr>
        <w:t>Corrigir tipos de dados: datas, números, moeda e texto.</w:t>
      </w:r>
    </w:p>
    <w:p w:rsidR="000B1257" w:rsidRPr="005C776E" w:rsidRDefault="00992196">
      <w:pPr>
        <w:pStyle w:val="Commarcadores"/>
        <w:rPr>
          <w:rFonts w:hint="eastAsia"/>
          <w:lang w:val="pt-PT"/>
        </w:rPr>
      </w:pPr>
      <w:r w:rsidRPr="005C776E">
        <w:rPr>
          <w:lang w:val="pt-PT"/>
        </w:rPr>
        <w:t xml:space="preserve">Uniformizar </w:t>
      </w:r>
      <w:r w:rsidRPr="005C776E">
        <w:rPr>
          <w:lang w:val="pt-PT"/>
        </w:rPr>
        <w:t>nomes de contas, clientes, fornecedores e centros de custo.</w:t>
      </w:r>
    </w:p>
    <w:p w:rsidR="000B1257" w:rsidRPr="005C776E" w:rsidRDefault="00992196">
      <w:pPr>
        <w:pStyle w:val="Commarcadores"/>
        <w:rPr>
          <w:rFonts w:hint="eastAsia"/>
          <w:lang w:val="pt-PT"/>
        </w:rPr>
      </w:pPr>
      <w:r w:rsidRPr="005C776E">
        <w:rPr>
          <w:lang w:val="pt-PT"/>
        </w:rPr>
        <w:t>Tratar valores nulos de forma adequada ao contexto contabilístico.</w:t>
      </w:r>
    </w:p>
    <w:p w:rsidR="000B1257" w:rsidRPr="005C776E" w:rsidRDefault="00992196">
      <w:pPr>
        <w:pStyle w:val="Commarcadores"/>
        <w:rPr>
          <w:rFonts w:hint="eastAsia"/>
          <w:lang w:val="pt-PT"/>
        </w:rPr>
      </w:pPr>
      <w:r w:rsidRPr="005C776E">
        <w:rPr>
          <w:lang w:val="pt-PT"/>
        </w:rPr>
        <w:t>Criar colunas auxiliares apenas quando forem necessárias.</w:t>
      </w:r>
    </w:p>
    <w:p w:rsidR="000B1257" w:rsidRPr="005C776E" w:rsidRDefault="00992196">
      <w:pPr>
        <w:pStyle w:val="Commarcadores"/>
        <w:rPr>
          <w:rFonts w:hint="eastAsia"/>
          <w:lang w:val="pt-PT"/>
        </w:rPr>
      </w:pPr>
      <w:r w:rsidRPr="005C776E">
        <w:rPr>
          <w:lang w:val="pt-PT"/>
        </w:rPr>
        <w:t>Validar se Débito e Crédito estão corretamente representados.</w:t>
      </w:r>
    </w:p>
    <w:p w:rsidR="000B1257" w:rsidRPr="005C776E" w:rsidRDefault="00992196">
      <w:pPr>
        <w:pStyle w:val="Commarcadores"/>
        <w:rPr>
          <w:rFonts w:hint="eastAsia"/>
          <w:lang w:val="pt-PT"/>
        </w:rPr>
      </w:pPr>
      <w:r w:rsidRPr="005C776E">
        <w:rPr>
          <w:lang w:val="pt-PT"/>
        </w:rPr>
        <w:t>Criar uma</w:t>
      </w:r>
      <w:r w:rsidRPr="005C776E">
        <w:rPr>
          <w:lang w:val="pt-PT"/>
        </w:rPr>
        <w:t xml:space="preserve"> coluna de Saldo/Movimento quando necessário, respeitando a natureza das contas.</w:t>
      </w:r>
    </w:p>
    <w:p w:rsidR="000B1257" w:rsidRPr="005C776E" w:rsidRDefault="00992196">
      <w:pPr>
        <w:pStyle w:val="Commarcadores"/>
        <w:rPr>
          <w:rFonts w:hint="eastAsia"/>
          <w:lang w:val="pt-PT"/>
        </w:rPr>
      </w:pPr>
      <w:r w:rsidRPr="005C776E">
        <w:rPr>
          <w:lang w:val="pt-PT"/>
        </w:rPr>
        <w:t>Garantir que códigos e chaves possuem formato consistente.</w:t>
      </w:r>
    </w:p>
    <w:p w:rsidR="000B1257" w:rsidRPr="005C776E" w:rsidRDefault="00992196">
      <w:pPr>
        <w:pStyle w:val="Commarcadores"/>
        <w:rPr>
          <w:rFonts w:hint="eastAsia"/>
          <w:lang w:val="pt-PT"/>
        </w:rPr>
      </w:pPr>
      <w:r w:rsidRPr="005C776E">
        <w:rPr>
          <w:lang w:val="pt-PT"/>
        </w:rPr>
        <w:t>Documentar pelo menos três problemas encontrados na base e como foram corrigidos.</w:t>
      </w:r>
    </w:p>
    <w:p w:rsidR="000B1257" w:rsidRPr="005C776E" w:rsidRDefault="00992196">
      <w:pPr>
        <w:pStyle w:val="Ttulo1"/>
        <w:rPr>
          <w:lang w:val="pt-PT"/>
        </w:rPr>
      </w:pPr>
      <w:r w:rsidRPr="005C776E">
        <w:rPr>
          <w:lang w:val="pt-PT"/>
        </w:rPr>
        <w:t>5. Etapa 2 – Modelação de Dados</w:t>
      </w:r>
    </w:p>
    <w:p w:rsidR="000B1257" w:rsidRPr="005C776E" w:rsidRDefault="00992196">
      <w:pPr>
        <w:rPr>
          <w:rFonts w:hint="eastAsia"/>
          <w:lang w:val="pt-PT"/>
        </w:rPr>
      </w:pPr>
      <w:r w:rsidRPr="005C776E">
        <w:rPr>
          <w:lang w:val="pt-PT"/>
        </w:rPr>
        <w:t xml:space="preserve">O </w:t>
      </w:r>
      <w:r w:rsidRPr="005C776E">
        <w:rPr>
          <w:lang w:val="pt-PT"/>
        </w:rPr>
        <w:t>modelo deve privilegiar uma estrutura em estrela, evitando relações muitos-para-muitos sempre que houver alternativa adequada.</w:t>
      </w:r>
    </w:p>
    <w:p w:rsidR="000B1257" w:rsidRPr="005C776E" w:rsidRDefault="00992196">
      <w:pPr>
        <w:pStyle w:val="Commarcadores"/>
        <w:rPr>
          <w:rFonts w:hint="eastAsia"/>
          <w:lang w:val="pt-PT"/>
        </w:rPr>
      </w:pPr>
      <w:r w:rsidRPr="005C776E">
        <w:rPr>
          <w:lang w:val="pt-PT"/>
        </w:rPr>
        <w:t>Criar e marcar uma tabela calendário completa.</w:t>
      </w:r>
    </w:p>
    <w:p w:rsidR="000B1257" w:rsidRPr="005C776E" w:rsidRDefault="00992196">
      <w:pPr>
        <w:pStyle w:val="Commarcadores"/>
        <w:rPr>
          <w:rFonts w:hint="eastAsia"/>
          <w:lang w:val="pt-PT"/>
        </w:rPr>
      </w:pPr>
      <w:r w:rsidRPr="005C776E">
        <w:rPr>
          <w:lang w:val="pt-PT"/>
        </w:rPr>
        <w:t>Relacionar tabelas facto com dimensões usando chaves únicas.</w:t>
      </w:r>
    </w:p>
    <w:p w:rsidR="000B1257" w:rsidRPr="005C776E" w:rsidRDefault="00992196">
      <w:pPr>
        <w:pStyle w:val="Commarcadores"/>
        <w:rPr>
          <w:rFonts w:hint="eastAsia"/>
          <w:lang w:val="pt-PT"/>
        </w:rPr>
      </w:pPr>
      <w:r w:rsidRPr="005C776E">
        <w:rPr>
          <w:lang w:val="pt-PT"/>
        </w:rPr>
        <w:t>Utilizar relações 1:*</w:t>
      </w:r>
      <w:r w:rsidRPr="005C776E">
        <w:rPr>
          <w:lang w:val="pt-PT"/>
        </w:rPr>
        <w:t xml:space="preserve"> e direção de filtro coerente.</w:t>
      </w:r>
    </w:p>
    <w:p w:rsidR="000B1257" w:rsidRPr="005C776E" w:rsidRDefault="00992196">
      <w:pPr>
        <w:pStyle w:val="Commarcadores"/>
        <w:rPr>
          <w:rFonts w:hint="eastAsia"/>
          <w:lang w:val="pt-PT"/>
        </w:rPr>
      </w:pPr>
      <w:r w:rsidRPr="005C776E">
        <w:rPr>
          <w:lang w:val="pt-PT"/>
        </w:rPr>
        <w:t>Evitar ligar tabelas facto diretamente entre si sem necessidade.</w:t>
      </w:r>
    </w:p>
    <w:p w:rsidR="000B1257" w:rsidRPr="005C776E" w:rsidRDefault="00992196">
      <w:pPr>
        <w:pStyle w:val="Commarcadores"/>
        <w:rPr>
          <w:rFonts w:hint="eastAsia"/>
          <w:lang w:val="pt-PT"/>
        </w:rPr>
      </w:pPr>
      <w:r w:rsidRPr="005C776E">
        <w:rPr>
          <w:lang w:val="pt-PT"/>
        </w:rPr>
        <w:t>Ocultar do relatório colunas técnicas que não serão utilizadas pelo utilizador final.</w:t>
      </w:r>
    </w:p>
    <w:p w:rsidR="000B1257" w:rsidRPr="005C776E" w:rsidRDefault="00992196">
      <w:pPr>
        <w:pStyle w:val="Commarcadores"/>
        <w:rPr>
          <w:rFonts w:hint="eastAsia"/>
          <w:lang w:val="pt-PT"/>
        </w:rPr>
      </w:pPr>
      <w:r w:rsidRPr="005C776E">
        <w:rPr>
          <w:lang w:val="pt-PT"/>
        </w:rPr>
        <w:t>Criar hierarquias úteis, por exemplo: Ano &gt; Trimestre &gt; Mês e Grupo &gt; Subg</w:t>
      </w:r>
      <w:r w:rsidRPr="005C776E">
        <w:rPr>
          <w:lang w:val="pt-PT"/>
        </w:rPr>
        <w:t>rupo &gt; Conta.</w:t>
      </w:r>
    </w:p>
    <w:p w:rsidR="000B1257" w:rsidRPr="005C776E" w:rsidRDefault="00992196">
      <w:pPr>
        <w:pStyle w:val="Commarcadores"/>
        <w:rPr>
          <w:rFonts w:hint="eastAsia"/>
          <w:lang w:val="pt-PT"/>
        </w:rPr>
      </w:pPr>
      <w:r w:rsidRPr="005C776E">
        <w:rPr>
          <w:lang w:val="pt-PT"/>
        </w:rPr>
        <w:t>Organizar as medidas DAX numa tabela própria de medidas.</w:t>
      </w:r>
    </w:p>
    <w:p w:rsidR="000B1257" w:rsidRPr="005C776E" w:rsidRDefault="00992196">
      <w:pPr>
        <w:rPr>
          <w:rFonts w:hint="eastAsia"/>
          <w:lang w:val="pt-PT"/>
        </w:rPr>
      </w:pPr>
      <w:r w:rsidRPr="005C776E">
        <w:rPr>
          <w:b/>
          <w:lang w:val="pt-PT"/>
        </w:rPr>
        <w:t xml:space="preserve">Modelo mínimo esperado: </w:t>
      </w:r>
      <w:r w:rsidRPr="005C776E">
        <w:rPr>
          <w:lang w:val="pt-PT"/>
        </w:rPr>
        <w:t>Calendário e dimensões no lado “1”; lançamentos, caixa/banco, contas a receber, contas a pagar e orçamento no lado “*”.</w:t>
      </w:r>
    </w:p>
    <w:p w:rsidR="000B1257" w:rsidRPr="005C776E" w:rsidRDefault="00992196">
      <w:pPr>
        <w:pStyle w:val="Ttulo1"/>
        <w:rPr>
          <w:lang w:val="pt-PT"/>
        </w:rPr>
      </w:pPr>
      <w:r w:rsidRPr="005C776E">
        <w:rPr>
          <w:lang w:val="pt-PT"/>
        </w:rPr>
        <w:lastRenderedPageBreak/>
        <w:t>6. Etapa 3 – Medidas DAX Obrigatórias</w:t>
      </w:r>
    </w:p>
    <w:p w:rsidR="000B1257" w:rsidRDefault="00992196">
      <w:pPr>
        <w:rPr>
          <w:rFonts w:hint="eastAsia"/>
        </w:rPr>
      </w:pPr>
      <w:r w:rsidRPr="005C776E">
        <w:rPr>
          <w:lang w:val="pt-PT"/>
        </w:rPr>
        <w:t>O f</w:t>
      </w:r>
      <w:r w:rsidRPr="005C776E">
        <w:rPr>
          <w:lang w:val="pt-PT"/>
        </w:rPr>
        <w:t xml:space="preserve">ormando deverá criar as medidas necessárias sem depender de colunas calculadas para tudo. </w:t>
      </w:r>
      <w:r>
        <w:t>As medidas abaixo representam o mínimo obrigatório.</w:t>
      </w:r>
    </w:p>
    <w:p w:rsidR="000B1257" w:rsidRDefault="00992196">
      <w:pPr>
        <w:pStyle w:val="Ttulo2"/>
      </w:pPr>
      <w:r>
        <w:t>Resultados e desempenho</w:t>
      </w:r>
    </w:p>
    <w:p w:rsidR="000B1257" w:rsidRDefault="00992196">
      <w:pPr>
        <w:pStyle w:val="Commarcadores"/>
        <w:rPr>
          <w:rFonts w:hint="eastAsia"/>
        </w:rPr>
      </w:pPr>
      <w:r>
        <w:t>Receita Total</w:t>
      </w:r>
    </w:p>
    <w:p w:rsidR="000B1257" w:rsidRDefault="00992196">
      <w:pPr>
        <w:pStyle w:val="Commarcadores"/>
        <w:rPr>
          <w:rFonts w:hint="eastAsia"/>
        </w:rPr>
      </w:pPr>
      <w:r>
        <w:t>Custos Totais</w:t>
      </w:r>
    </w:p>
    <w:p w:rsidR="000B1257" w:rsidRDefault="00992196">
      <w:pPr>
        <w:pStyle w:val="Commarcadores"/>
        <w:rPr>
          <w:rFonts w:hint="eastAsia"/>
        </w:rPr>
      </w:pPr>
      <w:r>
        <w:t>Despesas Operacionais</w:t>
      </w:r>
    </w:p>
    <w:p w:rsidR="000B1257" w:rsidRDefault="00992196">
      <w:pPr>
        <w:pStyle w:val="Commarcadores"/>
        <w:rPr>
          <w:rFonts w:hint="eastAsia"/>
        </w:rPr>
      </w:pPr>
      <w:r>
        <w:t>Resultado Bruto</w:t>
      </w:r>
    </w:p>
    <w:p w:rsidR="000B1257" w:rsidRDefault="00992196">
      <w:pPr>
        <w:pStyle w:val="Commarcadores"/>
        <w:rPr>
          <w:rFonts w:hint="eastAsia"/>
        </w:rPr>
      </w:pPr>
      <w:r>
        <w:t>Resultado Operacional</w:t>
      </w:r>
    </w:p>
    <w:p w:rsidR="000B1257" w:rsidRDefault="00992196">
      <w:pPr>
        <w:pStyle w:val="Commarcadores"/>
        <w:rPr>
          <w:rFonts w:hint="eastAsia"/>
        </w:rPr>
      </w:pPr>
      <w:r>
        <w:t>Re</w:t>
      </w:r>
      <w:r>
        <w:t>sultado Líquido Gerencial</w:t>
      </w:r>
    </w:p>
    <w:p w:rsidR="000B1257" w:rsidRDefault="00992196">
      <w:pPr>
        <w:pStyle w:val="Commarcadores"/>
        <w:rPr>
          <w:rFonts w:hint="eastAsia"/>
        </w:rPr>
      </w:pPr>
      <w:r>
        <w:t>Margem Bruta %</w:t>
      </w:r>
    </w:p>
    <w:p w:rsidR="000B1257" w:rsidRDefault="00992196">
      <w:pPr>
        <w:pStyle w:val="Commarcadores"/>
        <w:rPr>
          <w:rFonts w:hint="eastAsia"/>
        </w:rPr>
      </w:pPr>
      <w:r>
        <w:t>Margem Operacional %</w:t>
      </w:r>
    </w:p>
    <w:p w:rsidR="000B1257" w:rsidRDefault="00992196">
      <w:pPr>
        <w:pStyle w:val="Ttulo2"/>
      </w:pPr>
      <w:r>
        <w:t>Fluxo e tesouraria</w:t>
      </w:r>
    </w:p>
    <w:p w:rsidR="000B1257" w:rsidRDefault="00992196">
      <w:pPr>
        <w:pStyle w:val="Commarcadores"/>
        <w:rPr>
          <w:rFonts w:hint="eastAsia"/>
        </w:rPr>
      </w:pPr>
      <w:r>
        <w:t>Entradas de Caixa</w:t>
      </w:r>
    </w:p>
    <w:p w:rsidR="000B1257" w:rsidRDefault="00992196">
      <w:pPr>
        <w:pStyle w:val="Commarcadores"/>
        <w:rPr>
          <w:rFonts w:hint="eastAsia"/>
        </w:rPr>
      </w:pPr>
      <w:r>
        <w:t>Saídas de Caixa</w:t>
      </w:r>
    </w:p>
    <w:p w:rsidR="000B1257" w:rsidRDefault="00992196">
      <w:pPr>
        <w:pStyle w:val="Commarcadores"/>
        <w:rPr>
          <w:rFonts w:hint="eastAsia"/>
        </w:rPr>
      </w:pPr>
      <w:r>
        <w:t>Fluxo Líquido</w:t>
      </w:r>
    </w:p>
    <w:p w:rsidR="000B1257" w:rsidRDefault="00992196">
      <w:pPr>
        <w:pStyle w:val="Commarcadores"/>
        <w:rPr>
          <w:rFonts w:hint="eastAsia"/>
        </w:rPr>
      </w:pPr>
      <w:r>
        <w:t>Saldo Acumulado de Caixa</w:t>
      </w:r>
    </w:p>
    <w:p w:rsidR="000B1257" w:rsidRDefault="00992196">
      <w:pPr>
        <w:pStyle w:val="Ttulo2"/>
      </w:pPr>
      <w:r>
        <w:t>Clientes e fornecedores</w:t>
      </w:r>
    </w:p>
    <w:p w:rsidR="000B1257" w:rsidRDefault="00992196">
      <w:pPr>
        <w:pStyle w:val="Commarcadores"/>
        <w:rPr>
          <w:rFonts w:hint="eastAsia"/>
        </w:rPr>
      </w:pPr>
      <w:r>
        <w:t>Total a Receber</w:t>
      </w:r>
    </w:p>
    <w:p w:rsidR="000B1257" w:rsidRDefault="00992196">
      <w:pPr>
        <w:pStyle w:val="Commarcadores"/>
        <w:rPr>
          <w:rFonts w:hint="eastAsia"/>
        </w:rPr>
      </w:pPr>
      <w:r>
        <w:t>Total Recebido</w:t>
      </w:r>
    </w:p>
    <w:p w:rsidR="000B1257" w:rsidRDefault="00992196">
      <w:pPr>
        <w:pStyle w:val="Commarcadores"/>
        <w:rPr>
          <w:rFonts w:hint="eastAsia"/>
        </w:rPr>
      </w:pPr>
      <w:r>
        <w:t>Saldo de Clientes</w:t>
      </w:r>
    </w:p>
    <w:p w:rsidR="000B1257" w:rsidRDefault="00992196">
      <w:pPr>
        <w:pStyle w:val="Commarcadores"/>
        <w:rPr>
          <w:rFonts w:hint="eastAsia"/>
        </w:rPr>
      </w:pPr>
      <w:r>
        <w:t>Total a Pagar</w:t>
      </w:r>
    </w:p>
    <w:p w:rsidR="000B1257" w:rsidRDefault="00992196">
      <w:pPr>
        <w:pStyle w:val="Commarcadores"/>
        <w:rPr>
          <w:rFonts w:hint="eastAsia"/>
        </w:rPr>
      </w:pPr>
      <w:r>
        <w:t>Total Pago</w:t>
      </w:r>
    </w:p>
    <w:p w:rsidR="000B1257" w:rsidRDefault="00992196">
      <w:pPr>
        <w:pStyle w:val="Commarcadores"/>
        <w:rPr>
          <w:rFonts w:hint="eastAsia"/>
        </w:rPr>
      </w:pPr>
      <w:r>
        <w:t>Saldo de Fornecedores</w:t>
      </w:r>
    </w:p>
    <w:p w:rsidR="000B1257" w:rsidRDefault="00992196">
      <w:pPr>
        <w:pStyle w:val="Commarcadores"/>
        <w:rPr>
          <w:rFonts w:hint="eastAsia"/>
        </w:rPr>
      </w:pPr>
      <w:r>
        <w:t>Valor Vencido a Receber</w:t>
      </w:r>
    </w:p>
    <w:p w:rsidR="000B1257" w:rsidRDefault="00992196">
      <w:pPr>
        <w:pStyle w:val="Commarcadores"/>
        <w:rPr>
          <w:rFonts w:hint="eastAsia"/>
        </w:rPr>
      </w:pPr>
      <w:r>
        <w:t>Valor Vencido a Pagar</w:t>
      </w:r>
    </w:p>
    <w:p w:rsidR="000B1257" w:rsidRDefault="00992196">
      <w:pPr>
        <w:pStyle w:val="Ttulo2"/>
      </w:pPr>
      <w:r>
        <w:t>Orçamento</w:t>
      </w:r>
    </w:p>
    <w:p w:rsidR="000B1257" w:rsidRDefault="00992196">
      <w:pPr>
        <w:pStyle w:val="Commarcadores"/>
        <w:rPr>
          <w:rFonts w:hint="eastAsia"/>
        </w:rPr>
      </w:pPr>
      <w:r>
        <w:t>Orçamento Total</w:t>
      </w:r>
    </w:p>
    <w:p w:rsidR="000B1257" w:rsidRDefault="00992196">
      <w:pPr>
        <w:pStyle w:val="Commarcadores"/>
        <w:rPr>
          <w:rFonts w:hint="eastAsia"/>
        </w:rPr>
      </w:pPr>
      <w:r>
        <w:t>Realizado</w:t>
      </w:r>
    </w:p>
    <w:p w:rsidR="000B1257" w:rsidRDefault="00992196">
      <w:pPr>
        <w:pStyle w:val="Commarcadores"/>
        <w:rPr>
          <w:rFonts w:hint="eastAsia"/>
        </w:rPr>
      </w:pPr>
      <w:r>
        <w:t>Variação Orçamental</w:t>
      </w:r>
    </w:p>
    <w:p w:rsidR="000B1257" w:rsidRDefault="00992196">
      <w:pPr>
        <w:pStyle w:val="Commarcadores"/>
        <w:rPr>
          <w:rFonts w:hint="eastAsia"/>
        </w:rPr>
      </w:pPr>
      <w:r>
        <w:t>Variação Orçamental %</w:t>
      </w:r>
    </w:p>
    <w:p w:rsidR="000B1257" w:rsidRDefault="00992196">
      <w:pPr>
        <w:pStyle w:val="Ttulo2"/>
      </w:pPr>
      <w:r>
        <w:t>Inteligência temporal</w:t>
      </w:r>
    </w:p>
    <w:p w:rsidR="000B1257" w:rsidRDefault="00992196">
      <w:pPr>
        <w:pStyle w:val="Commarcadores"/>
        <w:rPr>
          <w:rFonts w:hint="eastAsia"/>
        </w:rPr>
      </w:pPr>
      <w:r>
        <w:t>Receita YTD</w:t>
      </w:r>
    </w:p>
    <w:p w:rsidR="000B1257" w:rsidRDefault="00992196">
      <w:pPr>
        <w:pStyle w:val="Commarcadores"/>
        <w:rPr>
          <w:rFonts w:hint="eastAsia"/>
        </w:rPr>
      </w:pPr>
      <w:r>
        <w:t>Despesa YTD</w:t>
      </w:r>
    </w:p>
    <w:p w:rsidR="000B1257" w:rsidRDefault="00992196">
      <w:pPr>
        <w:pStyle w:val="Commarcadores"/>
        <w:rPr>
          <w:rFonts w:hint="eastAsia"/>
        </w:rPr>
      </w:pPr>
      <w:r>
        <w:t>Resultado YTD</w:t>
      </w:r>
    </w:p>
    <w:p w:rsidR="000B1257" w:rsidRDefault="00992196">
      <w:pPr>
        <w:pStyle w:val="Commarcadores"/>
        <w:rPr>
          <w:rFonts w:hint="eastAsia"/>
        </w:rPr>
      </w:pPr>
      <w:r>
        <w:t>Receita Período Anterior</w:t>
      </w:r>
    </w:p>
    <w:p w:rsidR="000B1257" w:rsidRDefault="00992196">
      <w:pPr>
        <w:pStyle w:val="Commarcadores"/>
        <w:rPr>
          <w:rFonts w:hint="eastAsia"/>
        </w:rPr>
      </w:pPr>
      <w:r>
        <w:t>Crescimento da Receita %</w:t>
      </w:r>
    </w:p>
    <w:p w:rsidR="000B1257" w:rsidRDefault="00992196">
      <w:pPr>
        <w:pStyle w:val="Commarcadores"/>
        <w:rPr>
          <w:rFonts w:hint="eastAsia"/>
        </w:rPr>
      </w:pPr>
      <w:r>
        <w:t>Despesa Período Anterior</w:t>
      </w:r>
    </w:p>
    <w:p w:rsidR="000B1257" w:rsidRDefault="00992196">
      <w:pPr>
        <w:pStyle w:val="Commarcadores"/>
        <w:rPr>
          <w:rFonts w:hint="eastAsia"/>
        </w:rPr>
      </w:pPr>
      <w:r>
        <w:lastRenderedPageBreak/>
        <w:t>Variação Mensal do Resultado %</w:t>
      </w:r>
    </w:p>
    <w:p w:rsidR="000B1257" w:rsidRPr="005C776E" w:rsidRDefault="00992196">
      <w:pPr>
        <w:pStyle w:val="Callout"/>
        <w:rPr>
          <w:rFonts w:hint="eastAsia"/>
          <w:lang w:val="pt-PT"/>
        </w:rPr>
      </w:pPr>
      <w:r w:rsidRPr="005C776E">
        <w:rPr>
          <w:b/>
          <w:lang w:val="pt-PT"/>
        </w:rPr>
        <w:t xml:space="preserve">BÓNUS AVANÇADO: </w:t>
      </w:r>
      <w:r w:rsidRPr="005C776E">
        <w:rPr>
          <w:lang w:val="pt-PT"/>
        </w:rPr>
        <w:t>criar EBITDA, prazo médio de recebimento, prazo médio de pagamento, índice de inadimplência, peso de cada centro de custo e análise Pareto 80/20 de clientes ou despesas.</w:t>
      </w:r>
    </w:p>
    <w:p w:rsidR="000B1257" w:rsidRPr="005C776E" w:rsidRDefault="00992196">
      <w:pPr>
        <w:pStyle w:val="Ttulo1"/>
        <w:rPr>
          <w:lang w:val="pt-PT"/>
        </w:rPr>
      </w:pPr>
      <w:r w:rsidRPr="005C776E">
        <w:rPr>
          <w:lang w:val="pt-PT"/>
        </w:rPr>
        <w:t xml:space="preserve">7. Etapa 4 – </w:t>
      </w:r>
      <w:r w:rsidRPr="005C776E">
        <w:rPr>
          <w:lang w:val="pt-PT"/>
        </w:rPr>
        <w:t>Demonstrações e Análises Contabilísticas</w:t>
      </w:r>
    </w:p>
    <w:p w:rsidR="000B1257" w:rsidRPr="005C776E" w:rsidRDefault="00992196">
      <w:pPr>
        <w:pStyle w:val="Ttulo2"/>
        <w:rPr>
          <w:lang w:val="pt-PT"/>
        </w:rPr>
      </w:pPr>
      <w:r w:rsidRPr="005C776E">
        <w:rPr>
          <w:lang w:val="pt-PT"/>
        </w:rPr>
        <w:t>7.1 Demonstração de Resultados Gerencial</w:t>
      </w:r>
    </w:p>
    <w:p w:rsidR="000B1257" w:rsidRPr="005C776E" w:rsidRDefault="00992196">
      <w:pPr>
        <w:rPr>
          <w:rFonts w:hint="eastAsia"/>
          <w:lang w:val="pt-PT"/>
        </w:rPr>
      </w:pPr>
      <w:r w:rsidRPr="005C776E">
        <w:rPr>
          <w:lang w:val="pt-PT"/>
        </w:rPr>
        <w:t>Construir uma matriz que apresente, de forma organizada, pelo menos:</w:t>
      </w:r>
    </w:p>
    <w:p w:rsidR="000B1257" w:rsidRDefault="00992196">
      <w:pPr>
        <w:pStyle w:val="Commarcadores"/>
        <w:rPr>
          <w:rFonts w:hint="eastAsia"/>
        </w:rPr>
      </w:pPr>
      <w:r>
        <w:t>Receitas</w:t>
      </w:r>
    </w:p>
    <w:p w:rsidR="000B1257" w:rsidRDefault="00992196">
      <w:pPr>
        <w:pStyle w:val="Commarcadores"/>
        <w:rPr>
          <w:rFonts w:hint="eastAsia"/>
        </w:rPr>
      </w:pPr>
      <w:r>
        <w:t>(-) Custos</w:t>
      </w:r>
    </w:p>
    <w:p w:rsidR="000B1257" w:rsidRDefault="00992196">
      <w:pPr>
        <w:pStyle w:val="Commarcadores"/>
        <w:rPr>
          <w:rFonts w:hint="eastAsia"/>
        </w:rPr>
      </w:pPr>
      <w:r>
        <w:t>Resultado Bruto</w:t>
      </w:r>
    </w:p>
    <w:p w:rsidR="000B1257" w:rsidRDefault="00992196">
      <w:pPr>
        <w:pStyle w:val="Commarcadores"/>
        <w:rPr>
          <w:rFonts w:hint="eastAsia"/>
        </w:rPr>
      </w:pPr>
      <w:r>
        <w:t>(-) Despesas Operacionais</w:t>
      </w:r>
    </w:p>
    <w:p w:rsidR="000B1257" w:rsidRDefault="00992196">
      <w:pPr>
        <w:pStyle w:val="Commarcadores"/>
        <w:rPr>
          <w:rFonts w:hint="eastAsia"/>
        </w:rPr>
      </w:pPr>
      <w:r>
        <w:t>Resultado Operacional</w:t>
      </w:r>
    </w:p>
    <w:p w:rsidR="000B1257" w:rsidRDefault="00992196">
      <w:pPr>
        <w:pStyle w:val="Commarcadores"/>
        <w:rPr>
          <w:rFonts w:hint="eastAsia"/>
        </w:rPr>
      </w:pPr>
      <w:r>
        <w:t>(+/-) Outros Resultad</w:t>
      </w:r>
      <w:r>
        <w:t>os</w:t>
      </w:r>
    </w:p>
    <w:p w:rsidR="000B1257" w:rsidRDefault="00992196">
      <w:pPr>
        <w:pStyle w:val="Commarcadores"/>
        <w:rPr>
          <w:rFonts w:hint="eastAsia"/>
        </w:rPr>
      </w:pPr>
      <w:r>
        <w:t>Resultado Líquido Gerencial</w:t>
      </w:r>
    </w:p>
    <w:p w:rsidR="000B1257" w:rsidRPr="005C776E" w:rsidRDefault="00992196">
      <w:pPr>
        <w:rPr>
          <w:rFonts w:hint="eastAsia"/>
          <w:lang w:val="pt-PT"/>
        </w:rPr>
      </w:pPr>
      <w:r w:rsidRPr="005C776E">
        <w:rPr>
          <w:lang w:val="pt-PT"/>
        </w:rPr>
        <w:t>A matriz deve permitir análise por mês, trimestre, ano e centro de custo, com comparação ao período anterior e/ou orçamento.</w:t>
      </w:r>
    </w:p>
    <w:p w:rsidR="000B1257" w:rsidRDefault="00992196">
      <w:pPr>
        <w:pStyle w:val="Ttulo2"/>
      </w:pPr>
      <w:r>
        <w:t>7.2 Fluxo de Caixa</w:t>
      </w:r>
    </w:p>
    <w:p w:rsidR="000B1257" w:rsidRDefault="00992196">
      <w:pPr>
        <w:pStyle w:val="Commarcadores"/>
        <w:rPr>
          <w:rFonts w:hint="eastAsia"/>
        </w:rPr>
      </w:pPr>
      <w:r>
        <w:t>Entradas e saídas por mês</w:t>
      </w:r>
    </w:p>
    <w:p w:rsidR="000B1257" w:rsidRDefault="00992196">
      <w:pPr>
        <w:pStyle w:val="Commarcadores"/>
        <w:rPr>
          <w:rFonts w:hint="eastAsia"/>
        </w:rPr>
      </w:pPr>
      <w:r>
        <w:t>Fluxo líquido mensal</w:t>
      </w:r>
    </w:p>
    <w:p w:rsidR="000B1257" w:rsidRDefault="00992196">
      <w:pPr>
        <w:pStyle w:val="Commarcadores"/>
        <w:rPr>
          <w:rFonts w:hint="eastAsia"/>
        </w:rPr>
      </w:pPr>
      <w:r>
        <w:t>Saldo acumulado</w:t>
      </w:r>
    </w:p>
    <w:p w:rsidR="000B1257" w:rsidRDefault="00992196">
      <w:pPr>
        <w:pStyle w:val="Commarcadores"/>
        <w:rPr>
          <w:rFonts w:hint="eastAsia"/>
        </w:rPr>
      </w:pPr>
      <w:r>
        <w:t>Principais origens</w:t>
      </w:r>
      <w:r>
        <w:t xml:space="preserve"> das entradas</w:t>
      </w:r>
    </w:p>
    <w:p w:rsidR="000B1257" w:rsidRDefault="00992196">
      <w:pPr>
        <w:pStyle w:val="Commarcadores"/>
        <w:rPr>
          <w:rFonts w:hint="eastAsia"/>
        </w:rPr>
      </w:pPr>
      <w:r>
        <w:t>Principais destinos das saídas</w:t>
      </w:r>
    </w:p>
    <w:p w:rsidR="000B1257" w:rsidRPr="005C776E" w:rsidRDefault="00992196">
      <w:pPr>
        <w:pStyle w:val="Commarcadores"/>
        <w:rPr>
          <w:rFonts w:hint="eastAsia"/>
          <w:lang w:val="pt-PT"/>
        </w:rPr>
      </w:pPr>
      <w:r w:rsidRPr="005C776E">
        <w:rPr>
          <w:lang w:val="pt-PT"/>
        </w:rPr>
        <w:t>Meses com maior pressão de tesouraria</w:t>
      </w:r>
    </w:p>
    <w:p w:rsidR="000B1257" w:rsidRPr="005C776E" w:rsidRDefault="00992196">
      <w:pPr>
        <w:pStyle w:val="Ttulo2"/>
        <w:rPr>
          <w:lang w:val="pt-PT"/>
        </w:rPr>
      </w:pPr>
      <w:r w:rsidRPr="005C776E">
        <w:rPr>
          <w:lang w:val="pt-PT"/>
        </w:rPr>
        <w:t>7.3 Balanço Gerencial Simplificado</w:t>
      </w:r>
    </w:p>
    <w:p w:rsidR="000B1257" w:rsidRPr="005C776E" w:rsidRDefault="00992196">
      <w:pPr>
        <w:rPr>
          <w:rFonts w:hint="eastAsia"/>
          <w:lang w:val="pt-PT"/>
        </w:rPr>
      </w:pPr>
      <w:r w:rsidRPr="005C776E">
        <w:rPr>
          <w:lang w:val="pt-PT"/>
        </w:rPr>
        <w:t>Com base no plano de contas fornecido, apresentar um quadro simplificado por grandes grupos: Ativos, Passivos e Capital Próprio/Património</w:t>
      </w:r>
      <w:r w:rsidRPr="005C776E">
        <w:rPr>
          <w:lang w:val="pt-PT"/>
        </w:rPr>
        <w:t xml:space="preserve"> Líquido. O objetivo é avaliar estrutura e evolução dos saldos, não substituir demonstrações financeiras oficiais.</w:t>
      </w:r>
    </w:p>
    <w:p w:rsidR="000B1257" w:rsidRPr="005C776E" w:rsidRDefault="00992196">
      <w:pPr>
        <w:pStyle w:val="Ttulo1"/>
        <w:rPr>
          <w:lang w:val="pt-PT"/>
        </w:rPr>
      </w:pPr>
      <w:r w:rsidRPr="005C776E">
        <w:rPr>
          <w:lang w:val="pt-PT"/>
        </w:rPr>
        <w:t>8. Etapa 5 – Páginas Obrigatórias do Relatório</w:t>
      </w:r>
    </w:p>
    <w:p w:rsidR="000B1257" w:rsidRPr="005C776E" w:rsidRDefault="00992196">
      <w:pPr>
        <w:pStyle w:val="Ttulo2"/>
        <w:rPr>
          <w:lang w:val="pt-PT"/>
        </w:rPr>
      </w:pPr>
      <w:r w:rsidRPr="005C776E">
        <w:rPr>
          <w:lang w:val="pt-PT"/>
        </w:rPr>
        <w:t>Página 1 – Visão Executiva</w:t>
      </w:r>
    </w:p>
    <w:p w:rsidR="000B1257" w:rsidRPr="005C776E" w:rsidRDefault="00992196">
      <w:pPr>
        <w:rPr>
          <w:rFonts w:hint="eastAsia"/>
          <w:lang w:val="pt-PT"/>
        </w:rPr>
      </w:pPr>
      <w:r w:rsidRPr="005C776E">
        <w:rPr>
          <w:lang w:val="pt-PT"/>
        </w:rPr>
        <w:t>KPIs: Receita, Despesa, Resultado, Margem, Caixa, A Receber e A Pag</w:t>
      </w:r>
      <w:r w:rsidRPr="005C776E">
        <w:rPr>
          <w:lang w:val="pt-PT"/>
        </w:rPr>
        <w:t>ar. Incluir tendência mensal e filtros principais.</w:t>
      </w:r>
    </w:p>
    <w:p w:rsidR="000B1257" w:rsidRPr="005C776E" w:rsidRDefault="00992196">
      <w:pPr>
        <w:pStyle w:val="Ttulo2"/>
        <w:rPr>
          <w:lang w:val="pt-PT"/>
        </w:rPr>
      </w:pPr>
      <w:r w:rsidRPr="005C776E">
        <w:rPr>
          <w:lang w:val="pt-PT"/>
        </w:rPr>
        <w:t>Página 2 – Demonstração de Resultados</w:t>
      </w:r>
    </w:p>
    <w:p w:rsidR="000B1257" w:rsidRPr="005C776E" w:rsidRDefault="00992196">
      <w:pPr>
        <w:rPr>
          <w:rFonts w:hint="eastAsia"/>
          <w:lang w:val="pt-PT"/>
        </w:rPr>
      </w:pPr>
      <w:r w:rsidRPr="005C776E">
        <w:rPr>
          <w:lang w:val="pt-PT"/>
        </w:rPr>
        <w:t>DRE gerencial com análise mensal, comparação com período anterior e contribuição por conta/centro de custo.</w:t>
      </w:r>
    </w:p>
    <w:p w:rsidR="000B1257" w:rsidRPr="005C776E" w:rsidRDefault="00992196">
      <w:pPr>
        <w:pStyle w:val="Ttulo2"/>
        <w:rPr>
          <w:lang w:val="pt-PT"/>
        </w:rPr>
      </w:pPr>
      <w:r w:rsidRPr="005C776E">
        <w:rPr>
          <w:lang w:val="pt-PT"/>
        </w:rPr>
        <w:t>Página 3 – Fluxo de Caixa</w:t>
      </w:r>
    </w:p>
    <w:p w:rsidR="000B1257" w:rsidRPr="005C776E" w:rsidRDefault="00992196">
      <w:pPr>
        <w:rPr>
          <w:rFonts w:hint="eastAsia"/>
          <w:lang w:val="pt-PT"/>
        </w:rPr>
      </w:pPr>
      <w:r w:rsidRPr="005C776E">
        <w:rPr>
          <w:lang w:val="pt-PT"/>
        </w:rPr>
        <w:t xml:space="preserve">Entradas, saídas, saldo líquido, </w:t>
      </w:r>
      <w:r w:rsidRPr="005C776E">
        <w:rPr>
          <w:lang w:val="pt-PT"/>
        </w:rPr>
        <w:t>saldo acumulado e categorias de maior impacto.</w:t>
      </w:r>
    </w:p>
    <w:p w:rsidR="000B1257" w:rsidRPr="005C776E" w:rsidRDefault="00992196">
      <w:pPr>
        <w:pStyle w:val="Ttulo2"/>
        <w:rPr>
          <w:lang w:val="pt-PT"/>
        </w:rPr>
      </w:pPr>
      <w:r w:rsidRPr="005C776E">
        <w:rPr>
          <w:lang w:val="pt-PT"/>
        </w:rPr>
        <w:lastRenderedPageBreak/>
        <w:t>Página 4 – Contas a Receber</w:t>
      </w:r>
    </w:p>
    <w:p w:rsidR="000B1257" w:rsidRPr="005C776E" w:rsidRDefault="00992196">
      <w:pPr>
        <w:rPr>
          <w:rFonts w:hint="eastAsia"/>
          <w:lang w:val="pt-PT"/>
        </w:rPr>
      </w:pPr>
      <w:r w:rsidRPr="005C776E">
        <w:rPr>
          <w:lang w:val="pt-PT"/>
        </w:rPr>
        <w:t>Saldo de clientes, vencidos, a vencer, ranking de devedores e faixas de atraso.</w:t>
      </w:r>
    </w:p>
    <w:p w:rsidR="000B1257" w:rsidRPr="005C776E" w:rsidRDefault="00992196">
      <w:pPr>
        <w:pStyle w:val="Ttulo2"/>
        <w:rPr>
          <w:lang w:val="pt-PT"/>
        </w:rPr>
      </w:pPr>
      <w:r w:rsidRPr="005C776E">
        <w:rPr>
          <w:lang w:val="pt-PT"/>
        </w:rPr>
        <w:t>Página 5 – Contas a Pagar</w:t>
      </w:r>
    </w:p>
    <w:p w:rsidR="000B1257" w:rsidRPr="005C776E" w:rsidRDefault="00992196">
      <w:pPr>
        <w:rPr>
          <w:rFonts w:hint="eastAsia"/>
          <w:lang w:val="pt-PT"/>
        </w:rPr>
      </w:pPr>
      <w:r w:rsidRPr="005C776E">
        <w:rPr>
          <w:lang w:val="pt-PT"/>
        </w:rPr>
        <w:t xml:space="preserve">Saldo de fornecedores, vencidos, próximos vencimentos e concentração por </w:t>
      </w:r>
      <w:r w:rsidRPr="005C776E">
        <w:rPr>
          <w:lang w:val="pt-PT"/>
        </w:rPr>
        <w:t>fornecedor/categoria.</w:t>
      </w:r>
    </w:p>
    <w:p w:rsidR="000B1257" w:rsidRPr="005C776E" w:rsidRDefault="00992196">
      <w:pPr>
        <w:pStyle w:val="Ttulo2"/>
        <w:rPr>
          <w:lang w:val="pt-PT"/>
        </w:rPr>
      </w:pPr>
      <w:r w:rsidRPr="005C776E">
        <w:rPr>
          <w:lang w:val="pt-PT"/>
        </w:rPr>
        <w:t>Página 6 – Orçamento vs. Realizado</w:t>
      </w:r>
    </w:p>
    <w:p w:rsidR="000B1257" w:rsidRPr="005C776E" w:rsidRDefault="00992196">
      <w:pPr>
        <w:rPr>
          <w:rFonts w:hint="eastAsia"/>
          <w:lang w:val="pt-PT"/>
        </w:rPr>
      </w:pPr>
      <w:r w:rsidRPr="005C776E">
        <w:rPr>
          <w:lang w:val="pt-PT"/>
        </w:rPr>
        <w:t>Orçado, realizado, variação absoluta, variação percentual e análise por centro de custo.</w:t>
      </w:r>
    </w:p>
    <w:p w:rsidR="000B1257" w:rsidRPr="005C776E" w:rsidRDefault="00992196">
      <w:pPr>
        <w:pStyle w:val="Ttulo2"/>
        <w:rPr>
          <w:lang w:val="pt-PT"/>
        </w:rPr>
      </w:pPr>
      <w:r w:rsidRPr="005C776E">
        <w:rPr>
          <w:lang w:val="pt-PT"/>
        </w:rPr>
        <w:t>Página 7 – Centros de Custo</w:t>
      </w:r>
    </w:p>
    <w:p w:rsidR="000B1257" w:rsidRPr="005C776E" w:rsidRDefault="00992196">
      <w:pPr>
        <w:rPr>
          <w:rFonts w:hint="eastAsia"/>
          <w:lang w:val="pt-PT"/>
        </w:rPr>
      </w:pPr>
      <w:r w:rsidRPr="005C776E">
        <w:rPr>
          <w:lang w:val="pt-PT"/>
        </w:rPr>
        <w:t>Custos/despesas por departamento, evolução e participação no total.</w:t>
      </w:r>
    </w:p>
    <w:p w:rsidR="000B1257" w:rsidRPr="005C776E" w:rsidRDefault="00992196">
      <w:pPr>
        <w:pStyle w:val="Ttulo2"/>
        <w:rPr>
          <w:lang w:val="pt-PT"/>
        </w:rPr>
      </w:pPr>
      <w:r w:rsidRPr="005C776E">
        <w:rPr>
          <w:lang w:val="pt-PT"/>
        </w:rPr>
        <w:t xml:space="preserve">Página 8 – </w:t>
      </w:r>
      <w:r w:rsidRPr="005C776E">
        <w:rPr>
          <w:lang w:val="pt-PT"/>
        </w:rPr>
        <w:t>Balanço Gerencial</w:t>
      </w:r>
    </w:p>
    <w:p w:rsidR="000B1257" w:rsidRPr="005C776E" w:rsidRDefault="00992196">
      <w:pPr>
        <w:rPr>
          <w:rFonts w:hint="eastAsia"/>
          <w:lang w:val="pt-PT"/>
        </w:rPr>
      </w:pPr>
      <w:r w:rsidRPr="005C776E">
        <w:rPr>
          <w:lang w:val="pt-PT"/>
        </w:rPr>
        <w:t>Ativos, Passivos, Capital Próprio/Património Líquido e evolução dos principais grupos.</w:t>
      </w:r>
    </w:p>
    <w:p w:rsidR="000B1257" w:rsidRDefault="00992196">
      <w:pPr>
        <w:pStyle w:val="Ttulo1"/>
      </w:pPr>
      <w:r>
        <w:t>9. Requisitos de Visualização e Interatividade</w:t>
      </w:r>
    </w:p>
    <w:p w:rsidR="000B1257" w:rsidRPr="005C776E" w:rsidRDefault="00992196">
      <w:pPr>
        <w:pStyle w:val="Commarcadores"/>
        <w:rPr>
          <w:rFonts w:hint="eastAsia"/>
          <w:lang w:val="pt-PT"/>
        </w:rPr>
      </w:pPr>
      <w:r w:rsidRPr="005C776E">
        <w:rPr>
          <w:lang w:val="pt-PT"/>
        </w:rPr>
        <w:t>Utilizar uma identidade visual consistente e profissional.</w:t>
      </w:r>
    </w:p>
    <w:p w:rsidR="000B1257" w:rsidRPr="005C776E" w:rsidRDefault="00992196">
      <w:pPr>
        <w:pStyle w:val="Commarcadores"/>
        <w:rPr>
          <w:rFonts w:hint="eastAsia"/>
          <w:lang w:val="pt-PT"/>
        </w:rPr>
      </w:pPr>
      <w:r w:rsidRPr="005C776E">
        <w:rPr>
          <w:lang w:val="pt-PT"/>
        </w:rPr>
        <w:t>Evitar excesso de cores, gráficos ou elemento</w:t>
      </w:r>
      <w:r w:rsidRPr="005C776E">
        <w:rPr>
          <w:lang w:val="pt-PT"/>
        </w:rPr>
        <w:t>s decorativos sem função analítica.</w:t>
      </w:r>
    </w:p>
    <w:p w:rsidR="000B1257" w:rsidRPr="005C776E" w:rsidRDefault="00992196">
      <w:pPr>
        <w:pStyle w:val="Commarcadores"/>
        <w:rPr>
          <w:rFonts w:hint="eastAsia"/>
          <w:lang w:val="pt-PT"/>
        </w:rPr>
      </w:pPr>
      <w:r w:rsidRPr="005C776E">
        <w:rPr>
          <w:lang w:val="pt-PT"/>
        </w:rPr>
        <w:t>Incluir segmentadores relevantes: Ano, Mês, Centro de Custo, Conta, Cliente e Fornecedor.</w:t>
      </w:r>
    </w:p>
    <w:p w:rsidR="000B1257" w:rsidRPr="005C776E" w:rsidRDefault="00992196">
      <w:pPr>
        <w:pStyle w:val="Commarcadores"/>
        <w:rPr>
          <w:rFonts w:hint="eastAsia"/>
          <w:lang w:val="pt-PT"/>
        </w:rPr>
      </w:pPr>
      <w:r w:rsidRPr="005C776E">
        <w:rPr>
          <w:lang w:val="pt-PT"/>
        </w:rPr>
        <w:t>Utilizar títulos dinâmicos sempre que fizer sentido.</w:t>
      </w:r>
    </w:p>
    <w:p w:rsidR="000B1257" w:rsidRPr="005C776E" w:rsidRDefault="00992196">
      <w:pPr>
        <w:pStyle w:val="Commarcadores"/>
        <w:rPr>
          <w:rFonts w:hint="eastAsia"/>
          <w:lang w:val="pt-PT"/>
        </w:rPr>
      </w:pPr>
      <w:r w:rsidRPr="005C776E">
        <w:rPr>
          <w:lang w:val="pt-PT"/>
        </w:rPr>
        <w:t>Criar pelo menos uma página de Drill-through para detalhe de cliente, fornece</w:t>
      </w:r>
      <w:r w:rsidRPr="005C776E">
        <w:rPr>
          <w:lang w:val="pt-PT"/>
        </w:rPr>
        <w:t>dor ou conta.</w:t>
      </w:r>
    </w:p>
    <w:p w:rsidR="000B1257" w:rsidRPr="005C776E" w:rsidRDefault="00992196">
      <w:pPr>
        <w:pStyle w:val="Commarcadores"/>
        <w:rPr>
          <w:rFonts w:hint="eastAsia"/>
          <w:lang w:val="pt-PT"/>
        </w:rPr>
      </w:pPr>
      <w:r w:rsidRPr="005C776E">
        <w:rPr>
          <w:lang w:val="pt-PT"/>
        </w:rPr>
        <w:t>Criar pelo menos um Tooltip personalizado.</w:t>
      </w:r>
    </w:p>
    <w:p w:rsidR="000B1257" w:rsidRPr="005C776E" w:rsidRDefault="00992196">
      <w:pPr>
        <w:pStyle w:val="Commarcadores"/>
        <w:rPr>
          <w:rFonts w:hint="eastAsia"/>
          <w:lang w:val="pt-PT"/>
        </w:rPr>
      </w:pPr>
      <w:r w:rsidRPr="005C776E">
        <w:rPr>
          <w:lang w:val="pt-PT"/>
        </w:rPr>
        <w:t>Utilizar Bookmarks/Botões para navegação entre páginas ou alternância de análises.</w:t>
      </w:r>
    </w:p>
    <w:p w:rsidR="000B1257" w:rsidRPr="005C776E" w:rsidRDefault="00992196">
      <w:pPr>
        <w:pStyle w:val="Commarcadores"/>
        <w:rPr>
          <w:rFonts w:hint="eastAsia"/>
          <w:lang w:val="pt-PT"/>
        </w:rPr>
      </w:pPr>
      <w:r w:rsidRPr="005C776E">
        <w:rPr>
          <w:lang w:val="pt-PT"/>
        </w:rPr>
        <w:t>Formatar valores financeiros em AOA/Kz de forma consistente.</w:t>
      </w:r>
    </w:p>
    <w:p w:rsidR="000B1257" w:rsidRPr="005C776E" w:rsidRDefault="00992196">
      <w:pPr>
        <w:pStyle w:val="Commarcadores"/>
        <w:rPr>
          <w:rFonts w:hint="eastAsia"/>
          <w:lang w:val="pt-PT"/>
        </w:rPr>
      </w:pPr>
      <w:r w:rsidRPr="005C776E">
        <w:rPr>
          <w:lang w:val="pt-PT"/>
        </w:rPr>
        <w:t>Usar sinalização visual para resultados negativos, venc</w:t>
      </w:r>
      <w:r w:rsidRPr="005C776E">
        <w:rPr>
          <w:lang w:val="pt-PT"/>
        </w:rPr>
        <w:t>imentos e desvios orçamentais relevantes.</w:t>
      </w:r>
    </w:p>
    <w:p w:rsidR="000B1257" w:rsidRPr="005C776E" w:rsidRDefault="00992196">
      <w:pPr>
        <w:pStyle w:val="Commarcadores"/>
        <w:rPr>
          <w:rFonts w:hint="eastAsia"/>
          <w:lang w:val="pt-PT"/>
        </w:rPr>
      </w:pPr>
      <w:r w:rsidRPr="005C776E">
        <w:rPr>
          <w:lang w:val="pt-PT"/>
        </w:rPr>
        <w:t>Garantir que o relatório possa ser compreendido por um gestor sem conhecimento técnico de Power BI.</w:t>
      </w:r>
    </w:p>
    <w:p w:rsidR="000B1257" w:rsidRPr="005C776E" w:rsidRDefault="00992196">
      <w:pPr>
        <w:pStyle w:val="Ttulo1"/>
        <w:rPr>
          <w:lang w:val="pt-PT"/>
        </w:rPr>
      </w:pPr>
      <w:r w:rsidRPr="005C776E">
        <w:rPr>
          <w:lang w:val="pt-PT"/>
        </w:rPr>
        <w:t>10. Perguntas de Negócio que o Dashboard Deve Responder</w:t>
      </w:r>
    </w:p>
    <w:p w:rsidR="000B1257" w:rsidRPr="005C776E" w:rsidRDefault="00992196">
      <w:pPr>
        <w:rPr>
          <w:rFonts w:hint="eastAsia"/>
          <w:lang w:val="pt-PT"/>
        </w:rPr>
      </w:pPr>
      <w:r w:rsidRPr="005C776E">
        <w:rPr>
          <w:lang w:val="pt-PT"/>
        </w:rPr>
        <w:t>1. Qual foi a receita total e como evoluiu ao longo do per</w:t>
      </w:r>
      <w:r w:rsidRPr="005C776E">
        <w:rPr>
          <w:lang w:val="pt-PT"/>
        </w:rPr>
        <w:t>íodo?</w:t>
      </w:r>
    </w:p>
    <w:p w:rsidR="000B1257" w:rsidRPr="005C776E" w:rsidRDefault="00992196">
      <w:pPr>
        <w:rPr>
          <w:rFonts w:hint="eastAsia"/>
          <w:lang w:val="pt-PT"/>
        </w:rPr>
      </w:pPr>
      <w:r w:rsidRPr="005C776E">
        <w:rPr>
          <w:lang w:val="pt-PT"/>
        </w:rPr>
        <w:t>2. A empresa está a gerar resultado positivo ou negativo?</w:t>
      </w:r>
    </w:p>
    <w:p w:rsidR="000B1257" w:rsidRPr="005C776E" w:rsidRDefault="00992196">
      <w:pPr>
        <w:rPr>
          <w:rFonts w:hint="eastAsia"/>
          <w:lang w:val="pt-PT"/>
        </w:rPr>
      </w:pPr>
      <w:r w:rsidRPr="005C776E">
        <w:rPr>
          <w:lang w:val="pt-PT"/>
        </w:rPr>
        <w:t>3. Quais contas de despesa mais pressionam o resultado?</w:t>
      </w:r>
    </w:p>
    <w:p w:rsidR="000B1257" w:rsidRPr="005C776E" w:rsidRDefault="00992196">
      <w:pPr>
        <w:rPr>
          <w:rFonts w:hint="eastAsia"/>
          <w:lang w:val="pt-PT"/>
        </w:rPr>
      </w:pPr>
      <w:r w:rsidRPr="005C776E">
        <w:rPr>
          <w:lang w:val="pt-PT"/>
        </w:rPr>
        <w:t>4. Qual centro de custo apresenta maior despesa e maior desvio orçamental?</w:t>
      </w:r>
    </w:p>
    <w:p w:rsidR="000B1257" w:rsidRPr="005C776E" w:rsidRDefault="00992196">
      <w:pPr>
        <w:rPr>
          <w:rFonts w:hint="eastAsia"/>
          <w:lang w:val="pt-PT"/>
        </w:rPr>
      </w:pPr>
      <w:r w:rsidRPr="005C776E">
        <w:rPr>
          <w:lang w:val="pt-PT"/>
        </w:rPr>
        <w:t>5. Em que meses o fluxo de caixa ficou mais pressionado?</w:t>
      </w:r>
    </w:p>
    <w:p w:rsidR="000B1257" w:rsidRPr="005C776E" w:rsidRDefault="00992196">
      <w:pPr>
        <w:rPr>
          <w:rFonts w:hint="eastAsia"/>
          <w:lang w:val="pt-PT"/>
        </w:rPr>
      </w:pPr>
      <w:r w:rsidRPr="005C776E">
        <w:rPr>
          <w:lang w:val="pt-PT"/>
        </w:rPr>
        <w:t>6. Q</w:t>
      </w:r>
      <w:r w:rsidRPr="005C776E">
        <w:rPr>
          <w:lang w:val="pt-PT"/>
        </w:rPr>
        <w:t>uanto a empresa tem atualmente a receber de clientes?</w:t>
      </w:r>
    </w:p>
    <w:p w:rsidR="000B1257" w:rsidRPr="005C776E" w:rsidRDefault="00992196">
      <w:pPr>
        <w:rPr>
          <w:rFonts w:hint="eastAsia"/>
          <w:lang w:val="pt-PT"/>
        </w:rPr>
      </w:pPr>
      <w:r w:rsidRPr="005C776E">
        <w:rPr>
          <w:lang w:val="pt-PT"/>
        </w:rPr>
        <w:t>7. Qual parcela das contas a receber já está vencida?</w:t>
      </w:r>
    </w:p>
    <w:p w:rsidR="000B1257" w:rsidRPr="005C776E" w:rsidRDefault="00992196">
      <w:pPr>
        <w:rPr>
          <w:rFonts w:hint="eastAsia"/>
          <w:lang w:val="pt-PT"/>
        </w:rPr>
      </w:pPr>
      <w:r w:rsidRPr="005C776E">
        <w:rPr>
          <w:lang w:val="pt-PT"/>
        </w:rPr>
        <w:t>8. Quais são os cinco clientes com maior dívida?</w:t>
      </w:r>
    </w:p>
    <w:p w:rsidR="000B1257" w:rsidRPr="005C776E" w:rsidRDefault="00992196">
      <w:pPr>
        <w:rPr>
          <w:rFonts w:hint="eastAsia"/>
          <w:lang w:val="pt-PT"/>
        </w:rPr>
      </w:pPr>
      <w:r w:rsidRPr="005C776E">
        <w:rPr>
          <w:lang w:val="pt-PT"/>
        </w:rPr>
        <w:t>9. Quanto a empresa tem a pagar e quais obrigações vencem primeiro?</w:t>
      </w:r>
    </w:p>
    <w:p w:rsidR="000B1257" w:rsidRPr="005C776E" w:rsidRDefault="00992196">
      <w:pPr>
        <w:rPr>
          <w:rFonts w:hint="eastAsia"/>
          <w:lang w:val="pt-PT"/>
        </w:rPr>
      </w:pPr>
      <w:r w:rsidRPr="005C776E">
        <w:rPr>
          <w:lang w:val="pt-PT"/>
        </w:rPr>
        <w:t xml:space="preserve">10. Quais fornecedores </w:t>
      </w:r>
      <w:r w:rsidRPr="005C776E">
        <w:rPr>
          <w:lang w:val="pt-PT"/>
        </w:rPr>
        <w:t>concentram maior volume financeiro?</w:t>
      </w:r>
    </w:p>
    <w:p w:rsidR="000B1257" w:rsidRPr="005C776E" w:rsidRDefault="00992196">
      <w:pPr>
        <w:rPr>
          <w:rFonts w:hint="eastAsia"/>
          <w:lang w:val="pt-PT"/>
        </w:rPr>
      </w:pPr>
      <w:r w:rsidRPr="005C776E">
        <w:rPr>
          <w:lang w:val="pt-PT"/>
        </w:rPr>
        <w:t>11. O orçamento está a ser cumprido? Onde existem os maiores desvios?</w:t>
      </w:r>
    </w:p>
    <w:p w:rsidR="000B1257" w:rsidRPr="005C776E" w:rsidRDefault="00992196">
      <w:pPr>
        <w:rPr>
          <w:rFonts w:hint="eastAsia"/>
          <w:lang w:val="pt-PT"/>
        </w:rPr>
      </w:pPr>
      <w:r w:rsidRPr="005C776E">
        <w:rPr>
          <w:lang w:val="pt-PT"/>
        </w:rPr>
        <w:lastRenderedPageBreak/>
        <w:t>12. Qual a margem bruta e operacional da empresa?</w:t>
      </w:r>
    </w:p>
    <w:p w:rsidR="000B1257" w:rsidRPr="005C776E" w:rsidRDefault="00992196">
      <w:pPr>
        <w:rPr>
          <w:rFonts w:hint="eastAsia"/>
          <w:lang w:val="pt-PT"/>
        </w:rPr>
      </w:pPr>
      <w:r w:rsidRPr="005C776E">
        <w:rPr>
          <w:lang w:val="pt-PT"/>
        </w:rPr>
        <w:t>13. Como o resultado atual se compara ao mesmo período anterior?</w:t>
      </w:r>
    </w:p>
    <w:p w:rsidR="000B1257" w:rsidRPr="005C776E" w:rsidRDefault="00992196">
      <w:pPr>
        <w:rPr>
          <w:rFonts w:hint="eastAsia"/>
          <w:lang w:val="pt-PT"/>
        </w:rPr>
      </w:pPr>
      <w:r w:rsidRPr="005C776E">
        <w:rPr>
          <w:lang w:val="pt-PT"/>
        </w:rPr>
        <w:t>14. Quais contas ou categorias expl</w:t>
      </w:r>
      <w:r w:rsidRPr="005C776E">
        <w:rPr>
          <w:lang w:val="pt-PT"/>
        </w:rPr>
        <w:t>icam a maior parte das despesas?</w:t>
      </w:r>
    </w:p>
    <w:p w:rsidR="000B1257" w:rsidRPr="005C776E" w:rsidRDefault="00992196">
      <w:pPr>
        <w:rPr>
          <w:rFonts w:hint="eastAsia"/>
          <w:lang w:val="pt-PT"/>
        </w:rPr>
      </w:pPr>
      <w:r w:rsidRPr="005C776E">
        <w:rPr>
          <w:lang w:val="pt-PT"/>
        </w:rPr>
        <w:t>15. Quais três decisões a Administração deveria considerar com base nos dados?</w:t>
      </w:r>
    </w:p>
    <w:p w:rsidR="000B1257" w:rsidRPr="005C776E" w:rsidRDefault="00992196">
      <w:pPr>
        <w:pStyle w:val="Ttulo1"/>
        <w:rPr>
          <w:lang w:val="pt-PT"/>
        </w:rPr>
      </w:pPr>
      <w:r w:rsidRPr="005C776E">
        <w:rPr>
          <w:lang w:val="pt-PT"/>
        </w:rPr>
        <w:t>11. Análise de Antiguidade de Saldos (Aging)</w:t>
      </w:r>
    </w:p>
    <w:p w:rsidR="000B1257" w:rsidRPr="005C776E" w:rsidRDefault="00992196">
      <w:pPr>
        <w:rPr>
          <w:rFonts w:hint="eastAsia"/>
          <w:lang w:val="pt-PT"/>
        </w:rPr>
      </w:pPr>
      <w:r w:rsidRPr="005C776E">
        <w:rPr>
          <w:lang w:val="pt-PT"/>
        </w:rPr>
        <w:t>Para Contas a Receber e, preferencialmente, também para Contas a Pagar, o formando deverá classific</w:t>
      </w:r>
      <w:r w:rsidRPr="005C776E">
        <w:rPr>
          <w:lang w:val="pt-PT"/>
        </w:rPr>
        <w:t>ar os saldos em faixas de atraso: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0B1257">
        <w:trPr>
          <w:cantSplit/>
          <w:tblHeader/>
          <w:jc w:val="center"/>
        </w:trPr>
        <w:tc>
          <w:tcPr>
            <w:tcW w:w="5040" w:type="dxa"/>
            <w:shd w:val="clear" w:color="auto" w:fill="153A5B"/>
          </w:tcPr>
          <w:p w:rsidR="000B1257" w:rsidRDefault="00992196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Faixa</w:t>
            </w:r>
          </w:p>
        </w:tc>
        <w:tc>
          <w:tcPr>
            <w:tcW w:w="5040" w:type="dxa"/>
            <w:shd w:val="clear" w:color="auto" w:fill="153A5B"/>
          </w:tcPr>
          <w:p w:rsidR="000B1257" w:rsidRDefault="00992196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Interpretação</w:t>
            </w:r>
          </w:p>
        </w:tc>
      </w:tr>
      <w:tr w:rsidR="000B1257" w:rsidRPr="005C776E">
        <w:trPr>
          <w:cantSplit/>
          <w:jc w:val="center"/>
        </w:trPr>
        <w:tc>
          <w:tcPr>
            <w:tcW w:w="5040" w:type="dxa"/>
          </w:tcPr>
          <w:p w:rsidR="000B1257" w:rsidRDefault="00992196">
            <w:pPr>
              <w:rPr>
                <w:rFonts w:hint="eastAsia"/>
              </w:rPr>
            </w:pPr>
            <w:r>
              <w:rPr>
                <w:sz w:val="18"/>
              </w:rPr>
              <w:t>A vencer</w:t>
            </w:r>
          </w:p>
        </w:tc>
        <w:tc>
          <w:tcPr>
            <w:tcW w:w="5040" w:type="dxa"/>
          </w:tcPr>
          <w:p w:rsidR="000B1257" w:rsidRPr="005C776E" w:rsidRDefault="00992196">
            <w:pPr>
              <w:rPr>
                <w:rFonts w:hint="eastAsia"/>
                <w:lang w:val="pt-PT"/>
              </w:rPr>
            </w:pPr>
            <w:r w:rsidRPr="005C776E">
              <w:rPr>
                <w:sz w:val="18"/>
                <w:lang w:val="pt-PT"/>
              </w:rPr>
              <w:t>Documento ainda dentro do prazo</w:t>
            </w:r>
          </w:p>
        </w:tc>
      </w:tr>
      <w:tr w:rsidR="000B1257">
        <w:trPr>
          <w:cantSplit/>
          <w:jc w:val="center"/>
        </w:trPr>
        <w:tc>
          <w:tcPr>
            <w:tcW w:w="5040" w:type="dxa"/>
          </w:tcPr>
          <w:p w:rsidR="000B1257" w:rsidRDefault="00992196">
            <w:pPr>
              <w:rPr>
                <w:rFonts w:hint="eastAsia"/>
              </w:rPr>
            </w:pPr>
            <w:r>
              <w:rPr>
                <w:sz w:val="18"/>
              </w:rPr>
              <w:t>1–30 dias</w:t>
            </w:r>
          </w:p>
        </w:tc>
        <w:tc>
          <w:tcPr>
            <w:tcW w:w="5040" w:type="dxa"/>
          </w:tcPr>
          <w:p w:rsidR="000B1257" w:rsidRDefault="00992196">
            <w:pPr>
              <w:rPr>
                <w:rFonts w:hint="eastAsia"/>
              </w:rPr>
            </w:pPr>
            <w:r>
              <w:rPr>
                <w:sz w:val="18"/>
              </w:rPr>
              <w:t>Atraso recente</w:t>
            </w:r>
          </w:p>
        </w:tc>
      </w:tr>
      <w:tr w:rsidR="000B1257">
        <w:trPr>
          <w:cantSplit/>
          <w:jc w:val="center"/>
        </w:trPr>
        <w:tc>
          <w:tcPr>
            <w:tcW w:w="5040" w:type="dxa"/>
          </w:tcPr>
          <w:p w:rsidR="000B1257" w:rsidRDefault="00992196">
            <w:pPr>
              <w:rPr>
                <w:rFonts w:hint="eastAsia"/>
              </w:rPr>
            </w:pPr>
            <w:r>
              <w:rPr>
                <w:sz w:val="18"/>
              </w:rPr>
              <w:t>31–60 dias</w:t>
            </w:r>
          </w:p>
        </w:tc>
        <w:tc>
          <w:tcPr>
            <w:tcW w:w="5040" w:type="dxa"/>
          </w:tcPr>
          <w:p w:rsidR="000B1257" w:rsidRDefault="00992196">
            <w:pPr>
              <w:rPr>
                <w:rFonts w:hint="eastAsia"/>
              </w:rPr>
            </w:pPr>
            <w:r>
              <w:rPr>
                <w:sz w:val="18"/>
              </w:rPr>
              <w:t>Atraso moderado</w:t>
            </w:r>
          </w:p>
        </w:tc>
      </w:tr>
      <w:tr w:rsidR="000B1257">
        <w:trPr>
          <w:cantSplit/>
          <w:jc w:val="center"/>
        </w:trPr>
        <w:tc>
          <w:tcPr>
            <w:tcW w:w="5040" w:type="dxa"/>
          </w:tcPr>
          <w:p w:rsidR="000B1257" w:rsidRDefault="00992196">
            <w:pPr>
              <w:rPr>
                <w:rFonts w:hint="eastAsia"/>
              </w:rPr>
            </w:pPr>
            <w:r>
              <w:rPr>
                <w:sz w:val="18"/>
              </w:rPr>
              <w:t>61–90 dias</w:t>
            </w:r>
          </w:p>
        </w:tc>
        <w:tc>
          <w:tcPr>
            <w:tcW w:w="5040" w:type="dxa"/>
          </w:tcPr>
          <w:p w:rsidR="000B1257" w:rsidRDefault="00992196">
            <w:pPr>
              <w:rPr>
                <w:rFonts w:hint="eastAsia"/>
              </w:rPr>
            </w:pPr>
            <w:r>
              <w:rPr>
                <w:sz w:val="18"/>
              </w:rPr>
              <w:t>Atraso elevado</w:t>
            </w:r>
          </w:p>
        </w:tc>
      </w:tr>
      <w:tr w:rsidR="000B1257" w:rsidRPr="005C776E">
        <w:trPr>
          <w:cantSplit/>
          <w:jc w:val="center"/>
        </w:trPr>
        <w:tc>
          <w:tcPr>
            <w:tcW w:w="5040" w:type="dxa"/>
          </w:tcPr>
          <w:p w:rsidR="000B1257" w:rsidRDefault="00992196">
            <w:pPr>
              <w:rPr>
                <w:rFonts w:hint="eastAsia"/>
              </w:rPr>
            </w:pPr>
            <w:r>
              <w:rPr>
                <w:sz w:val="18"/>
              </w:rPr>
              <w:t>Mais de 90 dias</w:t>
            </w:r>
          </w:p>
        </w:tc>
        <w:tc>
          <w:tcPr>
            <w:tcW w:w="5040" w:type="dxa"/>
          </w:tcPr>
          <w:p w:rsidR="000B1257" w:rsidRPr="005C776E" w:rsidRDefault="00992196">
            <w:pPr>
              <w:rPr>
                <w:rFonts w:hint="eastAsia"/>
                <w:lang w:val="pt-PT"/>
              </w:rPr>
            </w:pPr>
            <w:r w:rsidRPr="005C776E">
              <w:rPr>
                <w:sz w:val="18"/>
                <w:lang w:val="pt-PT"/>
              </w:rPr>
              <w:t>Risco elevado de cobrança/pagamento</w:t>
            </w:r>
          </w:p>
        </w:tc>
      </w:tr>
    </w:tbl>
    <w:p w:rsidR="000B1257" w:rsidRPr="005C776E" w:rsidRDefault="00992196">
      <w:pPr>
        <w:rPr>
          <w:rFonts w:hint="eastAsia"/>
          <w:lang w:val="pt-PT"/>
        </w:rPr>
      </w:pPr>
      <w:r w:rsidRPr="005C776E">
        <w:rPr>
          <w:lang w:val="pt-PT"/>
        </w:rPr>
        <w:t>O dashboard deve permitir</w:t>
      </w:r>
      <w:r w:rsidRPr="005C776E">
        <w:rPr>
          <w:lang w:val="pt-PT"/>
        </w:rPr>
        <w:t xml:space="preserve"> identificar o valor e a percentagem do saldo em cada faixa.</w:t>
      </w:r>
    </w:p>
    <w:p w:rsidR="000B1257" w:rsidRDefault="00992196">
      <w:pPr>
        <w:pStyle w:val="Ttulo1"/>
      </w:pPr>
      <w:r>
        <w:t>12. Desafios Avançados / Bónus</w:t>
      </w:r>
    </w:p>
    <w:p w:rsidR="000B1257" w:rsidRPr="005C776E" w:rsidRDefault="00992196">
      <w:pPr>
        <w:pStyle w:val="Commarcadores"/>
        <w:rPr>
          <w:rFonts w:hint="eastAsia"/>
          <w:lang w:val="pt-PT"/>
        </w:rPr>
      </w:pPr>
      <w:r w:rsidRPr="005C776E">
        <w:rPr>
          <w:lang w:val="pt-PT"/>
        </w:rPr>
        <w:t>Implementar Row-Level Security (RLS) por centro de custo ou departamento.</w:t>
      </w:r>
    </w:p>
    <w:p w:rsidR="000B1257" w:rsidRPr="005C776E" w:rsidRDefault="00992196">
      <w:pPr>
        <w:pStyle w:val="Commarcadores"/>
        <w:rPr>
          <w:rFonts w:hint="eastAsia"/>
          <w:lang w:val="pt-PT"/>
        </w:rPr>
      </w:pPr>
      <w:r w:rsidRPr="005C776E">
        <w:rPr>
          <w:lang w:val="pt-PT"/>
        </w:rPr>
        <w:t>Criar parâmetro de campos para alternar entre Receita, Despesa e Resultado.</w:t>
      </w:r>
    </w:p>
    <w:p w:rsidR="000B1257" w:rsidRPr="005C776E" w:rsidRDefault="00992196">
      <w:pPr>
        <w:pStyle w:val="Commarcadores"/>
        <w:rPr>
          <w:rFonts w:hint="eastAsia"/>
          <w:lang w:val="pt-PT"/>
        </w:rPr>
      </w:pPr>
      <w:r w:rsidRPr="005C776E">
        <w:rPr>
          <w:lang w:val="pt-PT"/>
        </w:rPr>
        <w:t xml:space="preserve">Criar What-if </w:t>
      </w:r>
      <w:r w:rsidRPr="005C776E">
        <w:rPr>
          <w:lang w:val="pt-PT"/>
        </w:rPr>
        <w:t>Parameter para simular redução de despesas ou aumento de receita.</w:t>
      </w:r>
    </w:p>
    <w:p w:rsidR="000B1257" w:rsidRPr="005C776E" w:rsidRDefault="00992196">
      <w:pPr>
        <w:pStyle w:val="Commarcadores"/>
        <w:rPr>
          <w:rFonts w:hint="eastAsia"/>
          <w:lang w:val="pt-PT"/>
        </w:rPr>
      </w:pPr>
      <w:r w:rsidRPr="005C776E">
        <w:rPr>
          <w:lang w:val="pt-PT"/>
        </w:rPr>
        <w:t>Implementar ranking dinâmico Top N de clientes, fornecedores ou despesas.</w:t>
      </w:r>
    </w:p>
    <w:p w:rsidR="000B1257" w:rsidRDefault="00992196">
      <w:pPr>
        <w:pStyle w:val="Commarcadores"/>
        <w:rPr>
          <w:rFonts w:hint="eastAsia"/>
        </w:rPr>
      </w:pPr>
      <w:r>
        <w:t>Criar análise Pareto 80/20.</w:t>
      </w:r>
    </w:p>
    <w:p w:rsidR="000B1257" w:rsidRPr="005C776E" w:rsidRDefault="00992196">
      <w:pPr>
        <w:pStyle w:val="Commarcadores"/>
        <w:rPr>
          <w:rFonts w:hint="eastAsia"/>
          <w:lang w:val="pt-PT"/>
        </w:rPr>
      </w:pPr>
      <w:r w:rsidRPr="005C776E">
        <w:rPr>
          <w:lang w:val="pt-PT"/>
        </w:rPr>
        <w:t>Criar indicador de tendência com formatação condicional.</w:t>
      </w:r>
    </w:p>
    <w:p w:rsidR="000B1257" w:rsidRPr="005C776E" w:rsidRDefault="00992196">
      <w:pPr>
        <w:pStyle w:val="Commarcadores"/>
        <w:rPr>
          <w:rFonts w:hint="eastAsia"/>
          <w:lang w:val="pt-PT"/>
        </w:rPr>
      </w:pPr>
      <w:r w:rsidRPr="005C776E">
        <w:rPr>
          <w:lang w:val="pt-PT"/>
        </w:rPr>
        <w:t>Criar uma página “Detalhe do La</w:t>
      </w:r>
      <w:r w:rsidRPr="005C776E">
        <w:rPr>
          <w:lang w:val="pt-PT"/>
        </w:rPr>
        <w:t>nçamento” para auditoria e rastreabilidade.</w:t>
      </w:r>
    </w:p>
    <w:p w:rsidR="000B1257" w:rsidRPr="005C776E" w:rsidRDefault="00992196">
      <w:pPr>
        <w:pStyle w:val="Ttulo1"/>
        <w:rPr>
          <w:lang w:val="pt-PT"/>
        </w:rPr>
      </w:pPr>
      <w:r w:rsidRPr="005C776E">
        <w:rPr>
          <w:lang w:val="pt-PT"/>
        </w:rPr>
        <w:t>13. Relatório de Conclusões do Formando</w:t>
      </w:r>
    </w:p>
    <w:p w:rsidR="000B1257" w:rsidRPr="005C776E" w:rsidRDefault="00992196">
      <w:pPr>
        <w:rPr>
          <w:rFonts w:hint="eastAsia"/>
          <w:lang w:val="pt-PT"/>
        </w:rPr>
      </w:pPr>
      <w:r w:rsidRPr="005C776E">
        <w:rPr>
          <w:lang w:val="pt-PT"/>
        </w:rPr>
        <w:t>Além do ficheiro Power BI, o formando deverá entregar uma página de conclusões com pelo menos:</w:t>
      </w:r>
    </w:p>
    <w:p w:rsidR="000B1257" w:rsidRPr="005C776E" w:rsidRDefault="00992196">
      <w:pPr>
        <w:pStyle w:val="Commarcadores"/>
        <w:rPr>
          <w:rFonts w:hint="eastAsia"/>
          <w:lang w:val="pt-PT"/>
        </w:rPr>
      </w:pPr>
      <w:r w:rsidRPr="005C776E">
        <w:rPr>
          <w:lang w:val="pt-PT"/>
        </w:rPr>
        <w:t>5 principais conclusões financeiras encontradas nos dados;</w:t>
      </w:r>
    </w:p>
    <w:p w:rsidR="000B1257" w:rsidRDefault="00992196">
      <w:pPr>
        <w:pStyle w:val="Commarcadores"/>
        <w:rPr>
          <w:rFonts w:hint="eastAsia"/>
        </w:rPr>
      </w:pPr>
      <w:r>
        <w:t>3 riscos ou proble</w:t>
      </w:r>
      <w:r>
        <w:t>mas identificados;</w:t>
      </w:r>
    </w:p>
    <w:p w:rsidR="000B1257" w:rsidRPr="005C776E" w:rsidRDefault="00992196">
      <w:pPr>
        <w:pStyle w:val="Commarcadores"/>
        <w:rPr>
          <w:rFonts w:hint="eastAsia"/>
          <w:lang w:val="pt-PT"/>
        </w:rPr>
      </w:pPr>
      <w:r w:rsidRPr="005C776E">
        <w:rPr>
          <w:lang w:val="pt-PT"/>
        </w:rPr>
        <w:t>3 recomendações práticas para a Administração;</w:t>
      </w:r>
    </w:p>
    <w:p w:rsidR="000B1257" w:rsidRPr="005C776E" w:rsidRDefault="00992196">
      <w:pPr>
        <w:pStyle w:val="Commarcadores"/>
        <w:rPr>
          <w:rFonts w:hint="eastAsia"/>
          <w:lang w:val="pt-PT"/>
        </w:rPr>
      </w:pPr>
      <w:r w:rsidRPr="005C776E">
        <w:rPr>
          <w:lang w:val="pt-PT"/>
        </w:rPr>
        <w:t>1 explicação sobre a qualidade/limitações dos dados;</w:t>
      </w:r>
    </w:p>
    <w:p w:rsidR="000B1257" w:rsidRPr="005C776E" w:rsidRDefault="00992196">
      <w:pPr>
        <w:pStyle w:val="Commarcadores"/>
        <w:rPr>
          <w:rFonts w:hint="eastAsia"/>
          <w:lang w:val="pt-PT"/>
        </w:rPr>
      </w:pPr>
      <w:r w:rsidRPr="005C776E">
        <w:rPr>
          <w:lang w:val="pt-PT"/>
        </w:rPr>
        <w:t>1 indicação de como o dashboard poderia ser atualizado e utilizado mensalmente pela Contabilidade.</w:t>
      </w:r>
    </w:p>
    <w:p w:rsidR="000B1257" w:rsidRDefault="00992196">
      <w:pPr>
        <w:pStyle w:val="Ttulo1"/>
      </w:pPr>
      <w:r>
        <w:t>14. Entregáveis Obrigatórios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0B1257">
        <w:trPr>
          <w:cantSplit/>
          <w:tblHeader/>
          <w:jc w:val="center"/>
        </w:trPr>
        <w:tc>
          <w:tcPr>
            <w:tcW w:w="5040" w:type="dxa"/>
            <w:shd w:val="clear" w:color="auto" w:fill="153A5B"/>
          </w:tcPr>
          <w:p w:rsidR="000B1257" w:rsidRDefault="00992196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Entregável</w:t>
            </w:r>
          </w:p>
        </w:tc>
        <w:tc>
          <w:tcPr>
            <w:tcW w:w="5040" w:type="dxa"/>
            <w:shd w:val="clear" w:color="auto" w:fill="153A5B"/>
          </w:tcPr>
          <w:p w:rsidR="000B1257" w:rsidRDefault="00992196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Descrição</w:t>
            </w:r>
          </w:p>
        </w:tc>
      </w:tr>
      <w:tr w:rsidR="000B1257" w:rsidRPr="005C776E">
        <w:trPr>
          <w:cantSplit/>
          <w:jc w:val="center"/>
        </w:trPr>
        <w:tc>
          <w:tcPr>
            <w:tcW w:w="5040" w:type="dxa"/>
          </w:tcPr>
          <w:p w:rsidR="000B1257" w:rsidRDefault="00992196">
            <w:pPr>
              <w:rPr>
                <w:rFonts w:hint="eastAsia"/>
              </w:rPr>
            </w:pPr>
            <w:r>
              <w:rPr>
                <w:sz w:val="18"/>
              </w:rPr>
              <w:t>Ficheiro Power BI (.pbix)</w:t>
            </w:r>
          </w:p>
        </w:tc>
        <w:tc>
          <w:tcPr>
            <w:tcW w:w="5040" w:type="dxa"/>
          </w:tcPr>
          <w:p w:rsidR="000B1257" w:rsidRPr="005C776E" w:rsidRDefault="00992196">
            <w:pPr>
              <w:rPr>
                <w:rFonts w:hint="eastAsia"/>
                <w:lang w:val="pt-PT"/>
              </w:rPr>
            </w:pPr>
            <w:r w:rsidRPr="005C776E">
              <w:rPr>
                <w:sz w:val="18"/>
                <w:lang w:val="pt-PT"/>
              </w:rPr>
              <w:t>Relatório final completo e funcional.</w:t>
            </w:r>
          </w:p>
        </w:tc>
      </w:tr>
      <w:tr w:rsidR="000B1257" w:rsidRPr="005C776E">
        <w:trPr>
          <w:cantSplit/>
          <w:jc w:val="center"/>
        </w:trPr>
        <w:tc>
          <w:tcPr>
            <w:tcW w:w="5040" w:type="dxa"/>
          </w:tcPr>
          <w:p w:rsidR="000B1257" w:rsidRDefault="00992196">
            <w:pPr>
              <w:rPr>
                <w:rFonts w:hint="eastAsia"/>
              </w:rPr>
            </w:pPr>
            <w:r>
              <w:rPr>
                <w:sz w:val="18"/>
              </w:rPr>
              <w:t>Base tratada / ficheiro-fonte</w:t>
            </w:r>
          </w:p>
        </w:tc>
        <w:tc>
          <w:tcPr>
            <w:tcW w:w="5040" w:type="dxa"/>
          </w:tcPr>
          <w:p w:rsidR="000B1257" w:rsidRPr="005C776E" w:rsidRDefault="00992196">
            <w:pPr>
              <w:rPr>
                <w:rFonts w:hint="eastAsia"/>
                <w:lang w:val="pt-PT"/>
              </w:rPr>
            </w:pPr>
            <w:r w:rsidRPr="005C776E">
              <w:rPr>
                <w:sz w:val="18"/>
                <w:lang w:val="pt-PT"/>
              </w:rPr>
              <w:t>Excel/CSV utilizado no projeto, sem apagar a rastreabilidade da origem.</w:t>
            </w:r>
          </w:p>
        </w:tc>
      </w:tr>
      <w:tr w:rsidR="000B1257" w:rsidRPr="005C776E">
        <w:trPr>
          <w:cantSplit/>
          <w:jc w:val="center"/>
        </w:trPr>
        <w:tc>
          <w:tcPr>
            <w:tcW w:w="5040" w:type="dxa"/>
          </w:tcPr>
          <w:p w:rsidR="000B1257" w:rsidRDefault="00992196">
            <w:pPr>
              <w:rPr>
                <w:rFonts w:hint="eastAsia"/>
              </w:rPr>
            </w:pPr>
            <w:r>
              <w:rPr>
                <w:sz w:val="18"/>
              </w:rPr>
              <w:t>Relatório de conclusões</w:t>
            </w:r>
          </w:p>
        </w:tc>
        <w:tc>
          <w:tcPr>
            <w:tcW w:w="5040" w:type="dxa"/>
          </w:tcPr>
          <w:p w:rsidR="000B1257" w:rsidRPr="005C776E" w:rsidRDefault="00992196">
            <w:pPr>
              <w:rPr>
                <w:rFonts w:hint="eastAsia"/>
                <w:lang w:val="pt-PT"/>
              </w:rPr>
            </w:pPr>
            <w:r w:rsidRPr="005C776E">
              <w:rPr>
                <w:sz w:val="18"/>
                <w:lang w:val="pt-PT"/>
              </w:rPr>
              <w:t>Resumo das descobertas, riscos e recomenda</w:t>
            </w:r>
            <w:r w:rsidRPr="005C776E">
              <w:rPr>
                <w:sz w:val="18"/>
                <w:lang w:val="pt-PT"/>
              </w:rPr>
              <w:t>ções.</w:t>
            </w:r>
          </w:p>
        </w:tc>
      </w:tr>
      <w:tr w:rsidR="000B1257" w:rsidRPr="005C776E">
        <w:trPr>
          <w:cantSplit/>
          <w:jc w:val="center"/>
        </w:trPr>
        <w:tc>
          <w:tcPr>
            <w:tcW w:w="5040" w:type="dxa"/>
          </w:tcPr>
          <w:p w:rsidR="000B1257" w:rsidRDefault="00992196">
            <w:pPr>
              <w:rPr>
                <w:rFonts w:hint="eastAsia"/>
              </w:rPr>
            </w:pPr>
            <w:r>
              <w:rPr>
                <w:sz w:val="18"/>
              </w:rPr>
              <w:t>Apresentação oral</w:t>
            </w:r>
          </w:p>
        </w:tc>
        <w:tc>
          <w:tcPr>
            <w:tcW w:w="5040" w:type="dxa"/>
          </w:tcPr>
          <w:p w:rsidR="000B1257" w:rsidRPr="005C776E" w:rsidRDefault="00992196">
            <w:pPr>
              <w:rPr>
                <w:rFonts w:hint="eastAsia"/>
                <w:lang w:val="pt-PT"/>
              </w:rPr>
            </w:pPr>
            <w:r w:rsidRPr="005C776E">
              <w:rPr>
                <w:sz w:val="18"/>
                <w:lang w:val="pt-PT"/>
              </w:rPr>
              <w:t>Defesa do projeto perante o formador, explicando modelo, medidas e conclusões.</w:t>
            </w:r>
          </w:p>
        </w:tc>
      </w:tr>
    </w:tbl>
    <w:p w:rsidR="000B1257" w:rsidRDefault="00992196">
      <w:pPr>
        <w:pStyle w:val="Ttulo1"/>
      </w:pPr>
      <w:r>
        <w:lastRenderedPageBreak/>
        <w:t>15. Critérios de Avaliação – 20 Valores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0B1257">
        <w:trPr>
          <w:cantSplit/>
          <w:tblHeader/>
          <w:jc w:val="center"/>
        </w:trPr>
        <w:tc>
          <w:tcPr>
            <w:tcW w:w="2520" w:type="dxa"/>
            <w:shd w:val="clear" w:color="auto" w:fill="153A5B"/>
          </w:tcPr>
          <w:p w:rsidR="000B1257" w:rsidRDefault="00992196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Critério</w:t>
            </w:r>
          </w:p>
        </w:tc>
        <w:tc>
          <w:tcPr>
            <w:tcW w:w="2520" w:type="dxa"/>
            <w:shd w:val="clear" w:color="auto" w:fill="153A5B"/>
          </w:tcPr>
          <w:p w:rsidR="000B1257" w:rsidRDefault="00992196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w="2520" w:type="dxa"/>
            <w:shd w:val="clear" w:color="auto" w:fill="153A5B"/>
          </w:tcPr>
          <w:p w:rsidR="000B1257" w:rsidRDefault="00992196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O que será observado</w:t>
            </w:r>
          </w:p>
        </w:tc>
        <w:tc>
          <w:tcPr>
            <w:tcW w:w="2520" w:type="dxa"/>
            <w:shd w:val="clear" w:color="auto" w:fill="153A5B"/>
          </w:tcPr>
          <w:p w:rsidR="000B1257" w:rsidRDefault="00992196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Nota</w:t>
            </w:r>
          </w:p>
        </w:tc>
      </w:tr>
      <w:tr w:rsidR="000B1257">
        <w:trPr>
          <w:cantSplit/>
          <w:jc w:val="center"/>
        </w:trPr>
        <w:tc>
          <w:tcPr>
            <w:tcW w:w="2520" w:type="dxa"/>
          </w:tcPr>
          <w:p w:rsidR="000B1257" w:rsidRPr="005C776E" w:rsidRDefault="00992196">
            <w:pPr>
              <w:rPr>
                <w:rFonts w:hint="eastAsia"/>
                <w:lang w:val="pt-PT"/>
              </w:rPr>
            </w:pPr>
            <w:r w:rsidRPr="005C776E">
              <w:rPr>
                <w:sz w:val="18"/>
                <w:lang w:val="pt-PT"/>
              </w:rPr>
              <w:t>Preparação dos dados / Power Query</w:t>
            </w:r>
          </w:p>
        </w:tc>
        <w:tc>
          <w:tcPr>
            <w:tcW w:w="2520" w:type="dxa"/>
          </w:tcPr>
          <w:p w:rsidR="000B1257" w:rsidRDefault="00992196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2520" w:type="dxa"/>
          </w:tcPr>
          <w:p w:rsidR="000B1257" w:rsidRPr="005C776E" w:rsidRDefault="00992196">
            <w:pPr>
              <w:rPr>
                <w:rFonts w:hint="eastAsia"/>
                <w:lang w:val="pt-PT"/>
              </w:rPr>
            </w:pPr>
            <w:r w:rsidRPr="005C776E">
              <w:rPr>
                <w:sz w:val="18"/>
                <w:lang w:val="pt-PT"/>
              </w:rPr>
              <w:t xml:space="preserve">Limpeza, tipos, consistência, </w:t>
            </w:r>
            <w:r w:rsidRPr="005C776E">
              <w:rPr>
                <w:sz w:val="18"/>
                <w:lang w:val="pt-PT"/>
              </w:rPr>
              <w:t>tratamento de erros e qualidade.</w:t>
            </w:r>
          </w:p>
        </w:tc>
        <w:tc>
          <w:tcPr>
            <w:tcW w:w="2520" w:type="dxa"/>
          </w:tcPr>
          <w:p w:rsidR="000B1257" w:rsidRDefault="00992196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____</w:t>
            </w:r>
          </w:p>
        </w:tc>
      </w:tr>
      <w:tr w:rsidR="000B1257">
        <w:trPr>
          <w:cantSplit/>
          <w:jc w:val="center"/>
        </w:trPr>
        <w:tc>
          <w:tcPr>
            <w:tcW w:w="2520" w:type="dxa"/>
          </w:tcPr>
          <w:p w:rsidR="000B1257" w:rsidRDefault="00992196">
            <w:pPr>
              <w:rPr>
                <w:rFonts w:hint="eastAsia"/>
              </w:rPr>
            </w:pPr>
            <w:r>
              <w:rPr>
                <w:sz w:val="18"/>
              </w:rPr>
              <w:t>Modelação de dados</w:t>
            </w:r>
          </w:p>
        </w:tc>
        <w:tc>
          <w:tcPr>
            <w:tcW w:w="2520" w:type="dxa"/>
          </w:tcPr>
          <w:p w:rsidR="000B1257" w:rsidRDefault="00992196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2520" w:type="dxa"/>
          </w:tcPr>
          <w:p w:rsidR="000B1257" w:rsidRPr="005C776E" w:rsidRDefault="00992196">
            <w:pPr>
              <w:rPr>
                <w:rFonts w:hint="eastAsia"/>
                <w:lang w:val="pt-PT"/>
              </w:rPr>
            </w:pPr>
            <w:r w:rsidRPr="005C776E">
              <w:rPr>
                <w:sz w:val="18"/>
                <w:lang w:val="pt-PT"/>
              </w:rPr>
              <w:t>Modelo em estrela, relacionamentos, calendário, organização e boas práticas.</w:t>
            </w:r>
          </w:p>
        </w:tc>
        <w:tc>
          <w:tcPr>
            <w:tcW w:w="2520" w:type="dxa"/>
          </w:tcPr>
          <w:p w:rsidR="000B1257" w:rsidRDefault="00992196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____</w:t>
            </w:r>
          </w:p>
        </w:tc>
      </w:tr>
      <w:tr w:rsidR="000B1257">
        <w:trPr>
          <w:cantSplit/>
          <w:jc w:val="center"/>
        </w:trPr>
        <w:tc>
          <w:tcPr>
            <w:tcW w:w="2520" w:type="dxa"/>
          </w:tcPr>
          <w:p w:rsidR="000B1257" w:rsidRDefault="00992196">
            <w:pPr>
              <w:rPr>
                <w:rFonts w:hint="eastAsia"/>
              </w:rPr>
            </w:pPr>
            <w:r>
              <w:rPr>
                <w:sz w:val="18"/>
              </w:rPr>
              <w:t>DAX e cálculos financeiros</w:t>
            </w:r>
          </w:p>
        </w:tc>
        <w:tc>
          <w:tcPr>
            <w:tcW w:w="2520" w:type="dxa"/>
          </w:tcPr>
          <w:p w:rsidR="000B1257" w:rsidRDefault="00992196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2520" w:type="dxa"/>
          </w:tcPr>
          <w:p w:rsidR="000B1257" w:rsidRPr="005C776E" w:rsidRDefault="00992196">
            <w:pPr>
              <w:rPr>
                <w:rFonts w:hint="eastAsia"/>
                <w:lang w:val="pt-PT"/>
              </w:rPr>
            </w:pPr>
            <w:r w:rsidRPr="005C776E">
              <w:rPr>
                <w:sz w:val="18"/>
                <w:lang w:val="pt-PT"/>
              </w:rPr>
              <w:t>Medidas corretas, contexto de filtro, inteligência temporal e variações.</w:t>
            </w:r>
          </w:p>
        </w:tc>
        <w:tc>
          <w:tcPr>
            <w:tcW w:w="2520" w:type="dxa"/>
          </w:tcPr>
          <w:p w:rsidR="000B1257" w:rsidRDefault="00992196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____</w:t>
            </w:r>
          </w:p>
        </w:tc>
      </w:tr>
      <w:tr w:rsidR="000B1257">
        <w:trPr>
          <w:cantSplit/>
          <w:jc w:val="center"/>
        </w:trPr>
        <w:tc>
          <w:tcPr>
            <w:tcW w:w="2520" w:type="dxa"/>
          </w:tcPr>
          <w:p w:rsidR="000B1257" w:rsidRDefault="00992196">
            <w:pPr>
              <w:rPr>
                <w:rFonts w:hint="eastAsia"/>
              </w:rPr>
            </w:pPr>
            <w:r>
              <w:rPr>
                <w:sz w:val="18"/>
              </w:rPr>
              <w:t>Análises contabilísticas</w:t>
            </w:r>
          </w:p>
        </w:tc>
        <w:tc>
          <w:tcPr>
            <w:tcW w:w="2520" w:type="dxa"/>
          </w:tcPr>
          <w:p w:rsidR="000B1257" w:rsidRDefault="00992196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2520" w:type="dxa"/>
          </w:tcPr>
          <w:p w:rsidR="000B1257" w:rsidRPr="005C776E" w:rsidRDefault="00992196">
            <w:pPr>
              <w:rPr>
                <w:rFonts w:hint="eastAsia"/>
                <w:lang w:val="pt-PT"/>
              </w:rPr>
            </w:pPr>
            <w:r w:rsidRPr="005C776E">
              <w:rPr>
                <w:sz w:val="18"/>
                <w:lang w:val="pt-PT"/>
              </w:rPr>
              <w:t>DRE, caixa, saldos, orçamento e coerência dos resultados.</w:t>
            </w:r>
          </w:p>
        </w:tc>
        <w:tc>
          <w:tcPr>
            <w:tcW w:w="2520" w:type="dxa"/>
          </w:tcPr>
          <w:p w:rsidR="000B1257" w:rsidRDefault="00992196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____</w:t>
            </w:r>
          </w:p>
        </w:tc>
      </w:tr>
      <w:tr w:rsidR="000B1257">
        <w:trPr>
          <w:cantSplit/>
          <w:jc w:val="center"/>
        </w:trPr>
        <w:tc>
          <w:tcPr>
            <w:tcW w:w="2520" w:type="dxa"/>
          </w:tcPr>
          <w:p w:rsidR="000B1257" w:rsidRPr="005C776E" w:rsidRDefault="00992196">
            <w:pPr>
              <w:rPr>
                <w:rFonts w:hint="eastAsia"/>
                <w:lang w:val="pt-PT"/>
              </w:rPr>
            </w:pPr>
            <w:r w:rsidRPr="005C776E">
              <w:rPr>
                <w:sz w:val="18"/>
                <w:lang w:val="pt-PT"/>
              </w:rPr>
              <w:t>Dashboard e experiência do utilizador</w:t>
            </w:r>
          </w:p>
        </w:tc>
        <w:tc>
          <w:tcPr>
            <w:tcW w:w="2520" w:type="dxa"/>
          </w:tcPr>
          <w:p w:rsidR="000B1257" w:rsidRDefault="00992196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520" w:type="dxa"/>
          </w:tcPr>
          <w:p w:rsidR="000B1257" w:rsidRPr="005C776E" w:rsidRDefault="00992196">
            <w:pPr>
              <w:rPr>
                <w:rFonts w:hint="eastAsia"/>
                <w:lang w:val="pt-PT"/>
              </w:rPr>
            </w:pPr>
            <w:r w:rsidRPr="005C776E">
              <w:rPr>
                <w:sz w:val="18"/>
                <w:lang w:val="pt-PT"/>
              </w:rPr>
              <w:t>Clareza, navegação, filtros, design e legibilidade.</w:t>
            </w:r>
          </w:p>
        </w:tc>
        <w:tc>
          <w:tcPr>
            <w:tcW w:w="2520" w:type="dxa"/>
          </w:tcPr>
          <w:p w:rsidR="000B1257" w:rsidRDefault="00992196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____</w:t>
            </w:r>
          </w:p>
        </w:tc>
      </w:tr>
      <w:tr w:rsidR="000B1257">
        <w:trPr>
          <w:cantSplit/>
          <w:jc w:val="center"/>
        </w:trPr>
        <w:tc>
          <w:tcPr>
            <w:tcW w:w="2520" w:type="dxa"/>
          </w:tcPr>
          <w:p w:rsidR="000B1257" w:rsidRPr="005C776E" w:rsidRDefault="00992196">
            <w:pPr>
              <w:rPr>
                <w:rFonts w:hint="eastAsia"/>
                <w:lang w:val="pt-PT"/>
              </w:rPr>
            </w:pPr>
            <w:r w:rsidRPr="005C776E">
              <w:rPr>
                <w:sz w:val="18"/>
                <w:lang w:val="pt-PT"/>
              </w:rPr>
              <w:t>Contas a receber/pagar e Aging</w:t>
            </w:r>
          </w:p>
        </w:tc>
        <w:tc>
          <w:tcPr>
            <w:tcW w:w="2520" w:type="dxa"/>
          </w:tcPr>
          <w:p w:rsidR="000B1257" w:rsidRDefault="00992196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520" w:type="dxa"/>
          </w:tcPr>
          <w:p w:rsidR="000B1257" w:rsidRPr="005C776E" w:rsidRDefault="00992196">
            <w:pPr>
              <w:rPr>
                <w:rFonts w:hint="eastAsia"/>
                <w:lang w:val="pt-PT"/>
              </w:rPr>
            </w:pPr>
            <w:r w:rsidRPr="005C776E">
              <w:rPr>
                <w:sz w:val="18"/>
                <w:lang w:val="pt-PT"/>
              </w:rPr>
              <w:t xml:space="preserve">Análise de saldos, vencimentos, </w:t>
            </w:r>
            <w:r w:rsidRPr="005C776E">
              <w:rPr>
                <w:sz w:val="18"/>
                <w:lang w:val="pt-PT"/>
              </w:rPr>
              <w:t>risco e prioridade.</w:t>
            </w:r>
          </w:p>
        </w:tc>
        <w:tc>
          <w:tcPr>
            <w:tcW w:w="2520" w:type="dxa"/>
          </w:tcPr>
          <w:p w:rsidR="000B1257" w:rsidRDefault="00992196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____</w:t>
            </w:r>
          </w:p>
        </w:tc>
      </w:tr>
      <w:tr w:rsidR="000B1257">
        <w:trPr>
          <w:cantSplit/>
          <w:jc w:val="center"/>
        </w:trPr>
        <w:tc>
          <w:tcPr>
            <w:tcW w:w="2520" w:type="dxa"/>
          </w:tcPr>
          <w:p w:rsidR="000B1257" w:rsidRPr="005C776E" w:rsidRDefault="00992196">
            <w:pPr>
              <w:rPr>
                <w:rFonts w:hint="eastAsia"/>
                <w:lang w:val="pt-PT"/>
              </w:rPr>
            </w:pPr>
            <w:r w:rsidRPr="005C776E">
              <w:rPr>
                <w:sz w:val="18"/>
                <w:lang w:val="pt-PT"/>
              </w:rPr>
              <w:t>Conclusões e capacidade de análise</w:t>
            </w:r>
          </w:p>
        </w:tc>
        <w:tc>
          <w:tcPr>
            <w:tcW w:w="2520" w:type="dxa"/>
          </w:tcPr>
          <w:p w:rsidR="000B1257" w:rsidRDefault="00992196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520" w:type="dxa"/>
          </w:tcPr>
          <w:p w:rsidR="000B1257" w:rsidRPr="005C776E" w:rsidRDefault="00992196">
            <w:pPr>
              <w:rPr>
                <w:rFonts w:hint="eastAsia"/>
                <w:lang w:val="pt-PT"/>
              </w:rPr>
            </w:pPr>
            <w:r w:rsidRPr="005C776E">
              <w:rPr>
                <w:sz w:val="18"/>
                <w:lang w:val="pt-PT"/>
              </w:rPr>
              <w:t>Qualidade dos insights e recomendações.</w:t>
            </w:r>
          </w:p>
        </w:tc>
        <w:tc>
          <w:tcPr>
            <w:tcW w:w="2520" w:type="dxa"/>
          </w:tcPr>
          <w:p w:rsidR="000B1257" w:rsidRDefault="00992196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____</w:t>
            </w:r>
          </w:p>
        </w:tc>
      </w:tr>
      <w:tr w:rsidR="000B1257">
        <w:trPr>
          <w:cantSplit/>
          <w:jc w:val="center"/>
        </w:trPr>
        <w:tc>
          <w:tcPr>
            <w:tcW w:w="2520" w:type="dxa"/>
          </w:tcPr>
          <w:p w:rsidR="000B1257" w:rsidRPr="005C776E" w:rsidRDefault="00992196">
            <w:pPr>
              <w:rPr>
                <w:rFonts w:hint="eastAsia"/>
                <w:lang w:val="pt-PT"/>
              </w:rPr>
            </w:pPr>
            <w:r w:rsidRPr="005C776E">
              <w:rPr>
                <w:sz w:val="18"/>
                <w:lang w:val="pt-PT"/>
              </w:rPr>
              <w:t>Apresentação e defesa do projeto</w:t>
            </w:r>
          </w:p>
        </w:tc>
        <w:tc>
          <w:tcPr>
            <w:tcW w:w="2520" w:type="dxa"/>
          </w:tcPr>
          <w:p w:rsidR="000B1257" w:rsidRDefault="00992196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2520" w:type="dxa"/>
          </w:tcPr>
          <w:p w:rsidR="000B1257" w:rsidRPr="005C776E" w:rsidRDefault="00992196">
            <w:pPr>
              <w:rPr>
                <w:rFonts w:hint="eastAsia"/>
                <w:lang w:val="pt-PT"/>
              </w:rPr>
            </w:pPr>
            <w:r w:rsidRPr="005C776E">
              <w:rPr>
                <w:sz w:val="18"/>
                <w:lang w:val="pt-PT"/>
              </w:rPr>
              <w:t>Domínio do trabalho e capacidade de justificar decisões.</w:t>
            </w:r>
          </w:p>
        </w:tc>
        <w:tc>
          <w:tcPr>
            <w:tcW w:w="2520" w:type="dxa"/>
          </w:tcPr>
          <w:p w:rsidR="000B1257" w:rsidRDefault="00992196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____</w:t>
            </w:r>
          </w:p>
        </w:tc>
      </w:tr>
      <w:tr w:rsidR="000B1257">
        <w:trPr>
          <w:cantSplit/>
          <w:jc w:val="center"/>
        </w:trPr>
        <w:tc>
          <w:tcPr>
            <w:tcW w:w="2520" w:type="dxa"/>
            <w:shd w:val="clear" w:color="auto" w:fill="EAF2F8"/>
          </w:tcPr>
          <w:p w:rsidR="000B1257" w:rsidRDefault="00992196">
            <w:pPr>
              <w:rPr>
                <w:rFonts w:hint="eastAsia"/>
              </w:rPr>
            </w:pPr>
            <w:r>
              <w:rPr>
                <w:b/>
                <w:color w:val="153A5B"/>
                <w:sz w:val="18"/>
              </w:rPr>
              <w:t>TOTAL</w:t>
            </w:r>
          </w:p>
        </w:tc>
        <w:tc>
          <w:tcPr>
            <w:tcW w:w="2520" w:type="dxa"/>
            <w:shd w:val="clear" w:color="auto" w:fill="EAF2F8"/>
          </w:tcPr>
          <w:p w:rsidR="000B1257" w:rsidRDefault="00992196">
            <w:pPr>
              <w:rPr>
                <w:rFonts w:hint="eastAsia"/>
              </w:rPr>
            </w:pPr>
            <w:r>
              <w:rPr>
                <w:b/>
                <w:color w:val="153A5B"/>
                <w:sz w:val="18"/>
              </w:rPr>
              <w:t>20</w:t>
            </w:r>
          </w:p>
        </w:tc>
        <w:tc>
          <w:tcPr>
            <w:tcW w:w="2520" w:type="dxa"/>
            <w:shd w:val="clear" w:color="auto" w:fill="EAF2F8"/>
          </w:tcPr>
          <w:p w:rsidR="000B1257" w:rsidRDefault="000B1257">
            <w:pPr>
              <w:rPr>
                <w:rFonts w:hint="eastAsia"/>
              </w:rPr>
            </w:pPr>
          </w:p>
        </w:tc>
        <w:tc>
          <w:tcPr>
            <w:tcW w:w="2520" w:type="dxa"/>
            <w:shd w:val="clear" w:color="auto" w:fill="EAF2F8"/>
          </w:tcPr>
          <w:p w:rsidR="000B1257" w:rsidRDefault="00992196">
            <w:pPr>
              <w:rPr>
                <w:rFonts w:hint="eastAsia"/>
              </w:rPr>
            </w:pPr>
            <w:r>
              <w:rPr>
                <w:b/>
                <w:color w:val="153A5B"/>
                <w:sz w:val="18"/>
              </w:rPr>
              <w:t>____ / 20</w:t>
            </w:r>
          </w:p>
        </w:tc>
      </w:tr>
    </w:tbl>
    <w:p w:rsidR="000B1257" w:rsidRDefault="00992196">
      <w:pPr>
        <w:pStyle w:val="Ttulo1"/>
      </w:pPr>
      <w:r>
        <w:t>16. Regras do Projeto</w:t>
      </w:r>
    </w:p>
    <w:p w:rsidR="000B1257" w:rsidRPr="005C776E" w:rsidRDefault="00992196">
      <w:pPr>
        <w:pStyle w:val="Commarcadores"/>
        <w:rPr>
          <w:rFonts w:hint="eastAsia"/>
          <w:lang w:val="pt-PT"/>
        </w:rPr>
      </w:pPr>
      <w:r w:rsidRPr="005C776E">
        <w:rPr>
          <w:lang w:val="pt-PT"/>
        </w:rPr>
        <w:t xml:space="preserve">O </w:t>
      </w:r>
      <w:r w:rsidRPr="005C776E">
        <w:rPr>
          <w:lang w:val="pt-PT"/>
        </w:rPr>
        <w:t>formando deverá construir o projeto individualmente.</w:t>
      </w:r>
    </w:p>
    <w:p w:rsidR="000B1257" w:rsidRPr="005C776E" w:rsidRDefault="00992196">
      <w:pPr>
        <w:pStyle w:val="Commarcadores"/>
        <w:rPr>
          <w:rFonts w:hint="eastAsia"/>
          <w:lang w:val="pt-PT"/>
        </w:rPr>
      </w:pPr>
      <w:r w:rsidRPr="005C776E">
        <w:rPr>
          <w:lang w:val="pt-PT"/>
        </w:rPr>
        <w:t>Os cálculos devem ser explicáveis. Medidas sem compreensão poderão ser desconsideradas na defesa.</w:t>
      </w:r>
    </w:p>
    <w:p w:rsidR="000B1257" w:rsidRPr="005C776E" w:rsidRDefault="00992196">
      <w:pPr>
        <w:pStyle w:val="Commarcadores"/>
        <w:rPr>
          <w:rFonts w:hint="eastAsia"/>
          <w:lang w:val="pt-PT"/>
        </w:rPr>
      </w:pPr>
      <w:r w:rsidRPr="005C776E">
        <w:rPr>
          <w:lang w:val="pt-PT"/>
        </w:rPr>
        <w:t>Não é suficiente criar gráficos: os valores devem fazer sentido contabilístico e financeiro.</w:t>
      </w:r>
    </w:p>
    <w:p w:rsidR="000B1257" w:rsidRPr="005C776E" w:rsidRDefault="00992196">
      <w:pPr>
        <w:pStyle w:val="Commarcadores"/>
        <w:rPr>
          <w:rFonts w:hint="eastAsia"/>
          <w:lang w:val="pt-PT"/>
        </w:rPr>
      </w:pPr>
      <w:r w:rsidRPr="005C776E">
        <w:rPr>
          <w:lang w:val="pt-PT"/>
        </w:rPr>
        <w:t>Qualquer cor</w:t>
      </w:r>
      <w:r w:rsidRPr="005C776E">
        <w:rPr>
          <w:lang w:val="pt-PT"/>
        </w:rPr>
        <w:t>reção ou hipótese aplicada aos dados deverá ser documentada.</w:t>
      </w:r>
    </w:p>
    <w:p w:rsidR="000B1257" w:rsidRPr="005C776E" w:rsidRDefault="00992196">
      <w:pPr>
        <w:pStyle w:val="Commarcadores"/>
        <w:rPr>
          <w:rFonts w:hint="eastAsia"/>
          <w:lang w:val="pt-PT"/>
        </w:rPr>
      </w:pPr>
      <w:r w:rsidRPr="005C776E">
        <w:rPr>
          <w:lang w:val="pt-PT"/>
        </w:rPr>
        <w:t>O relatório deve conter informação suficiente para um decisor compreender o negócio sem abrir as tabelas de origem.</w:t>
      </w:r>
    </w:p>
    <w:p w:rsidR="000B1257" w:rsidRPr="005C776E" w:rsidRDefault="00992196">
      <w:pPr>
        <w:pStyle w:val="Commarcadores"/>
        <w:rPr>
          <w:rFonts w:hint="eastAsia"/>
          <w:lang w:val="pt-PT"/>
        </w:rPr>
      </w:pPr>
      <w:r w:rsidRPr="005C776E">
        <w:rPr>
          <w:lang w:val="pt-PT"/>
        </w:rPr>
        <w:t>O formando deve estar preparado para alterar um filtro, explicar uma medida DAX</w:t>
      </w:r>
      <w:r w:rsidRPr="005C776E">
        <w:rPr>
          <w:lang w:val="pt-PT"/>
        </w:rPr>
        <w:t xml:space="preserve"> e justificar pelo menos uma decisão de modelação durante a apresentação.</w:t>
      </w:r>
    </w:p>
    <w:p w:rsidR="000B1257" w:rsidRDefault="00992196">
      <w:pPr>
        <w:pStyle w:val="Ttulo1"/>
      </w:pPr>
      <w:r>
        <w:t>17. Roteiro Sugerido de Execução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0B1257">
        <w:trPr>
          <w:cantSplit/>
          <w:tblHeader/>
          <w:jc w:val="center"/>
        </w:trPr>
        <w:tc>
          <w:tcPr>
            <w:tcW w:w="5040" w:type="dxa"/>
            <w:shd w:val="clear" w:color="auto" w:fill="153A5B"/>
          </w:tcPr>
          <w:p w:rsidR="000B1257" w:rsidRDefault="00992196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w="5040" w:type="dxa"/>
            <w:shd w:val="clear" w:color="auto" w:fill="153A5B"/>
          </w:tcPr>
          <w:p w:rsidR="000B1257" w:rsidRDefault="00992196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Atividade</w:t>
            </w:r>
          </w:p>
        </w:tc>
      </w:tr>
      <w:tr w:rsidR="000B1257" w:rsidRPr="005C776E">
        <w:trPr>
          <w:cantSplit/>
          <w:jc w:val="center"/>
        </w:trPr>
        <w:tc>
          <w:tcPr>
            <w:tcW w:w="5040" w:type="dxa"/>
          </w:tcPr>
          <w:p w:rsidR="000B1257" w:rsidRDefault="00992196">
            <w:pPr>
              <w:rPr>
                <w:rFonts w:hint="eastAsia"/>
              </w:rPr>
            </w:pPr>
            <w:r>
              <w:rPr>
                <w:sz w:val="18"/>
              </w:rPr>
              <w:t>Dia 1</w:t>
            </w:r>
          </w:p>
        </w:tc>
        <w:tc>
          <w:tcPr>
            <w:tcW w:w="5040" w:type="dxa"/>
          </w:tcPr>
          <w:p w:rsidR="000B1257" w:rsidRPr="005C776E" w:rsidRDefault="00992196">
            <w:pPr>
              <w:rPr>
                <w:rFonts w:hint="eastAsia"/>
                <w:lang w:val="pt-PT"/>
              </w:rPr>
            </w:pPr>
            <w:r w:rsidRPr="005C776E">
              <w:rPr>
                <w:sz w:val="18"/>
                <w:lang w:val="pt-PT"/>
              </w:rPr>
              <w:t>Conhecer a base, validar qualidade, preparar dados no Power Query.</w:t>
            </w:r>
          </w:p>
        </w:tc>
      </w:tr>
      <w:tr w:rsidR="000B1257" w:rsidRPr="005C776E">
        <w:trPr>
          <w:cantSplit/>
          <w:jc w:val="center"/>
        </w:trPr>
        <w:tc>
          <w:tcPr>
            <w:tcW w:w="5040" w:type="dxa"/>
          </w:tcPr>
          <w:p w:rsidR="000B1257" w:rsidRDefault="00992196">
            <w:pPr>
              <w:rPr>
                <w:rFonts w:hint="eastAsia"/>
              </w:rPr>
            </w:pPr>
            <w:r>
              <w:rPr>
                <w:sz w:val="18"/>
              </w:rPr>
              <w:t>Dia 2</w:t>
            </w:r>
          </w:p>
        </w:tc>
        <w:tc>
          <w:tcPr>
            <w:tcW w:w="5040" w:type="dxa"/>
          </w:tcPr>
          <w:p w:rsidR="000B1257" w:rsidRPr="005C776E" w:rsidRDefault="00992196">
            <w:pPr>
              <w:rPr>
                <w:rFonts w:hint="eastAsia"/>
                <w:lang w:val="pt-PT"/>
              </w:rPr>
            </w:pPr>
            <w:r w:rsidRPr="005C776E">
              <w:rPr>
                <w:sz w:val="18"/>
                <w:lang w:val="pt-PT"/>
              </w:rPr>
              <w:t xml:space="preserve">Construir modelo de dados, calendário e </w:t>
            </w:r>
            <w:r w:rsidRPr="005C776E">
              <w:rPr>
                <w:sz w:val="18"/>
                <w:lang w:val="pt-PT"/>
              </w:rPr>
              <w:t>relacionamentos.</w:t>
            </w:r>
          </w:p>
        </w:tc>
      </w:tr>
      <w:tr w:rsidR="000B1257" w:rsidRPr="005C776E">
        <w:trPr>
          <w:cantSplit/>
          <w:jc w:val="center"/>
        </w:trPr>
        <w:tc>
          <w:tcPr>
            <w:tcW w:w="5040" w:type="dxa"/>
          </w:tcPr>
          <w:p w:rsidR="000B1257" w:rsidRDefault="00992196">
            <w:pPr>
              <w:rPr>
                <w:rFonts w:hint="eastAsia"/>
              </w:rPr>
            </w:pPr>
            <w:r>
              <w:rPr>
                <w:sz w:val="18"/>
              </w:rPr>
              <w:t>Dia 3</w:t>
            </w:r>
          </w:p>
        </w:tc>
        <w:tc>
          <w:tcPr>
            <w:tcW w:w="5040" w:type="dxa"/>
          </w:tcPr>
          <w:p w:rsidR="000B1257" w:rsidRPr="005C776E" w:rsidRDefault="00992196">
            <w:pPr>
              <w:rPr>
                <w:rFonts w:hint="eastAsia"/>
                <w:lang w:val="pt-PT"/>
              </w:rPr>
            </w:pPr>
            <w:r w:rsidRPr="005C776E">
              <w:rPr>
                <w:sz w:val="18"/>
                <w:lang w:val="pt-PT"/>
              </w:rPr>
              <w:t>Criar medidas DAX principais e validar resultados.</w:t>
            </w:r>
          </w:p>
        </w:tc>
      </w:tr>
      <w:tr w:rsidR="000B1257" w:rsidRPr="005C776E">
        <w:trPr>
          <w:cantSplit/>
          <w:jc w:val="center"/>
        </w:trPr>
        <w:tc>
          <w:tcPr>
            <w:tcW w:w="5040" w:type="dxa"/>
          </w:tcPr>
          <w:p w:rsidR="000B1257" w:rsidRDefault="00992196">
            <w:pPr>
              <w:rPr>
                <w:rFonts w:hint="eastAsia"/>
              </w:rPr>
            </w:pPr>
            <w:r>
              <w:rPr>
                <w:sz w:val="18"/>
              </w:rPr>
              <w:t>Dia 4</w:t>
            </w:r>
          </w:p>
        </w:tc>
        <w:tc>
          <w:tcPr>
            <w:tcW w:w="5040" w:type="dxa"/>
          </w:tcPr>
          <w:p w:rsidR="000B1257" w:rsidRPr="005C776E" w:rsidRDefault="00992196">
            <w:pPr>
              <w:rPr>
                <w:rFonts w:hint="eastAsia"/>
                <w:lang w:val="pt-PT"/>
              </w:rPr>
            </w:pPr>
            <w:r w:rsidRPr="005C776E">
              <w:rPr>
                <w:sz w:val="18"/>
                <w:lang w:val="pt-PT"/>
              </w:rPr>
              <w:t>Construir DRE, fluxo de caixa e orçamento vs. realizado.</w:t>
            </w:r>
          </w:p>
        </w:tc>
      </w:tr>
      <w:tr w:rsidR="000B1257" w:rsidRPr="005C776E">
        <w:trPr>
          <w:cantSplit/>
          <w:jc w:val="center"/>
        </w:trPr>
        <w:tc>
          <w:tcPr>
            <w:tcW w:w="5040" w:type="dxa"/>
          </w:tcPr>
          <w:p w:rsidR="000B1257" w:rsidRDefault="00992196">
            <w:pPr>
              <w:rPr>
                <w:rFonts w:hint="eastAsia"/>
              </w:rPr>
            </w:pPr>
            <w:r>
              <w:rPr>
                <w:sz w:val="18"/>
              </w:rPr>
              <w:t>Dia 5</w:t>
            </w:r>
          </w:p>
        </w:tc>
        <w:tc>
          <w:tcPr>
            <w:tcW w:w="5040" w:type="dxa"/>
          </w:tcPr>
          <w:p w:rsidR="000B1257" w:rsidRPr="005C776E" w:rsidRDefault="00992196">
            <w:pPr>
              <w:rPr>
                <w:rFonts w:hint="eastAsia"/>
                <w:lang w:val="pt-PT"/>
              </w:rPr>
            </w:pPr>
            <w:r w:rsidRPr="005C776E">
              <w:rPr>
                <w:sz w:val="18"/>
                <w:lang w:val="pt-PT"/>
              </w:rPr>
              <w:t>Construir contas a receber/pagar, Aging e centros de custo.</w:t>
            </w:r>
          </w:p>
        </w:tc>
      </w:tr>
      <w:tr w:rsidR="000B1257">
        <w:trPr>
          <w:cantSplit/>
          <w:jc w:val="center"/>
        </w:trPr>
        <w:tc>
          <w:tcPr>
            <w:tcW w:w="5040" w:type="dxa"/>
          </w:tcPr>
          <w:p w:rsidR="000B1257" w:rsidRDefault="00992196">
            <w:pPr>
              <w:rPr>
                <w:rFonts w:hint="eastAsia"/>
              </w:rPr>
            </w:pPr>
            <w:r>
              <w:rPr>
                <w:sz w:val="18"/>
              </w:rPr>
              <w:t>Dia 6</w:t>
            </w:r>
          </w:p>
        </w:tc>
        <w:tc>
          <w:tcPr>
            <w:tcW w:w="5040" w:type="dxa"/>
          </w:tcPr>
          <w:p w:rsidR="000B1257" w:rsidRDefault="00992196">
            <w:pPr>
              <w:rPr>
                <w:rFonts w:hint="eastAsia"/>
              </w:rPr>
            </w:pPr>
            <w:r>
              <w:rPr>
                <w:sz w:val="18"/>
              </w:rPr>
              <w:t xml:space="preserve">Polir dashboard, interatividade, </w:t>
            </w:r>
            <w:r>
              <w:rPr>
                <w:sz w:val="18"/>
              </w:rPr>
              <w:t>drill-through, tooltips e navegação.</w:t>
            </w:r>
          </w:p>
        </w:tc>
      </w:tr>
      <w:tr w:rsidR="000B1257" w:rsidRPr="005C776E">
        <w:trPr>
          <w:cantSplit/>
          <w:jc w:val="center"/>
        </w:trPr>
        <w:tc>
          <w:tcPr>
            <w:tcW w:w="5040" w:type="dxa"/>
          </w:tcPr>
          <w:p w:rsidR="000B1257" w:rsidRDefault="00992196">
            <w:pPr>
              <w:rPr>
                <w:rFonts w:hint="eastAsia"/>
              </w:rPr>
            </w:pPr>
            <w:r>
              <w:rPr>
                <w:sz w:val="18"/>
              </w:rPr>
              <w:t>Dia 7</w:t>
            </w:r>
          </w:p>
        </w:tc>
        <w:tc>
          <w:tcPr>
            <w:tcW w:w="5040" w:type="dxa"/>
          </w:tcPr>
          <w:p w:rsidR="000B1257" w:rsidRPr="005C776E" w:rsidRDefault="00992196">
            <w:pPr>
              <w:rPr>
                <w:rFonts w:hint="eastAsia"/>
                <w:lang w:val="pt-PT"/>
              </w:rPr>
            </w:pPr>
            <w:r w:rsidRPr="005C776E">
              <w:rPr>
                <w:sz w:val="18"/>
                <w:lang w:val="pt-PT"/>
              </w:rPr>
              <w:t>Validar números, escrever conclusões e preparar apresentação/defesa.</w:t>
            </w:r>
          </w:p>
        </w:tc>
      </w:tr>
    </w:tbl>
    <w:p w:rsidR="000B1257" w:rsidRPr="005C776E" w:rsidRDefault="00992196">
      <w:pPr>
        <w:pStyle w:val="Ttulo1"/>
        <w:rPr>
          <w:lang w:val="pt-PT"/>
        </w:rPr>
      </w:pPr>
      <w:r w:rsidRPr="005C776E">
        <w:rPr>
          <w:lang w:val="pt-PT"/>
        </w:rPr>
        <w:lastRenderedPageBreak/>
        <w:t>18. Checklist Antes da Entrega</w:t>
      </w:r>
    </w:p>
    <w:p w:rsidR="000B1257" w:rsidRPr="005C776E" w:rsidRDefault="00992196">
      <w:pPr>
        <w:rPr>
          <w:rFonts w:hint="eastAsia"/>
          <w:lang w:val="pt-PT"/>
        </w:rPr>
      </w:pPr>
      <w:r w:rsidRPr="005C776E">
        <w:rPr>
          <w:lang w:val="pt-PT"/>
        </w:rPr>
        <w:t>☐</w:t>
      </w:r>
      <w:r w:rsidRPr="005C776E">
        <w:rPr>
          <w:lang w:val="pt-PT"/>
        </w:rPr>
        <w:t xml:space="preserve"> Todas as tabelas carregam sem erro.</w:t>
      </w:r>
    </w:p>
    <w:p w:rsidR="000B1257" w:rsidRPr="005C776E" w:rsidRDefault="00992196">
      <w:pPr>
        <w:rPr>
          <w:rFonts w:hint="eastAsia"/>
          <w:lang w:val="pt-PT"/>
        </w:rPr>
      </w:pPr>
      <w:r w:rsidRPr="005C776E">
        <w:rPr>
          <w:lang w:val="pt-PT"/>
        </w:rPr>
        <w:t>☐</w:t>
      </w:r>
      <w:r w:rsidRPr="005C776E">
        <w:rPr>
          <w:lang w:val="pt-PT"/>
        </w:rPr>
        <w:t xml:space="preserve"> Os relacionamentos estão corretos e não existem ambiguidades desnecessá</w:t>
      </w:r>
      <w:r w:rsidRPr="005C776E">
        <w:rPr>
          <w:lang w:val="pt-PT"/>
        </w:rPr>
        <w:t>rias.</w:t>
      </w:r>
    </w:p>
    <w:p w:rsidR="000B1257" w:rsidRPr="005C776E" w:rsidRDefault="00992196">
      <w:pPr>
        <w:rPr>
          <w:rFonts w:hint="eastAsia"/>
          <w:lang w:val="pt-PT"/>
        </w:rPr>
      </w:pPr>
      <w:r w:rsidRPr="005C776E">
        <w:rPr>
          <w:lang w:val="pt-PT"/>
        </w:rPr>
        <w:t>☐</w:t>
      </w:r>
      <w:r w:rsidRPr="005C776E">
        <w:rPr>
          <w:lang w:val="pt-PT"/>
        </w:rPr>
        <w:t xml:space="preserve"> A tabela calendário está marcada e funciona nas medidas temporais.</w:t>
      </w:r>
    </w:p>
    <w:p w:rsidR="000B1257" w:rsidRPr="005C776E" w:rsidRDefault="00992196">
      <w:pPr>
        <w:rPr>
          <w:rFonts w:hint="eastAsia"/>
          <w:lang w:val="pt-PT"/>
        </w:rPr>
      </w:pPr>
      <w:r w:rsidRPr="005C776E">
        <w:rPr>
          <w:lang w:val="pt-PT"/>
        </w:rPr>
        <w:t>☐</w:t>
      </w:r>
      <w:r w:rsidRPr="005C776E">
        <w:rPr>
          <w:lang w:val="pt-PT"/>
        </w:rPr>
        <w:t xml:space="preserve"> Os totais do dashboard foram comparados com os dados de origem.</w:t>
      </w:r>
    </w:p>
    <w:p w:rsidR="000B1257" w:rsidRPr="005C776E" w:rsidRDefault="00992196">
      <w:pPr>
        <w:rPr>
          <w:rFonts w:hint="eastAsia"/>
          <w:lang w:val="pt-PT"/>
        </w:rPr>
      </w:pPr>
      <w:r w:rsidRPr="005C776E">
        <w:rPr>
          <w:lang w:val="pt-PT"/>
        </w:rPr>
        <w:t>☐</w:t>
      </w:r>
      <w:r w:rsidRPr="005C776E">
        <w:rPr>
          <w:lang w:val="pt-PT"/>
        </w:rPr>
        <w:t xml:space="preserve"> As medidas financeiras retornam resultados coerentes.</w:t>
      </w:r>
    </w:p>
    <w:p w:rsidR="000B1257" w:rsidRPr="005C776E" w:rsidRDefault="00992196">
      <w:pPr>
        <w:rPr>
          <w:rFonts w:hint="eastAsia"/>
          <w:lang w:val="pt-PT"/>
        </w:rPr>
      </w:pPr>
      <w:r w:rsidRPr="005C776E">
        <w:rPr>
          <w:lang w:val="pt-PT"/>
        </w:rPr>
        <w:t>☐</w:t>
      </w:r>
      <w:r w:rsidRPr="005C776E">
        <w:rPr>
          <w:lang w:val="pt-PT"/>
        </w:rPr>
        <w:t xml:space="preserve"> Não existem visuais sem título ou sem contexto.</w:t>
      </w:r>
    </w:p>
    <w:p w:rsidR="000B1257" w:rsidRPr="005C776E" w:rsidRDefault="00992196">
      <w:pPr>
        <w:rPr>
          <w:rFonts w:hint="eastAsia"/>
          <w:lang w:val="pt-PT"/>
        </w:rPr>
      </w:pPr>
      <w:r w:rsidRPr="005C776E">
        <w:rPr>
          <w:lang w:val="pt-PT"/>
        </w:rPr>
        <w:t>☐</w:t>
      </w:r>
      <w:r w:rsidRPr="005C776E">
        <w:rPr>
          <w:lang w:val="pt-PT"/>
        </w:rPr>
        <w:t xml:space="preserve"> Filtros</w:t>
      </w:r>
      <w:r w:rsidRPr="005C776E">
        <w:rPr>
          <w:lang w:val="pt-PT"/>
        </w:rPr>
        <w:t xml:space="preserve"> e segmentadores funcionam como esperado.</w:t>
      </w:r>
    </w:p>
    <w:p w:rsidR="000B1257" w:rsidRPr="005C776E" w:rsidRDefault="00992196">
      <w:pPr>
        <w:rPr>
          <w:rFonts w:hint="eastAsia"/>
          <w:lang w:val="pt-PT"/>
        </w:rPr>
      </w:pPr>
      <w:r w:rsidRPr="005C776E">
        <w:rPr>
          <w:lang w:val="pt-PT"/>
        </w:rPr>
        <w:t>☐</w:t>
      </w:r>
      <w:r w:rsidRPr="005C776E">
        <w:rPr>
          <w:lang w:val="pt-PT"/>
        </w:rPr>
        <w:t xml:space="preserve"> Valores monetários estão formatados de forma consistente.</w:t>
      </w:r>
    </w:p>
    <w:p w:rsidR="000B1257" w:rsidRPr="005C776E" w:rsidRDefault="00992196">
      <w:pPr>
        <w:rPr>
          <w:rFonts w:hint="eastAsia"/>
          <w:lang w:val="pt-PT"/>
        </w:rPr>
      </w:pPr>
      <w:r w:rsidRPr="005C776E">
        <w:rPr>
          <w:lang w:val="pt-PT"/>
        </w:rPr>
        <w:t>☐</w:t>
      </w:r>
      <w:r w:rsidRPr="005C776E">
        <w:rPr>
          <w:lang w:val="pt-PT"/>
        </w:rPr>
        <w:t xml:space="preserve"> A DRE e o fluxo de caixa podem ser analisados por período.</w:t>
      </w:r>
    </w:p>
    <w:p w:rsidR="000B1257" w:rsidRPr="005C776E" w:rsidRDefault="00992196">
      <w:pPr>
        <w:rPr>
          <w:rFonts w:hint="eastAsia"/>
          <w:lang w:val="pt-PT"/>
        </w:rPr>
      </w:pPr>
      <w:r w:rsidRPr="005C776E">
        <w:rPr>
          <w:lang w:val="pt-PT"/>
        </w:rPr>
        <w:t>☐</w:t>
      </w:r>
      <w:r w:rsidRPr="005C776E">
        <w:rPr>
          <w:lang w:val="pt-PT"/>
        </w:rPr>
        <w:t xml:space="preserve"> Os valores vencidos de clientes e fornecedores estão identificados.</w:t>
      </w:r>
    </w:p>
    <w:p w:rsidR="000B1257" w:rsidRPr="005C776E" w:rsidRDefault="00992196">
      <w:pPr>
        <w:rPr>
          <w:rFonts w:hint="eastAsia"/>
          <w:lang w:val="pt-PT"/>
        </w:rPr>
      </w:pPr>
      <w:r w:rsidRPr="005C776E">
        <w:rPr>
          <w:lang w:val="pt-PT"/>
        </w:rPr>
        <w:t>☐</w:t>
      </w:r>
      <w:r w:rsidRPr="005C776E">
        <w:rPr>
          <w:lang w:val="pt-PT"/>
        </w:rPr>
        <w:t xml:space="preserve"> O relatório de conclu</w:t>
      </w:r>
      <w:r w:rsidRPr="005C776E">
        <w:rPr>
          <w:lang w:val="pt-PT"/>
        </w:rPr>
        <w:t>sões foi preparado.</w:t>
      </w:r>
    </w:p>
    <w:p w:rsidR="000B1257" w:rsidRPr="005C776E" w:rsidRDefault="00992196">
      <w:pPr>
        <w:rPr>
          <w:rFonts w:hint="eastAsia"/>
          <w:lang w:val="pt-PT"/>
        </w:rPr>
      </w:pPr>
      <w:r w:rsidRPr="005C776E">
        <w:rPr>
          <w:lang w:val="pt-PT"/>
        </w:rPr>
        <w:t>☐</w:t>
      </w:r>
      <w:r w:rsidRPr="005C776E">
        <w:rPr>
          <w:lang w:val="pt-PT"/>
        </w:rPr>
        <w:t xml:space="preserve"> O ficheiro PBIX foi guardado com nome profissional.</w:t>
      </w:r>
    </w:p>
    <w:p w:rsidR="000B1257" w:rsidRPr="005C776E" w:rsidRDefault="00992196">
      <w:pPr>
        <w:spacing w:before="280"/>
        <w:jc w:val="center"/>
        <w:rPr>
          <w:rFonts w:hint="eastAsia"/>
          <w:lang w:val="pt-PT"/>
        </w:rPr>
      </w:pPr>
      <w:r w:rsidRPr="005C776E">
        <w:rPr>
          <w:b/>
          <w:color w:val="D7A843"/>
          <w:sz w:val="32"/>
          <w:lang w:val="pt-PT"/>
        </w:rPr>
        <w:t>DESAFIO FINAL</w:t>
      </w:r>
    </w:p>
    <w:p w:rsidR="000B1257" w:rsidRPr="005C776E" w:rsidRDefault="00992196">
      <w:pPr>
        <w:jc w:val="center"/>
        <w:rPr>
          <w:rFonts w:hint="eastAsia"/>
          <w:lang w:val="pt-PT"/>
        </w:rPr>
      </w:pPr>
      <w:r w:rsidRPr="005C776E">
        <w:rPr>
          <w:i/>
          <w:color w:val="153A5B"/>
          <w:sz w:val="24"/>
          <w:lang w:val="pt-PT"/>
        </w:rPr>
        <w:t>“Os números contam uma história. O objetivo do Power BI é tornar essa história clara, útil e acionável.”</w:t>
      </w:r>
    </w:p>
    <w:p w:rsidR="000B1257" w:rsidRDefault="00992196">
      <w:pPr>
        <w:jc w:val="center"/>
        <w:rPr>
          <w:rFonts w:hint="eastAsia"/>
        </w:rPr>
      </w:pPr>
      <w:r>
        <w:rPr>
          <w:b/>
          <w:color w:val="153A5B"/>
          <w:sz w:val="22"/>
        </w:rPr>
        <w:t>EDJAI Academic</w:t>
      </w:r>
    </w:p>
    <w:sectPr w:rsidR="000B1257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2196" w:rsidRDefault="0099219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992196" w:rsidRDefault="0099219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1257" w:rsidRPr="005C776E" w:rsidRDefault="00992196">
    <w:pPr>
      <w:pStyle w:val="Rodap"/>
      <w:rPr>
        <w:rFonts w:hint="eastAsia"/>
        <w:lang w:val="pt-PT"/>
      </w:rPr>
    </w:pPr>
    <w:r w:rsidRPr="005C776E">
      <w:rPr>
        <w:color w:val="5F6B76"/>
        <w:sz w:val="17"/>
        <w:lang w:val="pt-PT"/>
      </w:rPr>
      <w:t>Formação Profissional • Power BI Aplicado à Contabilidade</w:t>
    </w:r>
  </w:p>
  <w:p w:rsidR="000B1257" w:rsidRDefault="00992196">
    <w:pPr>
      <w:jc w:val="right"/>
      <w:rPr>
        <w:rFonts w:hint="eastAsia"/>
      </w:rPr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>PAGE</w:instrText>
    </w:r>
    <w:r w:rsidR="005C776E">
      <w:rPr>
        <w:rFonts w:hint="eastAsia"/>
        <w:sz w:val="18"/>
      </w:rPr>
      <w:fldChar w:fldCharType="separate"/>
    </w:r>
    <w:r w:rsidR="005C776E">
      <w:rPr>
        <w:rFonts w:hint="eastAsia"/>
        <w:noProof/>
        <w:sz w:val="18"/>
      </w:rPr>
      <w:t>2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2196" w:rsidRDefault="0099219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992196" w:rsidRDefault="0099219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1257" w:rsidRPr="005C776E" w:rsidRDefault="00992196">
    <w:pPr>
      <w:pStyle w:val="Cabealho"/>
      <w:jc w:val="right"/>
      <w:rPr>
        <w:rFonts w:hint="eastAsia"/>
        <w:lang w:val="pt-PT"/>
      </w:rPr>
    </w:pPr>
    <w:r w:rsidRPr="005C776E">
      <w:rPr>
        <w:b/>
        <w:color w:val="153A5B"/>
        <w:sz w:val="17"/>
        <w:lang w:val="pt-PT"/>
      </w:rPr>
      <w:t>EDJAI ACADEMIC  |  PROJETO FINAL DE POWER BI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B1257"/>
    <w:rsid w:val="0015074B"/>
    <w:rsid w:val="0029639D"/>
    <w:rsid w:val="00326F90"/>
    <w:rsid w:val="005C776E"/>
    <w:rsid w:val="0099219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9FA573"/>
  <w14:defaultImageDpi w14:val="300"/>
  <w15:docId w15:val="{810DE30C-ED49-4A20-AA47-9BE553FC6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F2933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53A5B"/>
      <w:sz w:val="4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F5A85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53A5B"/>
      <w:spacing w:val="5"/>
      <w:kern w:val="28"/>
      <w:sz w:val="6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20" w:after="120"/>
      <w:ind w:left="288" w:right="288"/>
    </w:pPr>
    <w:rPr>
      <w:rFonts w:ascii="Aptos" w:hAnsi="Aptos"/>
      <w:color w:val="153A5B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15B816E-6D43-443F-8CBC-BB6484438E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2152</Words>
  <Characters>12268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Final de Power BI Aplicado à Contabilidade e Gestão Financeira</dc:title>
  <dc:subject>EDJAI Academic - Avaliação Final de Power BI</dc:subject>
  <dc:creator>EDJAI Academic</dc:creator>
  <cp:keywords/>
  <dc:description>generated by python-docx</dc:description>
  <cp:lastModifiedBy>Aniceto José Jolela</cp:lastModifiedBy>
  <cp:revision>2</cp:revision>
  <dcterms:created xsi:type="dcterms:W3CDTF">2013-12-23T23:15:00Z</dcterms:created>
  <dcterms:modified xsi:type="dcterms:W3CDTF">2026-09-04T19:52:00Z</dcterms:modified>
  <cp:category/>
</cp:coreProperties>
</file>