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01" w:rsidRDefault="009E0557" w:rsidP="006E7C41">
      <w:pPr>
        <w:spacing w:after="0" w:line="240" w:lineRule="auto"/>
        <w:rPr>
          <w:rFonts w:ascii="Times New Roman" w:hAnsi="Times New Roman"/>
          <w:b/>
          <w:sz w:val="24"/>
          <w:szCs w:val="24"/>
          <w:lang w:val="uk-UA"/>
        </w:rPr>
      </w:pPr>
      <w:bookmarkStart w:id="0" w:name="_GoBack"/>
      <w:bookmarkEnd w:id="0"/>
      <w:r w:rsidRPr="009E0557">
        <w:rPr>
          <w:rFonts w:ascii="Times New Roman" w:hAnsi="Times New Roman"/>
          <w:b/>
          <w:sz w:val="24"/>
          <w:szCs w:val="24"/>
          <w:lang w:val="en-US"/>
        </w:rPr>
        <w:t xml:space="preserve">******. </w:t>
      </w:r>
      <w:r w:rsidRPr="009E0557">
        <w:rPr>
          <w:rFonts w:ascii="Times New Roman" w:hAnsi="Times New Roman"/>
          <w:b/>
          <w:sz w:val="24"/>
          <w:szCs w:val="24"/>
          <w:lang w:val="uk-UA"/>
        </w:rPr>
        <w:t>Глобальні наукові революції і зміна історичних типів наукової раціональності: від класичної до некласичної та постнекласичної науки.</w:t>
      </w:r>
    </w:p>
    <w:p w:rsidR="007B6B83" w:rsidRDefault="007B6B83" w:rsidP="00045B5F">
      <w:pPr>
        <w:spacing w:after="0" w:line="240" w:lineRule="auto"/>
        <w:ind w:firstLine="709"/>
        <w:jc w:val="both"/>
        <w:rPr>
          <w:rFonts w:ascii="Times New Roman" w:hAnsi="Times New Roman"/>
          <w:i/>
          <w:sz w:val="24"/>
          <w:szCs w:val="24"/>
          <w:lang w:val="en-US"/>
        </w:rPr>
      </w:pPr>
    </w:p>
    <w:p w:rsidR="009E0557" w:rsidRDefault="009E0557" w:rsidP="00045B5F">
      <w:pPr>
        <w:spacing w:after="0" w:line="240" w:lineRule="auto"/>
        <w:ind w:firstLine="709"/>
        <w:jc w:val="both"/>
        <w:rPr>
          <w:rFonts w:ascii="Times New Roman" w:hAnsi="Times New Roman"/>
          <w:sz w:val="24"/>
          <w:szCs w:val="24"/>
          <w:lang w:val="uk-UA"/>
        </w:rPr>
      </w:pPr>
      <w:r w:rsidRPr="00AF6FBB">
        <w:rPr>
          <w:rFonts w:ascii="Times New Roman" w:hAnsi="Times New Roman"/>
          <w:i/>
          <w:sz w:val="24"/>
          <w:szCs w:val="24"/>
          <w:lang w:val="uk-UA"/>
        </w:rPr>
        <w:t>Ідеали</w:t>
      </w:r>
      <w:r>
        <w:rPr>
          <w:rFonts w:ascii="Times New Roman" w:hAnsi="Times New Roman"/>
          <w:sz w:val="24"/>
          <w:szCs w:val="24"/>
          <w:lang w:val="uk-UA"/>
        </w:rPr>
        <w:t xml:space="preserve"> та </w:t>
      </w:r>
      <w:r w:rsidRPr="00AF6FBB">
        <w:rPr>
          <w:rFonts w:ascii="Times New Roman" w:hAnsi="Times New Roman"/>
          <w:i/>
          <w:sz w:val="24"/>
          <w:szCs w:val="24"/>
          <w:lang w:val="uk-UA"/>
        </w:rPr>
        <w:t>норми</w:t>
      </w:r>
      <w:r>
        <w:rPr>
          <w:rFonts w:ascii="Times New Roman" w:hAnsi="Times New Roman"/>
          <w:sz w:val="24"/>
          <w:szCs w:val="24"/>
          <w:lang w:val="uk-UA"/>
        </w:rPr>
        <w:t xml:space="preserve"> пізнання, що складають стиль наукового мислення, відповідна йому наукова </w:t>
      </w:r>
      <w:r w:rsidRPr="00AF6FBB">
        <w:rPr>
          <w:rFonts w:ascii="Times New Roman" w:hAnsi="Times New Roman"/>
          <w:i/>
          <w:sz w:val="24"/>
          <w:szCs w:val="24"/>
          <w:lang w:val="uk-UA"/>
        </w:rPr>
        <w:t>картина світу</w:t>
      </w:r>
      <w:r>
        <w:rPr>
          <w:rFonts w:ascii="Times New Roman" w:hAnsi="Times New Roman"/>
          <w:sz w:val="24"/>
          <w:szCs w:val="24"/>
          <w:lang w:val="uk-UA"/>
        </w:rPr>
        <w:t xml:space="preserve">, а також філософські </w:t>
      </w:r>
      <w:r w:rsidRPr="00AF6FBB">
        <w:rPr>
          <w:rFonts w:ascii="Times New Roman" w:hAnsi="Times New Roman"/>
          <w:i/>
          <w:sz w:val="24"/>
          <w:szCs w:val="24"/>
          <w:lang w:val="uk-UA"/>
        </w:rPr>
        <w:t>ідеї та категорії</w:t>
      </w:r>
      <w:r>
        <w:rPr>
          <w:rFonts w:ascii="Times New Roman" w:hAnsi="Times New Roman"/>
          <w:sz w:val="24"/>
          <w:szCs w:val="24"/>
          <w:lang w:val="uk-UA"/>
        </w:rPr>
        <w:t xml:space="preserve">, на яких вона ґрунтуються, разом складають </w:t>
      </w:r>
      <w:r w:rsidRPr="00AF6FBB">
        <w:rPr>
          <w:rFonts w:ascii="Times New Roman" w:hAnsi="Times New Roman"/>
          <w:sz w:val="24"/>
          <w:szCs w:val="24"/>
          <w:u w:val="single"/>
          <w:lang w:val="uk-UA"/>
        </w:rPr>
        <w:t>систему засад науки певного періоду</w:t>
      </w:r>
      <w:r>
        <w:rPr>
          <w:rFonts w:ascii="Times New Roman" w:hAnsi="Times New Roman"/>
          <w:sz w:val="24"/>
          <w:szCs w:val="24"/>
          <w:lang w:val="uk-UA"/>
        </w:rPr>
        <w:t xml:space="preserve">. Зміна навіть частини з цих засад сприймається науковцями як </w:t>
      </w:r>
      <w:r w:rsidRPr="00B67B51">
        <w:rPr>
          <w:rFonts w:ascii="Times New Roman" w:hAnsi="Times New Roman"/>
          <w:i/>
          <w:sz w:val="24"/>
          <w:szCs w:val="24"/>
          <w:u w:val="single"/>
          <w:lang w:val="uk-UA"/>
        </w:rPr>
        <w:t>наукова революція</w:t>
      </w:r>
      <w:r>
        <w:rPr>
          <w:rFonts w:ascii="Times New Roman" w:hAnsi="Times New Roman"/>
          <w:sz w:val="24"/>
          <w:szCs w:val="24"/>
          <w:lang w:val="uk-UA"/>
        </w:rPr>
        <w:t>. Перша така система склалася в умовах</w:t>
      </w:r>
      <w:r w:rsidR="00B67B51">
        <w:rPr>
          <w:rFonts w:ascii="Times New Roman" w:hAnsi="Times New Roman"/>
          <w:sz w:val="24"/>
          <w:szCs w:val="24"/>
          <w:lang w:val="uk-UA"/>
        </w:rPr>
        <w:t xml:space="preserve"> становлення </w:t>
      </w:r>
      <w:r w:rsidR="00B67B51" w:rsidRPr="00B67B51">
        <w:rPr>
          <w:rFonts w:ascii="Times New Roman" w:hAnsi="Times New Roman"/>
          <w:sz w:val="24"/>
          <w:szCs w:val="24"/>
          <w:u w:val="single"/>
          <w:lang w:val="uk-UA"/>
        </w:rPr>
        <w:t>класичної</w:t>
      </w:r>
      <w:r w:rsidR="00B67B51">
        <w:rPr>
          <w:rFonts w:ascii="Times New Roman" w:hAnsi="Times New Roman"/>
          <w:sz w:val="24"/>
          <w:szCs w:val="24"/>
          <w:lang w:val="uk-UA"/>
        </w:rPr>
        <w:t xml:space="preserve"> науки </w:t>
      </w:r>
      <w:r w:rsidR="00B67B51" w:rsidRPr="00B67B51">
        <w:rPr>
          <w:rFonts w:ascii="Times New Roman" w:hAnsi="Times New Roman"/>
          <w:i/>
          <w:sz w:val="24"/>
          <w:szCs w:val="24"/>
          <w:lang w:val="uk-UA"/>
        </w:rPr>
        <w:t>до</w:t>
      </w:r>
      <w:r w:rsidRPr="00B67B51">
        <w:rPr>
          <w:rFonts w:ascii="Times New Roman" w:hAnsi="Times New Roman"/>
          <w:i/>
          <w:sz w:val="24"/>
          <w:szCs w:val="24"/>
          <w:lang w:val="uk-UA"/>
        </w:rPr>
        <w:t>дисциплінарного</w:t>
      </w:r>
      <w:r>
        <w:rPr>
          <w:rFonts w:ascii="Times New Roman" w:hAnsi="Times New Roman"/>
          <w:sz w:val="24"/>
          <w:szCs w:val="24"/>
          <w:lang w:val="uk-UA"/>
        </w:rPr>
        <w:t xml:space="preserve"> (******-******ст.) і </w:t>
      </w:r>
      <w:r w:rsidRPr="00B67B51">
        <w:rPr>
          <w:rFonts w:ascii="Times New Roman" w:hAnsi="Times New Roman"/>
          <w:i/>
          <w:sz w:val="24"/>
          <w:szCs w:val="24"/>
          <w:lang w:val="uk-UA"/>
        </w:rPr>
        <w:t>дисциплінарного</w:t>
      </w:r>
      <w:r>
        <w:rPr>
          <w:rFonts w:ascii="Times New Roman" w:hAnsi="Times New Roman"/>
          <w:sz w:val="24"/>
          <w:szCs w:val="24"/>
          <w:lang w:val="uk-UA"/>
        </w:rPr>
        <w:t xml:space="preserve"> (******ст.) етапів її розвитку. Революція початку ****** століття, яка призвела до появи </w:t>
      </w:r>
      <w:r w:rsidRPr="00B67B51">
        <w:rPr>
          <w:rFonts w:ascii="Times New Roman" w:hAnsi="Times New Roman"/>
          <w:i/>
          <w:sz w:val="24"/>
          <w:szCs w:val="24"/>
          <w:lang w:val="uk-UA"/>
        </w:rPr>
        <w:t>некласичної</w:t>
      </w:r>
      <w:r>
        <w:rPr>
          <w:rFonts w:ascii="Times New Roman" w:hAnsi="Times New Roman"/>
          <w:sz w:val="24"/>
          <w:szCs w:val="24"/>
          <w:lang w:val="uk-UA"/>
        </w:rPr>
        <w:t xml:space="preserve"> науки (спеціальної та загальної теорії відносності і квантової механіки в фізиці, генетики в біології, кібернетики, як основи створення обчислювальної техніки та ін.). Нинішня наукова революція пов</w:t>
      </w:r>
      <w:r w:rsidRPr="009E0557">
        <w:rPr>
          <w:rFonts w:ascii="Times New Roman" w:hAnsi="Times New Roman"/>
          <w:sz w:val="24"/>
          <w:szCs w:val="24"/>
        </w:rPr>
        <w:t>’</w:t>
      </w:r>
      <w:r>
        <w:rPr>
          <w:rFonts w:ascii="Times New Roman" w:hAnsi="Times New Roman"/>
          <w:sz w:val="24"/>
          <w:szCs w:val="24"/>
          <w:lang w:val="uk-UA"/>
        </w:rPr>
        <w:t xml:space="preserve">язана зі становленням нелінійного природознавства і загалом </w:t>
      </w:r>
      <w:r w:rsidRPr="00B67B51">
        <w:rPr>
          <w:rFonts w:ascii="Times New Roman" w:hAnsi="Times New Roman"/>
          <w:i/>
          <w:sz w:val="24"/>
          <w:szCs w:val="24"/>
          <w:lang w:val="uk-UA"/>
        </w:rPr>
        <w:t>постнекласичної науки</w:t>
      </w:r>
      <w:r>
        <w:rPr>
          <w:rFonts w:ascii="Times New Roman" w:hAnsi="Times New Roman"/>
          <w:sz w:val="24"/>
          <w:szCs w:val="24"/>
          <w:lang w:val="uk-UA"/>
        </w:rPr>
        <w:t>, розгорталась протягом трьох останніх десятиліть і досі не завершилася.</w:t>
      </w:r>
    </w:p>
    <w:p w:rsidR="009E0557" w:rsidRDefault="009E0557"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В процесі цієї революції з</w:t>
      </w:r>
      <w:r w:rsidRPr="00981DD6">
        <w:rPr>
          <w:rFonts w:ascii="Times New Roman" w:hAnsi="Times New Roman"/>
          <w:sz w:val="24"/>
          <w:szCs w:val="24"/>
          <w:lang w:val="uk-UA"/>
        </w:rPr>
        <w:t>’</w:t>
      </w:r>
      <w:r w:rsidR="00981DD6">
        <w:rPr>
          <w:rFonts w:ascii="Times New Roman" w:hAnsi="Times New Roman"/>
          <w:sz w:val="24"/>
          <w:szCs w:val="24"/>
          <w:lang w:val="uk-UA"/>
        </w:rPr>
        <w:t xml:space="preserve">явились і почали успішно реалізовуватися фізична  </w:t>
      </w:r>
      <w:r w:rsidR="00981DD6" w:rsidRPr="004D5F04">
        <w:rPr>
          <w:rFonts w:ascii="Times New Roman" w:hAnsi="Times New Roman"/>
          <w:i/>
          <w:sz w:val="24"/>
          <w:szCs w:val="24"/>
          <w:lang w:val="uk-UA"/>
        </w:rPr>
        <w:t>науково-дослідницька програма</w:t>
      </w:r>
      <w:r w:rsidR="00981DD6" w:rsidRPr="004D5F04">
        <w:rPr>
          <w:rFonts w:ascii="Times New Roman" w:hAnsi="Times New Roman"/>
          <w:sz w:val="24"/>
          <w:szCs w:val="24"/>
          <w:u w:val="single"/>
          <w:lang w:val="uk-UA"/>
        </w:rPr>
        <w:t xml:space="preserve"> унітарних калібрувальних теорій</w:t>
      </w:r>
      <w:r w:rsidR="00981DD6">
        <w:rPr>
          <w:rFonts w:ascii="Times New Roman" w:hAnsi="Times New Roman"/>
          <w:sz w:val="24"/>
          <w:szCs w:val="24"/>
          <w:lang w:val="uk-UA"/>
        </w:rPr>
        <w:t xml:space="preserve"> (С.Вайнберг, А.Салам та ін.) та загальнонаукова дослідницька </w:t>
      </w:r>
      <w:r w:rsidR="00981DD6" w:rsidRPr="004D5F04">
        <w:rPr>
          <w:rFonts w:ascii="Times New Roman" w:hAnsi="Times New Roman"/>
          <w:sz w:val="24"/>
          <w:szCs w:val="24"/>
          <w:u w:val="single"/>
          <w:lang w:val="uk-UA"/>
        </w:rPr>
        <w:t>синергетична програма</w:t>
      </w:r>
      <w:r w:rsidR="00981DD6">
        <w:rPr>
          <w:rFonts w:ascii="Times New Roman" w:hAnsi="Times New Roman"/>
          <w:sz w:val="24"/>
          <w:szCs w:val="24"/>
          <w:lang w:val="uk-UA"/>
        </w:rPr>
        <w:t xml:space="preserve"> (Г.Хакен, І.Пригожин та ін.). Перша з них здійснювалась в галузі фізики високих енергій та космології, де завжди чекають чогось нового в далеких від буденності мікро та мега масштабах. Друга стосується нового розуміння звичного макросвіту, не має дисциплінарних кордонів, а її предметне поле виходить за межі природних процесів в область людинорозмірних систем, що самоорганізуються: екологічних, технологічних, соціальних. І хоча зустрінуті були ці революційні зміни природничниками по-різному, сьогодні і вчені, схильні до філософствування, і професійні філософи розуміють, що </w:t>
      </w:r>
      <w:r w:rsidR="00981DD6" w:rsidRPr="00210E38">
        <w:rPr>
          <w:rFonts w:ascii="Times New Roman" w:hAnsi="Times New Roman"/>
          <w:sz w:val="24"/>
          <w:szCs w:val="24"/>
          <w:u w:val="single"/>
          <w:lang w:val="uk-UA"/>
        </w:rPr>
        <w:t>реалізація обох програм</w:t>
      </w:r>
      <w:r w:rsidR="00981DD6">
        <w:rPr>
          <w:rFonts w:ascii="Times New Roman" w:hAnsi="Times New Roman"/>
          <w:sz w:val="24"/>
          <w:szCs w:val="24"/>
          <w:lang w:val="uk-UA"/>
        </w:rPr>
        <w:t xml:space="preserve"> (і не тільки них) – </w:t>
      </w:r>
      <w:r w:rsidR="00981DD6" w:rsidRPr="00210E38">
        <w:rPr>
          <w:rFonts w:ascii="Times New Roman" w:hAnsi="Times New Roman"/>
          <w:sz w:val="24"/>
          <w:szCs w:val="24"/>
          <w:u w:val="single"/>
          <w:lang w:val="uk-UA"/>
        </w:rPr>
        <w:t>це прояв єдиного процес становлення нелінійного природознавства</w:t>
      </w:r>
      <w:r w:rsidR="00981DD6">
        <w:rPr>
          <w:rFonts w:ascii="Times New Roman" w:hAnsi="Times New Roman"/>
          <w:sz w:val="24"/>
          <w:szCs w:val="24"/>
          <w:lang w:val="uk-UA"/>
        </w:rPr>
        <w:t>, стимульованого бурхливим розвитком обчислювальних методів вирішення нелінійних задач (іноді давно відомих) за допомогою новітньої обчислювальної техніки.</w:t>
      </w:r>
    </w:p>
    <w:p w:rsidR="008915EE" w:rsidRDefault="008915EE"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Всі вищезгадані наукові революції розглядаються як </w:t>
      </w:r>
      <w:r w:rsidRPr="00406E6C">
        <w:rPr>
          <w:rFonts w:ascii="Times New Roman" w:hAnsi="Times New Roman"/>
          <w:i/>
          <w:sz w:val="24"/>
          <w:szCs w:val="24"/>
          <w:lang w:val="uk-UA"/>
        </w:rPr>
        <w:t>глобальні</w:t>
      </w:r>
      <w:r>
        <w:rPr>
          <w:rFonts w:ascii="Times New Roman" w:hAnsi="Times New Roman"/>
          <w:sz w:val="24"/>
          <w:szCs w:val="24"/>
          <w:lang w:val="uk-UA"/>
        </w:rPr>
        <w:t xml:space="preserve">, оскільки, на відміну від </w:t>
      </w:r>
      <w:r w:rsidRPr="00406E6C">
        <w:rPr>
          <w:rFonts w:ascii="Times New Roman" w:hAnsi="Times New Roman"/>
          <w:i/>
          <w:sz w:val="24"/>
          <w:szCs w:val="24"/>
          <w:lang w:val="uk-UA"/>
        </w:rPr>
        <w:t>локальних</w:t>
      </w:r>
      <w:r>
        <w:rPr>
          <w:rFonts w:ascii="Times New Roman" w:hAnsi="Times New Roman"/>
          <w:sz w:val="24"/>
          <w:szCs w:val="24"/>
          <w:lang w:val="uk-UA"/>
        </w:rPr>
        <w:t xml:space="preserve">, що відзначають парадигмалні зсуви в </w:t>
      </w:r>
      <w:r w:rsidRPr="00406E6C">
        <w:rPr>
          <w:rFonts w:ascii="Times New Roman" w:hAnsi="Times New Roman"/>
          <w:i/>
          <w:sz w:val="24"/>
          <w:szCs w:val="24"/>
          <w:lang w:val="uk-UA"/>
        </w:rPr>
        <w:t>окремих</w:t>
      </w:r>
      <w:r>
        <w:rPr>
          <w:rFonts w:ascii="Times New Roman" w:hAnsi="Times New Roman"/>
          <w:sz w:val="24"/>
          <w:szCs w:val="24"/>
          <w:lang w:val="uk-UA"/>
        </w:rPr>
        <w:t xml:space="preserve"> наукових дисциплінах, ці революції не тільки зачіпають </w:t>
      </w:r>
      <w:r w:rsidRPr="00406E6C">
        <w:rPr>
          <w:rFonts w:ascii="Times New Roman" w:hAnsi="Times New Roman"/>
          <w:i/>
          <w:sz w:val="24"/>
          <w:szCs w:val="24"/>
          <w:lang w:val="uk-UA"/>
        </w:rPr>
        <w:t>всю науку</w:t>
      </w:r>
      <w:r>
        <w:rPr>
          <w:rFonts w:ascii="Times New Roman" w:hAnsi="Times New Roman"/>
          <w:sz w:val="24"/>
          <w:szCs w:val="24"/>
          <w:lang w:val="uk-UA"/>
        </w:rPr>
        <w:t xml:space="preserve"> певного часу, але й передбачають </w:t>
      </w:r>
      <w:r w:rsidR="00131057">
        <w:rPr>
          <w:rFonts w:ascii="Times New Roman" w:hAnsi="Times New Roman"/>
          <w:sz w:val="24"/>
          <w:szCs w:val="24"/>
          <w:lang w:val="uk-UA"/>
        </w:rPr>
        <w:t xml:space="preserve">виникнення </w:t>
      </w:r>
      <w:r w:rsidR="00131057" w:rsidRPr="00406E6C">
        <w:rPr>
          <w:rFonts w:ascii="Times New Roman" w:hAnsi="Times New Roman"/>
          <w:sz w:val="24"/>
          <w:szCs w:val="24"/>
          <w:u w:val="single"/>
          <w:lang w:val="uk-UA"/>
        </w:rPr>
        <w:t>нового типу раціональності</w:t>
      </w:r>
      <w:r w:rsidR="00131057">
        <w:rPr>
          <w:rFonts w:ascii="Times New Roman" w:hAnsi="Times New Roman"/>
          <w:sz w:val="24"/>
          <w:szCs w:val="24"/>
          <w:lang w:val="uk-UA"/>
        </w:rPr>
        <w:t xml:space="preserve">. </w:t>
      </w:r>
      <w:r w:rsidR="00131057" w:rsidRPr="00406E6C">
        <w:rPr>
          <w:rFonts w:ascii="Times New Roman" w:hAnsi="Times New Roman"/>
          <w:sz w:val="24"/>
          <w:szCs w:val="24"/>
          <w:u w:val="single"/>
          <w:lang w:val="uk-UA"/>
        </w:rPr>
        <w:t>Класичний, некласичний та постнекласичний типи наукової раціональності відрізняються системою засад наукового дослідження.</w:t>
      </w:r>
    </w:p>
    <w:p w:rsidR="00131057" w:rsidRDefault="007229B1" w:rsidP="00045B5F">
      <w:pPr>
        <w:spacing w:after="0" w:line="240" w:lineRule="auto"/>
        <w:ind w:firstLine="709"/>
        <w:jc w:val="both"/>
        <w:rPr>
          <w:rFonts w:ascii="Times New Roman" w:hAnsi="Times New Roman"/>
          <w:sz w:val="24"/>
          <w:szCs w:val="24"/>
          <w:lang w:val="uk-UA"/>
        </w:rPr>
      </w:pPr>
      <w:r w:rsidRPr="00407A02">
        <w:rPr>
          <w:rFonts w:ascii="Times New Roman" w:hAnsi="Times New Roman"/>
          <w:sz w:val="24"/>
          <w:szCs w:val="24"/>
          <w:u w:val="single"/>
          <w:lang w:val="uk-UA"/>
        </w:rPr>
        <w:t>В.С. Стьопін</w:t>
      </w:r>
      <w:r>
        <w:rPr>
          <w:rFonts w:ascii="Times New Roman" w:hAnsi="Times New Roman"/>
          <w:sz w:val="24"/>
          <w:szCs w:val="24"/>
          <w:lang w:val="uk-UA"/>
        </w:rPr>
        <w:t>, який ввів до наукового споживання термін «постнекласична наука», так розрізняє типи наукової раціональності, пов</w:t>
      </w:r>
      <w:r w:rsidRPr="007229B1">
        <w:rPr>
          <w:rFonts w:ascii="Times New Roman" w:hAnsi="Times New Roman"/>
          <w:sz w:val="24"/>
          <w:szCs w:val="24"/>
          <w:lang w:val="uk-UA"/>
        </w:rPr>
        <w:t>’</w:t>
      </w:r>
      <w:r>
        <w:rPr>
          <w:rFonts w:ascii="Times New Roman" w:hAnsi="Times New Roman"/>
          <w:sz w:val="24"/>
          <w:szCs w:val="24"/>
          <w:lang w:val="uk-UA"/>
        </w:rPr>
        <w:t>язані з кожним із вищезгаданих етапів розвитку науки: «</w:t>
      </w:r>
      <w:r w:rsidRPr="00407A02">
        <w:rPr>
          <w:rFonts w:ascii="Times New Roman" w:hAnsi="Times New Roman"/>
          <w:sz w:val="24"/>
          <w:szCs w:val="24"/>
          <w:u w:val="single"/>
          <w:lang w:val="uk-UA"/>
        </w:rPr>
        <w:t>Класични</w:t>
      </w:r>
      <w:r w:rsidR="00407A02">
        <w:rPr>
          <w:rFonts w:ascii="Times New Roman" w:hAnsi="Times New Roman"/>
          <w:sz w:val="24"/>
          <w:szCs w:val="24"/>
          <w:u w:val="single"/>
          <w:lang w:val="uk-UA"/>
        </w:rPr>
        <w:t>й</w:t>
      </w:r>
      <w:r>
        <w:rPr>
          <w:rFonts w:ascii="Times New Roman" w:hAnsi="Times New Roman"/>
          <w:sz w:val="24"/>
          <w:szCs w:val="24"/>
          <w:lang w:val="uk-UA"/>
        </w:rPr>
        <w:t xml:space="preserve"> тип раціональності центрує увагу тільки на об</w:t>
      </w:r>
      <w:r w:rsidRPr="007229B1">
        <w:rPr>
          <w:rFonts w:ascii="Times New Roman" w:hAnsi="Times New Roman"/>
          <w:sz w:val="24"/>
          <w:szCs w:val="24"/>
          <w:lang w:val="uk-UA"/>
        </w:rPr>
        <w:t>’</w:t>
      </w:r>
      <w:r>
        <w:rPr>
          <w:rFonts w:ascii="Times New Roman" w:hAnsi="Times New Roman"/>
          <w:sz w:val="24"/>
          <w:szCs w:val="24"/>
          <w:lang w:val="uk-UA"/>
        </w:rPr>
        <w:t>єкті і виносить за дужки усе, що стосується суб</w:t>
      </w:r>
      <w:r w:rsidRPr="007229B1">
        <w:rPr>
          <w:rFonts w:ascii="Times New Roman" w:hAnsi="Times New Roman"/>
          <w:sz w:val="24"/>
          <w:szCs w:val="24"/>
          <w:lang w:val="uk-UA"/>
        </w:rPr>
        <w:t>’</w:t>
      </w:r>
      <w:r>
        <w:rPr>
          <w:rFonts w:ascii="Times New Roman" w:hAnsi="Times New Roman"/>
          <w:sz w:val="24"/>
          <w:szCs w:val="24"/>
          <w:lang w:val="uk-UA"/>
        </w:rPr>
        <w:t xml:space="preserve">єкта та засобів діяльності. Для </w:t>
      </w:r>
      <w:r w:rsidRPr="00407A02">
        <w:rPr>
          <w:rFonts w:ascii="Times New Roman" w:hAnsi="Times New Roman"/>
          <w:sz w:val="24"/>
          <w:szCs w:val="24"/>
          <w:u w:val="single"/>
          <w:lang w:val="uk-UA"/>
        </w:rPr>
        <w:t>некласичної</w:t>
      </w:r>
      <w:r>
        <w:rPr>
          <w:rFonts w:ascii="Times New Roman" w:hAnsi="Times New Roman"/>
          <w:sz w:val="24"/>
          <w:szCs w:val="24"/>
          <w:lang w:val="uk-UA"/>
        </w:rPr>
        <w:t xml:space="preserve"> раціональності є характерною ідея відносності об</w:t>
      </w:r>
      <w:r w:rsidRPr="007229B1">
        <w:rPr>
          <w:rFonts w:ascii="Times New Roman" w:hAnsi="Times New Roman"/>
          <w:sz w:val="24"/>
          <w:szCs w:val="24"/>
          <w:lang w:val="uk-UA"/>
        </w:rPr>
        <w:t>’</w:t>
      </w:r>
      <w:r>
        <w:rPr>
          <w:rFonts w:ascii="Times New Roman" w:hAnsi="Times New Roman"/>
          <w:sz w:val="24"/>
          <w:szCs w:val="24"/>
          <w:lang w:val="uk-UA"/>
        </w:rPr>
        <w:t>єкта до засобів і операцій діяльності; прояснення цих засобів і операцій виступає умовою од</w:t>
      </w:r>
      <w:r w:rsidR="009454A3">
        <w:rPr>
          <w:rFonts w:ascii="Times New Roman" w:hAnsi="Times New Roman"/>
          <w:sz w:val="24"/>
          <w:szCs w:val="24"/>
          <w:lang w:val="uk-UA"/>
        </w:rPr>
        <w:t>ержання істинного знання про об</w:t>
      </w:r>
      <w:r w:rsidR="009454A3" w:rsidRPr="009454A3">
        <w:rPr>
          <w:rFonts w:ascii="Times New Roman" w:hAnsi="Times New Roman"/>
          <w:sz w:val="24"/>
          <w:szCs w:val="24"/>
          <w:lang w:val="uk-UA"/>
        </w:rPr>
        <w:t>’</w:t>
      </w:r>
      <w:r w:rsidR="009454A3">
        <w:rPr>
          <w:rFonts w:ascii="Times New Roman" w:hAnsi="Times New Roman"/>
          <w:sz w:val="24"/>
          <w:szCs w:val="24"/>
          <w:lang w:val="uk-UA"/>
        </w:rPr>
        <w:t xml:space="preserve">єкт. </w:t>
      </w:r>
      <w:r w:rsidR="00B3284E">
        <w:rPr>
          <w:rFonts w:ascii="Times New Roman" w:hAnsi="Times New Roman"/>
          <w:sz w:val="24"/>
          <w:szCs w:val="24"/>
          <w:lang w:val="uk-UA"/>
        </w:rPr>
        <w:t xml:space="preserve">Нарешті, </w:t>
      </w:r>
      <w:r w:rsidR="00B3284E" w:rsidRPr="00407A02">
        <w:rPr>
          <w:rFonts w:ascii="Times New Roman" w:hAnsi="Times New Roman"/>
          <w:sz w:val="24"/>
          <w:szCs w:val="24"/>
          <w:u w:val="single"/>
          <w:lang w:val="uk-UA"/>
        </w:rPr>
        <w:t>постнекласична</w:t>
      </w:r>
      <w:r w:rsidR="00B3284E">
        <w:rPr>
          <w:rFonts w:ascii="Times New Roman" w:hAnsi="Times New Roman"/>
          <w:sz w:val="24"/>
          <w:szCs w:val="24"/>
          <w:lang w:val="uk-UA"/>
        </w:rPr>
        <w:t xml:space="preserve"> раціональність співвіднесеність знань про об</w:t>
      </w:r>
      <w:r w:rsidR="00B3284E" w:rsidRPr="00B3284E">
        <w:rPr>
          <w:rFonts w:ascii="Times New Roman" w:hAnsi="Times New Roman"/>
          <w:sz w:val="24"/>
          <w:szCs w:val="24"/>
          <w:lang w:val="uk-UA"/>
        </w:rPr>
        <w:t>’</w:t>
      </w:r>
      <w:r w:rsidR="00B3284E">
        <w:rPr>
          <w:rFonts w:ascii="Times New Roman" w:hAnsi="Times New Roman"/>
          <w:sz w:val="24"/>
          <w:szCs w:val="24"/>
          <w:lang w:val="uk-UA"/>
        </w:rPr>
        <w:t xml:space="preserve">єкт не тільки з засобами, а й з ціннісно-цільовими структурами діяльності. </w:t>
      </w:r>
      <w:r w:rsidR="00B3284E" w:rsidRPr="00407A02">
        <w:rPr>
          <w:rFonts w:ascii="Times New Roman" w:hAnsi="Times New Roman"/>
          <w:sz w:val="24"/>
          <w:szCs w:val="24"/>
          <w:u w:val="single"/>
          <w:lang w:val="uk-UA"/>
        </w:rPr>
        <w:t>Кожних тип раціональності передбачає переважне освоєння об’єктів певної системної організації</w:t>
      </w:r>
      <w:r w:rsidR="00B3284E">
        <w:rPr>
          <w:rFonts w:ascii="Times New Roman" w:hAnsi="Times New Roman"/>
          <w:sz w:val="24"/>
          <w:szCs w:val="24"/>
          <w:lang w:val="uk-UA"/>
        </w:rPr>
        <w:t>: малих систем, великих систем, систем що саморозвиваються. Він є умовою одержання істинного знання про ці об</w:t>
      </w:r>
      <w:r w:rsidR="00B3284E" w:rsidRPr="00B3284E">
        <w:rPr>
          <w:rFonts w:ascii="Times New Roman" w:hAnsi="Times New Roman"/>
          <w:sz w:val="24"/>
          <w:szCs w:val="24"/>
          <w:lang w:val="uk-UA"/>
        </w:rPr>
        <w:t>’</w:t>
      </w:r>
      <w:r w:rsidR="00B3284E">
        <w:rPr>
          <w:rFonts w:ascii="Times New Roman" w:hAnsi="Times New Roman"/>
          <w:sz w:val="24"/>
          <w:szCs w:val="24"/>
          <w:lang w:val="uk-UA"/>
        </w:rPr>
        <w:t>єкти.</w:t>
      </w:r>
      <w:r>
        <w:rPr>
          <w:rFonts w:ascii="Times New Roman" w:hAnsi="Times New Roman"/>
          <w:sz w:val="24"/>
          <w:szCs w:val="24"/>
          <w:lang w:val="uk-UA"/>
        </w:rPr>
        <w:t>»</w:t>
      </w:r>
    </w:p>
    <w:p w:rsidR="00B3284E" w:rsidRDefault="009A3532"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Під час дії певного типу раціональності, не всі моменти, пов</w:t>
      </w:r>
      <w:r w:rsidRPr="009A3532">
        <w:rPr>
          <w:rFonts w:ascii="Times New Roman" w:hAnsi="Times New Roman"/>
          <w:sz w:val="24"/>
          <w:szCs w:val="24"/>
          <w:lang w:val="uk-UA"/>
        </w:rPr>
        <w:t>’</w:t>
      </w:r>
      <w:r>
        <w:rPr>
          <w:rFonts w:ascii="Times New Roman" w:hAnsi="Times New Roman"/>
          <w:sz w:val="24"/>
          <w:szCs w:val="24"/>
          <w:lang w:val="uk-UA"/>
        </w:rPr>
        <w:t>язані з реалізацією притаманних йому форм мислення, усвідомлюється науковцями і навіть методологами науки відповідної епохи. Ще більшою мірою це стосується соціокультурних та філософських засад певного типу раціональності та меж його застосованності. Самосвідомості людства або наукового співтовариства, як і самосвідомості певної людини, притаманні й надмірні амбіції, й ідеологічні викривлення, й «сумлінні» помилки. Лише на засадах нового рівня в розвитку наукового і філософського мислення в нових соціальних і культурних обставинах стає можливим критичне ставлення до способу мислення попередньої епохи, пояснення деяких з його засад.</w:t>
      </w:r>
    </w:p>
    <w:p w:rsidR="009A3532" w:rsidRDefault="00E04119"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Досвід людства застерігає від надмірної пихи при проведенні подібного критичного аналізу: по-перше, нинішні критики самі підлеглі критиці, а по-друге, без попередників неможливий був би сучасний рівень розвитку науки та культури.</w:t>
      </w:r>
    </w:p>
    <w:p w:rsidR="00E04119" w:rsidRDefault="00E04119"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Можна провести аналогію щодо </w:t>
      </w:r>
      <w:r w:rsidRPr="00306AC4">
        <w:rPr>
          <w:rFonts w:ascii="Times New Roman" w:hAnsi="Times New Roman"/>
          <w:sz w:val="24"/>
          <w:szCs w:val="24"/>
          <w:u w:val="single"/>
          <w:lang w:val="uk-UA"/>
        </w:rPr>
        <w:t>застосування частинки «пост»</w:t>
      </w:r>
      <w:r>
        <w:rPr>
          <w:rFonts w:ascii="Times New Roman" w:hAnsi="Times New Roman"/>
          <w:sz w:val="24"/>
          <w:szCs w:val="24"/>
          <w:lang w:val="uk-UA"/>
        </w:rPr>
        <w:t xml:space="preserve"> для позначення сучасних течій </w:t>
      </w:r>
      <w:r w:rsidRPr="00306AC4">
        <w:rPr>
          <w:rFonts w:ascii="Times New Roman" w:hAnsi="Times New Roman"/>
          <w:sz w:val="24"/>
          <w:szCs w:val="24"/>
          <w:u w:val="single"/>
          <w:lang w:val="uk-UA"/>
        </w:rPr>
        <w:t>у культурі</w:t>
      </w:r>
      <w:r>
        <w:rPr>
          <w:rFonts w:ascii="Times New Roman" w:hAnsi="Times New Roman"/>
          <w:sz w:val="24"/>
          <w:szCs w:val="24"/>
          <w:lang w:val="uk-UA"/>
        </w:rPr>
        <w:t xml:space="preserve"> з застосування цієї частинки при конструюванні терміна «постнекласична наука»</w:t>
      </w:r>
      <w:r w:rsidR="00E648D3">
        <w:rPr>
          <w:rFonts w:ascii="Times New Roman" w:hAnsi="Times New Roman"/>
          <w:sz w:val="24"/>
          <w:szCs w:val="24"/>
          <w:lang w:val="uk-UA"/>
        </w:rPr>
        <w:t xml:space="preserve"> для позначення сучасної ситуації </w:t>
      </w:r>
      <w:r w:rsidR="00E648D3" w:rsidRPr="00306AC4">
        <w:rPr>
          <w:rFonts w:ascii="Times New Roman" w:hAnsi="Times New Roman"/>
          <w:sz w:val="24"/>
          <w:szCs w:val="24"/>
          <w:u w:val="single"/>
          <w:lang w:val="uk-UA"/>
        </w:rPr>
        <w:t>в науці</w:t>
      </w:r>
      <w:r w:rsidR="00E648D3">
        <w:rPr>
          <w:rFonts w:ascii="Times New Roman" w:hAnsi="Times New Roman"/>
          <w:sz w:val="24"/>
          <w:szCs w:val="24"/>
          <w:lang w:val="uk-UA"/>
        </w:rPr>
        <w:t>. Період некласичної науки асоціюється тут з критичним становленням до досягнень класичного етапу її розвитку, а ставлення постнекласичної науки до класичної спадщини позначається спрямуванням на збереження і переусвідомлення як її змісту, так і змісту досягнень свого попередника – некласичної науки.</w:t>
      </w:r>
    </w:p>
    <w:p w:rsidR="00E648D3" w:rsidRDefault="00E648D3"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Саме таке постнекласичне ставлення реалізується в сучасному математичному природознавстві, випрацьовується під час сучасної наукової революції, яка пов</w:t>
      </w:r>
      <w:r w:rsidRPr="00E648D3">
        <w:rPr>
          <w:rFonts w:ascii="Times New Roman" w:hAnsi="Times New Roman"/>
          <w:sz w:val="24"/>
          <w:szCs w:val="24"/>
          <w:lang w:val="uk-UA"/>
        </w:rPr>
        <w:t>’</w:t>
      </w:r>
      <w:r>
        <w:rPr>
          <w:rFonts w:ascii="Times New Roman" w:hAnsi="Times New Roman"/>
          <w:sz w:val="24"/>
          <w:szCs w:val="24"/>
          <w:lang w:val="uk-UA"/>
        </w:rPr>
        <w:t>язана з теоретичним освоєнням нелінійних процесів самоорганізації, витлумачених як становлення до нового цілого.</w:t>
      </w:r>
    </w:p>
    <w:p w:rsidR="00E648D3" w:rsidRDefault="00E648D3"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lastRenderedPageBreak/>
        <w:t>Така позиція сучасного природознавства щодо своїх попередників дає змогу, описуючи сучасний стан розробки постнекласичної наукової картини світу, критично переусвідомити філософські засади класичної та некласичної картин світу, висвітлюючи і те, що змінилося в науковому розумінні світу і місця людини в ньому, що зберегло своє значення в розвитку науки.</w:t>
      </w:r>
    </w:p>
    <w:p w:rsidR="00E648D3" w:rsidRPr="00306AC4" w:rsidRDefault="00E55F2E" w:rsidP="00045B5F">
      <w:pPr>
        <w:spacing w:after="0" w:line="240" w:lineRule="auto"/>
        <w:ind w:firstLine="709"/>
        <w:jc w:val="both"/>
        <w:rPr>
          <w:rFonts w:ascii="Times New Roman" w:hAnsi="Times New Roman"/>
          <w:sz w:val="24"/>
          <w:szCs w:val="24"/>
          <w:u w:val="single"/>
          <w:lang w:val="uk-UA"/>
        </w:rPr>
      </w:pPr>
      <w:r>
        <w:rPr>
          <w:rFonts w:ascii="Times New Roman" w:hAnsi="Times New Roman"/>
          <w:sz w:val="24"/>
          <w:szCs w:val="24"/>
          <w:lang w:val="uk-UA"/>
        </w:rPr>
        <w:t xml:space="preserve">Принципово новою вимогою, порівняно з некласичним типом раціональності, є </w:t>
      </w:r>
      <w:r w:rsidRPr="00306AC4">
        <w:rPr>
          <w:rFonts w:ascii="Times New Roman" w:hAnsi="Times New Roman"/>
          <w:sz w:val="24"/>
          <w:szCs w:val="24"/>
          <w:u w:val="single"/>
          <w:lang w:val="uk-UA"/>
        </w:rPr>
        <w:t>необхідність зважати на ціннісні орієнтації суб’єкта, що В.С. Стьопін вважає визначальною відзнакою постнекласичного типу раціональності.</w:t>
      </w:r>
    </w:p>
    <w:p w:rsidR="00B6453E" w:rsidRDefault="00B6453E"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Ця вимога стає зрозумілою, якщо мати на увазі, що предметне поле постнекласичної науки складають так звані </w:t>
      </w:r>
      <w:r w:rsidRPr="00306AC4">
        <w:rPr>
          <w:rFonts w:ascii="Times New Roman" w:hAnsi="Times New Roman"/>
          <w:i/>
          <w:sz w:val="24"/>
          <w:szCs w:val="24"/>
          <w:u w:val="single"/>
          <w:lang w:val="uk-UA"/>
        </w:rPr>
        <w:t>людино розмірні об’єкти</w:t>
      </w:r>
      <w:r>
        <w:rPr>
          <w:rFonts w:ascii="Times New Roman" w:hAnsi="Times New Roman"/>
          <w:sz w:val="24"/>
          <w:szCs w:val="24"/>
          <w:lang w:val="uk-UA"/>
        </w:rPr>
        <w:t>: екологічні, соціальні, економічні системи, і, власне, людина</w:t>
      </w:r>
      <w:r w:rsidR="003F1B6B">
        <w:rPr>
          <w:rFonts w:ascii="Times New Roman" w:hAnsi="Times New Roman"/>
          <w:sz w:val="24"/>
          <w:szCs w:val="24"/>
          <w:lang w:val="uk-UA"/>
        </w:rPr>
        <w:t xml:space="preserve"> як предмет біології, медицини, психології та інших наук. Так, поняття біосфери навряд чи може ввести прихильник поділу тварин і рослин на корисних та шкідливих для людини, від етнографа з расистськими переконаннями годі очікувати об</w:t>
      </w:r>
      <w:r w:rsidR="003F1B6B" w:rsidRPr="003F1B6B">
        <w:rPr>
          <w:rFonts w:ascii="Times New Roman" w:hAnsi="Times New Roman"/>
          <w:sz w:val="24"/>
          <w:szCs w:val="24"/>
          <w:lang w:val="uk-UA"/>
        </w:rPr>
        <w:t>’</w:t>
      </w:r>
      <w:r w:rsidR="003F1B6B">
        <w:rPr>
          <w:rFonts w:ascii="Times New Roman" w:hAnsi="Times New Roman"/>
          <w:sz w:val="24"/>
          <w:szCs w:val="24"/>
          <w:lang w:val="uk-UA"/>
        </w:rPr>
        <w:t>єктивних висновків про культуру тубільців, а об</w:t>
      </w:r>
      <w:r w:rsidR="003F1B6B" w:rsidRPr="003F1B6B">
        <w:rPr>
          <w:rFonts w:ascii="Times New Roman" w:hAnsi="Times New Roman"/>
          <w:sz w:val="24"/>
          <w:szCs w:val="24"/>
          <w:lang w:val="uk-UA"/>
        </w:rPr>
        <w:t>’</w:t>
      </w:r>
      <w:r w:rsidR="003F1B6B">
        <w:rPr>
          <w:rFonts w:ascii="Times New Roman" w:hAnsi="Times New Roman"/>
          <w:sz w:val="24"/>
          <w:szCs w:val="24"/>
          <w:lang w:val="uk-UA"/>
        </w:rPr>
        <w:t>єктивна екологічна експертиза в деяких соціальних вимагатиме неабиякої мужності.</w:t>
      </w:r>
    </w:p>
    <w:p w:rsidR="006E7C41" w:rsidRDefault="006E7C41" w:rsidP="006E7C41">
      <w:pPr>
        <w:spacing w:after="0" w:line="240" w:lineRule="auto"/>
        <w:jc w:val="both"/>
        <w:rPr>
          <w:rFonts w:ascii="Times New Roman" w:hAnsi="Times New Roman"/>
          <w:sz w:val="24"/>
          <w:szCs w:val="24"/>
          <w:lang w:val="uk-UA"/>
        </w:rPr>
      </w:pPr>
    </w:p>
    <w:p w:rsidR="006E7C41" w:rsidRDefault="005D7D00" w:rsidP="006E7C41">
      <w:pPr>
        <w:spacing w:after="0" w:line="240" w:lineRule="auto"/>
        <w:jc w:val="both"/>
        <w:rPr>
          <w:rFonts w:ascii="Times New Roman" w:hAnsi="Times New Roman"/>
          <w:sz w:val="24"/>
          <w:szCs w:val="24"/>
          <w:lang w:val="uk-UA"/>
        </w:rPr>
      </w:pPr>
      <w:r>
        <w:rPr>
          <w:rFonts w:ascii="Times New Roman" w:hAnsi="Times New Roman"/>
          <w:sz w:val="24"/>
          <w:szCs w:val="24"/>
          <w:lang w:val="uk-UA"/>
        </w:rPr>
        <w:br w:type="page"/>
      </w:r>
    </w:p>
    <w:p w:rsidR="00045B5F" w:rsidRPr="002A068F" w:rsidRDefault="00045B5F" w:rsidP="006E7C41">
      <w:pPr>
        <w:spacing w:after="0" w:line="240" w:lineRule="auto"/>
        <w:jc w:val="both"/>
        <w:rPr>
          <w:rFonts w:ascii="Times New Roman" w:hAnsi="Times New Roman"/>
          <w:b/>
          <w:color w:val="FF0000"/>
          <w:sz w:val="24"/>
          <w:szCs w:val="24"/>
          <w:lang w:val="uk-UA"/>
        </w:rPr>
      </w:pPr>
      <w:r w:rsidRPr="002A068F">
        <w:rPr>
          <w:rFonts w:ascii="Times New Roman" w:hAnsi="Times New Roman"/>
          <w:b/>
          <w:color w:val="FF0000"/>
          <w:sz w:val="24"/>
          <w:szCs w:val="24"/>
          <w:lang w:val="uk-UA"/>
        </w:rPr>
        <w:t>******. Філософські засади наукових картин світу: системність, цілісність, складність як способи розуміння єдності багатоманітності в світі.</w:t>
      </w:r>
    </w:p>
    <w:p w:rsidR="00F8711B" w:rsidRDefault="00045B5F"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Наукова картина світу складається в результаті наукового синтезу знань, які отримані в різних науках і містять загальні уявлення про світ, що виробляються на відповідних стадіях історичного розвитку науки. Наукова картина світу виступає не просто як форма систематизації знання, але і як дослідницька програма,</w:t>
      </w:r>
      <w:r w:rsidR="00740EF2">
        <w:rPr>
          <w:rFonts w:ascii="Times New Roman" w:hAnsi="Times New Roman"/>
          <w:sz w:val="24"/>
          <w:szCs w:val="24"/>
          <w:lang w:val="uk-UA"/>
        </w:rPr>
        <w:t xml:space="preserve"> </w:t>
      </w:r>
      <w:r>
        <w:rPr>
          <w:rFonts w:ascii="Times New Roman" w:hAnsi="Times New Roman"/>
          <w:sz w:val="24"/>
          <w:szCs w:val="24"/>
          <w:lang w:val="uk-UA"/>
        </w:rPr>
        <w:t>яка спрямовує постановку задач емпіричного та теоретичного дослідження і вибору засобів їх розв</w:t>
      </w:r>
      <w:r w:rsidRPr="00045B5F">
        <w:rPr>
          <w:rFonts w:ascii="Times New Roman" w:hAnsi="Times New Roman"/>
          <w:sz w:val="24"/>
          <w:szCs w:val="24"/>
        </w:rPr>
        <w:t>’</w:t>
      </w:r>
      <w:r>
        <w:rPr>
          <w:rFonts w:ascii="Times New Roman" w:hAnsi="Times New Roman"/>
          <w:sz w:val="24"/>
          <w:szCs w:val="24"/>
          <w:lang w:val="uk-UA"/>
        </w:rPr>
        <w:t xml:space="preserve">язку. </w:t>
      </w:r>
      <w:r w:rsidRPr="00740EF2">
        <w:rPr>
          <w:rFonts w:ascii="Times New Roman" w:hAnsi="Times New Roman"/>
          <w:sz w:val="24"/>
          <w:szCs w:val="24"/>
          <w:u w:val="single"/>
          <w:lang w:val="uk-UA"/>
        </w:rPr>
        <w:t xml:space="preserve">Наукова картина світу, на відміну від світогляду, </w:t>
      </w:r>
      <w:r w:rsidRPr="00F8711B">
        <w:rPr>
          <w:rFonts w:ascii="Times New Roman" w:hAnsi="Times New Roman"/>
          <w:i/>
          <w:sz w:val="24"/>
          <w:szCs w:val="24"/>
          <w:u w:val="single"/>
          <w:lang w:val="uk-UA"/>
        </w:rPr>
        <w:t>є сукупністю</w:t>
      </w:r>
      <w:r w:rsidRPr="00740EF2">
        <w:rPr>
          <w:rFonts w:ascii="Times New Roman" w:hAnsi="Times New Roman"/>
          <w:sz w:val="24"/>
          <w:szCs w:val="24"/>
          <w:u w:val="single"/>
          <w:lang w:val="uk-UA"/>
        </w:rPr>
        <w:t xml:space="preserve"> світоглядних знань про світ,</w:t>
      </w:r>
      <w:r w:rsidRPr="00F8711B">
        <w:rPr>
          <w:rFonts w:ascii="Times New Roman" w:hAnsi="Times New Roman"/>
          <w:sz w:val="24"/>
          <w:szCs w:val="24"/>
          <w:lang w:val="uk-UA"/>
        </w:rPr>
        <w:t xml:space="preserve"> </w:t>
      </w:r>
      <w:r w:rsidR="0032237A" w:rsidRPr="00F8711B">
        <w:rPr>
          <w:rFonts w:ascii="Times New Roman" w:hAnsi="Times New Roman"/>
          <w:sz w:val="24"/>
          <w:szCs w:val="24"/>
          <w:lang w:val="uk-UA"/>
        </w:rPr>
        <w:t>сукупністю предметного змісту, яким володіє людина</w:t>
      </w:r>
      <w:r w:rsidR="00F8711B">
        <w:rPr>
          <w:rFonts w:ascii="Times New Roman" w:hAnsi="Times New Roman"/>
          <w:sz w:val="24"/>
          <w:szCs w:val="24"/>
          <w:lang w:val="uk-UA"/>
        </w:rPr>
        <w:t>.</w:t>
      </w:r>
    </w:p>
    <w:p w:rsidR="00045B5F" w:rsidRDefault="0032237A" w:rsidP="00045B5F">
      <w:pPr>
        <w:spacing w:after="0" w:line="240" w:lineRule="auto"/>
        <w:ind w:firstLine="709"/>
        <w:jc w:val="both"/>
        <w:rPr>
          <w:rFonts w:ascii="Times New Roman" w:hAnsi="Times New Roman"/>
          <w:sz w:val="24"/>
          <w:szCs w:val="24"/>
          <w:lang w:val="uk-UA"/>
        </w:rPr>
      </w:pPr>
      <w:r w:rsidRPr="00F8711B">
        <w:rPr>
          <w:rFonts w:ascii="Times New Roman" w:hAnsi="Times New Roman"/>
          <w:i/>
          <w:sz w:val="24"/>
          <w:szCs w:val="24"/>
          <w:u w:val="single"/>
          <w:lang w:val="uk-UA"/>
        </w:rPr>
        <w:t>Система</w:t>
      </w:r>
      <w:r>
        <w:rPr>
          <w:rFonts w:ascii="Times New Roman" w:hAnsi="Times New Roman"/>
          <w:sz w:val="24"/>
          <w:szCs w:val="24"/>
          <w:lang w:val="uk-UA"/>
        </w:rPr>
        <w:t xml:space="preserve"> – це цілісна сукупність елементів, в якій всі елементи настільки тісно пов</w:t>
      </w:r>
      <w:r w:rsidRPr="0032237A">
        <w:rPr>
          <w:rFonts w:ascii="Times New Roman" w:hAnsi="Times New Roman"/>
          <w:sz w:val="24"/>
          <w:szCs w:val="24"/>
          <w:lang w:val="uk-UA"/>
        </w:rPr>
        <w:t>’</w:t>
      </w:r>
      <w:r>
        <w:rPr>
          <w:rFonts w:ascii="Times New Roman" w:hAnsi="Times New Roman"/>
          <w:sz w:val="24"/>
          <w:szCs w:val="24"/>
          <w:lang w:val="uk-UA"/>
        </w:rPr>
        <w:t>язані одне з одним, що виступають по відношенню до оточуючих умов і інших систем як одне ціле. Елемент – це мінімальна одиниця в складі одного цілого, що виконує в ньому певну функцію. Системи можуть бути простими і складними. Складна система – це така, елементи якої самі розглядаються як системи.</w:t>
      </w:r>
    </w:p>
    <w:p w:rsidR="0032237A" w:rsidRDefault="00B02195"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Будь-яка система є дещо ціле, що являє собою єдність частин. Категорія частини виражає предмет не сам по собі, не як такий, а лише в його відношенні до того, складовою компонентою чого він є, в що він входить. </w:t>
      </w:r>
      <w:r w:rsidRPr="00F8711B">
        <w:rPr>
          <w:rFonts w:ascii="Times New Roman" w:hAnsi="Times New Roman"/>
          <w:sz w:val="24"/>
          <w:szCs w:val="24"/>
          <w:u w:val="single"/>
          <w:lang w:val="uk-UA"/>
        </w:rPr>
        <w:t>Категорії цілого та частини</w:t>
      </w:r>
      <w:r>
        <w:rPr>
          <w:rFonts w:ascii="Times New Roman" w:hAnsi="Times New Roman"/>
          <w:sz w:val="24"/>
          <w:szCs w:val="24"/>
          <w:lang w:val="uk-UA"/>
        </w:rPr>
        <w:t xml:space="preserve"> – співвідносні категорії. Будь-яка частина сущного являє собою дещо ціле, і разом з тим є частиною іншого цілого. Так, можна уявити собі всі тіла в природі частинками одного цілого – Всесвіту.</w:t>
      </w:r>
    </w:p>
    <w:p w:rsidR="00B02195" w:rsidRDefault="00B02195"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За характером зв</w:t>
      </w:r>
      <w:r w:rsidRPr="00B02195">
        <w:rPr>
          <w:rFonts w:ascii="Times New Roman" w:hAnsi="Times New Roman"/>
          <w:sz w:val="24"/>
          <w:szCs w:val="24"/>
        </w:rPr>
        <w:t>’</w:t>
      </w:r>
      <w:r>
        <w:rPr>
          <w:rFonts w:ascii="Times New Roman" w:hAnsi="Times New Roman"/>
          <w:sz w:val="24"/>
          <w:szCs w:val="24"/>
          <w:lang w:val="uk-UA"/>
        </w:rPr>
        <w:t xml:space="preserve">язку частин різні системи діляться на </w:t>
      </w:r>
      <w:r w:rsidRPr="00F8711B">
        <w:rPr>
          <w:rFonts w:ascii="Times New Roman" w:hAnsi="Times New Roman"/>
          <w:sz w:val="24"/>
          <w:szCs w:val="24"/>
          <w:u w:val="single"/>
          <w:lang w:val="uk-UA"/>
        </w:rPr>
        <w:t xml:space="preserve">три основні </w:t>
      </w:r>
      <w:r w:rsidRPr="004C5EFF">
        <w:rPr>
          <w:rFonts w:ascii="Times New Roman" w:hAnsi="Times New Roman"/>
          <w:i/>
          <w:sz w:val="24"/>
          <w:szCs w:val="24"/>
          <w:u w:val="single"/>
          <w:lang w:val="uk-UA"/>
        </w:rPr>
        <w:t>типи цілісності</w:t>
      </w:r>
      <w:r>
        <w:rPr>
          <w:rFonts w:ascii="Times New Roman" w:hAnsi="Times New Roman"/>
          <w:sz w:val="24"/>
          <w:szCs w:val="24"/>
          <w:lang w:val="uk-UA"/>
        </w:rPr>
        <w:t>.</w:t>
      </w:r>
    </w:p>
    <w:p w:rsidR="00B02195" w:rsidRDefault="00B02195" w:rsidP="00045B5F">
      <w:pPr>
        <w:spacing w:after="0" w:line="240" w:lineRule="auto"/>
        <w:ind w:firstLine="709"/>
        <w:jc w:val="both"/>
        <w:rPr>
          <w:rFonts w:ascii="Times New Roman" w:hAnsi="Times New Roman"/>
          <w:sz w:val="24"/>
          <w:szCs w:val="24"/>
          <w:lang w:val="uk-UA"/>
        </w:rPr>
      </w:pPr>
      <w:r w:rsidRPr="004D3523">
        <w:rPr>
          <w:rFonts w:ascii="Times New Roman" w:hAnsi="Times New Roman"/>
          <w:b/>
          <w:sz w:val="24"/>
          <w:szCs w:val="24"/>
          <w:lang w:val="uk-UA"/>
        </w:rPr>
        <w:t>Перший тип</w:t>
      </w:r>
      <w:r>
        <w:rPr>
          <w:rFonts w:ascii="Times New Roman" w:hAnsi="Times New Roman"/>
          <w:sz w:val="24"/>
          <w:szCs w:val="24"/>
          <w:lang w:val="uk-UA"/>
        </w:rPr>
        <w:t xml:space="preserve"> – неорганізована цілісність (або сумативна), наприклад простий набір предметів, механічне об</w:t>
      </w:r>
      <w:r w:rsidRPr="00B02195">
        <w:rPr>
          <w:rFonts w:ascii="Times New Roman" w:hAnsi="Times New Roman"/>
          <w:sz w:val="24"/>
          <w:szCs w:val="24"/>
          <w:lang w:val="uk-UA"/>
        </w:rPr>
        <w:t>’</w:t>
      </w:r>
      <w:r>
        <w:rPr>
          <w:rFonts w:ascii="Times New Roman" w:hAnsi="Times New Roman"/>
          <w:sz w:val="24"/>
          <w:szCs w:val="24"/>
          <w:lang w:val="uk-UA"/>
        </w:rPr>
        <w:t xml:space="preserve">єднання чогось різнорідного. </w:t>
      </w:r>
      <w:r w:rsidRPr="004C5EFF">
        <w:rPr>
          <w:rFonts w:ascii="Times New Roman" w:hAnsi="Times New Roman"/>
          <w:sz w:val="24"/>
          <w:szCs w:val="24"/>
          <w:u w:val="single"/>
          <w:lang w:val="uk-UA"/>
        </w:rPr>
        <w:t xml:space="preserve">В </w:t>
      </w:r>
      <w:r w:rsidRPr="004C5EFF">
        <w:rPr>
          <w:rFonts w:ascii="Times New Roman" w:hAnsi="Times New Roman"/>
          <w:i/>
          <w:sz w:val="24"/>
          <w:szCs w:val="24"/>
          <w:u w:val="single"/>
          <w:lang w:val="uk-UA"/>
        </w:rPr>
        <w:t>неорганізованому цілому</w:t>
      </w:r>
      <w:r w:rsidRPr="004C5EFF">
        <w:rPr>
          <w:rFonts w:ascii="Times New Roman" w:hAnsi="Times New Roman"/>
          <w:sz w:val="24"/>
          <w:szCs w:val="24"/>
          <w:u w:val="single"/>
          <w:lang w:val="uk-UA"/>
        </w:rPr>
        <w:t xml:space="preserve"> зв</w:t>
      </w:r>
      <w:r w:rsidRPr="004C5EFF">
        <w:rPr>
          <w:rFonts w:ascii="Times New Roman" w:hAnsi="Times New Roman"/>
          <w:sz w:val="24"/>
          <w:szCs w:val="24"/>
          <w:u w:val="single"/>
        </w:rPr>
        <w:t>’</w:t>
      </w:r>
      <w:r w:rsidRPr="004C5EFF">
        <w:rPr>
          <w:rFonts w:ascii="Times New Roman" w:hAnsi="Times New Roman"/>
          <w:sz w:val="24"/>
          <w:szCs w:val="24"/>
          <w:u w:val="single"/>
          <w:lang w:val="uk-UA"/>
        </w:rPr>
        <w:t>язок носить механічний характер</w:t>
      </w:r>
      <w:r>
        <w:rPr>
          <w:rFonts w:ascii="Times New Roman" w:hAnsi="Times New Roman"/>
          <w:sz w:val="24"/>
          <w:szCs w:val="24"/>
          <w:lang w:val="uk-UA"/>
        </w:rPr>
        <w:t xml:space="preserve">. Властивості такого цілого співпадають з сумою властивостей його складових частин. При цьому, коли предмети входять в склад неорганізованого цілого, або виходять з його складу, </w:t>
      </w:r>
      <w:r w:rsidR="004D3523">
        <w:rPr>
          <w:rFonts w:ascii="Times New Roman" w:hAnsi="Times New Roman"/>
          <w:sz w:val="24"/>
          <w:szCs w:val="24"/>
          <w:lang w:val="uk-UA"/>
        </w:rPr>
        <w:t>з ними не трапляється якісних змін.</w:t>
      </w:r>
    </w:p>
    <w:p w:rsidR="004D3523" w:rsidRDefault="004D3523" w:rsidP="00045B5F">
      <w:pPr>
        <w:spacing w:after="0" w:line="240" w:lineRule="auto"/>
        <w:ind w:firstLine="709"/>
        <w:jc w:val="both"/>
        <w:rPr>
          <w:rFonts w:ascii="Times New Roman" w:hAnsi="Times New Roman"/>
          <w:sz w:val="24"/>
          <w:szCs w:val="24"/>
          <w:lang w:val="uk-UA"/>
        </w:rPr>
      </w:pPr>
      <w:r w:rsidRPr="004D3523">
        <w:rPr>
          <w:rFonts w:ascii="Times New Roman" w:hAnsi="Times New Roman"/>
          <w:b/>
          <w:sz w:val="24"/>
          <w:szCs w:val="24"/>
          <w:lang w:val="uk-UA"/>
        </w:rPr>
        <w:t>Другий тип цілісності</w:t>
      </w:r>
      <w:r>
        <w:rPr>
          <w:rFonts w:ascii="Times New Roman" w:hAnsi="Times New Roman"/>
          <w:sz w:val="24"/>
          <w:szCs w:val="24"/>
          <w:lang w:val="uk-UA"/>
        </w:rPr>
        <w:t xml:space="preserve"> – </w:t>
      </w:r>
      <w:r w:rsidRPr="006F412A">
        <w:rPr>
          <w:rFonts w:ascii="Times New Roman" w:hAnsi="Times New Roman"/>
          <w:i/>
          <w:sz w:val="24"/>
          <w:szCs w:val="24"/>
          <w:u w:val="single"/>
          <w:lang w:val="uk-UA"/>
        </w:rPr>
        <w:t>організована цілісність</w:t>
      </w:r>
      <w:r>
        <w:rPr>
          <w:rFonts w:ascii="Times New Roman" w:hAnsi="Times New Roman"/>
          <w:sz w:val="24"/>
          <w:szCs w:val="24"/>
          <w:lang w:val="uk-UA"/>
        </w:rPr>
        <w:t>, наприклад, атом, молекула, кристал, Сонячна система. Організоване ціле володіє різним рівнем впорядкованості в залежності від особливостей його складових частин і характеру зв</w:t>
      </w:r>
      <w:r w:rsidRPr="004D3523">
        <w:rPr>
          <w:rFonts w:ascii="Times New Roman" w:hAnsi="Times New Roman"/>
          <w:sz w:val="24"/>
          <w:szCs w:val="24"/>
        </w:rPr>
        <w:t>’</w:t>
      </w:r>
      <w:r>
        <w:rPr>
          <w:rFonts w:ascii="Times New Roman" w:hAnsi="Times New Roman"/>
          <w:sz w:val="24"/>
          <w:szCs w:val="24"/>
          <w:lang w:val="uk-UA"/>
        </w:rPr>
        <w:t>язку між ними. В організованому цілому його складові елементи знаходяться у відносно стійкому взаємозв</w:t>
      </w:r>
      <w:r w:rsidRPr="004D3523">
        <w:rPr>
          <w:rFonts w:ascii="Times New Roman" w:hAnsi="Times New Roman"/>
          <w:sz w:val="24"/>
          <w:szCs w:val="24"/>
        </w:rPr>
        <w:t>’</w:t>
      </w:r>
      <w:r>
        <w:rPr>
          <w:rFonts w:ascii="Times New Roman" w:hAnsi="Times New Roman"/>
          <w:sz w:val="24"/>
          <w:szCs w:val="24"/>
          <w:lang w:val="uk-UA"/>
        </w:rPr>
        <w:t xml:space="preserve">язку. </w:t>
      </w:r>
      <w:r w:rsidRPr="004C5EFF">
        <w:rPr>
          <w:rFonts w:ascii="Times New Roman" w:hAnsi="Times New Roman"/>
          <w:sz w:val="24"/>
          <w:szCs w:val="24"/>
          <w:u w:val="single"/>
          <w:lang w:val="uk-UA"/>
        </w:rPr>
        <w:t>Властивості організованого цілого не можна звести до механічної суми властивостей його частин</w:t>
      </w:r>
      <w:r>
        <w:rPr>
          <w:rFonts w:ascii="Times New Roman" w:hAnsi="Times New Roman"/>
          <w:sz w:val="24"/>
          <w:szCs w:val="24"/>
          <w:lang w:val="uk-UA"/>
        </w:rPr>
        <w:t>.</w:t>
      </w:r>
    </w:p>
    <w:p w:rsidR="004D3523" w:rsidRDefault="004D3523" w:rsidP="00045B5F">
      <w:pPr>
        <w:spacing w:after="0" w:line="240" w:lineRule="auto"/>
        <w:ind w:firstLine="709"/>
        <w:jc w:val="both"/>
        <w:rPr>
          <w:rFonts w:ascii="Times New Roman" w:hAnsi="Times New Roman"/>
          <w:sz w:val="24"/>
          <w:szCs w:val="24"/>
          <w:lang w:val="uk-UA"/>
        </w:rPr>
      </w:pPr>
      <w:r w:rsidRPr="004D3523">
        <w:rPr>
          <w:rFonts w:ascii="Times New Roman" w:hAnsi="Times New Roman"/>
          <w:b/>
          <w:sz w:val="24"/>
          <w:szCs w:val="24"/>
          <w:lang w:val="uk-UA"/>
        </w:rPr>
        <w:t>Третій тип цілісності</w:t>
      </w:r>
      <w:r>
        <w:rPr>
          <w:rFonts w:ascii="Times New Roman" w:hAnsi="Times New Roman"/>
          <w:sz w:val="24"/>
          <w:szCs w:val="24"/>
          <w:lang w:val="uk-UA"/>
        </w:rPr>
        <w:t xml:space="preserve"> – </w:t>
      </w:r>
      <w:r w:rsidRPr="006F412A">
        <w:rPr>
          <w:rFonts w:ascii="Times New Roman" w:hAnsi="Times New Roman"/>
          <w:i/>
          <w:sz w:val="24"/>
          <w:szCs w:val="24"/>
          <w:u w:val="single"/>
          <w:lang w:val="uk-UA"/>
        </w:rPr>
        <w:t>органічна цілісність</w:t>
      </w:r>
      <w:r>
        <w:rPr>
          <w:rFonts w:ascii="Times New Roman" w:hAnsi="Times New Roman"/>
          <w:sz w:val="24"/>
          <w:szCs w:val="24"/>
          <w:lang w:val="uk-UA"/>
        </w:rPr>
        <w:t xml:space="preserve">, наприклад організм, біологічний вид, суспільство. Це вищий тип організованої цілісності. Її характерні особливості – </w:t>
      </w:r>
      <w:r w:rsidRPr="006F412A">
        <w:rPr>
          <w:rFonts w:ascii="Times New Roman" w:hAnsi="Times New Roman"/>
          <w:sz w:val="24"/>
          <w:szCs w:val="24"/>
          <w:u w:val="single"/>
          <w:lang w:val="uk-UA"/>
        </w:rPr>
        <w:t>саморозвиток і самовідтворення</w:t>
      </w:r>
      <w:r>
        <w:rPr>
          <w:rFonts w:ascii="Times New Roman" w:hAnsi="Times New Roman"/>
          <w:sz w:val="24"/>
          <w:szCs w:val="24"/>
          <w:lang w:val="uk-UA"/>
        </w:rPr>
        <w:t>. Частини органічного цілого поза цілим не лише втрачають низку своїх значимих властивостей, але і взагалі не можуть існувати в даній якісній визначеності. Органічне ціле виникає разом із своїми частинами.</w:t>
      </w:r>
    </w:p>
    <w:p w:rsidR="004D3523" w:rsidRDefault="004D3523"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Отже, ціле – це не сума а дещо більше, і це більше створюється за рахунок </w:t>
      </w:r>
      <w:r w:rsidR="005F2756">
        <w:rPr>
          <w:rFonts w:ascii="Times New Roman" w:hAnsi="Times New Roman"/>
          <w:sz w:val="24"/>
          <w:szCs w:val="24"/>
          <w:lang w:val="uk-UA"/>
        </w:rPr>
        <w:t>певного способу зв</w:t>
      </w:r>
      <w:r w:rsidR="005F2756" w:rsidRPr="005F2756">
        <w:rPr>
          <w:rFonts w:ascii="Times New Roman" w:hAnsi="Times New Roman"/>
          <w:sz w:val="24"/>
          <w:szCs w:val="24"/>
        </w:rPr>
        <w:t>’</w:t>
      </w:r>
      <w:r w:rsidR="005F2756">
        <w:rPr>
          <w:rFonts w:ascii="Times New Roman" w:hAnsi="Times New Roman"/>
          <w:sz w:val="24"/>
          <w:szCs w:val="24"/>
          <w:lang w:val="uk-UA"/>
        </w:rPr>
        <w:t xml:space="preserve">язку елементів даної структури. </w:t>
      </w:r>
      <w:r w:rsidR="00E425FE">
        <w:rPr>
          <w:rFonts w:ascii="Times New Roman" w:hAnsi="Times New Roman"/>
          <w:sz w:val="24"/>
          <w:szCs w:val="24"/>
          <w:lang w:val="uk-UA"/>
        </w:rPr>
        <w:t>Жодна область знання не може обійтися не може обійтися без категорій частини і цілого. Ці категорії мають велике методологічне значення не лише в науці, але і в мистецтві.</w:t>
      </w:r>
    </w:p>
    <w:p w:rsidR="007E42D0" w:rsidRPr="007E42D0" w:rsidRDefault="007E42D0" w:rsidP="00045B5F">
      <w:pPr>
        <w:spacing w:after="0" w:line="240" w:lineRule="auto"/>
        <w:ind w:firstLine="709"/>
        <w:jc w:val="both"/>
        <w:rPr>
          <w:rFonts w:ascii="Times New Roman" w:hAnsi="Times New Roman"/>
          <w:b/>
          <w:color w:val="FF0000"/>
          <w:sz w:val="24"/>
          <w:szCs w:val="24"/>
          <w:lang w:val="uk-UA"/>
        </w:rPr>
      </w:pPr>
      <w:r w:rsidRPr="007E42D0">
        <w:rPr>
          <w:rFonts w:ascii="Times New Roman" w:hAnsi="Times New Roman"/>
          <w:b/>
          <w:color w:val="FF0000"/>
          <w:sz w:val="24"/>
          <w:szCs w:val="24"/>
          <w:lang w:val="uk-UA"/>
        </w:rPr>
        <w:t xml:space="preserve">Складність </w:t>
      </w:r>
    </w:p>
    <w:p w:rsidR="006567F1" w:rsidRDefault="006567F1" w:rsidP="00045B5F">
      <w:pPr>
        <w:spacing w:after="0" w:line="240" w:lineRule="auto"/>
        <w:ind w:firstLine="709"/>
        <w:jc w:val="both"/>
        <w:rPr>
          <w:rFonts w:ascii="Times New Roman" w:hAnsi="Times New Roman"/>
          <w:sz w:val="24"/>
          <w:szCs w:val="24"/>
          <w:lang w:val="uk-UA"/>
        </w:rPr>
      </w:pPr>
    </w:p>
    <w:p w:rsidR="006567F1" w:rsidRDefault="005D7D00" w:rsidP="002A068F">
      <w:pPr>
        <w:spacing w:after="0" w:line="240" w:lineRule="auto"/>
        <w:jc w:val="both"/>
        <w:rPr>
          <w:rFonts w:ascii="Times New Roman" w:hAnsi="Times New Roman"/>
          <w:sz w:val="24"/>
          <w:szCs w:val="24"/>
          <w:lang w:val="uk-UA"/>
        </w:rPr>
      </w:pPr>
      <w:r>
        <w:rPr>
          <w:rFonts w:ascii="Times New Roman" w:hAnsi="Times New Roman"/>
          <w:b/>
          <w:sz w:val="24"/>
          <w:szCs w:val="24"/>
          <w:lang w:val="uk-UA"/>
        </w:rPr>
        <w:br w:type="page"/>
      </w:r>
      <w:r w:rsidR="00661559" w:rsidRPr="00661559">
        <w:rPr>
          <w:rFonts w:ascii="Times New Roman" w:hAnsi="Times New Roman"/>
          <w:b/>
          <w:sz w:val="24"/>
          <w:szCs w:val="24"/>
          <w:lang w:val="uk-UA"/>
        </w:rPr>
        <w:t>******. Синергетика як нове світобачення</w:t>
      </w:r>
    </w:p>
    <w:p w:rsidR="00661559" w:rsidRDefault="00661559"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Сучасний </w:t>
      </w:r>
      <w:r w:rsidRPr="008C423C">
        <w:rPr>
          <w:rFonts w:ascii="Times New Roman" w:hAnsi="Times New Roman"/>
          <w:sz w:val="24"/>
          <w:szCs w:val="24"/>
          <w:u w:val="single"/>
          <w:lang w:val="uk-UA"/>
        </w:rPr>
        <w:t>постнекласичний</w:t>
      </w:r>
      <w:r>
        <w:rPr>
          <w:rFonts w:ascii="Times New Roman" w:hAnsi="Times New Roman"/>
          <w:sz w:val="24"/>
          <w:szCs w:val="24"/>
          <w:lang w:val="uk-UA"/>
        </w:rPr>
        <w:t xml:space="preserve"> науковий підхід склався за рахунок доповнення некласичного, квантово-релятивістського світобачення закономірностями нової науки – синергетики. </w:t>
      </w:r>
      <w:r w:rsidRPr="00944AD4">
        <w:rPr>
          <w:rFonts w:ascii="Times New Roman" w:hAnsi="Times New Roman"/>
          <w:sz w:val="24"/>
          <w:szCs w:val="24"/>
          <w:u w:val="single"/>
          <w:lang w:val="uk-UA"/>
        </w:rPr>
        <w:t>Некласичне</w:t>
      </w:r>
      <w:r>
        <w:rPr>
          <w:rFonts w:ascii="Times New Roman" w:hAnsi="Times New Roman"/>
          <w:sz w:val="24"/>
          <w:szCs w:val="24"/>
          <w:lang w:val="uk-UA"/>
        </w:rPr>
        <w:t xml:space="preserve"> світобачення було засновано на еволюційних та ймовірнісних уявленнях, але глибокі закономірності цих підходів ще не були відомі. На відміну від підходів до розгляду світу, що склалися в рамках класичної і некласичної науки, </w:t>
      </w:r>
      <w:r w:rsidRPr="00944AD4">
        <w:rPr>
          <w:rFonts w:ascii="Times New Roman" w:hAnsi="Times New Roman"/>
          <w:sz w:val="24"/>
          <w:szCs w:val="24"/>
          <w:u w:val="single"/>
          <w:lang w:val="uk-UA"/>
        </w:rPr>
        <w:t>синергетичний</w:t>
      </w:r>
      <w:r>
        <w:rPr>
          <w:rFonts w:ascii="Times New Roman" w:hAnsi="Times New Roman"/>
          <w:sz w:val="24"/>
          <w:szCs w:val="24"/>
          <w:lang w:val="uk-UA"/>
        </w:rPr>
        <w:t xml:space="preserve"> підхід має певні переваги в тому відношенні, що він ґрунтується на </w:t>
      </w:r>
      <w:r w:rsidRPr="00944AD4">
        <w:rPr>
          <w:rFonts w:ascii="Times New Roman" w:hAnsi="Times New Roman"/>
          <w:sz w:val="24"/>
          <w:szCs w:val="24"/>
          <w:u w:val="single"/>
          <w:lang w:val="uk-UA"/>
        </w:rPr>
        <w:t>біль глибокому розумінні єдності і різноманітності світу</w:t>
      </w:r>
      <w:r>
        <w:rPr>
          <w:rFonts w:ascii="Times New Roman" w:hAnsi="Times New Roman"/>
          <w:sz w:val="24"/>
          <w:szCs w:val="24"/>
          <w:lang w:val="uk-UA"/>
        </w:rPr>
        <w:t>, осмисленні загальних механізмів виникнення і розвитку нового на основі процесів самоорганізації, виявленні протилежних, але взаємопов</w:t>
      </w:r>
      <w:r w:rsidRPr="00661559">
        <w:rPr>
          <w:rFonts w:ascii="Times New Roman" w:hAnsi="Times New Roman"/>
          <w:sz w:val="24"/>
          <w:szCs w:val="24"/>
          <w:lang w:val="uk-UA"/>
        </w:rPr>
        <w:t>’</w:t>
      </w:r>
      <w:r>
        <w:rPr>
          <w:rFonts w:ascii="Times New Roman" w:hAnsi="Times New Roman"/>
          <w:sz w:val="24"/>
          <w:szCs w:val="24"/>
          <w:lang w:val="uk-UA"/>
        </w:rPr>
        <w:t>язаних тенденцій у розвитку само організованого світу, які переходять одна в одну, виявляючи свій динамічних характер. Все це, безумовно, не могло не внести певні зміни в світоглядні і методологічні основи сучасного наукового мислення.</w:t>
      </w:r>
    </w:p>
    <w:p w:rsidR="00661559" w:rsidRDefault="00661559" w:rsidP="00045B5F">
      <w:pPr>
        <w:spacing w:after="0" w:line="240" w:lineRule="auto"/>
        <w:ind w:firstLine="709"/>
        <w:jc w:val="both"/>
        <w:rPr>
          <w:rFonts w:ascii="Times New Roman" w:hAnsi="Times New Roman"/>
          <w:sz w:val="24"/>
          <w:szCs w:val="24"/>
          <w:lang w:val="uk-UA"/>
        </w:rPr>
      </w:pPr>
      <w:r w:rsidRPr="00B56316">
        <w:rPr>
          <w:rFonts w:ascii="Times New Roman" w:hAnsi="Times New Roman"/>
          <w:sz w:val="24"/>
          <w:szCs w:val="24"/>
          <w:u w:val="single"/>
          <w:lang w:val="uk-UA"/>
        </w:rPr>
        <w:t>Синергетика</w:t>
      </w:r>
      <w:r>
        <w:rPr>
          <w:rFonts w:ascii="Times New Roman" w:hAnsi="Times New Roman"/>
          <w:sz w:val="24"/>
          <w:szCs w:val="24"/>
          <w:lang w:val="uk-UA"/>
        </w:rPr>
        <w:t xml:space="preserve"> – загальна теорія </w:t>
      </w:r>
      <w:r w:rsidRPr="00B56316">
        <w:rPr>
          <w:rFonts w:ascii="Times New Roman" w:hAnsi="Times New Roman"/>
          <w:i/>
          <w:sz w:val="24"/>
          <w:szCs w:val="24"/>
          <w:lang w:val="uk-UA"/>
        </w:rPr>
        <w:t>незворотн</w:t>
      </w:r>
      <w:r w:rsidR="00B56316" w:rsidRPr="00B56316">
        <w:rPr>
          <w:rFonts w:ascii="Times New Roman" w:hAnsi="Times New Roman"/>
          <w:i/>
          <w:sz w:val="24"/>
          <w:szCs w:val="24"/>
          <w:lang w:val="uk-UA"/>
        </w:rPr>
        <w:t>и</w:t>
      </w:r>
      <w:r w:rsidRPr="00B56316">
        <w:rPr>
          <w:rFonts w:ascii="Times New Roman" w:hAnsi="Times New Roman"/>
          <w:i/>
          <w:sz w:val="24"/>
          <w:szCs w:val="24"/>
          <w:lang w:val="uk-UA"/>
        </w:rPr>
        <w:t>х процесів</w:t>
      </w:r>
      <w:r>
        <w:rPr>
          <w:rFonts w:ascii="Times New Roman" w:hAnsi="Times New Roman"/>
          <w:sz w:val="24"/>
          <w:szCs w:val="24"/>
          <w:lang w:val="uk-UA"/>
        </w:rPr>
        <w:t xml:space="preserve"> та </w:t>
      </w:r>
      <w:r w:rsidRPr="00B56316">
        <w:rPr>
          <w:rFonts w:ascii="Times New Roman" w:hAnsi="Times New Roman"/>
          <w:i/>
          <w:sz w:val="24"/>
          <w:szCs w:val="24"/>
          <w:lang w:val="uk-UA"/>
        </w:rPr>
        <w:t>відкритих систем</w:t>
      </w:r>
      <w:r>
        <w:rPr>
          <w:rFonts w:ascii="Times New Roman" w:hAnsi="Times New Roman"/>
          <w:sz w:val="24"/>
          <w:szCs w:val="24"/>
          <w:lang w:val="uk-UA"/>
        </w:rPr>
        <w:t>, тобто систем, які обмінюються енергією і речовиною з навколишнім середовищем. До її створення цьому колу об</w:t>
      </w:r>
      <w:r w:rsidRPr="00661559">
        <w:rPr>
          <w:rFonts w:ascii="Times New Roman" w:hAnsi="Times New Roman"/>
          <w:sz w:val="24"/>
          <w:szCs w:val="24"/>
        </w:rPr>
        <w:t>’</w:t>
      </w:r>
      <w:r>
        <w:rPr>
          <w:rFonts w:ascii="Times New Roman" w:hAnsi="Times New Roman"/>
          <w:sz w:val="24"/>
          <w:szCs w:val="24"/>
          <w:lang w:val="uk-UA"/>
        </w:rPr>
        <w:t xml:space="preserve">єктів, які є найбільш характерними для оточуючого нас природного світу, у науці приділялося досить мало уваги. </w:t>
      </w:r>
      <w:r w:rsidR="00A318FA" w:rsidRPr="00B56316">
        <w:rPr>
          <w:rFonts w:ascii="Times New Roman" w:hAnsi="Times New Roman"/>
          <w:sz w:val="24"/>
          <w:szCs w:val="24"/>
          <w:u w:val="single"/>
          <w:lang w:val="uk-UA"/>
        </w:rPr>
        <w:t>Першоджерелом</w:t>
      </w:r>
      <w:r w:rsidR="00A318FA">
        <w:rPr>
          <w:rFonts w:ascii="Times New Roman" w:hAnsi="Times New Roman"/>
          <w:sz w:val="24"/>
          <w:szCs w:val="24"/>
          <w:lang w:val="uk-UA"/>
        </w:rPr>
        <w:t xml:space="preserve"> синергетики можна вважати роботу Л.Больцмана, у якій він </w:t>
      </w:r>
      <w:r w:rsidR="00A318FA" w:rsidRPr="00B56316">
        <w:rPr>
          <w:rFonts w:ascii="Times New Roman" w:hAnsi="Times New Roman"/>
          <w:sz w:val="24"/>
          <w:szCs w:val="24"/>
          <w:u w:val="single"/>
          <w:lang w:val="uk-UA"/>
        </w:rPr>
        <w:t>критикує гіпотезу теплової смерті Всесвіту</w:t>
      </w:r>
      <w:r w:rsidR="00A318FA">
        <w:rPr>
          <w:rFonts w:ascii="Times New Roman" w:hAnsi="Times New Roman"/>
          <w:sz w:val="24"/>
          <w:szCs w:val="24"/>
          <w:lang w:val="uk-UA"/>
        </w:rPr>
        <w:t xml:space="preserve"> через збільшення ентропії. Больцман усвідомлює, що друге начало термодинаміки, на якому базується ця гіпотеза, працює тільки для закритих систем, в той час як Всесвіт є системою відкритою. </w:t>
      </w:r>
      <w:r w:rsidR="00A318FA" w:rsidRPr="00B56316">
        <w:rPr>
          <w:rFonts w:ascii="Times New Roman" w:hAnsi="Times New Roman"/>
          <w:sz w:val="24"/>
          <w:szCs w:val="24"/>
          <w:u w:val="single"/>
          <w:lang w:val="uk-UA"/>
        </w:rPr>
        <w:t>Експериментальною базою</w:t>
      </w:r>
      <w:r w:rsidR="00A318FA">
        <w:rPr>
          <w:rFonts w:ascii="Times New Roman" w:hAnsi="Times New Roman"/>
          <w:sz w:val="24"/>
          <w:szCs w:val="24"/>
          <w:lang w:val="uk-UA"/>
        </w:rPr>
        <w:t xml:space="preserve"> синергетики стало відкриття ряду явищ, які неможливо було пояснити за допомогою класичних термодинамічних уявлень. Це </w:t>
      </w:r>
      <w:r w:rsidR="00A318FA" w:rsidRPr="0042273C">
        <w:rPr>
          <w:rFonts w:ascii="Times New Roman" w:hAnsi="Times New Roman"/>
          <w:i/>
          <w:sz w:val="24"/>
          <w:szCs w:val="24"/>
          <w:lang w:val="uk-UA"/>
        </w:rPr>
        <w:t>дисипативні структури</w:t>
      </w:r>
      <w:r w:rsidR="00A318FA">
        <w:rPr>
          <w:rFonts w:ascii="Times New Roman" w:hAnsi="Times New Roman"/>
          <w:sz w:val="24"/>
          <w:szCs w:val="24"/>
          <w:lang w:val="uk-UA"/>
        </w:rPr>
        <w:t xml:space="preserve"> (сітка Бенара), </w:t>
      </w:r>
      <w:r w:rsidR="00A318FA" w:rsidRPr="0042273C">
        <w:rPr>
          <w:rFonts w:ascii="Times New Roman" w:hAnsi="Times New Roman"/>
          <w:i/>
          <w:sz w:val="24"/>
          <w:szCs w:val="24"/>
          <w:lang w:val="uk-UA"/>
        </w:rPr>
        <w:t>турбулентний рух</w:t>
      </w:r>
      <w:r w:rsidR="00A318FA">
        <w:rPr>
          <w:rFonts w:ascii="Times New Roman" w:hAnsi="Times New Roman"/>
          <w:sz w:val="24"/>
          <w:szCs w:val="24"/>
          <w:lang w:val="uk-UA"/>
        </w:rPr>
        <w:t xml:space="preserve"> рідини, ряд хімічних явищ: автоколивання (</w:t>
      </w:r>
      <w:r w:rsidR="00A318FA" w:rsidRPr="0042273C">
        <w:rPr>
          <w:rFonts w:ascii="Times New Roman" w:hAnsi="Times New Roman"/>
          <w:i/>
          <w:sz w:val="24"/>
          <w:szCs w:val="24"/>
          <w:lang w:val="uk-UA"/>
        </w:rPr>
        <w:t>реакція Білоусова</w:t>
      </w:r>
      <w:r w:rsidR="00A318FA">
        <w:rPr>
          <w:rFonts w:ascii="Times New Roman" w:hAnsi="Times New Roman"/>
          <w:sz w:val="24"/>
          <w:szCs w:val="24"/>
          <w:lang w:val="uk-UA"/>
        </w:rPr>
        <w:t xml:space="preserve">), самонастройка каталізаторів під дією реакції, тощо. Математичною основою синергетики стала </w:t>
      </w:r>
      <w:r w:rsidR="00A318FA" w:rsidRPr="00CC4465">
        <w:rPr>
          <w:rFonts w:ascii="Times New Roman" w:hAnsi="Times New Roman"/>
          <w:i/>
          <w:sz w:val="24"/>
          <w:szCs w:val="24"/>
          <w:u w:val="single"/>
          <w:lang w:val="uk-UA"/>
        </w:rPr>
        <w:t xml:space="preserve">теорія </w:t>
      </w:r>
      <w:r w:rsidR="00D3685B" w:rsidRPr="00CC4465">
        <w:rPr>
          <w:rFonts w:ascii="Times New Roman" w:hAnsi="Times New Roman"/>
          <w:i/>
          <w:sz w:val="24"/>
          <w:szCs w:val="24"/>
          <w:u w:val="single"/>
          <w:lang w:val="uk-UA"/>
        </w:rPr>
        <w:t>фрак</w:t>
      </w:r>
      <w:r w:rsidR="00A318FA" w:rsidRPr="00CC4465">
        <w:rPr>
          <w:rFonts w:ascii="Times New Roman" w:hAnsi="Times New Roman"/>
          <w:i/>
          <w:sz w:val="24"/>
          <w:szCs w:val="24"/>
          <w:u w:val="single"/>
          <w:lang w:val="uk-UA"/>
        </w:rPr>
        <w:t>талів</w:t>
      </w:r>
      <w:r w:rsidR="00A318FA">
        <w:rPr>
          <w:rFonts w:ascii="Times New Roman" w:hAnsi="Times New Roman"/>
          <w:sz w:val="24"/>
          <w:szCs w:val="24"/>
          <w:lang w:val="uk-UA"/>
        </w:rPr>
        <w:t xml:space="preserve">. Власне синергетика у її сучасному розумінні була створена роботами </w:t>
      </w:r>
      <w:r w:rsidR="00A318FA" w:rsidRPr="00CC4465">
        <w:rPr>
          <w:rFonts w:ascii="Times New Roman" w:hAnsi="Times New Roman"/>
          <w:sz w:val="24"/>
          <w:szCs w:val="24"/>
          <w:u w:val="single"/>
          <w:lang w:val="uk-UA"/>
        </w:rPr>
        <w:t>І.Пригожина</w:t>
      </w:r>
      <w:r w:rsidR="00A318FA">
        <w:rPr>
          <w:rFonts w:ascii="Times New Roman" w:hAnsi="Times New Roman"/>
          <w:sz w:val="24"/>
          <w:szCs w:val="24"/>
          <w:lang w:val="uk-UA"/>
        </w:rPr>
        <w:t xml:space="preserve"> у сорокових роках ****** ст.</w:t>
      </w:r>
    </w:p>
    <w:p w:rsidR="00A318FA" w:rsidRDefault="00A318FA" w:rsidP="00045B5F">
      <w:pPr>
        <w:spacing w:after="0" w:line="240" w:lineRule="auto"/>
        <w:ind w:firstLine="709"/>
        <w:jc w:val="both"/>
        <w:rPr>
          <w:rFonts w:ascii="Times New Roman" w:hAnsi="Times New Roman"/>
          <w:sz w:val="24"/>
          <w:szCs w:val="24"/>
        </w:rPr>
      </w:pPr>
      <w:r>
        <w:rPr>
          <w:rFonts w:ascii="Times New Roman" w:hAnsi="Times New Roman"/>
          <w:sz w:val="24"/>
          <w:szCs w:val="24"/>
        </w:rPr>
        <w:t>Терм</w:t>
      </w:r>
      <w:r w:rsidR="004E66D4">
        <w:rPr>
          <w:rFonts w:ascii="Times New Roman" w:hAnsi="Times New Roman"/>
          <w:sz w:val="24"/>
          <w:szCs w:val="24"/>
          <w:lang w:val="uk-UA"/>
        </w:rPr>
        <w:t>і</w:t>
      </w:r>
      <w:r>
        <w:rPr>
          <w:rFonts w:ascii="Times New Roman" w:hAnsi="Times New Roman"/>
          <w:sz w:val="24"/>
          <w:szCs w:val="24"/>
        </w:rPr>
        <w:t xml:space="preserve">н </w:t>
      </w:r>
      <w:r w:rsidRPr="00CC4465">
        <w:rPr>
          <w:rFonts w:ascii="Times New Roman" w:hAnsi="Times New Roman"/>
          <w:i/>
          <w:sz w:val="24"/>
          <w:szCs w:val="24"/>
          <w:u w:val="single"/>
        </w:rPr>
        <w:t>синергетика</w:t>
      </w:r>
      <w:r>
        <w:rPr>
          <w:rFonts w:ascii="Times New Roman" w:hAnsi="Times New Roman"/>
          <w:sz w:val="24"/>
          <w:szCs w:val="24"/>
        </w:rPr>
        <w:t xml:space="preserve"> походит</w:t>
      </w:r>
      <w:r w:rsidR="004E66D4">
        <w:rPr>
          <w:rFonts w:ascii="Times New Roman" w:hAnsi="Times New Roman"/>
          <w:sz w:val="24"/>
          <w:szCs w:val="24"/>
          <w:lang w:val="uk-UA"/>
        </w:rPr>
        <w:t>ь</w:t>
      </w:r>
      <w:r>
        <w:rPr>
          <w:rFonts w:ascii="Times New Roman" w:hAnsi="Times New Roman"/>
          <w:sz w:val="24"/>
          <w:szCs w:val="24"/>
        </w:rPr>
        <w:t xml:space="preserve"> от гре</w:t>
      </w:r>
      <w:r w:rsidR="004E66D4">
        <w:rPr>
          <w:rFonts w:ascii="Times New Roman" w:hAnsi="Times New Roman"/>
          <w:sz w:val="24"/>
          <w:szCs w:val="24"/>
          <w:lang w:val="uk-UA"/>
        </w:rPr>
        <w:t xml:space="preserve">цького </w:t>
      </w:r>
      <w:r>
        <w:rPr>
          <w:rFonts w:ascii="Times New Roman" w:hAnsi="Times New Roman"/>
          <w:sz w:val="24"/>
          <w:szCs w:val="24"/>
        </w:rPr>
        <w:t xml:space="preserve">«синергена» – </w:t>
      </w:r>
      <w:r w:rsidR="003737FD">
        <w:rPr>
          <w:rFonts w:ascii="Times New Roman" w:hAnsi="Times New Roman"/>
          <w:sz w:val="24"/>
          <w:szCs w:val="24"/>
          <w:lang w:val="uk-UA"/>
        </w:rPr>
        <w:t>спільна діяльність, співробітництво</w:t>
      </w:r>
      <w:r>
        <w:rPr>
          <w:rFonts w:ascii="Times New Roman" w:hAnsi="Times New Roman"/>
          <w:sz w:val="24"/>
          <w:szCs w:val="24"/>
        </w:rPr>
        <w:t xml:space="preserve">. </w:t>
      </w:r>
      <w:r w:rsidR="00CF5904">
        <w:rPr>
          <w:rFonts w:ascii="Times New Roman" w:hAnsi="Times New Roman"/>
          <w:sz w:val="24"/>
          <w:szCs w:val="24"/>
          <w:lang w:val="uk-UA"/>
        </w:rPr>
        <w:t xml:space="preserve">Запропонований </w:t>
      </w:r>
      <w:r>
        <w:rPr>
          <w:rFonts w:ascii="Times New Roman" w:hAnsi="Times New Roman"/>
          <w:sz w:val="24"/>
          <w:szCs w:val="24"/>
        </w:rPr>
        <w:t xml:space="preserve">Г.Хакеном, </w:t>
      </w:r>
      <w:r w:rsidR="00CF5904">
        <w:rPr>
          <w:rFonts w:ascii="Times New Roman" w:hAnsi="Times New Roman"/>
          <w:sz w:val="24"/>
          <w:szCs w:val="24"/>
          <w:lang w:val="uk-UA"/>
        </w:rPr>
        <w:t>цей термін акцентує увагу на узгодженість взаємодії частин при утворенні структури як єдиного цілого</w:t>
      </w:r>
      <w:r>
        <w:rPr>
          <w:rFonts w:ascii="Times New Roman" w:hAnsi="Times New Roman"/>
          <w:sz w:val="24"/>
          <w:szCs w:val="24"/>
        </w:rPr>
        <w:t>.</w:t>
      </w:r>
    </w:p>
    <w:p w:rsidR="00A318FA" w:rsidRDefault="007529BD" w:rsidP="00045B5F">
      <w:pPr>
        <w:spacing w:after="0" w:line="240" w:lineRule="auto"/>
        <w:ind w:firstLine="709"/>
        <w:jc w:val="both"/>
        <w:rPr>
          <w:rFonts w:ascii="Times New Roman" w:hAnsi="Times New Roman"/>
          <w:sz w:val="24"/>
          <w:szCs w:val="24"/>
        </w:rPr>
      </w:pPr>
      <w:r>
        <w:rPr>
          <w:rFonts w:ascii="Times New Roman" w:hAnsi="Times New Roman"/>
          <w:sz w:val="24"/>
          <w:szCs w:val="24"/>
          <w:lang w:val="uk-UA"/>
        </w:rPr>
        <w:t xml:space="preserve">Бельгійська </w:t>
      </w:r>
      <w:r w:rsidR="00A318FA">
        <w:rPr>
          <w:rFonts w:ascii="Times New Roman" w:hAnsi="Times New Roman"/>
          <w:sz w:val="24"/>
          <w:szCs w:val="24"/>
        </w:rPr>
        <w:t xml:space="preserve">школа </w:t>
      </w:r>
      <w:r>
        <w:rPr>
          <w:rFonts w:ascii="Times New Roman" w:hAnsi="Times New Roman"/>
          <w:sz w:val="24"/>
          <w:szCs w:val="24"/>
          <w:lang w:val="uk-UA"/>
        </w:rPr>
        <w:t>І</w:t>
      </w:r>
      <w:r w:rsidR="00A318FA">
        <w:rPr>
          <w:rFonts w:ascii="Times New Roman" w:hAnsi="Times New Roman"/>
          <w:sz w:val="24"/>
          <w:szCs w:val="24"/>
        </w:rPr>
        <w:t>.</w:t>
      </w:r>
      <w:r w:rsidR="00A318FA" w:rsidRPr="00C848AD">
        <w:rPr>
          <w:rFonts w:ascii="Times New Roman" w:hAnsi="Times New Roman"/>
          <w:sz w:val="24"/>
          <w:szCs w:val="24"/>
          <w:u w:val="single"/>
        </w:rPr>
        <w:t>Пригожина</w:t>
      </w:r>
      <w:r w:rsidR="00A318FA">
        <w:rPr>
          <w:rFonts w:ascii="Times New Roman" w:hAnsi="Times New Roman"/>
          <w:sz w:val="24"/>
          <w:szCs w:val="24"/>
        </w:rPr>
        <w:t xml:space="preserve"> </w:t>
      </w:r>
      <w:r>
        <w:rPr>
          <w:rFonts w:ascii="Times New Roman" w:hAnsi="Times New Roman"/>
          <w:sz w:val="24"/>
          <w:szCs w:val="24"/>
          <w:lang w:val="uk-UA"/>
        </w:rPr>
        <w:t>розвиває термодинамічний підхід до самоорганізації</w:t>
      </w:r>
      <w:r w:rsidR="00C848AD">
        <w:rPr>
          <w:rFonts w:ascii="Times New Roman" w:hAnsi="Times New Roman"/>
          <w:sz w:val="24"/>
          <w:szCs w:val="24"/>
        </w:rPr>
        <w:t xml:space="preserve">. </w:t>
      </w:r>
      <w:r w:rsidR="00C848AD">
        <w:rPr>
          <w:rFonts w:ascii="Times New Roman" w:hAnsi="Times New Roman"/>
          <w:sz w:val="24"/>
          <w:szCs w:val="24"/>
          <w:lang w:val="uk-UA"/>
        </w:rPr>
        <w:t xml:space="preserve">Основне поняття синергетики </w:t>
      </w:r>
      <w:r w:rsidR="00C848AD" w:rsidRPr="00C848AD">
        <w:rPr>
          <w:rFonts w:ascii="Times New Roman" w:hAnsi="Times New Roman"/>
          <w:sz w:val="24"/>
          <w:szCs w:val="24"/>
          <w:u w:val="single"/>
          <w:lang w:val="uk-UA"/>
        </w:rPr>
        <w:t>Хакена</w:t>
      </w:r>
      <w:r w:rsidR="00C848AD">
        <w:rPr>
          <w:rFonts w:ascii="Times New Roman" w:hAnsi="Times New Roman"/>
          <w:sz w:val="24"/>
          <w:szCs w:val="24"/>
          <w:lang w:val="uk-UA"/>
        </w:rPr>
        <w:t xml:space="preserve"> </w:t>
      </w:r>
      <w:r w:rsidR="00A318FA">
        <w:rPr>
          <w:rFonts w:ascii="Times New Roman" w:hAnsi="Times New Roman"/>
          <w:sz w:val="24"/>
          <w:szCs w:val="24"/>
        </w:rPr>
        <w:t>(понят</w:t>
      </w:r>
      <w:r w:rsidR="00542339">
        <w:rPr>
          <w:rFonts w:ascii="Times New Roman" w:hAnsi="Times New Roman"/>
          <w:sz w:val="24"/>
          <w:szCs w:val="24"/>
          <w:lang w:val="uk-UA"/>
        </w:rPr>
        <w:t>т</w:t>
      </w:r>
      <w:r w:rsidR="00A318FA">
        <w:rPr>
          <w:rFonts w:ascii="Times New Roman" w:hAnsi="Times New Roman"/>
          <w:sz w:val="24"/>
          <w:szCs w:val="24"/>
        </w:rPr>
        <w:t>я структур</w:t>
      </w:r>
      <w:r w:rsidR="00542339">
        <w:rPr>
          <w:rFonts w:ascii="Times New Roman" w:hAnsi="Times New Roman"/>
          <w:sz w:val="24"/>
          <w:szCs w:val="24"/>
          <w:lang w:val="uk-UA"/>
        </w:rPr>
        <w:t>и</w:t>
      </w:r>
      <w:r w:rsidR="00A318FA">
        <w:rPr>
          <w:rFonts w:ascii="Times New Roman" w:hAnsi="Times New Roman"/>
          <w:sz w:val="24"/>
          <w:szCs w:val="24"/>
        </w:rPr>
        <w:t xml:space="preserve"> </w:t>
      </w:r>
      <w:r w:rsidR="00542339">
        <w:rPr>
          <w:rFonts w:ascii="Times New Roman" w:hAnsi="Times New Roman"/>
          <w:sz w:val="24"/>
          <w:szCs w:val="24"/>
          <w:lang w:val="uk-UA"/>
        </w:rPr>
        <w:t>я</w:t>
      </w:r>
      <w:r w:rsidR="00A318FA">
        <w:rPr>
          <w:rFonts w:ascii="Times New Roman" w:hAnsi="Times New Roman"/>
          <w:sz w:val="24"/>
          <w:szCs w:val="24"/>
        </w:rPr>
        <w:t xml:space="preserve">к </w:t>
      </w:r>
      <w:r w:rsidR="00542339">
        <w:rPr>
          <w:rFonts w:ascii="Times New Roman" w:hAnsi="Times New Roman"/>
          <w:sz w:val="24"/>
          <w:szCs w:val="24"/>
          <w:lang w:val="uk-UA"/>
        </w:rPr>
        <w:t>стану</w:t>
      </w:r>
      <w:r w:rsidR="00A318FA">
        <w:rPr>
          <w:rFonts w:ascii="Times New Roman" w:hAnsi="Times New Roman"/>
          <w:sz w:val="24"/>
          <w:szCs w:val="24"/>
        </w:rPr>
        <w:t xml:space="preserve">, </w:t>
      </w:r>
      <w:r w:rsidR="00542339">
        <w:rPr>
          <w:rFonts w:ascii="Times New Roman" w:hAnsi="Times New Roman"/>
          <w:sz w:val="24"/>
          <w:szCs w:val="24"/>
          <w:lang w:val="uk-UA"/>
        </w:rPr>
        <w:t>що виник в результаті когерентної поведінки великого числа частинок</w:t>
      </w:r>
      <w:r w:rsidR="00A318FA">
        <w:rPr>
          <w:rFonts w:ascii="Times New Roman" w:hAnsi="Times New Roman"/>
          <w:sz w:val="24"/>
          <w:szCs w:val="24"/>
        </w:rPr>
        <w:t xml:space="preserve">) </w:t>
      </w:r>
      <w:r w:rsidR="00542339">
        <w:rPr>
          <w:rFonts w:ascii="Times New Roman" w:hAnsi="Times New Roman"/>
          <w:sz w:val="24"/>
          <w:szCs w:val="24"/>
          <w:lang w:val="uk-UA"/>
        </w:rPr>
        <w:t xml:space="preserve">бельгійська </w:t>
      </w:r>
      <w:r w:rsidR="00A318FA">
        <w:rPr>
          <w:rFonts w:ascii="Times New Roman" w:hAnsi="Times New Roman"/>
          <w:sz w:val="24"/>
          <w:szCs w:val="24"/>
        </w:rPr>
        <w:t xml:space="preserve">школа </w:t>
      </w:r>
      <w:r w:rsidR="00542339">
        <w:rPr>
          <w:rFonts w:ascii="Times New Roman" w:hAnsi="Times New Roman"/>
          <w:sz w:val="24"/>
          <w:szCs w:val="24"/>
          <w:lang w:val="uk-UA"/>
        </w:rPr>
        <w:t>замінює більш спеціальним поняттям дисипативної структури</w:t>
      </w:r>
      <w:r w:rsidR="00A318FA">
        <w:rPr>
          <w:rFonts w:ascii="Times New Roman" w:hAnsi="Times New Roman"/>
          <w:sz w:val="24"/>
          <w:szCs w:val="24"/>
        </w:rPr>
        <w:t xml:space="preserve">. </w:t>
      </w:r>
      <w:r w:rsidR="00144836">
        <w:rPr>
          <w:rFonts w:ascii="Times New Roman" w:hAnsi="Times New Roman"/>
          <w:sz w:val="24"/>
          <w:szCs w:val="24"/>
          <w:lang w:val="uk-UA"/>
        </w:rPr>
        <w:t>У відкритих системах</w:t>
      </w:r>
      <w:r w:rsidR="00A318FA">
        <w:rPr>
          <w:rFonts w:ascii="Times New Roman" w:hAnsi="Times New Roman"/>
          <w:sz w:val="24"/>
          <w:szCs w:val="24"/>
        </w:rPr>
        <w:t xml:space="preserve">, </w:t>
      </w:r>
      <w:r w:rsidR="00144836">
        <w:rPr>
          <w:rFonts w:ascii="Times New Roman" w:hAnsi="Times New Roman"/>
          <w:sz w:val="24"/>
          <w:szCs w:val="24"/>
          <w:lang w:val="uk-UA"/>
        </w:rPr>
        <w:t>що обмінюються з оточенням потоками речовини та енергії</w:t>
      </w:r>
      <w:r w:rsidR="00AA4DA3">
        <w:rPr>
          <w:rFonts w:ascii="Times New Roman" w:hAnsi="Times New Roman"/>
          <w:sz w:val="24"/>
          <w:szCs w:val="24"/>
        </w:rPr>
        <w:t xml:space="preserve">, </w:t>
      </w:r>
      <w:r w:rsidR="00144836" w:rsidRPr="00144836">
        <w:rPr>
          <w:rFonts w:ascii="Times New Roman" w:hAnsi="Times New Roman"/>
          <w:i/>
          <w:sz w:val="24"/>
          <w:szCs w:val="24"/>
          <w:lang w:val="uk-UA"/>
        </w:rPr>
        <w:t xml:space="preserve">однорідний </w:t>
      </w:r>
      <w:r w:rsidR="00144836" w:rsidRPr="000C45B6">
        <w:rPr>
          <w:rFonts w:ascii="Times New Roman" w:hAnsi="Times New Roman"/>
          <w:sz w:val="24"/>
          <w:szCs w:val="24"/>
        </w:rPr>
        <w:t>[</w:t>
      </w:r>
      <w:r w:rsidR="00144836">
        <w:rPr>
          <w:rFonts w:ascii="Times New Roman" w:hAnsi="Times New Roman"/>
          <w:sz w:val="24"/>
          <w:szCs w:val="24"/>
          <w:lang w:val="uk-UA"/>
        </w:rPr>
        <w:t>неструктуринй</w:t>
      </w:r>
      <w:r w:rsidR="00144836" w:rsidRPr="000C45B6">
        <w:rPr>
          <w:rFonts w:ascii="Times New Roman" w:hAnsi="Times New Roman"/>
          <w:sz w:val="24"/>
          <w:szCs w:val="24"/>
        </w:rPr>
        <w:t xml:space="preserve">] </w:t>
      </w:r>
      <w:r w:rsidR="00144836" w:rsidRPr="00144836">
        <w:rPr>
          <w:rFonts w:ascii="Times New Roman" w:hAnsi="Times New Roman"/>
          <w:i/>
          <w:sz w:val="24"/>
          <w:szCs w:val="24"/>
          <w:lang w:val="uk-UA"/>
        </w:rPr>
        <w:t>стан рівноваги може втрачати стійкість</w:t>
      </w:r>
      <w:r w:rsidR="00144836">
        <w:rPr>
          <w:rFonts w:ascii="Times New Roman" w:hAnsi="Times New Roman"/>
          <w:sz w:val="24"/>
          <w:szCs w:val="24"/>
          <w:lang w:val="uk-UA"/>
        </w:rPr>
        <w:t xml:space="preserve"> </w:t>
      </w:r>
      <w:r w:rsidR="00124694">
        <w:rPr>
          <w:rFonts w:ascii="Times New Roman" w:hAnsi="Times New Roman"/>
          <w:sz w:val="24"/>
          <w:szCs w:val="24"/>
          <w:lang w:val="uk-UA"/>
        </w:rPr>
        <w:t xml:space="preserve">і необоротно переходити у </w:t>
      </w:r>
      <w:r w:rsidR="00124694" w:rsidRPr="00124694">
        <w:rPr>
          <w:rFonts w:ascii="Times New Roman" w:hAnsi="Times New Roman"/>
          <w:i/>
          <w:sz w:val="24"/>
          <w:szCs w:val="24"/>
          <w:lang w:val="uk-UA"/>
        </w:rPr>
        <w:t>неоднорідний</w:t>
      </w:r>
      <w:r w:rsidR="00124694">
        <w:rPr>
          <w:rFonts w:ascii="Times New Roman" w:hAnsi="Times New Roman"/>
          <w:sz w:val="24"/>
          <w:szCs w:val="24"/>
          <w:lang w:val="uk-UA"/>
        </w:rPr>
        <w:t xml:space="preserve"> стаціонарний стан</w:t>
      </w:r>
      <w:r w:rsidR="00AA4DA3">
        <w:rPr>
          <w:rFonts w:ascii="Times New Roman" w:hAnsi="Times New Roman"/>
          <w:sz w:val="24"/>
          <w:szCs w:val="24"/>
        </w:rPr>
        <w:t xml:space="preserve">, </w:t>
      </w:r>
      <w:r w:rsidR="00124694">
        <w:rPr>
          <w:rFonts w:ascii="Times New Roman" w:hAnsi="Times New Roman"/>
          <w:sz w:val="24"/>
          <w:szCs w:val="24"/>
          <w:lang w:val="uk-UA"/>
        </w:rPr>
        <w:t>стійкий відносно малих збурень</w:t>
      </w:r>
      <w:r w:rsidR="00AA4DA3">
        <w:rPr>
          <w:rFonts w:ascii="Times New Roman" w:hAnsi="Times New Roman"/>
          <w:sz w:val="24"/>
          <w:szCs w:val="24"/>
        </w:rPr>
        <w:t xml:space="preserve">. </w:t>
      </w:r>
      <w:r w:rsidR="00124694">
        <w:rPr>
          <w:rFonts w:ascii="Times New Roman" w:hAnsi="Times New Roman"/>
          <w:sz w:val="24"/>
          <w:szCs w:val="24"/>
          <w:lang w:val="uk-UA"/>
        </w:rPr>
        <w:t xml:space="preserve">Такий стаціонарний стан дістав назву </w:t>
      </w:r>
      <w:r w:rsidR="00124694" w:rsidRPr="009953DA">
        <w:rPr>
          <w:rFonts w:ascii="Times New Roman" w:hAnsi="Times New Roman"/>
          <w:sz w:val="24"/>
          <w:szCs w:val="24"/>
          <w:u w:val="single"/>
          <w:lang w:val="uk-UA"/>
        </w:rPr>
        <w:t>дисипативної структури</w:t>
      </w:r>
      <w:r w:rsidR="00AA4DA3">
        <w:rPr>
          <w:rFonts w:ascii="Times New Roman" w:hAnsi="Times New Roman"/>
          <w:sz w:val="24"/>
          <w:szCs w:val="24"/>
        </w:rPr>
        <w:t>.</w:t>
      </w:r>
    </w:p>
    <w:p w:rsidR="00AA4DA3" w:rsidRDefault="00AA4DA3" w:rsidP="00045B5F">
      <w:pPr>
        <w:spacing w:after="0" w:line="240" w:lineRule="auto"/>
        <w:ind w:firstLine="709"/>
        <w:jc w:val="both"/>
        <w:rPr>
          <w:rFonts w:ascii="Times New Roman" w:hAnsi="Times New Roman"/>
          <w:sz w:val="24"/>
          <w:szCs w:val="24"/>
          <w:u w:val="single"/>
          <w:lang w:val="uk-UA"/>
        </w:rPr>
      </w:pPr>
      <w:r w:rsidRPr="00AA4DA3">
        <w:rPr>
          <w:rFonts w:ascii="Times New Roman" w:hAnsi="Times New Roman"/>
          <w:sz w:val="24"/>
          <w:szCs w:val="24"/>
          <w:u w:val="single"/>
          <w:lang w:val="uk-UA"/>
        </w:rPr>
        <w:t>Основні твердження синергетики.</w:t>
      </w:r>
    </w:p>
    <w:p w:rsidR="00AA4DA3" w:rsidRDefault="0010367E" w:rsidP="00045B5F">
      <w:pPr>
        <w:spacing w:after="0" w:line="240" w:lineRule="auto"/>
        <w:ind w:firstLine="709"/>
        <w:jc w:val="both"/>
        <w:rPr>
          <w:rFonts w:ascii="Times New Roman" w:hAnsi="Times New Roman"/>
          <w:sz w:val="24"/>
          <w:szCs w:val="24"/>
          <w:lang w:val="uk-UA"/>
        </w:rPr>
      </w:pPr>
      <w:r>
        <w:rPr>
          <w:rFonts w:ascii="Times New Roman" w:hAnsi="Times New Roman"/>
          <w:i/>
          <w:sz w:val="24"/>
          <w:szCs w:val="24"/>
          <w:lang w:val="uk-UA"/>
        </w:rPr>
        <w:t xml:space="preserve">* </w:t>
      </w:r>
      <w:r w:rsidR="00AA4DA3" w:rsidRPr="00913228">
        <w:rPr>
          <w:rFonts w:ascii="Times New Roman" w:hAnsi="Times New Roman"/>
          <w:i/>
          <w:sz w:val="24"/>
          <w:szCs w:val="24"/>
          <w:lang w:val="uk-UA"/>
        </w:rPr>
        <w:t>Індетермінізм</w:t>
      </w:r>
      <w:r w:rsidR="00AA4DA3">
        <w:rPr>
          <w:rFonts w:ascii="Times New Roman" w:hAnsi="Times New Roman"/>
          <w:sz w:val="24"/>
          <w:szCs w:val="24"/>
          <w:lang w:val="uk-UA"/>
        </w:rPr>
        <w:t xml:space="preserve"> </w:t>
      </w:r>
      <w:r w:rsidR="00AA4DA3" w:rsidRPr="0010367E">
        <w:rPr>
          <w:rFonts w:ascii="Times New Roman" w:hAnsi="Times New Roman"/>
          <w:i/>
          <w:sz w:val="24"/>
          <w:szCs w:val="24"/>
          <w:lang w:val="uk-UA"/>
        </w:rPr>
        <w:t>розвитку відкритих систем</w:t>
      </w:r>
      <w:r w:rsidR="00AA4DA3">
        <w:rPr>
          <w:rFonts w:ascii="Times New Roman" w:hAnsi="Times New Roman"/>
          <w:sz w:val="24"/>
          <w:szCs w:val="24"/>
          <w:lang w:val="uk-UA"/>
        </w:rPr>
        <w:t xml:space="preserve">: у відкритих системах напрямки протікання процесів можуть бути несподіваними, випадковими, </w:t>
      </w:r>
      <w:r w:rsidR="00AA4DA3" w:rsidRPr="00972991">
        <w:rPr>
          <w:rFonts w:ascii="Times New Roman" w:hAnsi="Times New Roman"/>
          <w:i/>
          <w:sz w:val="24"/>
          <w:szCs w:val="24"/>
          <w:lang w:val="uk-UA"/>
        </w:rPr>
        <w:t>багатоваріантними</w:t>
      </w:r>
      <w:r w:rsidR="00AA4DA3">
        <w:rPr>
          <w:rFonts w:ascii="Times New Roman" w:hAnsi="Times New Roman"/>
          <w:sz w:val="24"/>
          <w:szCs w:val="24"/>
          <w:lang w:val="uk-UA"/>
        </w:rPr>
        <w:t>, які відхиляються від однозначно детермінованих змін, для цих систем характерна множинність шляхів розвитку.</w:t>
      </w:r>
    </w:p>
    <w:p w:rsidR="00AA4DA3" w:rsidRDefault="00972991" w:rsidP="00045B5F">
      <w:pPr>
        <w:spacing w:after="0" w:line="240" w:lineRule="auto"/>
        <w:ind w:firstLine="709"/>
        <w:jc w:val="both"/>
        <w:rPr>
          <w:rFonts w:ascii="Times New Roman" w:hAnsi="Times New Roman"/>
          <w:sz w:val="24"/>
          <w:szCs w:val="24"/>
          <w:lang w:val="uk-UA"/>
        </w:rPr>
      </w:pPr>
      <w:r>
        <w:rPr>
          <w:rFonts w:ascii="Times New Roman" w:hAnsi="Times New Roman"/>
          <w:i/>
          <w:sz w:val="24"/>
          <w:szCs w:val="24"/>
          <w:lang w:val="uk-UA"/>
        </w:rPr>
        <w:t xml:space="preserve">* </w:t>
      </w:r>
      <w:r w:rsidR="00AA4DA3" w:rsidRPr="00972991">
        <w:rPr>
          <w:rFonts w:ascii="Times New Roman" w:hAnsi="Times New Roman"/>
          <w:i/>
          <w:sz w:val="24"/>
          <w:szCs w:val="24"/>
          <w:lang w:val="uk-UA"/>
        </w:rPr>
        <w:t>Нелінійність</w:t>
      </w:r>
      <w:r w:rsidR="00AA4DA3">
        <w:rPr>
          <w:rFonts w:ascii="Times New Roman" w:hAnsi="Times New Roman"/>
          <w:sz w:val="24"/>
          <w:szCs w:val="24"/>
          <w:lang w:val="uk-UA"/>
        </w:rPr>
        <w:t>: нескінченно малий зовнішній фактор або флуктуація може (у деяких випадках, що мають назву точки біфуркації) змінити напрямок розвиту системи.</w:t>
      </w:r>
    </w:p>
    <w:p w:rsidR="00AA4DA3" w:rsidRDefault="004B4D50"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 </w:t>
      </w:r>
      <w:r w:rsidR="00AA4DA3" w:rsidRPr="004B4D50">
        <w:rPr>
          <w:rFonts w:ascii="Times New Roman" w:hAnsi="Times New Roman"/>
          <w:i/>
          <w:sz w:val="24"/>
          <w:szCs w:val="24"/>
          <w:lang w:val="uk-UA"/>
        </w:rPr>
        <w:t>Самоорганізація</w:t>
      </w:r>
      <w:r w:rsidR="00AA4DA3">
        <w:rPr>
          <w:rFonts w:ascii="Times New Roman" w:hAnsi="Times New Roman"/>
          <w:sz w:val="24"/>
          <w:szCs w:val="24"/>
          <w:lang w:val="uk-UA"/>
        </w:rPr>
        <w:t>: для систем, далеких від стану рівноваги, незворотність процесу є джерелом впорядкування (висновок з теореми Пригожина</w:t>
      </w:r>
      <w:r w:rsidR="00914C71">
        <w:rPr>
          <w:rStyle w:val="a8"/>
          <w:rFonts w:ascii="Times New Roman" w:hAnsi="Times New Roman"/>
          <w:sz w:val="24"/>
          <w:szCs w:val="24"/>
          <w:lang w:val="uk-UA"/>
        </w:rPr>
        <w:footnoteReference w:id="1"/>
      </w:r>
      <w:r w:rsidR="00AA4DA3">
        <w:rPr>
          <w:rFonts w:ascii="Times New Roman" w:hAnsi="Times New Roman"/>
          <w:sz w:val="24"/>
          <w:szCs w:val="24"/>
          <w:lang w:val="uk-UA"/>
        </w:rPr>
        <w:t>).</w:t>
      </w:r>
    </w:p>
    <w:p w:rsidR="00AA4DA3" w:rsidRDefault="00AA4DA3" w:rsidP="00045B5F">
      <w:pPr>
        <w:spacing w:after="0" w:line="240" w:lineRule="auto"/>
        <w:ind w:firstLine="709"/>
        <w:jc w:val="both"/>
        <w:rPr>
          <w:rFonts w:ascii="Times New Roman" w:hAnsi="Times New Roman"/>
          <w:sz w:val="24"/>
          <w:szCs w:val="24"/>
          <w:lang w:val="uk-UA"/>
        </w:rPr>
      </w:pPr>
      <w:r w:rsidRPr="0013506E">
        <w:rPr>
          <w:rFonts w:ascii="Times New Roman" w:hAnsi="Times New Roman"/>
          <w:sz w:val="24"/>
          <w:szCs w:val="24"/>
          <w:u w:val="single"/>
          <w:lang w:val="uk-UA"/>
        </w:rPr>
        <w:t>Синергетичний підхід дає нам нове бачення світу</w:t>
      </w:r>
      <w:r>
        <w:rPr>
          <w:rFonts w:ascii="Times New Roman" w:hAnsi="Times New Roman"/>
          <w:sz w:val="24"/>
          <w:szCs w:val="24"/>
          <w:lang w:val="uk-UA"/>
        </w:rPr>
        <w:t>, яке пов</w:t>
      </w:r>
      <w:r w:rsidRPr="00AA4DA3">
        <w:rPr>
          <w:rFonts w:ascii="Times New Roman" w:hAnsi="Times New Roman"/>
          <w:sz w:val="24"/>
          <w:szCs w:val="24"/>
          <w:lang w:val="uk-UA"/>
        </w:rPr>
        <w:t>’</w:t>
      </w:r>
      <w:r>
        <w:rPr>
          <w:rFonts w:ascii="Times New Roman" w:hAnsi="Times New Roman"/>
          <w:sz w:val="24"/>
          <w:szCs w:val="24"/>
          <w:lang w:val="uk-UA"/>
        </w:rPr>
        <w:t>язане з пізнанням процесів самоорганізації, розкриттям глибокого зв</w:t>
      </w:r>
      <w:r w:rsidRPr="00AA4DA3">
        <w:rPr>
          <w:rFonts w:ascii="Times New Roman" w:hAnsi="Times New Roman"/>
          <w:sz w:val="24"/>
          <w:szCs w:val="24"/>
          <w:lang w:val="uk-UA"/>
        </w:rPr>
        <w:t>’</w:t>
      </w:r>
      <w:r>
        <w:rPr>
          <w:rFonts w:ascii="Times New Roman" w:hAnsi="Times New Roman"/>
          <w:sz w:val="24"/>
          <w:szCs w:val="24"/>
          <w:lang w:val="uk-UA"/>
        </w:rPr>
        <w:t xml:space="preserve">язку між порядком і хаосом, зворотними і незворотними процесами, необхідністю та випадковістю, лінійністю та </w:t>
      </w:r>
      <w:r w:rsidR="00D3685B">
        <w:rPr>
          <w:rFonts w:ascii="Times New Roman" w:hAnsi="Times New Roman"/>
          <w:sz w:val="24"/>
          <w:szCs w:val="24"/>
          <w:lang w:val="uk-UA"/>
        </w:rPr>
        <w:t>не</w:t>
      </w:r>
      <w:r>
        <w:rPr>
          <w:rFonts w:ascii="Times New Roman" w:hAnsi="Times New Roman"/>
          <w:sz w:val="24"/>
          <w:szCs w:val="24"/>
          <w:lang w:val="uk-UA"/>
        </w:rPr>
        <w:t>лінійністю,</w:t>
      </w:r>
      <w:r w:rsidR="00D3685B">
        <w:rPr>
          <w:rFonts w:ascii="Times New Roman" w:hAnsi="Times New Roman"/>
          <w:sz w:val="24"/>
          <w:szCs w:val="24"/>
          <w:lang w:val="uk-UA"/>
        </w:rPr>
        <w:t xml:space="preserve"> мі</w:t>
      </w:r>
      <w:r>
        <w:rPr>
          <w:rFonts w:ascii="Times New Roman" w:hAnsi="Times New Roman"/>
          <w:sz w:val="24"/>
          <w:szCs w:val="24"/>
          <w:lang w:val="uk-UA"/>
        </w:rPr>
        <w:t xml:space="preserve">кро- та макрорівнями середовища. </w:t>
      </w:r>
      <w:r w:rsidR="00D3685B">
        <w:rPr>
          <w:rFonts w:ascii="Times New Roman" w:hAnsi="Times New Roman"/>
          <w:sz w:val="24"/>
          <w:szCs w:val="24"/>
          <w:lang w:val="uk-UA"/>
        </w:rPr>
        <w:t xml:space="preserve">Завдяки синергетичний підходам вдалося пояснити такі явища, як </w:t>
      </w:r>
      <w:r w:rsidR="00D3685B" w:rsidRPr="0013506E">
        <w:rPr>
          <w:rFonts w:ascii="Times New Roman" w:hAnsi="Times New Roman"/>
          <w:sz w:val="24"/>
          <w:szCs w:val="24"/>
          <w:u w:val="single"/>
          <w:lang w:val="uk-UA"/>
        </w:rPr>
        <w:t>структурування плазми</w:t>
      </w:r>
      <w:r w:rsidR="00D3685B">
        <w:rPr>
          <w:rFonts w:ascii="Times New Roman" w:hAnsi="Times New Roman"/>
          <w:sz w:val="24"/>
          <w:szCs w:val="24"/>
          <w:lang w:val="uk-UA"/>
        </w:rPr>
        <w:t xml:space="preserve">, </w:t>
      </w:r>
      <w:r w:rsidR="00D3685B" w:rsidRPr="0013506E">
        <w:rPr>
          <w:rFonts w:ascii="Times New Roman" w:hAnsi="Times New Roman"/>
          <w:sz w:val="24"/>
          <w:szCs w:val="24"/>
          <w:u w:val="single"/>
          <w:lang w:val="uk-UA"/>
        </w:rPr>
        <w:t>механізми</w:t>
      </w:r>
      <w:r w:rsidR="00D3685B">
        <w:rPr>
          <w:rFonts w:ascii="Times New Roman" w:hAnsi="Times New Roman"/>
          <w:sz w:val="24"/>
          <w:szCs w:val="24"/>
          <w:lang w:val="uk-UA"/>
        </w:rPr>
        <w:t xml:space="preserve"> </w:t>
      </w:r>
      <w:r w:rsidR="00D3685B" w:rsidRPr="0013506E">
        <w:rPr>
          <w:rFonts w:ascii="Times New Roman" w:hAnsi="Times New Roman"/>
          <w:sz w:val="24"/>
          <w:szCs w:val="24"/>
          <w:u w:val="single"/>
          <w:lang w:val="uk-UA"/>
        </w:rPr>
        <w:t>ферментного аналізу</w:t>
      </w:r>
      <w:r w:rsidR="00D3685B">
        <w:rPr>
          <w:rFonts w:ascii="Times New Roman" w:hAnsi="Times New Roman"/>
          <w:sz w:val="24"/>
          <w:szCs w:val="24"/>
          <w:lang w:val="uk-UA"/>
        </w:rPr>
        <w:t xml:space="preserve"> та ефекти пам</w:t>
      </w:r>
      <w:r w:rsidR="00D3685B" w:rsidRPr="000D7120">
        <w:rPr>
          <w:rFonts w:ascii="Times New Roman" w:hAnsi="Times New Roman"/>
          <w:sz w:val="24"/>
          <w:szCs w:val="24"/>
          <w:lang w:val="uk-UA"/>
        </w:rPr>
        <w:t>’</w:t>
      </w:r>
      <w:r w:rsidR="00D3685B">
        <w:rPr>
          <w:rFonts w:ascii="Times New Roman" w:hAnsi="Times New Roman"/>
          <w:sz w:val="24"/>
          <w:szCs w:val="24"/>
          <w:lang w:val="uk-UA"/>
        </w:rPr>
        <w:t>яті розчинників.</w:t>
      </w:r>
      <w:r w:rsidR="000D7120">
        <w:rPr>
          <w:rFonts w:ascii="Times New Roman" w:hAnsi="Times New Roman"/>
          <w:sz w:val="24"/>
          <w:szCs w:val="24"/>
          <w:lang w:val="uk-UA"/>
        </w:rPr>
        <w:t xml:space="preserve"> Основним надбанням синергетики є розуміння загальних закономірностей розвитку систем, тобто шляхів еволюції природи та суспільства та, </w:t>
      </w:r>
      <w:r w:rsidR="000D7120">
        <w:rPr>
          <w:rFonts w:ascii="Times New Roman" w:hAnsi="Times New Roman"/>
          <w:sz w:val="24"/>
          <w:szCs w:val="24"/>
          <w:lang w:val="uk-UA"/>
        </w:rPr>
        <w:lastRenderedPageBreak/>
        <w:t xml:space="preserve">навіть, </w:t>
      </w:r>
      <w:r w:rsidR="006218D1">
        <w:rPr>
          <w:rFonts w:ascii="Times New Roman" w:hAnsi="Times New Roman"/>
          <w:sz w:val="24"/>
          <w:szCs w:val="24"/>
          <w:lang w:val="uk-UA"/>
        </w:rPr>
        <w:t>механізмів виникнення Всесвіту, життя на Землі та свідомості.</w:t>
      </w:r>
      <w:r w:rsidR="00175150">
        <w:rPr>
          <w:rFonts w:ascii="Times New Roman" w:hAnsi="Times New Roman"/>
          <w:sz w:val="24"/>
          <w:szCs w:val="24"/>
          <w:lang w:val="uk-UA"/>
        </w:rPr>
        <w:t xml:space="preserve"> Синергетичні дослідження наводять на думку, що досить поширене у філософській літературі твердження про те, що випадковість – це лише форма прояву необхідності, не розкриває дійсного співвідношення необхідності і випадковості в реальній дійсності, оскільки в наведеному твердженні випадковість фактично позбавлена свого самостійного існування, оскільки мова йде про взаємовідношення необхідності з її ж формами прояву.</w:t>
      </w:r>
    </w:p>
    <w:p w:rsidR="00175150" w:rsidRDefault="00175150"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в наш час відбувається становлення нового, нелінійного стилю мислення, а наше бачення природи, за І.Пригожиним, зазнає радикальних змін в бік багатоманітності, темпоральності та цілісності.</w:t>
      </w:r>
    </w:p>
    <w:p w:rsidR="00705AAC" w:rsidRDefault="00705AAC" w:rsidP="0013506E">
      <w:pPr>
        <w:spacing w:after="0" w:line="240" w:lineRule="auto"/>
        <w:jc w:val="both"/>
        <w:rPr>
          <w:rFonts w:ascii="Times New Roman" w:hAnsi="Times New Roman"/>
          <w:sz w:val="24"/>
          <w:szCs w:val="24"/>
          <w:lang w:val="uk-UA"/>
        </w:rPr>
      </w:pPr>
    </w:p>
    <w:p w:rsidR="00705AAC" w:rsidRDefault="005D7D00" w:rsidP="005D7D00">
      <w:pPr>
        <w:spacing w:after="0" w:line="240" w:lineRule="auto"/>
        <w:jc w:val="both"/>
        <w:rPr>
          <w:rFonts w:ascii="Times New Roman" w:hAnsi="Times New Roman"/>
          <w:sz w:val="24"/>
          <w:szCs w:val="24"/>
          <w:lang w:val="uk-UA"/>
        </w:rPr>
      </w:pPr>
      <w:r>
        <w:rPr>
          <w:rFonts w:ascii="Times New Roman" w:hAnsi="Times New Roman"/>
          <w:b/>
          <w:sz w:val="24"/>
          <w:szCs w:val="24"/>
          <w:lang w:val="uk-UA"/>
        </w:rPr>
        <w:br w:type="page"/>
      </w:r>
      <w:r w:rsidR="003C52CB" w:rsidRPr="003C52CB">
        <w:rPr>
          <w:rFonts w:ascii="Times New Roman" w:hAnsi="Times New Roman"/>
          <w:b/>
          <w:sz w:val="24"/>
          <w:szCs w:val="24"/>
          <w:lang w:val="uk-UA"/>
        </w:rPr>
        <w:t>***</w:t>
      </w:r>
      <w:r w:rsidR="00CA38E0" w:rsidRPr="000C45B6">
        <w:rPr>
          <w:rFonts w:ascii="Times New Roman" w:hAnsi="Times New Roman"/>
          <w:b/>
          <w:sz w:val="24"/>
          <w:szCs w:val="24"/>
        </w:rPr>
        <w:t>***</w:t>
      </w:r>
      <w:r w:rsidR="003C52CB" w:rsidRPr="003C52CB">
        <w:rPr>
          <w:rFonts w:ascii="Times New Roman" w:hAnsi="Times New Roman"/>
          <w:b/>
          <w:sz w:val="24"/>
          <w:szCs w:val="24"/>
          <w:lang w:val="uk-UA"/>
        </w:rPr>
        <w:t>. Філософські засади наукових картин світу: причинність та детермінізм.</w:t>
      </w:r>
    </w:p>
    <w:p w:rsidR="00C76141" w:rsidRPr="00C76141" w:rsidRDefault="00C76141" w:rsidP="00C76141">
      <w:pPr>
        <w:pStyle w:val="a3"/>
        <w:rPr>
          <w:sz w:val="24"/>
          <w:szCs w:val="24"/>
        </w:rPr>
      </w:pPr>
      <w:r w:rsidRPr="007C1433">
        <w:rPr>
          <w:sz w:val="24"/>
          <w:szCs w:val="24"/>
          <w:u w:val="single"/>
        </w:rPr>
        <w:t>Наукова картина світу</w:t>
      </w:r>
      <w:r w:rsidRPr="00C76141">
        <w:rPr>
          <w:sz w:val="24"/>
          <w:szCs w:val="24"/>
        </w:rPr>
        <w:t xml:space="preserve"> складається в результаті синтезу знань, які отримані в різних науках і містить загальні уявлення про світ, що виробляються на відповідних стадіях історичного розвитку науки. Наукова картина світу виступає не просто як форма систематизації знання, але і як дослідницька програма, яка цілеспрямовує постановку задач емпіричного і теоретичного пошуку і вибору засобів їх розв’язку. Наукова картина світу, на відміну від світогляду є сукупністю світоглядних знань про світ, сукупністю предметного змісту, яким володіє людина. </w:t>
      </w:r>
      <w:r w:rsidRPr="00BD25EA">
        <w:rPr>
          <w:sz w:val="24"/>
          <w:szCs w:val="24"/>
          <w:u w:val="single"/>
        </w:rPr>
        <w:t>Коли одне явище при визначених умовах видозмінює чи породжує інше явище</w:t>
      </w:r>
      <w:r w:rsidRPr="00C76141">
        <w:rPr>
          <w:sz w:val="24"/>
          <w:szCs w:val="24"/>
        </w:rPr>
        <w:t xml:space="preserve">, то перше виступає як </w:t>
      </w:r>
      <w:r w:rsidRPr="00EF5EE1">
        <w:rPr>
          <w:i/>
          <w:sz w:val="24"/>
          <w:szCs w:val="24"/>
          <w:u w:val="single"/>
        </w:rPr>
        <w:t>причина</w:t>
      </w:r>
      <w:r w:rsidRPr="00C76141">
        <w:rPr>
          <w:sz w:val="24"/>
          <w:szCs w:val="24"/>
        </w:rPr>
        <w:t xml:space="preserve">, друге – як </w:t>
      </w:r>
      <w:r w:rsidRPr="00EF5EE1">
        <w:rPr>
          <w:i/>
          <w:sz w:val="24"/>
          <w:szCs w:val="24"/>
          <w:u w:val="single"/>
        </w:rPr>
        <w:t>наслідок</w:t>
      </w:r>
      <w:r w:rsidRPr="00C76141">
        <w:rPr>
          <w:sz w:val="24"/>
          <w:szCs w:val="24"/>
        </w:rPr>
        <w:t>.</w:t>
      </w:r>
    </w:p>
    <w:p w:rsidR="00C76141" w:rsidRPr="00C76141" w:rsidRDefault="00C76141" w:rsidP="00C76141">
      <w:pPr>
        <w:pStyle w:val="a5"/>
        <w:ind w:firstLine="567"/>
        <w:jc w:val="both"/>
        <w:rPr>
          <w:b w:val="0"/>
          <w:sz w:val="24"/>
        </w:rPr>
      </w:pPr>
      <w:r w:rsidRPr="007C1433">
        <w:rPr>
          <w:b w:val="0"/>
          <w:sz w:val="24"/>
          <w:u w:val="single"/>
        </w:rPr>
        <w:t>Принцип причинності</w:t>
      </w:r>
      <w:r w:rsidRPr="00C76141">
        <w:rPr>
          <w:b w:val="0"/>
          <w:sz w:val="24"/>
        </w:rPr>
        <w:t xml:space="preserve"> має велике значення в науковому пізнанні дійсності. Взаємодія причини і наслідку називається принципом </w:t>
      </w:r>
      <w:r w:rsidRPr="00E16C49">
        <w:rPr>
          <w:b w:val="0"/>
          <w:i/>
          <w:sz w:val="24"/>
          <w:u w:val="single"/>
        </w:rPr>
        <w:t>оберненого зв’язку</w:t>
      </w:r>
      <w:r w:rsidRPr="00C76141">
        <w:rPr>
          <w:b w:val="0"/>
          <w:sz w:val="24"/>
        </w:rPr>
        <w:t xml:space="preserve">, який діє в усіх системах, які самоорганізуються, де відбувається сприйняття, збереження, переробка і використання інформації. Без зворотного зв’язку неможливі стійкість, керування і </w:t>
      </w:r>
      <w:r w:rsidRPr="00C76141">
        <w:rPr>
          <w:b w:val="0"/>
          <w:noProof/>
          <w:sz w:val="24"/>
        </w:rPr>
        <w:t>поступальний розвиток системи. Причина виступає як активне і первинне по відношенню до наслідку. Одним з шляхів проникнення в причинні зв</w:t>
      </w:r>
      <w:r w:rsidRPr="00C76141">
        <w:rPr>
          <w:b w:val="0"/>
          <w:sz w:val="24"/>
        </w:rPr>
        <w:t xml:space="preserve">’язки є  вивчення функціональних зв’язків. </w:t>
      </w:r>
      <w:r w:rsidRPr="00E16C49">
        <w:rPr>
          <w:b w:val="0"/>
          <w:i/>
          <w:sz w:val="24"/>
          <w:u w:val="single"/>
        </w:rPr>
        <w:t>Функціональний зв’язок</w:t>
      </w:r>
      <w:r w:rsidRPr="00C76141">
        <w:rPr>
          <w:b w:val="0"/>
          <w:sz w:val="24"/>
        </w:rPr>
        <w:t xml:space="preserve"> – це така залежність явищ, при якій зміна одного явища </w:t>
      </w:r>
      <w:r w:rsidRPr="00C76141">
        <w:rPr>
          <w:b w:val="0"/>
          <w:noProof/>
          <w:sz w:val="24"/>
        </w:rPr>
        <w:t xml:space="preserve">супроводжується </w:t>
      </w:r>
      <w:r w:rsidRPr="00C76141">
        <w:rPr>
          <w:b w:val="0"/>
          <w:sz w:val="24"/>
        </w:rPr>
        <w:t>зміною іншого.</w:t>
      </w:r>
      <w:r w:rsidRPr="00C76141">
        <w:rPr>
          <w:b w:val="0"/>
          <w:noProof/>
          <w:sz w:val="24"/>
        </w:rPr>
        <w:t xml:space="preserve"> Слід розрізняти </w:t>
      </w:r>
      <w:r w:rsidRPr="00C413B2">
        <w:rPr>
          <w:b w:val="0"/>
          <w:i/>
          <w:noProof/>
          <w:sz w:val="24"/>
        </w:rPr>
        <w:t>безпосередні</w:t>
      </w:r>
      <w:r w:rsidRPr="00C76141">
        <w:rPr>
          <w:b w:val="0"/>
          <w:noProof/>
          <w:sz w:val="24"/>
        </w:rPr>
        <w:t xml:space="preserve"> </w:t>
      </w:r>
      <w:r w:rsidRPr="00C413B2">
        <w:rPr>
          <w:b w:val="0"/>
          <w:i/>
          <w:noProof/>
          <w:sz w:val="24"/>
        </w:rPr>
        <w:t>причини</w:t>
      </w:r>
      <w:r w:rsidRPr="00C76141">
        <w:rPr>
          <w:b w:val="0"/>
          <w:noProof/>
          <w:sz w:val="24"/>
        </w:rPr>
        <w:t>, т</w:t>
      </w:r>
      <w:r w:rsidR="00F97519">
        <w:rPr>
          <w:b w:val="0"/>
          <w:noProof/>
          <w:sz w:val="24"/>
        </w:rPr>
        <w:t>о</w:t>
      </w:r>
      <w:r w:rsidRPr="00C76141">
        <w:rPr>
          <w:b w:val="0"/>
          <w:noProof/>
          <w:sz w:val="24"/>
        </w:rPr>
        <w:t>б</w:t>
      </w:r>
      <w:r w:rsidR="00F97519">
        <w:rPr>
          <w:b w:val="0"/>
          <w:noProof/>
          <w:sz w:val="24"/>
        </w:rPr>
        <w:t>то</w:t>
      </w:r>
      <w:r w:rsidRPr="00C76141">
        <w:rPr>
          <w:b w:val="0"/>
          <w:noProof/>
          <w:sz w:val="24"/>
        </w:rPr>
        <w:t xml:space="preserve"> ті, які прямо визивають і визначають </w:t>
      </w:r>
      <w:r w:rsidR="00E83465">
        <w:rPr>
          <w:b w:val="0"/>
          <w:noProof/>
          <w:sz w:val="24"/>
        </w:rPr>
        <w:t>д</w:t>
      </w:r>
      <w:r w:rsidRPr="00C76141">
        <w:rPr>
          <w:b w:val="0"/>
          <w:noProof/>
          <w:sz w:val="24"/>
        </w:rPr>
        <w:t xml:space="preserve">ану дію, і </w:t>
      </w:r>
      <w:r w:rsidRPr="00C413B2">
        <w:rPr>
          <w:b w:val="0"/>
          <w:i/>
          <w:noProof/>
          <w:sz w:val="24"/>
        </w:rPr>
        <w:t>опосередковані</w:t>
      </w:r>
      <w:r w:rsidRPr="00C76141">
        <w:rPr>
          <w:b w:val="0"/>
          <w:noProof/>
          <w:sz w:val="24"/>
        </w:rPr>
        <w:t xml:space="preserve"> </w:t>
      </w:r>
      <w:r w:rsidRPr="00C413B2">
        <w:rPr>
          <w:b w:val="0"/>
          <w:i/>
          <w:noProof/>
          <w:sz w:val="24"/>
        </w:rPr>
        <w:t>причини</w:t>
      </w:r>
      <w:r w:rsidRPr="00C76141">
        <w:rPr>
          <w:b w:val="0"/>
          <w:noProof/>
          <w:sz w:val="24"/>
        </w:rPr>
        <w:t xml:space="preserve">, які викликають і визначають дію через низку проміжних ланок. Для </w:t>
      </w:r>
      <w:r w:rsidRPr="00C76141">
        <w:rPr>
          <w:b w:val="0"/>
          <w:sz w:val="24"/>
        </w:rPr>
        <w:t xml:space="preserve">того, щоб причина викликала наслідок необхідні певні умови. </w:t>
      </w:r>
      <w:r w:rsidRPr="00CE61CD">
        <w:rPr>
          <w:b w:val="0"/>
          <w:sz w:val="24"/>
          <w:u w:val="single"/>
        </w:rPr>
        <w:t>Умови</w:t>
      </w:r>
      <w:r w:rsidRPr="00C76141">
        <w:rPr>
          <w:b w:val="0"/>
          <w:sz w:val="24"/>
        </w:rPr>
        <w:t xml:space="preserve"> – це явища, необхідні для </w:t>
      </w:r>
      <w:r w:rsidRPr="00C76141">
        <w:rPr>
          <w:b w:val="0"/>
          <w:color w:val="000000"/>
          <w:sz w:val="24"/>
        </w:rPr>
        <w:t>настання даної</w:t>
      </w:r>
      <w:r w:rsidRPr="00C76141">
        <w:rPr>
          <w:b w:val="0"/>
          <w:sz w:val="24"/>
        </w:rPr>
        <w:t xml:space="preserve"> події, але які самі по собі її не викликають.</w:t>
      </w:r>
    </w:p>
    <w:p w:rsidR="00564AB3" w:rsidRPr="00A35E4E" w:rsidRDefault="00564AB3" w:rsidP="00564AB3">
      <w:pPr>
        <w:spacing w:after="0" w:line="240" w:lineRule="auto"/>
        <w:ind w:firstLine="708"/>
        <w:jc w:val="both"/>
        <w:rPr>
          <w:rFonts w:ascii="Times New Roman" w:hAnsi="Times New Roman"/>
          <w:sz w:val="24"/>
          <w:szCs w:val="24"/>
          <w:lang w:val="uk-UA"/>
        </w:rPr>
      </w:pPr>
      <w:r w:rsidRPr="00564AB3">
        <w:rPr>
          <w:rFonts w:ascii="Times New Roman" w:hAnsi="Times New Roman"/>
          <w:b/>
          <w:i/>
          <w:sz w:val="24"/>
          <w:szCs w:val="24"/>
          <w:lang w:val="uk-UA"/>
        </w:rPr>
        <w:t>Детермінізм</w:t>
      </w:r>
      <w:r w:rsidRPr="0071001E">
        <w:rPr>
          <w:rFonts w:ascii="Times New Roman" w:hAnsi="Times New Roman"/>
          <w:sz w:val="24"/>
          <w:szCs w:val="24"/>
          <w:lang w:val="uk-UA"/>
        </w:rPr>
        <w:t xml:space="preserve"> </w:t>
      </w:r>
      <w:r>
        <w:rPr>
          <w:rFonts w:ascii="Times New Roman" w:hAnsi="Times New Roman"/>
          <w:sz w:val="24"/>
          <w:szCs w:val="24"/>
          <w:lang w:val="uk-UA"/>
        </w:rPr>
        <w:t xml:space="preserve">– це </w:t>
      </w:r>
      <w:r w:rsidRPr="0071001E">
        <w:rPr>
          <w:rFonts w:ascii="Times New Roman" w:hAnsi="Times New Roman"/>
          <w:sz w:val="24"/>
          <w:szCs w:val="24"/>
          <w:lang w:val="uk-UA"/>
        </w:rPr>
        <w:t>ф</w:t>
      </w:r>
      <w:r>
        <w:rPr>
          <w:rFonts w:ascii="Times New Roman" w:hAnsi="Times New Roman"/>
          <w:sz w:val="24"/>
          <w:szCs w:val="24"/>
          <w:lang w:val="uk-UA"/>
        </w:rPr>
        <w:t>і</w:t>
      </w:r>
      <w:r w:rsidRPr="0071001E">
        <w:rPr>
          <w:rFonts w:ascii="Times New Roman" w:hAnsi="Times New Roman"/>
          <w:sz w:val="24"/>
          <w:szCs w:val="24"/>
          <w:lang w:val="uk-UA"/>
        </w:rPr>
        <w:t>лософс</w:t>
      </w:r>
      <w:r>
        <w:rPr>
          <w:rFonts w:ascii="Times New Roman" w:hAnsi="Times New Roman"/>
          <w:sz w:val="24"/>
          <w:szCs w:val="24"/>
          <w:lang w:val="uk-UA"/>
        </w:rPr>
        <w:t>ь</w:t>
      </w:r>
      <w:r w:rsidRPr="0071001E">
        <w:rPr>
          <w:rFonts w:ascii="Times New Roman" w:hAnsi="Times New Roman"/>
          <w:sz w:val="24"/>
          <w:szCs w:val="24"/>
          <w:lang w:val="uk-UA"/>
        </w:rPr>
        <w:t>к</w:t>
      </w:r>
      <w:r>
        <w:rPr>
          <w:rFonts w:ascii="Times New Roman" w:hAnsi="Times New Roman"/>
          <w:sz w:val="24"/>
          <w:szCs w:val="24"/>
          <w:lang w:val="uk-UA"/>
        </w:rPr>
        <w:t xml:space="preserve">а </w:t>
      </w:r>
      <w:r w:rsidRPr="0071001E">
        <w:rPr>
          <w:rFonts w:ascii="Times New Roman" w:hAnsi="Times New Roman"/>
          <w:i/>
          <w:sz w:val="24"/>
          <w:szCs w:val="24"/>
          <w:lang w:val="uk-UA"/>
        </w:rPr>
        <w:t>концепція</w:t>
      </w:r>
      <w:r>
        <w:rPr>
          <w:rFonts w:ascii="Times New Roman" w:hAnsi="Times New Roman"/>
          <w:sz w:val="24"/>
          <w:szCs w:val="24"/>
          <w:lang w:val="uk-UA"/>
        </w:rPr>
        <w:t xml:space="preserve"> щодо місця і ролі </w:t>
      </w:r>
      <w:r w:rsidRPr="0071001E">
        <w:rPr>
          <w:rFonts w:ascii="Times New Roman" w:hAnsi="Times New Roman"/>
          <w:i/>
          <w:sz w:val="24"/>
          <w:szCs w:val="24"/>
          <w:u w:val="single"/>
          <w:lang w:val="uk-UA"/>
        </w:rPr>
        <w:t>причинності</w:t>
      </w:r>
      <w:r>
        <w:rPr>
          <w:rFonts w:ascii="Times New Roman" w:hAnsi="Times New Roman"/>
          <w:sz w:val="24"/>
          <w:szCs w:val="24"/>
          <w:lang w:val="uk-UA"/>
        </w:rPr>
        <w:t xml:space="preserve">. Детермінізмом (на противагу </w:t>
      </w:r>
      <w:r>
        <w:rPr>
          <w:rFonts w:ascii="Times New Roman" w:hAnsi="Times New Roman"/>
          <w:i/>
          <w:sz w:val="24"/>
          <w:szCs w:val="24"/>
          <w:lang w:val="uk-UA"/>
        </w:rPr>
        <w:t>індетермінізму</w:t>
      </w:r>
      <w:r w:rsidRPr="002E3AD8">
        <w:rPr>
          <w:rFonts w:ascii="Times New Roman" w:hAnsi="Times New Roman"/>
          <w:sz w:val="24"/>
          <w:szCs w:val="24"/>
          <w:lang w:val="uk-UA"/>
        </w:rPr>
        <w:t>)</w:t>
      </w:r>
      <w:r>
        <w:rPr>
          <w:rFonts w:ascii="Times New Roman" w:hAnsi="Times New Roman"/>
          <w:sz w:val="24"/>
          <w:szCs w:val="24"/>
          <w:lang w:val="uk-UA"/>
        </w:rPr>
        <w:t xml:space="preserve"> називають вчення про </w:t>
      </w:r>
      <w:r w:rsidRPr="002E3AD8">
        <w:rPr>
          <w:rFonts w:ascii="Times New Roman" w:hAnsi="Times New Roman"/>
          <w:i/>
          <w:sz w:val="24"/>
          <w:szCs w:val="24"/>
          <w:lang w:val="uk-UA"/>
        </w:rPr>
        <w:t>всезагальн</w:t>
      </w:r>
      <w:r>
        <w:rPr>
          <w:rFonts w:ascii="Times New Roman" w:hAnsi="Times New Roman"/>
          <w:i/>
          <w:sz w:val="24"/>
          <w:szCs w:val="24"/>
          <w:lang w:val="uk-UA"/>
        </w:rPr>
        <w:t>ий</w:t>
      </w:r>
      <w:r>
        <w:rPr>
          <w:rFonts w:ascii="Times New Roman" w:hAnsi="Times New Roman"/>
          <w:sz w:val="24"/>
          <w:szCs w:val="24"/>
          <w:lang w:val="uk-UA"/>
        </w:rPr>
        <w:t xml:space="preserve">, </w:t>
      </w:r>
      <w:r w:rsidRPr="003E1E87">
        <w:rPr>
          <w:rFonts w:ascii="Times New Roman" w:hAnsi="Times New Roman"/>
          <w:i/>
          <w:sz w:val="24"/>
          <w:szCs w:val="24"/>
          <w:lang w:val="uk-UA"/>
        </w:rPr>
        <w:t>законо</w:t>
      </w:r>
      <w:r>
        <w:rPr>
          <w:rFonts w:ascii="Times New Roman" w:hAnsi="Times New Roman"/>
          <w:sz w:val="24"/>
          <w:szCs w:val="24"/>
          <w:lang w:val="uk-UA"/>
        </w:rPr>
        <w:t xml:space="preserve">мірний  зв’язок і причинну обумовленість </w:t>
      </w:r>
      <w:r w:rsidRPr="003E1E87">
        <w:rPr>
          <w:rFonts w:ascii="Times New Roman" w:hAnsi="Times New Roman"/>
          <w:i/>
          <w:sz w:val="24"/>
          <w:szCs w:val="24"/>
          <w:lang w:val="uk-UA"/>
        </w:rPr>
        <w:t>усіх</w:t>
      </w:r>
      <w:r>
        <w:rPr>
          <w:rFonts w:ascii="Times New Roman" w:hAnsi="Times New Roman"/>
          <w:sz w:val="24"/>
          <w:szCs w:val="24"/>
          <w:lang w:val="uk-UA"/>
        </w:rPr>
        <w:t xml:space="preserve"> явищ. Послідовний детермінізм стверджує </w:t>
      </w:r>
      <w:r>
        <w:rPr>
          <w:rFonts w:ascii="Times New Roman" w:hAnsi="Times New Roman"/>
          <w:i/>
          <w:sz w:val="24"/>
          <w:szCs w:val="24"/>
          <w:lang w:val="uk-UA"/>
        </w:rPr>
        <w:t xml:space="preserve">об’єктивний </w:t>
      </w:r>
      <w:r>
        <w:rPr>
          <w:rFonts w:ascii="Times New Roman" w:hAnsi="Times New Roman"/>
          <w:sz w:val="24"/>
          <w:szCs w:val="24"/>
          <w:lang w:val="uk-UA"/>
        </w:rPr>
        <w:t>характер причинності.</w:t>
      </w:r>
    </w:p>
    <w:p w:rsidR="00C76141" w:rsidRPr="00C76141" w:rsidRDefault="00C76141" w:rsidP="00C76141">
      <w:pPr>
        <w:pStyle w:val="a5"/>
        <w:ind w:firstLine="567"/>
        <w:jc w:val="both"/>
        <w:rPr>
          <w:b w:val="0"/>
          <w:sz w:val="24"/>
        </w:rPr>
      </w:pPr>
      <w:r w:rsidRPr="00CE61CD">
        <w:rPr>
          <w:b w:val="0"/>
          <w:sz w:val="24"/>
          <w:u w:val="single"/>
        </w:rPr>
        <w:t>Детермінізм</w:t>
      </w:r>
      <w:r w:rsidRPr="00C76141">
        <w:rPr>
          <w:b w:val="0"/>
          <w:sz w:val="24"/>
        </w:rPr>
        <w:t xml:space="preserve"> – це філософський принцип, згідно з яким явища природи, суспільства і свідомості пов’язані одне з одним природнім причинними зв’язком і обумовлюють одне інше. При</w:t>
      </w:r>
      <w:r w:rsidR="00BD25EA">
        <w:rPr>
          <w:b w:val="0"/>
          <w:sz w:val="24"/>
        </w:rPr>
        <w:t xml:space="preserve">чина, </w:t>
      </w:r>
      <w:r w:rsidR="00BD25EA" w:rsidRPr="005E605A">
        <w:rPr>
          <w:b w:val="0"/>
          <w:i/>
          <w:sz w:val="24"/>
        </w:rPr>
        <w:t>обумовленість нескінченна</w:t>
      </w:r>
      <w:r w:rsidRPr="00C76141">
        <w:rPr>
          <w:b w:val="0"/>
          <w:sz w:val="24"/>
        </w:rPr>
        <w:t xml:space="preserve">: не може бути ні першої, ні останньої причини. Діалектичний детермінізм виходить з визнання </w:t>
      </w:r>
      <w:r w:rsidRPr="00C76141">
        <w:rPr>
          <w:b w:val="0"/>
          <w:noProof/>
          <w:sz w:val="24"/>
        </w:rPr>
        <w:t>різноманіття</w:t>
      </w:r>
      <w:r w:rsidRPr="00C76141">
        <w:rPr>
          <w:b w:val="0"/>
          <w:sz w:val="24"/>
        </w:rPr>
        <w:t xml:space="preserve"> типів причинних зв’язків в залежності від характеру закономірностей, що діють в даній сфері явища.</w:t>
      </w:r>
    </w:p>
    <w:p w:rsidR="003C52CB" w:rsidRDefault="00C76141"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Класичне розуміння причинно-наслідкового зв</w:t>
      </w:r>
      <w:r w:rsidRPr="00C76141">
        <w:rPr>
          <w:rFonts w:ascii="Times New Roman" w:hAnsi="Times New Roman"/>
          <w:sz w:val="24"/>
          <w:szCs w:val="24"/>
        </w:rPr>
        <w:t>’</w:t>
      </w:r>
      <w:r>
        <w:rPr>
          <w:rFonts w:ascii="Times New Roman" w:hAnsi="Times New Roman"/>
          <w:sz w:val="24"/>
          <w:szCs w:val="24"/>
        </w:rPr>
        <w:t xml:space="preserve">язку – це </w:t>
      </w:r>
      <w:r w:rsidRPr="00AF18D2">
        <w:rPr>
          <w:rFonts w:ascii="Times New Roman" w:hAnsi="Times New Roman"/>
          <w:sz w:val="24"/>
          <w:szCs w:val="24"/>
          <w:u w:val="single"/>
          <w:lang w:val="uk-UA"/>
        </w:rPr>
        <w:t>лапласівський детермінізм</w:t>
      </w:r>
      <w:r w:rsidR="00036018">
        <w:rPr>
          <w:rFonts w:ascii="Times New Roman" w:hAnsi="Times New Roman"/>
          <w:sz w:val="24"/>
          <w:szCs w:val="24"/>
          <w:lang w:val="uk-UA"/>
        </w:rPr>
        <w:t>, де причина і наслідок можуть бути пов</w:t>
      </w:r>
      <w:r w:rsidR="00036018" w:rsidRPr="00036018">
        <w:rPr>
          <w:rFonts w:ascii="Times New Roman" w:hAnsi="Times New Roman"/>
          <w:sz w:val="24"/>
          <w:szCs w:val="24"/>
        </w:rPr>
        <w:t>’</w:t>
      </w:r>
      <w:r w:rsidR="00036018">
        <w:rPr>
          <w:rFonts w:ascii="Times New Roman" w:hAnsi="Times New Roman"/>
          <w:sz w:val="24"/>
          <w:szCs w:val="24"/>
          <w:lang w:val="uk-UA"/>
        </w:rPr>
        <w:t xml:space="preserve">язані лише необхідним чином, а </w:t>
      </w:r>
      <w:r w:rsidR="00036018" w:rsidRPr="00AF18D2">
        <w:rPr>
          <w:rFonts w:ascii="Times New Roman" w:hAnsi="Times New Roman"/>
          <w:sz w:val="24"/>
          <w:szCs w:val="24"/>
          <w:u w:val="single"/>
          <w:lang w:val="uk-UA"/>
        </w:rPr>
        <w:t>стан системи визначається однозначно</w:t>
      </w:r>
      <w:r w:rsidR="00036018">
        <w:rPr>
          <w:rFonts w:ascii="Times New Roman" w:hAnsi="Times New Roman"/>
          <w:sz w:val="24"/>
          <w:szCs w:val="24"/>
          <w:lang w:val="uk-UA"/>
        </w:rPr>
        <w:t>. Таким чином, якби існував всеосяжний розум (</w:t>
      </w:r>
      <w:r w:rsidR="00036018" w:rsidRPr="00AF18D2">
        <w:rPr>
          <w:rFonts w:ascii="Times New Roman" w:hAnsi="Times New Roman"/>
          <w:i/>
          <w:sz w:val="24"/>
          <w:szCs w:val="24"/>
          <w:lang w:val="uk-UA"/>
        </w:rPr>
        <w:t>демон Лапласа</w:t>
      </w:r>
      <w:r w:rsidR="00036018">
        <w:rPr>
          <w:rFonts w:ascii="Times New Roman" w:hAnsi="Times New Roman"/>
          <w:sz w:val="24"/>
          <w:szCs w:val="24"/>
          <w:lang w:val="uk-UA"/>
        </w:rPr>
        <w:t xml:space="preserve">), який був би в змозі абсолютно точно описати наявний стан справ, він міг би, завдяки дії нелінійних законів, абсолютно точно знати минуле і майбутнє світу. Але оскільки людина на таке знання неспроможна, доводиться вводити поняття випадковості та </w:t>
      </w:r>
      <w:r w:rsidR="00036018" w:rsidRPr="00AF18D2">
        <w:rPr>
          <w:rFonts w:ascii="Times New Roman" w:hAnsi="Times New Roman"/>
          <w:i/>
          <w:sz w:val="24"/>
          <w:szCs w:val="24"/>
          <w:lang w:val="uk-UA"/>
        </w:rPr>
        <w:t>ймовірності, як міри нашого незнання</w:t>
      </w:r>
      <w:r w:rsidR="00036018">
        <w:rPr>
          <w:rFonts w:ascii="Times New Roman" w:hAnsi="Times New Roman"/>
          <w:sz w:val="24"/>
          <w:szCs w:val="24"/>
          <w:lang w:val="uk-UA"/>
        </w:rPr>
        <w:t>.</w:t>
      </w:r>
    </w:p>
    <w:p w:rsidR="00036018" w:rsidRDefault="00036018" w:rsidP="00045B5F">
      <w:pPr>
        <w:spacing w:after="0" w:line="240" w:lineRule="auto"/>
        <w:ind w:firstLine="709"/>
        <w:jc w:val="both"/>
        <w:rPr>
          <w:rFonts w:ascii="Times New Roman" w:hAnsi="Times New Roman"/>
          <w:sz w:val="24"/>
          <w:szCs w:val="24"/>
          <w:lang w:val="uk-UA"/>
        </w:rPr>
      </w:pPr>
      <w:r>
        <w:rPr>
          <w:rFonts w:ascii="Times New Roman" w:hAnsi="Times New Roman"/>
          <w:sz w:val="24"/>
          <w:szCs w:val="24"/>
          <w:lang w:val="uk-UA"/>
        </w:rPr>
        <w:t xml:space="preserve">За словами </w:t>
      </w:r>
      <w:r w:rsidRPr="00AF18D2">
        <w:rPr>
          <w:rFonts w:ascii="Times New Roman" w:hAnsi="Times New Roman"/>
          <w:sz w:val="24"/>
          <w:szCs w:val="24"/>
          <w:u w:val="single"/>
          <w:lang w:val="uk-UA"/>
        </w:rPr>
        <w:t>Пригожина</w:t>
      </w:r>
      <w:r>
        <w:rPr>
          <w:rFonts w:ascii="Times New Roman" w:hAnsi="Times New Roman"/>
          <w:sz w:val="24"/>
          <w:szCs w:val="24"/>
          <w:lang w:val="uk-UA"/>
        </w:rPr>
        <w:t xml:space="preserve">, «детерміністські закони фізики, які були колись єдиними прийнятими законами, зараз виявляються надмірним спрощенням, майже карикатурою над еволюцією». Ця сувора оцінка стосується передусім </w:t>
      </w:r>
      <w:r w:rsidRPr="00AF18D2">
        <w:rPr>
          <w:rFonts w:ascii="Times New Roman" w:hAnsi="Times New Roman"/>
          <w:i/>
          <w:sz w:val="24"/>
          <w:szCs w:val="24"/>
          <w:lang w:val="uk-UA"/>
        </w:rPr>
        <w:t>динамічних законів</w:t>
      </w:r>
      <w:r>
        <w:rPr>
          <w:rFonts w:ascii="Times New Roman" w:hAnsi="Times New Roman"/>
          <w:sz w:val="24"/>
          <w:szCs w:val="24"/>
          <w:lang w:val="uk-UA"/>
        </w:rPr>
        <w:t xml:space="preserve">, область дії яких у фізиці ніяк не обмежується механікою. Класичні термодинаміка та електродинаміка також ґрунтуються на динамічних закономірностях. Динамічні закони представляють собою перший, більш низький етап у процесі пізнання навколишнього світу; </w:t>
      </w:r>
      <w:r w:rsidRPr="00AF18D2">
        <w:rPr>
          <w:rFonts w:ascii="Times New Roman" w:hAnsi="Times New Roman"/>
          <w:sz w:val="24"/>
          <w:szCs w:val="24"/>
          <w:u w:val="single"/>
          <w:lang w:val="uk-UA"/>
        </w:rPr>
        <w:t>статистичні закони</w:t>
      </w:r>
      <w:r>
        <w:rPr>
          <w:rFonts w:ascii="Times New Roman" w:hAnsi="Times New Roman"/>
          <w:sz w:val="24"/>
          <w:szCs w:val="24"/>
          <w:lang w:val="uk-UA"/>
        </w:rPr>
        <w:t xml:space="preserve"> забезпечують більш довершене відображення об</w:t>
      </w:r>
      <w:r w:rsidRPr="00036018">
        <w:rPr>
          <w:rFonts w:ascii="Times New Roman" w:hAnsi="Times New Roman"/>
          <w:sz w:val="24"/>
          <w:szCs w:val="24"/>
          <w:lang w:val="uk-UA"/>
        </w:rPr>
        <w:t>’</w:t>
      </w:r>
      <w:r>
        <w:rPr>
          <w:rFonts w:ascii="Times New Roman" w:hAnsi="Times New Roman"/>
          <w:sz w:val="24"/>
          <w:szCs w:val="24"/>
          <w:lang w:val="uk-UA"/>
        </w:rPr>
        <w:t>єктивних зв</w:t>
      </w:r>
      <w:r w:rsidRPr="00036018">
        <w:rPr>
          <w:rFonts w:ascii="Times New Roman" w:hAnsi="Times New Roman"/>
          <w:sz w:val="24"/>
          <w:szCs w:val="24"/>
          <w:lang w:val="uk-UA"/>
        </w:rPr>
        <w:t>’</w:t>
      </w:r>
      <w:r>
        <w:rPr>
          <w:rFonts w:ascii="Times New Roman" w:hAnsi="Times New Roman"/>
          <w:sz w:val="24"/>
          <w:szCs w:val="24"/>
          <w:lang w:val="uk-UA"/>
        </w:rPr>
        <w:t xml:space="preserve">язків у природі, виражають наступний, більш високий етап пізнання, оскільки вони </w:t>
      </w:r>
      <w:r w:rsidRPr="00AF18D2">
        <w:rPr>
          <w:rFonts w:ascii="Times New Roman" w:hAnsi="Times New Roman"/>
          <w:sz w:val="24"/>
          <w:szCs w:val="24"/>
          <w:u w:val="single"/>
          <w:lang w:val="uk-UA"/>
        </w:rPr>
        <w:t>відображають зв’язок необхідності з випадковістю</w:t>
      </w:r>
      <w:r>
        <w:rPr>
          <w:rFonts w:ascii="Times New Roman" w:hAnsi="Times New Roman"/>
          <w:sz w:val="24"/>
          <w:szCs w:val="24"/>
          <w:lang w:val="uk-UA"/>
        </w:rPr>
        <w:t>: закономірний зв</w:t>
      </w:r>
      <w:r w:rsidRPr="00036018">
        <w:rPr>
          <w:rFonts w:ascii="Times New Roman" w:hAnsi="Times New Roman"/>
          <w:sz w:val="24"/>
          <w:szCs w:val="24"/>
          <w:lang w:val="uk-UA"/>
        </w:rPr>
        <w:t>’</w:t>
      </w:r>
      <w:r>
        <w:rPr>
          <w:rFonts w:ascii="Times New Roman" w:hAnsi="Times New Roman"/>
          <w:sz w:val="24"/>
          <w:szCs w:val="24"/>
          <w:lang w:val="uk-UA"/>
        </w:rPr>
        <w:t>язок має необхідний характер, але стан фізичної системи виражається певним імовірнісним розподілом, і в дійсність випадковим чином кожного разу переходить одна з можливостей із кола, заданого необхідністю.</w:t>
      </w:r>
    </w:p>
    <w:p w:rsidR="00C873AD" w:rsidRPr="0071001E" w:rsidRDefault="00C873AD" w:rsidP="0071001E">
      <w:pPr>
        <w:spacing w:after="0" w:line="240" w:lineRule="auto"/>
        <w:ind w:firstLine="708"/>
        <w:jc w:val="both"/>
        <w:rPr>
          <w:rFonts w:ascii="Times New Roman" w:hAnsi="Times New Roman"/>
          <w:sz w:val="24"/>
          <w:szCs w:val="24"/>
          <w:lang w:val="uk-UA"/>
        </w:rPr>
      </w:pPr>
    </w:p>
    <w:p w:rsidR="00275104" w:rsidRPr="009657FC" w:rsidRDefault="002B2FDB" w:rsidP="002B2FDB">
      <w:pPr>
        <w:rPr>
          <w:rFonts w:ascii="Times New Roman" w:hAnsi="Times New Roman"/>
          <w:b/>
          <w:color w:val="FF0000"/>
          <w:sz w:val="24"/>
          <w:szCs w:val="24"/>
          <w:lang w:val="uk-UA"/>
        </w:rPr>
      </w:pPr>
      <w:r>
        <w:rPr>
          <w:rFonts w:ascii="Times New Roman" w:hAnsi="Times New Roman"/>
          <w:b/>
          <w:sz w:val="24"/>
          <w:szCs w:val="24"/>
          <w:lang w:val="uk-UA"/>
        </w:rPr>
        <w:br w:type="page"/>
      </w:r>
      <w:r w:rsidR="00275104" w:rsidRPr="009657FC">
        <w:rPr>
          <w:rFonts w:ascii="Times New Roman" w:hAnsi="Times New Roman"/>
          <w:b/>
          <w:color w:val="FF0000"/>
          <w:sz w:val="24"/>
          <w:szCs w:val="24"/>
          <w:lang w:val="uk-UA"/>
        </w:rPr>
        <w:t>******. Філософські засади наукових картин світу: простір і час.</w:t>
      </w:r>
    </w:p>
    <w:p w:rsidR="00275104" w:rsidRPr="00275104" w:rsidRDefault="00275104" w:rsidP="00275104">
      <w:pPr>
        <w:pStyle w:val="a3"/>
        <w:rPr>
          <w:sz w:val="24"/>
          <w:szCs w:val="24"/>
        </w:rPr>
      </w:pPr>
      <w:r w:rsidRPr="00040097">
        <w:rPr>
          <w:sz w:val="24"/>
          <w:szCs w:val="24"/>
          <w:u w:val="single"/>
        </w:rPr>
        <w:t xml:space="preserve">Наукова картина світу </w:t>
      </w:r>
      <w:r w:rsidRPr="00275104">
        <w:rPr>
          <w:sz w:val="24"/>
          <w:szCs w:val="24"/>
        </w:rPr>
        <w:t xml:space="preserve">складається в результаті синтезу знань, які отримані в різних науках і містить загальні уявлення про світ, що виробляються на відповідних стадіях історичного розвитку науки. Наукова картина світу виступає не просто як форма систематизації знання, але і як дослідницька програма, яка цілеспрямовує постановку задач емпіричного і теоретичного пошуку і вибору засобів їх розв’язку. Наукова картина світу, на відміну від світогляду є сукупністю світоглядних знань про світ, сукупністю предметного змісту, яким володіє людина. </w:t>
      </w:r>
    </w:p>
    <w:p w:rsidR="00275104" w:rsidRPr="00275104" w:rsidRDefault="00275104" w:rsidP="00275104">
      <w:pPr>
        <w:pStyle w:val="a3"/>
        <w:rPr>
          <w:sz w:val="24"/>
          <w:szCs w:val="24"/>
        </w:rPr>
      </w:pPr>
      <w:r w:rsidRPr="00275104">
        <w:rPr>
          <w:sz w:val="24"/>
          <w:szCs w:val="24"/>
        </w:rPr>
        <w:t xml:space="preserve">Фізична картина світу є уявленням про світ і його процеси, що виходять із деяких загальних фізичних </w:t>
      </w:r>
      <w:r w:rsidR="005C14C0" w:rsidRPr="005C14C0">
        <w:rPr>
          <w:i/>
          <w:sz w:val="24"/>
          <w:szCs w:val="24"/>
        </w:rPr>
        <w:t>(???</w:t>
      </w:r>
      <w:r w:rsidR="005C14C0">
        <w:rPr>
          <w:sz w:val="24"/>
          <w:szCs w:val="24"/>
        </w:rPr>
        <w:t xml:space="preserve">) </w:t>
      </w:r>
      <w:r w:rsidRPr="00275104">
        <w:rPr>
          <w:sz w:val="24"/>
          <w:szCs w:val="24"/>
        </w:rPr>
        <w:t xml:space="preserve">на основі емпіричного дослідження і теоретичного осмислення. Фізична картина світу слідує за ходом розвитку науки. Спочатку вона базувалася на </w:t>
      </w:r>
      <w:r w:rsidRPr="00D15903">
        <w:rPr>
          <w:i/>
          <w:sz w:val="24"/>
          <w:szCs w:val="24"/>
        </w:rPr>
        <w:t>механіці атома</w:t>
      </w:r>
      <w:r w:rsidRPr="00275104">
        <w:rPr>
          <w:sz w:val="24"/>
          <w:szCs w:val="24"/>
        </w:rPr>
        <w:t xml:space="preserve"> (атомізм), потім – на </w:t>
      </w:r>
      <w:r w:rsidRPr="00D15903">
        <w:rPr>
          <w:i/>
          <w:sz w:val="24"/>
          <w:szCs w:val="24"/>
        </w:rPr>
        <w:t>механіці сил</w:t>
      </w:r>
      <w:r w:rsidRPr="00275104">
        <w:rPr>
          <w:sz w:val="24"/>
          <w:szCs w:val="24"/>
        </w:rPr>
        <w:t xml:space="preserve"> (динамізм, енергетизм), а в наші дні – на уявленні про нерозривний зв’язок </w:t>
      </w:r>
      <w:r w:rsidRPr="000926E7">
        <w:rPr>
          <w:b/>
          <w:i/>
          <w:sz w:val="24"/>
          <w:szCs w:val="24"/>
          <w:u w:val="single"/>
        </w:rPr>
        <w:t>простору та часу</w:t>
      </w:r>
      <w:r w:rsidRPr="00275104">
        <w:rPr>
          <w:sz w:val="24"/>
          <w:szCs w:val="24"/>
        </w:rPr>
        <w:t xml:space="preserve">, а також </w:t>
      </w:r>
      <w:r w:rsidRPr="00D15903">
        <w:rPr>
          <w:i/>
          <w:sz w:val="24"/>
          <w:szCs w:val="24"/>
        </w:rPr>
        <w:t>сили та матерії</w:t>
      </w:r>
      <w:r w:rsidRPr="00275104">
        <w:rPr>
          <w:sz w:val="24"/>
          <w:szCs w:val="24"/>
        </w:rPr>
        <w:t xml:space="preserve">, на розумінні сукупності умов мікрофізики, статистичного характеру фізичних законів і </w:t>
      </w:r>
      <w:r w:rsidRPr="00275104">
        <w:rPr>
          <w:noProof/>
          <w:sz w:val="24"/>
          <w:szCs w:val="24"/>
        </w:rPr>
        <w:t xml:space="preserve">двоїстої природи </w:t>
      </w:r>
      <w:r w:rsidRPr="00275104">
        <w:rPr>
          <w:sz w:val="24"/>
          <w:szCs w:val="24"/>
        </w:rPr>
        <w:t>матерії. В сучасній м</w:t>
      </w:r>
      <w:r w:rsidR="001175EC">
        <w:rPr>
          <w:sz w:val="24"/>
          <w:szCs w:val="24"/>
        </w:rPr>
        <w:t>а</w:t>
      </w:r>
      <w:r w:rsidRPr="00275104">
        <w:rPr>
          <w:sz w:val="24"/>
          <w:szCs w:val="24"/>
        </w:rPr>
        <w:t>т</w:t>
      </w:r>
      <w:r w:rsidR="00C711D9">
        <w:rPr>
          <w:sz w:val="24"/>
          <w:szCs w:val="24"/>
        </w:rPr>
        <w:t>.</w:t>
      </w:r>
      <w:r w:rsidR="005B4842">
        <w:rPr>
          <w:sz w:val="24"/>
          <w:szCs w:val="24"/>
        </w:rPr>
        <w:t xml:space="preserve"> </w:t>
      </w:r>
      <w:r w:rsidRPr="00275104">
        <w:rPr>
          <w:sz w:val="24"/>
          <w:szCs w:val="24"/>
        </w:rPr>
        <w:t xml:space="preserve">фізиці набула великого значення теорія чотириміного, ріманового континуума. Ця теорія об’єднує три виміри простору і один вимір часу в одній математичній побудові. В той час як математичне мислення притримується </w:t>
      </w:r>
      <w:r w:rsidRPr="00275104">
        <w:rPr>
          <w:noProof/>
          <w:sz w:val="24"/>
          <w:szCs w:val="24"/>
        </w:rPr>
        <w:t>переконання, що континуум зв</w:t>
      </w:r>
      <w:r w:rsidRPr="00275104">
        <w:rPr>
          <w:sz w:val="24"/>
          <w:szCs w:val="24"/>
        </w:rPr>
        <w:t xml:space="preserve">’язку всього що відбувається – духовного і матеріального – реально існує, з філософської точки зору, перш за все у Кьєркегора, </w:t>
      </w:r>
      <w:r w:rsidRPr="00275104">
        <w:rPr>
          <w:color w:val="000000"/>
          <w:sz w:val="24"/>
          <w:szCs w:val="24"/>
        </w:rPr>
        <w:t xml:space="preserve">подібний континуум </w:t>
      </w:r>
      <w:r w:rsidRPr="00275104">
        <w:rPr>
          <w:noProof/>
          <w:color w:val="000000"/>
          <w:sz w:val="24"/>
          <w:szCs w:val="24"/>
        </w:rPr>
        <w:t>постижим</w:t>
      </w:r>
      <w:r w:rsidRPr="00275104">
        <w:rPr>
          <w:sz w:val="24"/>
          <w:szCs w:val="24"/>
        </w:rPr>
        <w:t xml:space="preserve"> як чиста абстракція. Лише абстрактне мислення створює неперервність.</w:t>
      </w:r>
    </w:p>
    <w:p w:rsidR="00275104" w:rsidRPr="00275104" w:rsidRDefault="00275104" w:rsidP="00275104">
      <w:pPr>
        <w:pStyle w:val="a3"/>
        <w:rPr>
          <w:sz w:val="24"/>
          <w:szCs w:val="24"/>
        </w:rPr>
      </w:pPr>
      <w:r w:rsidRPr="00275104">
        <w:rPr>
          <w:sz w:val="24"/>
          <w:szCs w:val="24"/>
        </w:rPr>
        <w:t xml:space="preserve">Фізична картина світу, що розвивається на основі цього фізичного вчення, все більше втрачає характер наглядності. Поняття матеріальної дійсності стало абстрактним. Але, згідно Планку, </w:t>
      </w:r>
      <w:r w:rsidRPr="000720C4">
        <w:rPr>
          <w:sz w:val="24"/>
          <w:szCs w:val="24"/>
          <w:u w:val="single"/>
        </w:rPr>
        <w:t>прогресуюче віддалення фізичної картини світу від світу чуттєвого означає не що інше, як наближення до реальної дійсності</w:t>
      </w:r>
      <w:r w:rsidRPr="00275104">
        <w:rPr>
          <w:sz w:val="24"/>
          <w:szCs w:val="24"/>
        </w:rPr>
        <w:t xml:space="preserve"> (фізичного світу, трансцендентного по відношенню до переживань).</w:t>
      </w:r>
    </w:p>
    <w:p w:rsidR="00275104" w:rsidRPr="00275104" w:rsidRDefault="00275104" w:rsidP="00275104">
      <w:pPr>
        <w:pStyle w:val="a3"/>
        <w:rPr>
          <w:sz w:val="24"/>
          <w:szCs w:val="24"/>
        </w:rPr>
      </w:pPr>
      <w:r w:rsidRPr="00275104">
        <w:rPr>
          <w:sz w:val="24"/>
          <w:szCs w:val="24"/>
        </w:rPr>
        <w:t xml:space="preserve">Простір і час були і лишаються умовами пізнання світу, "інструментами культурно-практичного опанування дійсності". Аналіз цих категорій лише засобами природознавства значною мірою спрощувало </w:t>
      </w:r>
      <w:r w:rsidRPr="00C03947">
        <w:rPr>
          <w:sz w:val="24"/>
          <w:szCs w:val="24"/>
          <w:u w:val="single"/>
        </w:rPr>
        <w:t xml:space="preserve">розуміння простору і часу, </w:t>
      </w:r>
      <w:r w:rsidRPr="00C03947">
        <w:rPr>
          <w:i/>
          <w:sz w:val="24"/>
          <w:szCs w:val="24"/>
          <w:u w:val="single"/>
        </w:rPr>
        <w:t>прив'язуючи</w:t>
      </w:r>
      <w:r w:rsidRPr="00C03947">
        <w:rPr>
          <w:sz w:val="24"/>
          <w:szCs w:val="24"/>
          <w:u w:val="single"/>
        </w:rPr>
        <w:t xml:space="preserve"> їх лише до руху матерії</w:t>
      </w:r>
      <w:r w:rsidRPr="00275104">
        <w:rPr>
          <w:sz w:val="24"/>
          <w:szCs w:val="24"/>
        </w:rPr>
        <w:t xml:space="preserve">. Простір і час, що пронизують це явище, є фрагментом об'єктивного світу, відіграють важливу роль у </w:t>
      </w:r>
      <w:r w:rsidRPr="007E29FB">
        <w:rPr>
          <w:i/>
          <w:sz w:val="24"/>
          <w:szCs w:val="24"/>
        </w:rPr>
        <w:t>відокремлені</w:t>
      </w:r>
      <w:r w:rsidRPr="00275104">
        <w:rPr>
          <w:sz w:val="24"/>
          <w:szCs w:val="24"/>
        </w:rPr>
        <w:t xml:space="preserve"> кожної речі від іншої, у </w:t>
      </w:r>
      <w:r w:rsidRPr="007E29FB">
        <w:rPr>
          <w:i/>
          <w:sz w:val="24"/>
          <w:szCs w:val="24"/>
        </w:rPr>
        <w:t>конкретизації</w:t>
      </w:r>
      <w:r w:rsidRPr="00275104">
        <w:rPr>
          <w:sz w:val="24"/>
          <w:szCs w:val="24"/>
        </w:rPr>
        <w:t xml:space="preserve"> універсальних зв'язків кожної речі або явища з усім світом. Завжди в єдності (континуумі) час і простір функціонують як універсальна, континуальна форма організації всього різноманіття нескінченного світу. </w:t>
      </w:r>
    </w:p>
    <w:p w:rsidR="00275104" w:rsidRPr="00275104" w:rsidRDefault="00275104" w:rsidP="00275104">
      <w:pPr>
        <w:pStyle w:val="a3"/>
        <w:rPr>
          <w:sz w:val="24"/>
          <w:szCs w:val="24"/>
        </w:rPr>
      </w:pPr>
      <w:r w:rsidRPr="003A1FF0">
        <w:rPr>
          <w:sz w:val="24"/>
          <w:szCs w:val="24"/>
          <w:u w:val="single"/>
        </w:rPr>
        <w:t>Чотири основні точки зору на час і простір</w:t>
      </w:r>
      <w:r w:rsidRPr="00275104">
        <w:rPr>
          <w:sz w:val="24"/>
          <w:szCs w:val="24"/>
        </w:rPr>
        <w:t xml:space="preserve"> (</w:t>
      </w:r>
      <w:r w:rsidRPr="00294DCC">
        <w:rPr>
          <w:i/>
          <w:sz w:val="24"/>
          <w:szCs w:val="24"/>
        </w:rPr>
        <w:t>динамічна</w:t>
      </w:r>
      <w:r w:rsidRPr="00275104">
        <w:rPr>
          <w:sz w:val="24"/>
          <w:szCs w:val="24"/>
        </w:rPr>
        <w:t xml:space="preserve">, </w:t>
      </w:r>
      <w:r w:rsidRPr="00294DCC">
        <w:rPr>
          <w:i/>
          <w:sz w:val="24"/>
          <w:szCs w:val="24"/>
        </w:rPr>
        <w:t>статистична</w:t>
      </w:r>
      <w:r w:rsidRPr="00275104">
        <w:rPr>
          <w:sz w:val="24"/>
          <w:szCs w:val="24"/>
        </w:rPr>
        <w:t xml:space="preserve">, </w:t>
      </w:r>
      <w:r w:rsidRPr="00294DCC">
        <w:rPr>
          <w:i/>
          <w:sz w:val="24"/>
          <w:szCs w:val="24"/>
        </w:rPr>
        <w:t>екзістенціалістична</w:t>
      </w:r>
      <w:r w:rsidRPr="00275104">
        <w:rPr>
          <w:sz w:val="24"/>
          <w:szCs w:val="24"/>
        </w:rPr>
        <w:t xml:space="preserve"> та </w:t>
      </w:r>
      <w:r w:rsidRPr="00294DCC">
        <w:rPr>
          <w:i/>
          <w:sz w:val="24"/>
          <w:szCs w:val="24"/>
        </w:rPr>
        <w:t>релятивна</w:t>
      </w:r>
      <w:r w:rsidRPr="00275104">
        <w:rPr>
          <w:sz w:val="24"/>
          <w:szCs w:val="24"/>
        </w:rPr>
        <w:t xml:space="preserve">), набули розвитку ще в античності. </w:t>
      </w:r>
    </w:p>
    <w:p w:rsidR="00275104" w:rsidRPr="00275104" w:rsidRDefault="00275104" w:rsidP="00275104">
      <w:pPr>
        <w:pStyle w:val="a3"/>
        <w:rPr>
          <w:sz w:val="24"/>
          <w:szCs w:val="24"/>
        </w:rPr>
      </w:pPr>
      <w:r w:rsidRPr="00275104">
        <w:rPr>
          <w:sz w:val="24"/>
          <w:szCs w:val="24"/>
        </w:rPr>
        <w:t xml:space="preserve">Найчіткіше відтворив простір і час "механічного" світу Ньютон. Сформульовані ним властивості простору та часу становлять основу принципів створеної ним класичної механіки. Час і простір постають як "порожні" форми, котрі "не заважають" дослідженню взаємодії окремих тіл. </w:t>
      </w:r>
      <w:r w:rsidRPr="00CE61B9">
        <w:rPr>
          <w:sz w:val="24"/>
          <w:szCs w:val="24"/>
          <w:u w:val="single"/>
        </w:rPr>
        <w:t>Ньютон розрізняв абсолютний та відносний час та простір</w:t>
      </w:r>
      <w:r w:rsidRPr="00275104">
        <w:rPr>
          <w:sz w:val="24"/>
          <w:szCs w:val="24"/>
        </w:rPr>
        <w:t xml:space="preserve">. Абсолютний, істинний математичний час плине рівномірно й інакше називається тривалістю. Абсолютний простір залишається </w:t>
      </w:r>
      <w:r w:rsidRPr="00CE61B9">
        <w:rPr>
          <w:i/>
          <w:sz w:val="24"/>
          <w:szCs w:val="24"/>
        </w:rPr>
        <w:t>завжди однаковим</w:t>
      </w:r>
      <w:r w:rsidRPr="00275104">
        <w:rPr>
          <w:sz w:val="24"/>
          <w:szCs w:val="24"/>
        </w:rPr>
        <w:t xml:space="preserve"> і нерухомим. Абсолютний простір і час – поняття абстрактно-теоретичні. Для вимірювання конкретних об'єктів Ньютон вживає поняття відносного простору та часу. Це – міра тривалості, яка базується на повсякденному досвіді, та вживається в повсякденному бутті. Відносні простір та час відокремлені один від одного і від власного змісту. Вони – </w:t>
      </w:r>
      <w:r w:rsidRPr="00CE61B9">
        <w:rPr>
          <w:i/>
          <w:sz w:val="24"/>
          <w:szCs w:val="24"/>
          <w:u w:val="single"/>
        </w:rPr>
        <w:t>абстрактні умови механічного руху</w:t>
      </w:r>
      <w:r w:rsidRPr="00275104">
        <w:rPr>
          <w:sz w:val="24"/>
          <w:szCs w:val="24"/>
        </w:rPr>
        <w:t xml:space="preserve">, позбавлені об'єктивності. Система Ньютона панувала понад два століття, доки не була замінена (як "модель світу") теорією відносності А.Ейнштейна. Ця остання теорія визначила власні межі ньютонової КС – рух в макросвіті. </w:t>
      </w:r>
    </w:p>
    <w:p w:rsidR="00275104" w:rsidRPr="00275104" w:rsidRDefault="00275104" w:rsidP="00275104">
      <w:pPr>
        <w:pStyle w:val="a3"/>
        <w:rPr>
          <w:sz w:val="24"/>
          <w:szCs w:val="24"/>
        </w:rPr>
      </w:pPr>
      <w:r w:rsidRPr="00275104">
        <w:rPr>
          <w:sz w:val="24"/>
          <w:szCs w:val="24"/>
        </w:rPr>
        <w:t>Розвиток уявлень про час і простір у сучасній фізиці пішов одночасно з ломкою механічної картини світу, тобто із спростуванням концепції Ньютона про "порожні" час і простір як єдино можливі форми руху в природі. Вже О.</w:t>
      </w:r>
      <w:r w:rsidRPr="000D0D9E">
        <w:rPr>
          <w:sz w:val="24"/>
          <w:szCs w:val="24"/>
          <w:u w:val="single"/>
        </w:rPr>
        <w:t>Френель</w:t>
      </w:r>
      <w:r w:rsidRPr="00275104">
        <w:rPr>
          <w:sz w:val="24"/>
          <w:szCs w:val="24"/>
        </w:rPr>
        <w:t xml:space="preserve"> ввів поняття "ефіру" як носія світових коливань, припускаючи що ефір – це </w:t>
      </w:r>
      <w:r w:rsidRPr="00931947">
        <w:rPr>
          <w:sz w:val="24"/>
          <w:szCs w:val="24"/>
          <w:u w:val="single"/>
        </w:rPr>
        <w:t>не "порожнеча", але й не речовина</w:t>
      </w:r>
      <w:r w:rsidRPr="00275104">
        <w:rPr>
          <w:sz w:val="24"/>
          <w:szCs w:val="24"/>
        </w:rPr>
        <w:t xml:space="preserve">. </w:t>
      </w:r>
    </w:p>
    <w:p w:rsidR="00275104" w:rsidRPr="00275104" w:rsidRDefault="00275104" w:rsidP="00275104">
      <w:pPr>
        <w:pStyle w:val="a3"/>
        <w:rPr>
          <w:sz w:val="24"/>
          <w:szCs w:val="24"/>
        </w:rPr>
      </w:pPr>
      <w:r w:rsidRPr="00275104">
        <w:rPr>
          <w:sz w:val="24"/>
          <w:szCs w:val="24"/>
        </w:rPr>
        <w:t xml:space="preserve">Досліджуючи ці проблему, </w:t>
      </w:r>
      <w:r w:rsidRPr="00C45024">
        <w:rPr>
          <w:i/>
          <w:sz w:val="24"/>
          <w:szCs w:val="24"/>
        </w:rPr>
        <w:t>Ейнштейн</w:t>
      </w:r>
      <w:r w:rsidRPr="00275104">
        <w:rPr>
          <w:sz w:val="24"/>
          <w:szCs w:val="24"/>
        </w:rPr>
        <w:t xml:space="preserve"> сформував свою спеціальну теорію відносності, де відмовляється від поняття абсолютного спокою, що означало </w:t>
      </w:r>
      <w:r w:rsidRPr="00C45024">
        <w:rPr>
          <w:i/>
          <w:sz w:val="24"/>
          <w:szCs w:val="24"/>
        </w:rPr>
        <w:t>поширення принципу відносності</w:t>
      </w:r>
      <w:r w:rsidRPr="00275104">
        <w:rPr>
          <w:sz w:val="24"/>
          <w:szCs w:val="24"/>
        </w:rPr>
        <w:t xml:space="preserve"> на закони електромагнітних явищ і призвело до суперечності з готовим постулатом (припущенням сталості світла в "порожньому" просторі) – однією з підвалин концепції Ньютона. Власне, цю суперечність і розв'язала концепція Ейнштейна. Результати, які він отримав, доводили </w:t>
      </w:r>
      <w:r w:rsidRPr="00C45024">
        <w:rPr>
          <w:i/>
          <w:sz w:val="24"/>
          <w:szCs w:val="24"/>
        </w:rPr>
        <w:t>відносність протяжності та тривалості</w:t>
      </w:r>
      <w:r w:rsidRPr="00275104">
        <w:rPr>
          <w:sz w:val="24"/>
          <w:szCs w:val="24"/>
        </w:rPr>
        <w:t xml:space="preserve"> (тобто, скорочення довжини та "уповільнення" часу буття механічних частинок, коли їх швидкість наближається до швидкості світла). Тут доводиться змістовність простору та часу, властивості котрих стають властивостями матеріальної частинки разом з її рухом. Поглиблюючи далі отримані результати, Ейнштейн розробив загальну теорію відносності, яка поширювала принцип відносності на системи, що рухаються. </w:t>
      </w:r>
    </w:p>
    <w:p w:rsidR="00275104" w:rsidRDefault="00275104" w:rsidP="00712151">
      <w:pPr>
        <w:spacing w:after="0" w:line="240" w:lineRule="auto"/>
        <w:ind w:firstLine="567"/>
        <w:jc w:val="both"/>
        <w:rPr>
          <w:rFonts w:ascii="Times New Roman" w:hAnsi="Times New Roman"/>
          <w:sz w:val="24"/>
          <w:szCs w:val="24"/>
          <w:lang w:val="uk-UA"/>
        </w:rPr>
      </w:pPr>
      <w:r w:rsidRPr="00712151">
        <w:rPr>
          <w:rFonts w:ascii="Times New Roman" w:hAnsi="Times New Roman"/>
          <w:sz w:val="24"/>
          <w:szCs w:val="24"/>
          <w:u w:val="single"/>
          <w:lang w:val="uk-UA"/>
        </w:rPr>
        <w:lastRenderedPageBreak/>
        <w:t>Відкрилися нові властивості простору, передусім його "кривизна"</w:t>
      </w:r>
      <w:r w:rsidRPr="00275104">
        <w:rPr>
          <w:rFonts w:ascii="Times New Roman" w:hAnsi="Times New Roman"/>
          <w:sz w:val="24"/>
          <w:szCs w:val="24"/>
          <w:lang w:val="uk-UA"/>
        </w:rPr>
        <w:t xml:space="preserve">, під впливом сильних гравітаційних полів. Як пишуть сучасні дослідники, "просторово-часовий світ ЗТВ (загальної теорії відносності) є неоднорідним та анізотропним". </w:t>
      </w:r>
      <w:r w:rsidRPr="00AE7A88">
        <w:rPr>
          <w:rFonts w:ascii="Times New Roman" w:hAnsi="Times New Roman"/>
          <w:sz w:val="24"/>
          <w:szCs w:val="24"/>
          <w:u w:val="single"/>
          <w:lang w:val="uk-UA"/>
        </w:rPr>
        <w:t>У ЗТВ тяжіння ототожнюється з викривленням простору-часу</w:t>
      </w:r>
      <w:r w:rsidRPr="00275104">
        <w:rPr>
          <w:rFonts w:ascii="Times New Roman" w:hAnsi="Times New Roman"/>
          <w:sz w:val="24"/>
          <w:szCs w:val="24"/>
          <w:lang w:val="uk-UA"/>
        </w:rPr>
        <w:t xml:space="preserve">, а закон всесвітнього тяжіння фактично виражає нерозривну </w:t>
      </w:r>
      <w:r w:rsidRPr="00AE7A88">
        <w:rPr>
          <w:rFonts w:ascii="Times New Roman" w:hAnsi="Times New Roman"/>
          <w:sz w:val="24"/>
          <w:szCs w:val="24"/>
          <w:u w:val="single"/>
          <w:lang w:val="uk-UA"/>
        </w:rPr>
        <w:t>єдність матерії та простору-часу</w:t>
      </w:r>
      <w:r w:rsidRPr="00275104">
        <w:rPr>
          <w:rFonts w:ascii="Times New Roman" w:hAnsi="Times New Roman"/>
          <w:sz w:val="24"/>
          <w:szCs w:val="24"/>
          <w:lang w:val="uk-UA"/>
        </w:rPr>
        <w:t xml:space="preserve">. Рівняння тяжіння, яке розробив Ейнштейн, розкривають властивості сталої, статичної "моделі" Всесвіту, що є тотожною самій собі. Проте московський вчений А.Фрідман сформулював "динамічну" модель </w:t>
      </w:r>
      <w:r w:rsidR="00AE7A88">
        <w:rPr>
          <w:rFonts w:ascii="Times New Roman" w:hAnsi="Times New Roman"/>
          <w:sz w:val="24"/>
          <w:szCs w:val="24"/>
          <w:lang w:val="uk-UA"/>
        </w:rPr>
        <w:t>В</w:t>
      </w:r>
      <w:r w:rsidRPr="00275104">
        <w:rPr>
          <w:rFonts w:ascii="Times New Roman" w:hAnsi="Times New Roman"/>
          <w:sz w:val="24"/>
          <w:szCs w:val="24"/>
          <w:lang w:val="uk-UA"/>
        </w:rPr>
        <w:t>сесвіту, де речовина рухається під впливом гравітаційних сил. В сучасній космології розглядаються й варіанти нерухомого всесвіту, хоча більшість теоретиків притримується концепції "великого вибуху" (Всесвіт "розбігається" від якогось вірогідного "центру").</w:t>
      </w:r>
    </w:p>
    <w:p w:rsidR="00275104" w:rsidRDefault="003F50C9" w:rsidP="00AE7A88">
      <w:pPr>
        <w:spacing w:after="0" w:line="240" w:lineRule="auto"/>
        <w:rPr>
          <w:rFonts w:ascii="Times New Roman" w:hAnsi="Times New Roman"/>
          <w:sz w:val="24"/>
          <w:szCs w:val="24"/>
          <w:lang w:val="uk-UA"/>
        </w:rPr>
      </w:pPr>
      <w:r>
        <w:rPr>
          <w:rFonts w:ascii="Times New Roman" w:hAnsi="Times New Roman"/>
          <w:sz w:val="24"/>
          <w:szCs w:val="24"/>
          <w:lang w:val="uk-UA"/>
        </w:rPr>
        <w:tab/>
      </w:r>
      <w:r w:rsidRPr="00F33A43">
        <w:rPr>
          <w:rFonts w:ascii="Times New Roman" w:hAnsi="Times New Roman"/>
          <w:sz w:val="24"/>
          <w:szCs w:val="24"/>
          <w:u w:val="single"/>
          <w:lang w:val="uk-UA"/>
        </w:rPr>
        <w:t>Кант</w:t>
      </w:r>
      <w:r>
        <w:rPr>
          <w:rFonts w:ascii="Times New Roman" w:hAnsi="Times New Roman"/>
          <w:sz w:val="24"/>
          <w:szCs w:val="24"/>
          <w:lang w:val="uk-UA"/>
        </w:rPr>
        <w:t>: простір і час як апріорні форми сприйняття світу.</w:t>
      </w:r>
      <w:r w:rsidR="00AE7A88">
        <w:rPr>
          <w:rFonts w:ascii="Times New Roman" w:hAnsi="Times New Roman"/>
          <w:sz w:val="24"/>
          <w:szCs w:val="24"/>
          <w:lang w:val="uk-UA"/>
        </w:rPr>
        <w:br w:type="page"/>
      </w:r>
    </w:p>
    <w:p w:rsidR="00275104" w:rsidRDefault="00275104" w:rsidP="00D07056">
      <w:pPr>
        <w:pStyle w:val="1"/>
        <w:ind w:firstLine="0"/>
        <w:jc w:val="left"/>
        <w:rPr>
          <w:b/>
          <w:i w:val="0"/>
          <w:color w:val="FF0000"/>
          <w:u w:val="none"/>
        </w:rPr>
      </w:pPr>
      <w:r w:rsidRPr="00BA58F1">
        <w:rPr>
          <w:b/>
          <w:i w:val="0"/>
          <w:color w:val="FF0000"/>
          <w:u w:val="none"/>
        </w:rPr>
        <w:t>******. Зміна засад розуміння реальності: від незмінності до глобального еволюціонізму.</w:t>
      </w:r>
    </w:p>
    <w:p w:rsidR="00D85C45" w:rsidRPr="00787E4D" w:rsidRDefault="00D85C45" w:rsidP="00593853">
      <w:pPr>
        <w:rPr>
          <w:sz w:val="20"/>
          <w:szCs w:val="20"/>
          <w:lang w:val="uk-UA" w:eastAsia="ru-RU"/>
        </w:rPr>
      </w:pPr>
      <w:r w:rsidRPr="00787E4D">
        <w:rPr>
          <w:sz w:val="20"/>
          <w:szCs w:val="20"/>
          <w:lang w:val="uk-UA"/>
        </w:rPr>
        <w:t>* Добронравова:</w:t>
      </w:r>
    </w:p>
    <w:p w:rsidR="00D85C45" w:rsidRPr="00787E4D" w:rsidRDefault="00D600AC" w:rsidP="00D85C45">
      <w:pPr>
        <w:pStyle w:val="a9"/>
        <w:rPr>
          <w:sz w:val="20"/>
          <w:szCs w:val="20"/>
        </w:rPr>
      </w:pPr>
      <w:r w:rsidRPr="00787E4D">
        <w:rPr>
          <w:sz w:val="20"/>
          <w:szCs w:val="20"/>
          <w:lang w:val="uk-UA"/>
        </w:rPr>
        <w:t>П</w:t>
      </w:r>
      <w:r w:rsidR="00042A17" w:rsidRPr="00787E4D">
        <w:rPr>
          <w:sz w:val="20"/>
          <w:szCs w:val="20"/>
          <w:lang w:val="uk-UA"/>
        </w:rPr>
        <w:t>остнекласичний</w:t>
      </w:r>
      <w:r w:rsidR="00D85C45" w:rsidRPr="00787E4D">
        <w:rPr>
          <w:sz w:val="20"/>
          <w:szCs w:val="20"/>
        </w:rPr>
        <w:t xml:space="preserve"> стиль мислення пов'язаний з формуванням нової картини світу, де останній представлений як такий, що самоорганізується як в цілому, так і на багатьох рівнях свого існування. Ця обставина змінює ідеали пояснення, які досі були вживані в математичному природознавстві. </w:t>
      </w:r>
    </w:p>
    <w:p w:rsidR="00BE4FA4" w:rsidRPr="00787E4D" w:rsidRDefault="00D85C45" w:rsidP="00D85C45">
      <w:pPr>
        <w:pStyle w:val="a9"/>
        <w:rPr>
          <w:sz w:val="20"/>
          <w:szCs w:val="20"/>
          <w:lang w:val="uk-UA"/>
        </w:rPr>
      </w:pPr>
      <w:r w:rsidRPr="00787E4D">
        <w:rPr>
          <w:sz w:val="20"/>
          <w:szCs w:val="20"/>
        </w:rPr>
        <w:t xml:space="preserve">Гносеологічний ідеал пошуків істини, зорієнтований на онтологічні уявлення про </w:t>
      </w:r>
      <w:r w:rsidRPr="00787E4D">
        <w:rPr>
          <w:i/>
          <w:sz w:val="20"/>
          <w:szCs w:val="20"/>
          <w:u w:val="single"/>
        </w:rPr>
        <w:t>незмінну субстанцію</w:t>
      </w:r>
      <w:r w:rsidRPr="00787E4D">
        <w:rPr>
          <w:sz w:val="20"/>
          <w:szCs w:val="20"/>
        </w:rPr>
        <w:t xml:space="preserve"> як сутність й істинну реальність, зберігся з періоду формування природознавства в XVII ст. Як показує історико-філософський аналіз, Декарт, розглядаючи протяжність як одне тільки, що визначає матерію як субстанцію, </w:t>
      </w:r>
      <w:r w:rsidRPr="00787E4D">
        <w:rPr>
          <w:i/>
          <w:sz w:val="20"/>
          <w:szCs w:val="20"/>
        </w:rPr>
        <w:t>виходив з визнання незмінності буття як критерію його первинності</w:t>
      </w:r>
      <w:r w:rsidRPr="00787E4D">
        <w:rPr>
          <w:sz w:val="20"/>
          <w:szCs w:val="20"/>
        </w:rPr>
        <w:t>, як критерію того, що буття самостійно існує, не спираючись на щось інше, і є</w:t>
      </w:r>
      <w:r w:rsidR="00BE4FA4" w:rsidRPr="00787E4D">
        <w:rPr>
          <w:sz w:val="20"/>
          <w:szCs w:val="20"/>
        </w:rPr>
        <w:t xml:space="preserve"> основою мінливих минущих явищ.</w:t>
      </w:r>
    </w:p>
    <w:p w:rsidR="00B637C1" w:rsidRPr="00787E4D" w:rsidRDefault="00D85C45" w:rsidP="00D85C45">
      <w:pPr>
        <w:pStyle w:val="a9"/>
        <w:rPr>
          <w:sz w:val="20"/>
          <w:szCs w:val="20"/>
          <w:lang w:val="uk-UA"/>
        </w:rPr>
      </w:pPr>
      <w:r w:rsidRPr="000C45B6">
        <w:rPr>
          <w:sz w:val="20"/>
          <w:szCs w:val="20"/>
          <w:lang w:val="uk-UA"/>
        </w:rPr>
        <w:t>Цей критерій, що бере свій початок у класичній філософській думці Стародавньої Греції, ствердився в Середньовічній Європі через неоплатоністську традицію, яку розробляв, зокрема, Августин.</w:t>
      </w:r>
      <w:r w:rsidR="00BE4FA4" w:rsidRPr="00787E4D">
        <w:rPr>
          <w:sz w:val="20"/>
          <w:szCs w:val="20"/>
          <w:lang w:val="uk-UA"/>
        </w:rPr>
        <w:t xml:space="preserve"> </w:t>
      </w:r>
    </w:p>
    <w:p w:rsidR="00D85C45" w:rsidRPr="000C45B6" w:rsidRDefault="00D85C45" w:rsidP="00D85C45">
      <w:pPr>
        <w:pStyle w:val="a9"/>
        <w:rPr>
          <w:sz w:val="20"/>
          <w:szCs w:val="20"/>
          <w:lang w:val="uk-UA"/>
        </w:rPr>
      </w:pPr>
      <w:r w:rsidRPr="000C45B6">
        <w:rPr>
          <w:sz w:val="20"/>
          <w:szCs w:val="20"/>
          <w:lang w:val="uk-UA"/>
        </w:rPr>
        <w:t xml:space="preserve">Декартівський дуалізм духу й матерії як незалежних субстанцій, який вплинув на весь подальший хід розвитку європейської думки, розглядає природне, фізичне як матеріальне, не звертаючись до душі, ідеальної форми, як посередника існування тілесного. Абстрагуючись від наступних колізій стосунків фізики та метафізики, не можна не помітити, що </w:t>
      </w:r>
      <w:r w:rsidRPr="000C45B6">
        <w:rPr>
          <w:i/>
          <w:sz w:val="20"/>
          <w:szCs w:val="20"/>
          <w:lang w:val="uk-UA"/>
        </w:rPr>
        <w:t>майже до нинішнього часу фізика зберегла у своїх філософських засадах це вихідне розуміння правдивої реальності як незмінної субстанції</w:t>
      </w:r>
      <w:r w:rsidRPr="000C45B6">
        <w:rPr>
          <w:sz w:val="20"/>
          <w:szCs w:val="20"/>
          <w:lang w:val="uk-UA"/>
        </w:rPr>
        <w:t>.</w:t>
      </w:r>
    </w:p>
    <w:p w:rsidR="00D85C45" w:rsidRPr="000C45B6" w:rsidRDefault="00D85C45" w:rsidP="00D85C45">
      <w:pPr>
        <w:pStyle w:val="a9"/>
        <w:rPr>
          <w:sz w:val="20"/>
          <w:szCs w:val="20"/>
          <w:lang w:val="uk-UA"/>
        </w:rPr>
      </w:pPr>
      <w:r w:rsidRPr="000C45B6">
        <w:rPr>
          <w:sz w:val="20"/>
          <w:szCs w:val="20"/>
          <w:lang w:val="uk-UA"/>
        </w:rPr>
        <w:t xml:space="preserve">Збереження ідеалу </w:t>
      </w:r>
      <w:r w:rsidRPr="000C45B6">
        <w:rPr>
          <w:i/>
          <w:sz w:val="20"/>
          <w:szCs w:val="20"/>
          <w:lang w:val="uk-UA"/>
        </w:rPr>
        <w:t>сутності як незмінної субстанції</w:t>
      </w:r>
      <w:r w:rsidRPr="000C45B6">
        <w:rPr>
          <w:sz w:val="20"/>
          <w:szCs w:val="20"/>
          <w:lang w:val="uk-UA"/>
        </w:rPr>
        <w:t xml:space="preserve"> призводило до суперечності з визнанням співіснування в науці теорій, що пов'язані принципом відповідності</w:t>
      </w:r>
      <w:r w:rsidR="00E439DC" w:rsidRPr="00787E4D">
        <w:rPr>
          <w:sz w:val="20"/>
          <w:szCs w:val="20"/>
          <w:lang w:val="uk-UA"/>
        </w:rPr>
        <w:t xml:space="preserve">: </w:t>
      </w:r>
      <w:r w:rsidRPr="000C45B6">
        <w:rPr>
          <w:sz w:val="20"/>
          <w:szCs w:val="20"/>
          <w:lang w:val="uk-UA"/>
        </w:rPr>
        <w:t>те, що стверджувала класична наука, виявлялося видимістю, онтологізацією ідеалізованих уявлень, застосовних лише за рахунок слабкого прояву інших, правдивих реальностей, квантових або релятивістських</w:t>
      </w:r>
      <w:r w:rsidR="00E439DC" w:rsidRPr="00787E4D">
        <w:rPr>
          <w:sz w:val="20"/>
          <w:szCs w:val="20"/>
          <w:lang w:val="uk-UA"/>
        </w:rPr>
        <w:t xml:space="preserve"> (т</w:t>
      </w:r>
      <w:r w:rsidRPr="000C45B6">
        <w:rPr>
          <w:sz w:val="20"/>
          <w:szCs w:val="20"/>
          <w:lang w:val="uk-UA"/>
        </w:rPr>
        <w:t>ак, дальнодія повністю замінювалася близькодією</w:t>
      </w:r>
      <w:r w:rsidR="000930D1" w:rsidRPr="00787E4D">
        <w:rPr>
          <w:sz w:val="20"/>
          <w:szCs w:val="20"/>
          <w:lang w:val="uk-UA"/>
        </w:rPr>
        <w:t>)</w:t>
      </w:r>
      <w:r w:rsidRPr="000C45B6">
        <w:rPr>
          <w:sz w:val="20"/>
          <w:szCs w:val="20"/>
          <w:lang w:val="uk-UA"/>
        </w:rPr>
        <w:t>.</w:t>
      </w:r>
    </w:p>
    <w:p w:rsidR="009A3D8E" w:rsidRPr="00787E4D" w:rsidRDefault="00D85C45" w:rsidP="00D85C45">
      <w:pPr>
        <w:pStyle w:val="a9"/>
        <w:rPr>
          <w:sz w:val="20"/>
          <w:szCs w:val="20"/>
          <w:lang w:val="uk-UA"/>
        </w:rPr>
      </w:pPr>
      <w:r w:rsidRPr="000C45B6">
        <w:rPr>
          <w:sz w:val="20"/>
          <w:szCs w:val="20"/>
          <w:lang w:val="uk-UA"/>
        </w:rPr>
        <w:t>Розширення предмета математичного природознавства (від консервативних до дисипативних систем</w:t>
      </w:r>
      <w:r w:rsidR="00014448" w:rsidRPr="00787E4D">
        <w:rPr>
          <w:sz w:val="20"/>
          <w:szCs w:val="20"/>
          <w:lang w:val="uk-UA"/>
        </w:rPr>
        <w:t>,</w:t>
      </w:r>
      <w:r w:rsidRPr="000C45B6">
        <w:rPr>
          <w:sz w:val="20"/>
          <w:szCs w:val="20"/>
          <w:lang w:val="uk-UA"/>
        </w:rPr>
        <w:t xml:space="preserve"> від лінійної динаміки до нелінійної, від рівноважних до сильно нерівноважних ситуацій, від стійкості як незмінності до динамічної стійкості) </w:t>
      </w:r>
      <w:r w:rsidRPr="000C45B6">
        <w:rPr>
          <w:sz w:val="20"/>
          <w:szCs w:val="20"/>
          <w:u w:val="single"/>
          <w:lang w:val="uk-UA"/>
        </w:rPr>
        <w:t>призводить до зміни розуміння буття в світі і буття світу</w:t>
      </w:r>
      <w:r w:rsidR="00C01F42" w:rsidRPr="000C45B6">
        <w:rPr>
          <w:sz w:val="20"/>
          <w:szCs w:val="20"/>
          <w:lang w:val="uk-UA"/>
        </w:rPr>
        <w:t>.</w:t>
      </w:r>
    </w:p>
    <w:p w:rsidR="00D85C45" w:rsidRPr="00787E4D" w:rsidRDefault="00D85C45" w:rsidP="00D85C45">
      <w:pPr>
        <w:pStyle w:val="a9"/>
        <w:rPr>
          <w:sz w:val="20"/>
          <w:szCs w:val="20"/>
          <w:lang w:val="uk-UA"/>
        </w:rPr>
      </w:pPr>
      <w:r w:rsidRPr="000C45B6">
        <w:rPr>
          <w:sz w:val="20"/>
          <w:szCs w:val="20"/>
          <w:lang w:val="uk-UA"/>
        </w:rPr>
        <w:t xml:space="preserve">У сучасній космології світ розглядається як один з багатьох “всесвітів, що роздуваються”. </w:t>
      </w:r>
      <w:r w:rsidRPr="00787E4D">
        <w:rPr>
          <w:sz w:val="20"/>
          <w:szCs w:val="20"/>
        </w:rPr>
        <w:t>Всесвітів, які виникають як флуктуації первинного вакууму, природні в умовах припущення його хаотичності. Застосування до процесів становлення всесвіту принципів синергетики дає змогу зрозуміти це становлення як самоорганізацію</w:t>
      </w:r>
      <w:r w:rsidRPr="00787E4D">
        <w:rPr>
          <w:sz w:val="20"/>
          <w:szCs w:val="20"/>
          <w:vertAlign w:val="superscript"/>
        </w:rPr>
        <w:t xml:space="preserve"> </w:t>
      </w:r>
      <w:r w:rsidRPr="00787E4D">
        <w:rPr>
          <w:sz w:val="20"/>
          <w:szCs w:val="20"/>
        </w:rPr>
        <w:t>і мати на увазі принципову можливість іншого випадкового вибору в умовах порушення вихідних симетрій і, відповідно, можливості існування інших світів.</w:t>
      </w:r>
    </w:p>
    <w:p w:rsidR="00D85C45" w:rsidRPr="000C45B6" w:rsidRDefault="00D85C45" w:rsidP="00D85C45">
      <w:pPr>
        <w:pStyle w:val="a9"/>
        <w:rPr>
          <w:sz w:val="20"/>
          <w:szCs w:val="20"/>
          <w:lang w:val="uk-UA"/>
        </w:rPr>
      </w:pPr>
      <w:r w:rsidRPr="000C45B6">
        <w:rPr>
          <w:sz w:val="20"/>
          <w:szCs w:val="20"/>
          <w:lang w:val="uk-UA"/>
        </w:rPr>
        <w:t xml:space="preserve">Як дійсність, минуща стійкість існування можлива у зв'язку з необхідністю виживання в процесі </w:t>
      </w:r>
      <w:r w:rsidRPr="000C45B6">
        <w:rPr>
          <w:i/>
          <w:sz w:val="20"/>
          <w:szCs w:val="20"/>
          <w:lang w:val="uk-UA"/>
        </w:rPr>
        <w:t>необоротної еволюції конкретного світу</w:t>
      </w:r>
      <w:r w:rsidRPr="000C45B6">
        <w:rPr>
          <w:sz w:val="20"/>
          <w:szCs w:val="20"/>
          <w:lang w:val="uk-UA"/>
        </w:rPr>
        <w:t xml:space="preserve"> тих варіантів становлення ієрархії його структурних утворень, які характеризуються особливою узгодженістю їхнього існування, немовби взаємною підтримкою одне одного в утриманні свого взаємопов'язаного існування, що робить його принципово можливим і реально дійсним. </w:t>
      </w:r>
    </w:p>
    <w:p w:rsidR="00D85C45" w:rsidRPr="00787E4D" w:rsidRDefault="00D85C45" w:rsidP="00D85C45">
      <w:pPr>
        <w:rPr>
          <w:sz w:val="20"/>
          <w:szCs w:val="20"/>
          <w:lang w:val="uk-UA" w:eastAsia="ru-RU"/>
        </w:rPr>
      </w:pPr>
    </w:p>
    <w:p w:rsidR="00D85C45" w:rsidRPr="00D85C45" w:rsidRDefault="00D85C45" w:rsidP="00D85C45">
      <w:pPr>
        <w:rPr>
          <w:lang w:val="uk-UA" w:eastAsia="ru-RU"/>
        </w:rPr>
      </w:pPr>
      <w:r>
        <w:rPr>
          <w:lang w:val="uk-UA" w:eastAsia="ru-RU"/>
        </w:rPr>
        <w:t>* І Ще:</w:t>
      </w:r>
    </w:p>
    <w:p w:rsidR="00275104" w:rsidRPr="00275104" w:rsidRDefault="00275104" w:rsidP="00275104">
      <w:pPr>
        <w:spacing w:after="0" w:line="240" w:lineRule="auto"/>
        <w:ind w:firstLine="567"/>
        <w:jc w:val="both"/>
        <w:rPr>
          <w:rFonts w:ascii="Times New Roman" w:hAnsi="Times New Roman"/>
          <w:noProof/>
          <w:sz w:val="24"/>
          <w:szCs w:val="24"/>
        </w:rPr>
      </w:pPr>
      <w:r w:rsidRPr="00275104">
        <w:rPr>
          <w:rFonts w:ascii="Times New Roman" w:hAnsi="Times New Roman"/>
          <w:sz w:val="24"/>
          <w:szCs w:val="24"/>
          <w:lang w:val="uk-UA"/>
        </w:rPr>
        <w:t xml:space="preserve">Вихідним поняттям на основі якого будується </w:t>
      </w:r>
      <w:r w:rsidRPr="0087659D">
        <w:rPr>
          <w:rFonts w:ascii="Times New Roman" w:hAnsi="Times New Roman"/>
          <w:sz w:val="24"/>
          <w:szCs w:val="24"/>
          <w:u w:val="single"/>
          <w:lang w:val="uk-UA"/>
        </w:rPr>
        <w:t>філософська картина світу</w:t>
      </w:r>
      <w:r w:rsidRPr="00275104">
        <w:rPr>
          <w:rFonts w:ascii="Times New Roman" w:hAnsi="Times New Roman"/>
          <w:sz w:val="24"/>
          <w:szCs w:val="24"/>
          <w:lang w:val="uk-UA"/>
        </w:rPr>
        <w:t xml:space="preserve">, є </w:t>
      </w:r>
      <w:r w:rsidRPr="0087659D">
        <w:rPr>
          <w:rFonts w:ascii="Times New Roman" w:hAnsi="Times New Roman"/>
          <w:i/>
          <w:sz w:val="24"/>
          <w:szCs w:val="24"/>
          <w:u w:val="single"/>
          <w:lang w:val="uk-UA"/>
        </w:rPr>
        <w:t>категорія буття</w:t>
      </w:r>
      <w:r w:rsidRPr="00275104">
        <w:rPr>
          <w:rFonts w:ascii="Times New Roman" w:hAnsi="Times New Roman"/>
          <w:sz w:val="24"/>
          <w:szCs w:val="24"/>
          <w:lang w:val="uk-UA"/>
        </w:rPr>
        <w:t xml:space="preserve">. Перш за все термін “буття” означає бути наявним, існувати. Визнання факту існування багатоманітності речей оточуючого світу, природи, суспільства, самої людини є першою </w:t>
      </w:r>
      <w:r w:rsidRPr="00275104">
        <w:rPr>
          <w:rFonts w:ascii="Times New Roman" w:hAnsi="Times New Roman"/>
          <w:noProof/>
          <w:sz w:val="24"/>
          <w:szCs w:val="24"/>
          <w:lang w:val="uk-UA"/>
        </w:rPr>
        <w:t>передумовою формування філософської картини світу. З цього випливає другий аспект проблеми буття: буття є те, що існує як реальність, і з цією реальністю необхідно постійно рахуватися людині. Третій аспект проблеми буття повязаний з визнанням єдинства світобудови. Людина в своєму повсякденному житті, практичній діяльності приходить до висновку про свою спільність з іншими людьми, існуванні природи і т.і. Але в той же час для неї не менш очевидні і відмінності, які існують між людьми і речами, між природою і суспільством і т</w:t>
      </w:r>
      <w:r w:rsidR="0087659D">
        <w:rPr>
          <w:rFonts w:ascii="Times New Roman" w:hAnsi="Times New Roman"/>
          <w:noProof/>
          <w:sz w:val="24"/>
          <w:szCs w:val="24"/>
          <w:lang w:val="uk-UA"/>
        </w:rPr>
        <w:t xml:space="preserve">аке </w:t>
      </w:r>
      <w:r w:rsidRPr="00275104">
        <w:rPr>
          <w:rFonts w:ascii="Times New Roman" w:hAnsi="Times New Roman"/>
          <w:noProof/>
          <w:sz w:val="24"/>
          <w:szCs w:val="24"/>
          <w:lang w:val="uk-UA"/>
        </w:rPr>
        <w:t>і</w:t>
      </w:r>
      <w:r w:rsidR="0087659D">
        <w:rPr>
          <w:rFonts w:ascii="Times New Roman" w:hAnsi="Times New Roman"/>
          <w:noProof/>
          <w:sz w:val="24"/>
          <w:szCs w:val="24"/>
          <w:lang w:val="uk-UA"/>
        </w:rPr>
        <w:t>нше</w:t>
      </w:r>
      <w:r w:rsidRPr="00275104">
        <w:rPr>
          <w:rFonts w:ascii="Times New Roman" w:hAnsi="Times New Roman"/>
          <w:noProof/>
          <w:sz w:val="24"/>
          <w:szCs w:val="24"/>
          <w:lang w:val="uk-UA"/>
        </w:rPr>
        <w:t xml:space="preserve">. І, як наслідок, виникає питання про можливість загального, тобто спільного для всіх явищ навколишнього світу. </w:t>
      </w:r>
      <w:r>
        <w:rPr>
          <w:rFonts w:ascii="Times New Roman" w:hAnsi="Times New Roman"/>
          <w:noProof/>
          <w:sz w:val="24"/>
          <w:szCs w:val="24"/>
          <w:lang w:val="uk-UA"/>
        </w:rPr>
        <w:t>Ві</w:t>
      </w:r>
      <w:r w:rsidRPr="00275104">
        <w:rPr>
          <w:rFonts w:ascii="Times New Roman" w:hAnsi="Times New Roman"/>
          <w:noProof/>
          <w:sz w:val="24"/>
          <w:szCs w:val="24"/>
        </w:rPr>
        <w:t xml:space="preserve">дповідь на це питання також природньо </w:t>
      </w:r>
      <w:r w:rsidRPr="00275104">
        <w:rPr>
          <w:rFonts w:ascii="Times New Roman" w:hAnsi="Times New Roman"/>
          <w:sz w:val="24"/>
          <w:szCs w:val="24"/>
          <w:lang w:val="uk-UA"/>
        </w:rPr>
        <w:t>пов’язана з визнанням буття. Всю багатоманітність речових і духовних явищ</w:t>
      </w:r>
      <w:r w:rsidRPr="00275104">
        <w:rPr>
          <w:rFonts w:ascii="Times New Roman" w:hAnsi="Times New Roman"/>
          <w:noProof/>
          <w:sz w:val="24"/>
          <w:szCs w:val="24"/>
          <w:lang w:val="uk-UA"/>
        </w:rPr>
        <w:t xml:space="preserve">, природи і культури обєднує те, що вони є, існують, незважаючи на відмінність форм свого існування. </w:t>
      </w:r>
      <w:r w:rsidRPr="00275104">
        <w:rPr>
          <w:rFonts w:ascii="Times New Roman" w:hAnsi="Times New Roman"/>
          <w:noProof/>
          <w:sz w:val="24"/>
          <w:szCs w:val="24"/>
        </w:rPr>
        <w:t>Саме завдяки факту свого існування вони утворюють цілісне єдинство світобудови.</w:t>
      </w:r>
    </w:p>
    <w:p w:rsidR="00275104" w:rsidRDefault="00275104" w:rsidP="00341F44">
      <w:pPr>
        <w:spacing w:after="0" w:line="240" w:lineRule="auto"/>
        <w:ind w:firstLine="567"/>
        <w:jc w:val="both"/>
        <w:rPr>
          <w:rFonts w:ascii="Times New Roman" w:hAnsi="Times New Roman"/>
          <w:sz w:val="24"/>
          <w:szCs w:val="24"/>
          <w:lang w:val="uk-UA"/>
        </w:rPr>
      </w:pPr>
      <w:r w:rsidRPr="00275104">
        <w:rPr>
          <w:rFonts w:ascii="Times New Roman" w:hAnsi="Times New Roman"/>
          <w:noProof/>
          <w:sz w:val="24"/>
          <w:szCs w:val="24"/>
        </w:rPr>
        <w:t xml:space="preserve">На основі </w:t>
      </w:r>
      <w:r w:rsidRPr="0087659D">
        <w:rPr>
          <w:rFonts w:ascii="Times New Roman" w:hAnsi="Times New Roman"/>
          <w:i/>
          <w:noProof/>
          <w:sz w:val="24"/>
          <w:szCs w:val="24"/>
        </w:rPr>
        <w:t>категорії буття</w:t>
      </w:r>
      <w:r w:rsidRPr="00275104">
        <w:rPr>
          <w:rFonts w:ascii="Times New Roman" w:hAnsi="Times New Roman"/>
          <w:noProof/>
          <w:sz w:val="24"/>
          <w:szCs w:val="24"/>
        </w:rPr>
        <w:t xml:space="preserve"> в філософії дається найзагальніша характеристика світобудови: </w:t>
      </w:r>
      <w:r w:rsidRPr="0087659D">
        <w:rPr>
          <w:rFonts w:ascii="Times New Roman" w:hAnsi="Times New Roman"/>
          <w:noProof/>
          <w:sz w:val="24"/>
          <w:szCs w:val="24"/>
          <w:u w:val="single"/>
        </w:rPr>
        <w:t xml:space="preserve">все, що існує – це і є </w:t>
      </w:r>
      <w:r w:rsidRPr="0087659D">
        <w:rPr>
          <w:rFonts w:ascii="Times New Roman" w:hAnsi="Times New Roman"/>
          <w:i/>
          <w:noProof/>
          <w:sz w:val="24"/>
          <w:szCs w:val="24"/>
          <w:u w:val="single"/>
        </w:rPr>
        <w:t>світ</w:t>
      </w:r>
      <w:r w:rsidRPr="00275104">
        <w:rPr>
          <w:rFonts w:ascii="Times New Roman" w:hAnsi="Times New Roman"/>
          <w:noProof/>
          <w:sz w:val="24"/>
          <w:szCs w:val="24"/>
        </w:rPr>
        <w:t xml:space="preserve">, до якого ми належимо. Ця характеристика в даній формі ще не містить жодних </w:t>
      </w:r>
      <w:r w:rsidRPr="00275104">
        <w:rPr>
          <w:rFonts w:ascii="Times New Roman" w:hAnsi="Times New Roman"/>
          <w:noProof/>
          <w:sz w:val="24"/>
          <w:szCs w:val="24"/>
        </w:rPr>
        <w:lastRenderedPageBreak/>
        <w:t xml:space="preserve">світоглядних оцінок. Протиріччя між різними філософськими школами та течіями виникають при конкретному осмисленні категорії буття, і перш за все, при розвязанні питання про те, </w:t>
      </w:r>
      <w:r w:rsidRPr="0087659D">
        <w:rPr>
          <w:rFonts w:ascii="Times New Roman" w:hAnsi="Times New Roman"/>
          <w:noProof/>
          <w:sz w:val="24"/>
          <w:szCs w:val="24"/>
          <w:u w:val="single"/>
        </w:rPr>
        <w:t xml:space="preserve">чи є дещо конкретне, що служить </w:t>
      </w:r>
      <w:r w:rsidRPr="0087659D">
        <w:rPr>
          <w:rFonts w:ascii="Times New Roman" w:hAnsi="Times New Roman"/>
          <w:sz w:val="24"/>
          <w:szCs w:val="24"/>
          <w:u w:val="single"/>
          <w:lang w:val="uk-UA"/>
        </w:rPr>
        <w:t>об’єднуючим</w:t>
      </w:r>
      <w:r w:rsidRPr="0087659D">
        <w:rPr>
          <w:rFonts w:ascii="Times New Roman" w:hAnsi="Times New Roman"/>
          <w:noProof/>
          <w:sz w:val="24"/>
          <w:szCs w:val="24"/>
          <w:u w:val="single"/>
        </w:rPr>
        <w:t xml:space="preserve"> началом світобудови</w:t>
      </w:r>
      <w:r w:rsidRPr="00275104">
        <w:rPr>
          <w:rFonts w:ascii="Times New Roman" w:hAnsi="Times New Roman"/>
          <w:noProof/>
          <w:sz w:val="24"/>
          <w:szCs w:val="24"/>
        </w:rPr>
        <w:t xml:space="preserve">. </w:t>
      </w:r>
      <w:r w:rsidRPr="00275104">
        <w:rPr>
          <w:rFonts w:ascii="Times New Roman" w:hAnsi="Times New Roman"/>
          <w:sz w:val="24"/>
          <w:szCs w:val="24"/>
          <w:lang w:val="uk-UA"/>
        </w:rPr>
        <w:t xml:space="preserve">Для позначення такої загальної основи всього існуючого в філософії вибрані дві категорії: </w:t>
      </w:r>
      <w:r w:rsidRPr="0087659D">
        <w:rPr>
          <w:rFonts w:ascii="Times New Roman" w:hAnsi="Times New Roman"/>
          <w:i/>
          <w:sz w:val="24"/>
          <w:szCs w:val="24"/>
          <w:u w:val="single"/>
          <w:lang w:val="uk-UA"/>
        </w:rPr>
        <w:t>субстрату</w:t>
      </w:r>
      <w:r w:rsidR="00F45733">
        <w:rPr>
          <w:rStyle w:val="a8"/>
          <w:rFonts w:ascii="Times New Roman" w:hAnsi="Times New Roman"/>
          <w:i/>
          <w:sz w:val="24"/>
          <w:szCs w:val="24"/>
          <w:u w:val="single"/>
          <w:lang w:val="uk-UA"/>
        </w:rPr>
        <w:footnoteReference w:id="2"/>
      </w:r>
      <w:r w:rsidRPr="00275104">
        <w:rPr>
          <w:rFonts w:ascii="Times New Roman" w:hAnsi="Times New Roman"/>
          <w:sz w:val="24"/>
          <w:szCs w:val="24"/>
          <w:lang w:val="uk-UA"/>
        </w:rPr>
        <w:t xml:space="preserve"> </w:t>
      </w:r>
      <w:r w:rsidR="00024E7B">
        <w:rPr>
          <w:rFonts w:ascii="Times New Roman" w:hAnsi="Times New Roman"/>
          <w:sz w:val="24"/>
          <w:szCs w:val="24"/>
          <w:lang w:val="uk-UA"/>
        </w:rPr>
        <w:t xml:space="preserve">(лат. подкладка, постройка, сооружение) </w:t>
      </w:r>
      <w:r w:rsidRPr="00275104">
        <w:rPr>
          <w:rFonts w:ascii="Times New Roman" w:hAnsi="Times New Roman"/>
          <w:sz w:val="24"/>
          <w:szCs w:val="24"/>
          <w:lang w:val="uk-UA"/>
        </w:rPr>
        <w:t xml:space="preserve">і </w:t>
      </w:r>
      <w:r w:rsidRPr="0087659D">
        <w:rPr>
          <w:rFonts w:ascii="Times New Roman" w:hAnsi="Times New Roman"/>
          <w:i/>
          <w:sz w:val="24"/>
          <w:szCs w:val="24"/>
          <w:u w:val="single"/>
          <w:lang w:val="uk-UA"/>
        </w:rPr>
        <w:t>субстанції</w:t>
      </w:r>
      <w:r w:rsidR="00024E7B">
        <w:rPr>
          <w:rFonts w:ascii="Times New Roman" w:hAnsi="Times New Roman"/>
          <w:sz w:val="24"/>
          <w:szCs w:val="24"/>
          <w:u w:val="single"/>
          <w:lang w:val="uk-UA"/>
        </w:rPr>
        <w:t xml:space="preserve"> (</w:t>
      </w:r>
      <w:r w:rsidR="00024E7B" w:rsidRPr="00024E7B">
        <w:rPr>
          <w:rFonts w:ascii="Times New Roman" w:hAnsi="Times New Roman"/>
        </w:rPr>
        <w:t>лат. сущность</w:t>
      </w:r>
      <w:r w:rsidR="00024E7B">
        <w:rPr>
          <w:rFonts w:ascii="Times New Roman" w:hAnsi="Times New Roman"/>
          <w:sz w:val="24"/>
          <w:szCs w:val="24"/>
          <w:u w:val="single"/>
          <w:lang w:val="uk-UA"/>
        </w:rPr>
        <w:t>)</w:t>
      </w:r>
      <w:r w:rsidRPr="00275104">
        <w:rPr>
          <w:rFonts w:ascii="Times New Roman" w:hAnsi="Times New Roman"/>
          <w:sz w:val="24"/>
          <w:szCs w:val="24"/>
          <w:lang w:val="uk-UA"/>
        </w:rPr>
        <w:t>. Субстрат – це основа єдності, однорідності різних предметів і різних властивостей окремого, одиничного предмету. Це те</w:t>
      </w:r>
      <w:r w:rsidR="0087659D">
        <w:rPr>
          <w:rFonts w:ascii="Times New Roman" w:hAnsi="Times New Roman"/>
          <w:sz w:val="24"/>
          <w:szCs w:val="24"/>
          <w:lang w:val="uk-UA"/>
        </w:rPr>
        <w:t>,</w:t>
      </w:r>
      <w:r w:rsidRPr="00275104">
        <w:rPr>
          <w:rFonts w:ascii="Times New Roman" w:hAnsi="Times New Roman"/>
          <w:sz w:val="24"/>
          <w:szCs w:val="24"/>
          <w:lang w:val="uk-UA"/>
        </w:rPr>
        <w:t xml:space="preserve"> з чого все зроблено. Субстанція – означає першооснову всього сущого, внутрішнього єдності багатоманітності конкретних речей, подій, явищ і процесів, через які вони існують. Таким чином, якщо через поняття субстрат роз’яснюється з чого складається буття, то поняттям субстанції фіксується загальна основа буття. Як правило, філософи прагнуть створити картину світу, виходячи з якогось одного начала (води, вогню, атомів, матерії, ідей, духу, тощо). Вчення, яке бере за основу всього сущого </w:t>
      </w:r>
      <w:r w:rsidRPr="002542E4">
        <w:rPr>
          <w:rFonts w:ascii="Times New Roman" w:hAnsi="Times New Roman"/>
          <w:i/>
          <w:sz w:val="24"/>
          <w:szCs w:val="24"/>
          <w:lang w:val="uk-UA"/>
        </w:rPr>
        <w:t>одне</w:t>
      </w:r>
      <w:r w:rsidRPr="00275104">
        <w:rPr>
          <w:rFonts w:ascii="Times New Roman" w:hAnsi="Times New Roman"/>
          <w:sz w:val="24"/>
          <w:szCs w:val="24"/>
          <w:lang w:val="uk-UA"/>
        </w:rPr>
        <w:t xml:space="preserve"> начало, називається </w:t>
      </w:r>
      <w:r w:rsidRPr="00277D3F">
        <w:rPr>
          <w:rFonts w:ascii="Times New Roman" w:hAnsi="Times New Roman"/>
          <w:sz w:val="24"/>
          <w:szCs w:val="24"/>
          <w:u w:val="single"/>
          <w:lang w:val="uk-UA"/>
        </w:rPr>
        <w:t>мон</w:t>
      </w:r>
      <w:r w:rsidRPr="0087659D">
        <w:rPr>
          <w:rFonts w:ascii="Times New Roman" w:hAnsi="Times New Roman"/>
          <w:i/>
          <w:sz w:val="24"/>
          <w:szCs w:val="24"/>
          <w:u w:val="single"/>
          <w:lang w:val="uk-UA"/>
        </w:rPr>
        <w:t>ізмом</w:t>
      </w:r>
      <w:r w:rsidRPr="00275104">
        <w:rPr>
          <w:rFonts w:ascii="Times New Roman" w:hAnsi="Times New Roman"/>
          <w:sz w:val="24"/>
          <w:szCs w:val="24"/>
          <w:lang w:val="uk-UA"/>
        </w:rPr>
        <w:t xml:space="preserve">. </w:t>
      </w:r>
      <w:r w:rsidR="00341F44" w:rsidRPr="00277D3F">
        <w:rPr>
          <w:rFonts w:ascii="Times New Roman" w:hAnsi="Times New Roman"/>
          <w:sz w:val="24"/>
          <w:szCs w:val="24"/>
          <w:u w:val="single"/>
          <w:lang w:val="uk-UA"/>
        </w:rPr>
        <w:t>Дуа</w:t>
      </w:r>
      <w:r w:rsidR="00341F44" w:rsidRPr="00277D3F">
        <w:rPr>
          <w:rFonts w:ascii="Times New Roman" w:hAnsi="Times New Roman"/>
          <w:i/>
          <w:sz w:val="24"/>
          <w:szCs w:val="24"/>
          <w:u w:val="single"/>
          <w:lang w:val="uk-UA"/>
        </w:rPr>
        <w:t>лізм</w:t>
      </w:r>
      <w:r w:rsidR="00341F44">
        <w:rPr>
          <w:rFonts w:ascii="Times New Roman" w:hAnsi="Times New Roman"/>
          <w:sz w:val="24"/>
          <w:szCs w:val="24"/>
          <w:lang w:val="uk-UA"/>
        </w:rPr>
        <w:t xml:space="preserve"> же змальовує картину, спираючись на якісь </w:t>
      </w:r>
      <w:r w:rsidR="00341F44" w:rsidRPr="002542E4">
        <w:rPr>
          <w:rFonts w:ascii="Times New Roman" w:hAnsi="Times New Roman"/>
          <w:i/>
          <w:sz w:val="24"/>
          <w:szCs w:val="24"/>
          <w:lang w:val="uk-UA"/>
        </w:rPr>
        <w:t>два</w:t>
      </w:r>
      <w:r w:rsidR="00341F44">
        <w:rPr>
          <w:rFonts w:ascii="Times New Roman" w:hAnsi="Times New Roman"/>
          <w:sz w:val="24"/>
          <w:szCs w:val="24"/>
          <w:lang w:val="uk-UA"/>
        </w:rPr>
        <w:t xml:space="preserve"> рівноцінні начала. Найбільш яскраву дуалістичну тенденцію можна спостерігати в філософії Р.Декарта та І.Канта. У відповідності з розв</w:t>
      </w:r>
      <w:r w:rsidR="00341F44" w:rsidRPr="00341F44">
        <w:rPr>
          <w:rFonts w:ascii="Times New Roman" w:hAnsi="Times New Roman"/>
          <w:sz w:val="24"/>
          <w:szCs w:val="24"/>
          <w:lang w:val="uk-UA"/>
        </w:rPr>
        <w:t>’</w:t>
      </w:r>
      <w:r w:rsidR="00341F44">
        <w:rPr>
          <w:rFonts w:ascii="Times New Roman" w:hAnsi="Times New Roman"/>
          <w:sz w:val="24"/>
          <w:szCs w:val="24"/>
          <w:lang w:val="uk-UA"/>
        </w:rPr>
        <w:t xml:space="preserve">язанням основного світоглядного питання в історії філософії існувало </w:t>
      </w:r>
      <w:r w:rsidR="00341F44" w:rsidRPr="003F6669">
        <w:rPr>
          <w:rFonts w:ascii="Times New Roman" w:hAnsi="Times New Roman"/>
          <w:sz w:val="24"/>
          <w:szCs w:val="24"/>
          <w:u w:val="single"/>
          <w:lang w:val="uk-UA"/>
        </w:rPr>
        <w:t>дві основні форми монізму</w:t>
      </w:r>
      <w:r w:rsidR="00341F44">
        <w:rPr>
          <w:rFonts w:ascii="Times New Roman" w:hAnsi="Times New Roman"/>
          <w:sz w:val="24"/>
          <w:szCs w:val="24"/>
          <w:lang w:val="uk-UA"/>
        </w:rPr>
        <w:t xml:space="preserve">: </w:t>
      </w:r>
      <w:r w:rsidR="00341F44" w:rsidRPr="003F6669">
        <w:rPr>
          <w:rFonts w:ascii="Times New Roman" w:hAnsi="Times New Roman"/>
          <w:i/>
          <w:sz w:val="24"/>
          <w:szCs w:val="24"/>
          <w:lang w:val="uk-UA"/>
        </w:rPr>
        <w:t>ідеалістичний</w:t>
      </w:r>
      <w:r w:rsidR="00341F44">
        <w:rPr>
          <w:rFonts w:ascii="Times New Roman" w:hAnsi="Times New Roman"/>
          <w:sz w:val="24"/>
          <w:szCs w:val="24"/>
          <w:lang w:val="uk-UA"/>
        </w:rPr>
        <w:t xml:space="preserve"> та </w:t>
      </w:r>
      <w:r w:rsidR="00341F44" w:rsidRPr="003F6669">
        <w:rPr>
          <w:rFonts w:ascii="Times New Roman" w:hAnsi="Times New Roman"/>
          <w:i/>
          <w:sz w:val="24"/>
          <w:szCs w:val="24"/>
          <w:lang w:val="uk-UA"/>
        </w:rPr>
        <w:t>матеріалістичний</w:t>
      </w:r>
      <w:r w:rsidR="00341F44">
        <w:rPr>
          <w:rFonts w:ascii="Times New Roman" w:hAnsi="Times New Roman"/>
          <w:sz w:val="24"/>
          <w:szCs w:val="24"/>
          <w:lang w:val="uk-UA"/>
        </w:rPr>
        <w:t xml:space="preserve"> – різноманітних видах. Ідеалістичний монізм бере свій початок від Піфагора, Платона, Арістотеля. Числа, ідеї форми та інші ідеальні начала виступають  в ньому в якості першооснов світобудови. Піку свого розвитку досягає  в системі Гегеля. У Гегеля першооснова світу у вигляді Абсолютної ідеї піднесена до рівня субстанції. Матеріалістичний монізм визнає  в якості основи буття матерію. </w:t>
      </w:r>
    </w:p>
    <w:p w:rsidR="00341F44" w:rsidRDefault="00341F44"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Гносеологічний ідеал пошуків істини, зорієнтований на онтологічні уявлення про незмінну субстанцію як сутність й істинну реальність, зберігся з періоду формування природознавства в ****** ст. Як показує історико-філософський аналіз, Декарт, розглядаючи матерію як субстанцію, виходив з визнання незмінності буття, як критерію його первинності, того, що буття самостійно існує, не спираючись на щось інше, і є основою мінливих минущих явищ. Цей критерій, що бере свій початок </w:t>
      </w:r>
      <w:r w:rsidR="004839F3">
        <w:rPr>
          <w:rFonts w:ascii="Times New Roman" w:hAnsi="Times New Roman"/>
          <w:sz w:val="24"/>
          <w:szCs w:val="24"/>
          <w:lang w:val="uk-UA"/>
        </w:rPr>
        <w:t>у класичній філософській думці С</w:t>
      </w:r>
      <w:r>
        <w:rPr>
          <w:rFonts w:ascii="Times New Roman" w:hAnsi="Times New Roman"/>
          <w:sz w:val="24"/>
          <w:szCs w:val="24"/>
          <w:lang w:val="uk-UA"/>
        </w:rPr>
        <w:t>тародавньої Греції, ствердився в Середньовічній Європі через неоплатоністську традицію (Августин</w:t>
      </w:r>
      <w:r w:rsidR="004839F3">
        <w:rPr>
          <w:rFonts w:ascii="Times New Roman" w:hAnsi="Times New Roman"/>
          <w:sz w:val="24"/>
          <w:szCs w:val="24"/>
          <w:lang w:val="uk-UA"/>
        </w:rPr>
        <w:t>).</w:t>
      </w:r>
    </w:p>
    <w:p w:rsidR="004839F3" w:rsidRDefault="004839F3"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Збереження ідеалу сутності, як </w:t>
      </w:r>
      <w:r w:rsidRPr="00BA58F1">
        <w:rPr>
          <w:rFonts w:ascii="Times New Roman" w:hAnsi="Times New Roman"/>
          <w:sz w:val="24"/>
          <w:szCs w:val="24"/>
          <w:u w:val="single"/>
          <w:lang w:val="uk-UA"/>
        </w:rPr>
        <w:t>незмінної субстанції</w:t>
      </w:r>
      <w:r>
        <w:rPr>
          <w:rFonts w:ascii="Times New Roman" w:hAnsi="Times New Roman"/>
          <w:sz w:val="24"/>
          <w:szCs w:val="24"/>
          <w:lang w:val="uk-UA"/>
        </w:rPr>
        <w:t>, призводило до суперечності з визнанням співіснування в науці теорій, що пов</w:t>
      </w:r>
      <w:r w:rsidRPr="004839F3">
        <w:rPr>
          <w:rFonts w:ascii="Times New Roman" w:hAnsi="Times New Roman"/>
          <w:sz w:val="24"/>
          <w:szCs w:val="24"/>
          <w:lang w:val="uk-UA"/>
        </w:rPr>
        <w:t>’</w:t>
      </w:r>
      <w:r>
        <w:rPr>
          <w:rFonts w:ascii="Times New Roman" w:hAnsi="Times New Roman"/>
          <w:sz w:val="24"/>
          <w:szCs w:val="24"/>
          <w:lang w:val="uk-UA"/>
        </w:rPr>
        <w:t>язані принципом відповідності. Те, що стверджувала класична наука, виявлялося видимістю, отнологізацією ідеалізованих уявлень, застосованих лише за рахунок слабкого прояву інших, правдивих реальностей, квантових або релятивістських.</w:t>
      </w:r>
    </w:p>
    <w:p w:rsidR="004839F3" w:rsidRDefault="004839F3"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Програма дослідження нелінійних процесів </w:t>
      </w:r>
      <w:r w:rsidRPr="00BA58F1">
        <w:rPr>
          <w:rFonts w:ascii="Times New Roman" w:hAnsi="Times New Roman"/>
          <w:sz w:val="24"/>
          <w:szCs w:val="24"/>
          <w:u w:val="single"/>
          <w:lang w:val="uk-UA"/>
        </w:rPr>
        <w:t>самоорганізації</w:t>
      </w:r>
      <w:r>
        <w:rPr>
          <w:rFonts w:ascii="Times New Roman" w:hAnsi="Times New Roman"/>
          <w:sz w:val="24"/>
          <w:szCs w:val="24"/>
          <w:lang w:val="uk-UA"/>
        </w:rPr>
        <w:t xml:space="preserve"> складних систем призвела до появи нового стилю наукового мислення – нелінійного мислення. Він пов</w:t>
      </w:r>
      <w:r w:rsidRPr="004839F3">
        <w:rPr>
          <w:rFonts w:ascii="Times New Roman" w:hAnsi="Times New Roman"/>
          <w:sz w:val="24"/>
          <w:szCs w:val="24"/>
        </w:rPr>
        <w:t>’</w:t>
      </w:r>
      <w:r>
        <w:rPr>
          <w:rFonts w:ascii="Times New Roman" w:hAnsi="Times New Roman"/>
          <w:sz w:val="24"/>
          <w:szCs w:val="24"/>
          <w:lang w:val="uk-UA"/>
        </w:rPr>
        <w:t xml:space="preserve">язаний з формуванням нової картини світу, де останній представлений як такий, що само організовується як вцілому, так і на багатьох рівнях свого існування. Теоретичне освоєння процесів самоорганізації зробило предметом розгляду </w:t>
      </w:r>
      <w:r w:rsidRPr="00BA58F1">
        <w:rPr>
          <w:rFonts w:ascii="Times New Roman" w:hAnsi="Times New Roman"/>
          <w:sz w:val="24"/>
          <w:szCs w:val="24"/>
          <w:u w:val="single"/>
          <w:lang w:val="uk-UA"/>
        </w:rPr>
        <w:t>мінливе існування</w:t>
      </w:r>
      <w:r>
        <w:rPr>
          <w:rFonts w:ascii="Times New Roman" w:hAnsi="Times New Roman"/>
          <w:sz w:val="24"/>
          <w:szCs w:val="24"/>
          <w:lang w:val="uk-UA"/>
        </w:rPr>
        <w:t xml:space="preserve"> в його становленні та минущості, в той час як некласична фізика услід за класичною була орієнтована на пошуки сутності, причому універсальність сутнісних законів продовжувала тлумачитись як вираз </w:t>
      </w:r>
      <w:r w:rsidRPr="00BA58F1">
        <w:rPr>
          <w:rFonts w:ascii="Times New Roman" w:hAnsi="Times New Roman"/>
          <w:sz w:val="24"/>
          <w:szCs w:val="24"/>
          <w:u w:val="single"/>
          <w:lang w:val="uk-UA"/>
        </w:rPr>
        <w:t>субстанційної незмінності</w:t>
      </w:r>
      <w:r>
        <w:rPr>
          <w:rFonts w:ascii="Times New Roman" w:hAnsi="Times New Roman"/>
          <w:sz w:val="24"/>
          <w:szCs w:val="24"/>
          <w:lang w:val="uk-UA"/>
        </w:rPr>
        <w:t xml:space="preserve"> шуканої сутності. Розширення предмета математичного природознавства (від лінійної динаміки, до нелінійної, від рівноважних до сильно нерівноважних ситуацій, </w:t>
      </w:r>
      <w:r w:rsidRPr="00BA58F1">
        <w:rPr>
          <w:rFonts w:ascii="Times New Roman" w:hAnsi="Times New Roman"/>
          <w:sz w:val="24"/>
          <w:szCs w:val="24"/>
          <w:u w:val="single"/>
          <w:lang w:val="uk-UA"/>
        </w:rPr>
        <w:t>від стійкості як незмінності до динамічної стійкості</w:t>
      </w:r>
      <w:r>
        <w:rPr>
          <w:rFonts w:ascii="Times New Roman" w:hAnsi="Times New Roman"/>
          <w:sz w:val="24"/>
          <w:szCs w:val="24"/>
          <w:lang w:val="uk-UA"/>
        </w:rPr>
        <w:t xml:space="preserve">) </w:t>
      </w:r>
      <w:r w:rsidRPr="00BA58F1">
        <w:rPr>
          <w:rFonts w:ascii="Times New Roman" w:hAnsi="Times New Roman"/>
          <w:i/>
          <w:sz w:val="24"/>
          <w:szCs w:val="24"/>
          <w:u w:val="single"/>
          <w:lang w:val="uk-UA"/>
        </w:rPr>
        <w:t>призводить до зміни розуміння буття</w:t>
      </w:r>
      <w:r>
        <w:rPr>
          <w:rFonts w:ascii="Times New Roman" w:hAnsi="Times New Roman"/>
          <w:sz w:val="24"/>
          <w:szCs w:val="24"/>
          <w:lang w:val="uk-UA"/>
        </w:rPr>
        <w:t xml:space="preserve">. </w:t>
      </w:r>
      <w:r w:rsidR="00625D77">
        <w:rPr>
          <w:rFonts w:ascii="Times New Roman" w:hAnsi="Times New Roman"/>
          <w:sz w:val="24"/>
          <w:szCs w:val="24"/>
          <w:lang w:val="uk-UA"/>
        </w:rPr>
        <w:t>Проблема буття світу в сучасній науковій картині світу тлумачиться як проблема його становлення та минущості. Ця постановка питання органічно пов</w:t>
      </w:r>
      <w:r w:rsidR="00625D77" w:rsidRPr="00625D77">
        <w:rPr>
          <w:rFonts w:ascii="Times New Roman" w:hAnsi="Times New Roman"/>
          <w:sz w:val="24"/>
          <w:szCs w:val="24"/>
          <w:lang w:val="uk-UA"/>
        </w:rPr>
        <w:t>’</w:t>
      </w:r>
      <w:r w:rsidR="00625D77">
        <w:rPr>
          <w:rFonts w:ascii="Times New Roman" w:hAnsi="Times New Roman"/>
          <w:sz w:val="24"/>
          <w:szCs w:val="24"/>
          <w:lang w:val="uk-UA"/>
        </w:rPr>
        <w:t xml:space="preserve">язана з ідеєю множинності світів, яка випливає і з розвитку сучасної фізики високих енергій, із сучасної космології, де світ розглядається як один з багатьох «всесвітів, що розвиваються». </w:t>
      </w:r>
      <w:r w:rsidR="00BD7853">
        <w:rPr>
          <w:rFonts w:ascii="Times New Roman" w:hAnsi="Times New Roman"/>
          <w:sz w:val="24"/>
          <w:szCs w:val="24"/>
          <w:lang w:val="uk-UA"/>
        </w:rPr>
        <w:t>Всесвітів, які виникають як флуктуації первинного вакууму, природні в умовах припущення його хаотичності. Ситуація множинності світів потребує переусвідомлення змісту філософських категорій «матерія» і «світ» в їхньому співвідношенні та у відношенні до космічного поняття Всесвіту.</w:t>
      </w:r>
    </w:p>
    <w:p w:rsidR="008064A9" w:rsidRDefault="008064A9" w:rsidP="00341F44">
      <w:pPr>
        <w:spacing w:after="0" w:line="240" w:lineRule="auto"/>
        <w:ind w:firstLine="567"/>
        <w:jc w:val="both"/>
        <w:rPr>
          <w:rFonts w:ascii="Times New Roman" w:hAnsi="Times New Roman"/>
          <w:sz w:val="24"/>
          <w:szCs w:val="24"/>
          <w:lang w:val="uk-UA"/>
        </w:rPr>
      </w:pPr>
    </w:p>
    <w:p w:rsidR="008064A9" w:rsidRDefault="00F25637" w:rsidP="00BA58F1">
      <w:pPr>
        <w:spacing w:after="0" w:line="240" w:lineRule="auto"/>
        <w:jc w:val="both"/>
        <w:rPr>
          <w:rFonts w:ascii="Times New Roman" w:hAnsi="Times New Roman"/>
          <w:sz w:val="24"/>
          <w:szCs w:val="24"/>
          <w:lang w:val="uk-UA"/>
        </w:rPr>
      </w:pPr>
      <w:r>
        <w:rPr>
          <w:rFonts w:ascii="Times New Roman" w:hAnsi="Times New Roman"/>
          <w:b/>
          <w:sz w:val="24"/>
          <w:szCs w:val="24"/>
          <w:lang w:val="uk-UA"/>
        </w:rPr>
        <w:br w:type="page"/>
      </w:r>
      <w:r w:rsidR="0068798F" w:rsidRPr="0068798F">
        <w:rPr>
          <w:rFonts w:ascii="Times New Roman" w:hAnsi="Times New Roman"/>
          <w:b/>
          <w:sz w:val="24"/>
          <w:szCs w:val="24"/>
          <w:lang w:val="uk-UA"/>
        </w:rPr>
        <w:t>******. Співвідношення суб</w:t>
      </w:r>
      <w:r w:rsidR="0068798F" w:rsidRPr="0068798F">
        <w:rPr>
          <w:rFonts w:ascii="Times New Roman" w:hAnsi="Times New Roman"/>
          <w:b/>
          <w:sz w:val="24"/>
          <w:szCs w:val="24"/>
        </w:rPr>
        <w:t>’</w:t>
      </w:r>
      <w:r w:rsidR="0068798F" w:rsidRPr="0068798F">
        <w:rPr>
          <w:rFonts w:ascii="Times New Roman" w:hAnsi="Times New Roman"/>
          <w:b/>
          <w:sz w:val="24"/>
          <w:szCs w:val="24"/>
          <w:lang w:val="uk-UA"/>
        </w:rPr>
        <w:t>єкту і об</w:t>
      </w:r>
      <w:r w:rsidR="0068798F" w:rsidRPr="0068798F">
        <w:rPr>
          <w:rFonts w:ascii="Times New Roman" w:hAnsi="Times New Roman"/>
          <w:b/>
          <w:sz w:val="24"/>
          <w:szCs w:val="24"/>
        </w:rPr>
        <w:t>’</w:t>
      </w:r>
      <w:r w:rsidR="0068798F" w:rsidRPr="0068798F">
        <w:rPr>
          <w:rFonts w:ascii="Times New Roman" w:hAnsi="Times New Roman"/>
          <w:b/>
          <w:sz w:val="24"/>
          <w:szCs w:val="24"/>
          <w:lang w:val="uk-UA"/>
        </w:rPr>
        <w:t>єкту наукового пізнання в класичному, некласичному та постнекласичному типах наукової раціональності.</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В вітчизняній філософії проблему некласичної раціональності було сформульовано </w:t>
      </w:r>
      <w:r w:rsidR="00F45527" w:rsidRPr="00F45527">
        <w:rPr>
          <w:rFonts w:ascii="Times New Roman" w:hAnsi="Times New Roman"/>
          <w:sz w:val="24"/>
          <w:szCs w:val="24"/>
          <w:u w:val="single"/>
          <w:lang w:val="uk-UA"/>
        </w:rPr>
        <w:t>Мера</w:t>
      </w:r>
      <w:r w:rsidR="00FC1263" w:rsidRPr="00F45527">
        <w:rPr>
          <w:rFonts w:ascii="Times New Roman" w:hAnsi="Times New Roman"/>
          <w:sz w:val="24"/>
          <w:szCs w:val="24"/>
          <w:u w:val="single"/>
          <w:lang w:val="uk-UA"/>
        </w:rPr>
        <w:t xml:space="preserve">бом </w:t>
      </w:r>
      <w:r w:rsidRPr="00F45527">
        <w:rPr>
          <w:rFonts w:ascii="Times New Roman" w:hAnsi="Times New Roman"/>
          <w:sz w:val="24"/>
          <w:szCs w:val="24"/>
          <w:u w:val="single"/>
          <w:lang w:val="uk-UA"/>
        </w:rPr>
        <w:t>Мамардашвілі</w:t>
      </w:r>
      <w:r>
        <w:rPr>
          <w:rFonts w:ascii="Times New Roman" w:hAnsi="Times New Roman"/>
          <w:sz w:val="24"/>
          <w:szCs w:val="24"/>
          <w:lang w:val="uk-UA"/>
        </w:rPr>
        <w:t xml:space="preserve">. Він обговорював цю проблему через поняття </w:t>
      </w:r>
      <w:r w:rsidRPr="00F45527">
        <w:rPr>
          <w:rFonts w:ascii="Times New Roman" w:hAnsi="Times New Roman"/>
          <w:i/>
          <w:sz w:val="24"/>
          <w:szCs w:val="24"/>
          <w:lang w:val="uk-UA"/>
        </w:rPr>
        <w:t>класичного</w:t>
      </w:r>
      <w:r>
        <w:rPr>
          <w:rFonts w:ascii="Times New Roman" w:hAnsi="Times New Roman"/>
          <w:sz w:val="24"/>
          <w:szCs w:val="24"/>
          <w:lang w:val="uk-UA"/>
        </w:rPr>
        <w:t xml:space="preserve"> і </w:t>
      </w:r>
      <w:r w:rsidRPr="00F45527">
        <w:rPr>
          <w:rFonts w:ascii="Times New Roman" w:hAnsi="Times New Roman"/>
          <w:i/>
          <w:sz w:val="24"/>
          <w:szCs w:val="24"/>
          <w:lang w:val="uk-UA"/>
        </w:rPr>
        <w:t>некласичного</w:t>
      </w:r>
      <w:r>
        <w:rPr>
          <w:rFonts w:ascii="Times New Roman" w:hAnsi="Times New Roman"/>
          <w:sz w:val="24"/>
          <w:szCs w:val="24"/>
          <w:lang w:val="uk-UA"/>
        </w:rPr>
        <w:t xml:space="preserve"> ідеалів раціональності. Історичні типи раціональності як такі, що реально існували або існують, розглядає В.С.</w:t>
      </w:r>
      <w:r w:rsidRPr="00F45527">
        <w:rPr>
          <w:rFonts w:ascii="Times New Roman" w:hAnsi="Times New Roman"/>
          <w:sz w:val="24"/>
          <w:szCs w:val="24"/>
          <w:u w:val="single"/>
          <w:lang w:val="uk-UA"/>
        </w:rPr>
        <w:t>Стьопін</w:t>
      </w:r>
      <w:r>
        <w:rPr>
          <w:rFonts w:ascii="Times New Roman" w:hAnsi="Times New Roman"/>
          <w:sz w:val="24"/>
          <w:szCs w:val="24"/>
          <w:lang w:val="uk-UA"/>
        </w:rPr>
        <w:t xml:space="preserve">, вирізняючи </w:t>
      </w:r>
      <w:r w:rsidRPr="006E179E">
        <w:rPr>
          <w:rFonts w:ascii="Times New Roman" w:hAnsi="Times New Roman"/>
          <w:i/>
          <w:sz w:val="24"/>
          <w:szCs w:val="24"/>
          <w:lang w:val="uk-UA"/>
        </w:rPr>
        <w:t>класичний</w:t>
      </w:r>
      <w:r>
        <w:rPr>
          <w:rFonts w:ascii="Times New Roman" w:hAnsi="Times New Roman"/>
          <w:sz w:val="24"/>
          <w:szCs w:val="24"/>
          <w:lang w:val="uk-UA"/>
        </w:rPr>
        <w:t xml:space="preserve">, </w:t>
      </w:r>
      <w:r w:rsidRPr="006E179E">
        <w:rPr>
          <w:rFonts w:ascii="Times New Roman" w:hAnsi="Times New Roman"/>
          <w:i/>
          <w:sz w:val="24"/>
          <w:szCs w:val="24"/>
          <w:lang w:val="uk-UA"/>
        </w:rPr>
        <w:t>некласичний</w:t>
      </w:r>
      <w:r>
        <w:rPr>
          <w:rFonts w:ascii="Times New Roman" w:hAnsi="Times New Roman"/>
          <w:sz w:val="24"/>
          <w:szCs w:val="24"/>
          <w:lang w:val="uk-UA"/>
        </w:rPr>
        <w:t xml:space="preserve"> та </w:t>
      </w:r>
      <w:r w:rsidRPr="006E179E">
        <w:rPr>
          <w:rFonts w:ascii="Times New Roman" w:hAnsi="Times New Roman"/>
          <w:i/>
          <w:sz w:val="24"/>
          <w:szCs w:val="24"/>
          <w:lang w:val="uk-UA"/>
        </w:rPr>
        <w:t>постнекласичний</w:t>
      </w:r>
      <w:r>
        <w:rPr>
          <w:rFonts w:ascii="Times New Roman" w:hAnsi="Times New Roman"/>
          <w:sz w:val="24"/>
          <w:szCs w:val="24"/>
          <w:lang w:val="uk-UA"/>
        </w:rPr>
        <w:t xml:space="preserve"> типи наукової раціональності і відповідні етапи розвитку науки.</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Проблема </w:t>
      </w:r>
      <w:r w:rsidRPr="006E179E">
        <w:rPr>
          <w:rFonts w:ascii="Times New Roman" w:hAnsi="Times New Roman"/>
          <w:sz w:val="24"/>
          <w:szCs w:val="24"/>
          <w:u w:val="single"/>
          <w:lang w:val="uk-UA"/>
        </w:rPr>
        <w:t>некласичної</w:t>
      </w:r>
      <w:r>
        <w:rPr>
          <w:rFonts w:ascii="Times New Roman" w:hAnsi="Times New Roman"/>
          <w:sz w:val="24"/>
          <w:szCs w:val="24"/>
          <w:lang w:val="uk-UA"/>
        </w:rPr>
        <w:t xml:space="preserve"> раціональності виникає, за думкою М.К.Мамардашвілі, в ****** ст. в зв</w:t>
      </w:r>
      <w:r w:rsidRPr="0068798F">
        <w:rPr>
          <w:rFonts w:ascii="Times New Roman" w:hAnsi="Times New Roman"/>
          <w:sz w:val="24"/>
          <w:szCs w:val="24"/>
          <w:lang w:val="uk-UA"/>
        </w:rPr>
        <w:t>’</w:t>
      </w:r>
      <w:r>
        <w:rPr>
          <w:rFonts w:ascii="Times New Roman" w:hAnsi="Times New Roman"/>
          <w:sz w:val="24"/>
          <w:szCs w:val="24"/>
          <w:lang w:val="uk-UA"/>
        </w:rPr>
        <w:t>язку із завданням введення явищ свідомості і життя в наукову картину світу. Завдання це повстало перед наукою через проблему спостереження як у фізиці (теорія відносності, квантова механіка), так і в психології (психоаналіз). Проблема спостереження – це проблема спільного розгляду об</w:t>
      </w:r>
      <w:r w:rsidRPr="0068798F">
        <w:rPr>
          <w:rFonts w:ascii="Times New Roman" w:hAnsi="Times New Roman"/>
          <w:sz w:val="24"/>
          <w:szCs w:val="24"/>
          <w:lang w:val="uk-UA"/>
        </w:rPr>
        <w:t>’</w:t>
      </w:r>
      <w:r>
        <w:rPr>
          <w:rFonts w:ascii="Times New Roman" w:hAnsi="Times New Roman"/>
          <w:sz w:val="24"/>
          <w:szCs w:val="24"/>
          <w:lang w:val="uk-UA"/>
        </w:rPr>
        <w:t xml:space="preserve">єктивних фізичних процесів існування деяких станів життя і свідомості, які «є елементами історії певного роду істот, що звуться «людьми» або «людством»». Труднощі цього спільного розгляду вимагають </w:t>
      </w:r>
      <w:r w:rsidRPr="006E179E">
        <w:rPr>
          <w:rFonts w:ascii="Times New Roman" w:hAnsi="Times New Roman"/>
          <w:sz w:val="24"/>
          <w:szCs w:val="24"/>
          <w:u w:val="single"/>
          <w:lang w:val="uk-UA"/>
        </w:rPr>
        <w:t>усвідомлення тих передумов</w:t>
      </w:r>
      <w:r>
        <w:rPr>
          <w:rFonts w:ascii="Times New Roman" w:hAnsi="Times New Roman"/>
          <w:sz w:val="24"/>
          <w:szCs w:val="24"/>
          <w:lang w:val="uk-UA"/>
        </w:rPr>
        <w:t xml:space="preserve">, </w:t>
      </w:r>
      <w:r w:rsidRPr="006E179E">
        <w:rPr>
          <w:rFonts w:ascii="Times New Roman" w:hAnsi="Times New Roman"/>
          <w:sz w:val="24"/>
          <w:szCs w:val="24"/>
          <w:u w:val="single"/>
          <w:lang w:val="uk-UA"/>
        </w:rPr>
        <w:t xml:space="preserve">на яких засноване </w:t>
      </w:r>
      <w:r w:rsidRPr="006E179E">
        <w:rPr>
          <w:rFonts w:ascii="Times New Roman" w:hAnsi="Times New Roman"/>
          <w:i/>
          <w:sz w:val="24"/>
          <w:szCs w:val="24"/>
          <w:u w:val="single"/>
          <w:lang w:val="uk-UA"/>
        </w:rPr>
        <w:t>класичне</w:t>
      </w:r>
      <w:r w:rsidRPr="006E179E">
        <w:rPr>
          <w:rFonts w:ascii="Times New Roman" w:hAnsi="Times New Roman"/>
          <w:sz w:val="24"/>
          <w:szCs w:val="24"/>
          <w:u w:val="single"/>
          <w:lang w:val="uk-UA"/>
        </w:rPr>
        <w:t xml:space="preserve"> розуміння суб</w:t>
      </w:r>
      <w:r w:rsidRPr="006E179E">
        <w:rPr>
          <w:rFonts w:ascii="Times New Roman" w:hAnsi="Times New Roman"/>
          <w:sz w:val="24"/>
          <w:szCs w:val="24"/>
          <w:u w:val="single"/>
        </w:rPr>
        <w:t>’</w:t>
      </w:r>
      <w:r w:rsidRPr="006E179E">
        <w:rPr>
          <w:rFonts w:ascii="Times New Roman" w:hAnsi="Times New Roman"/>
          <w:sz w:val="24"/>
          <w:szCs w:val="24"/>
          <w:u w:val="single"/>
          <w:lang w:val="uk-UA"/>
        </w:rPr>
        <w:t>єкта і об</w:t>
      </w:r>
      <w:r w:rsidRPr="006E179E">
        <w:rPr>
          <w:rFonts w:ascii="Times New Roman" w:hAnsi="Times New Roman"/>
          <w:sz w:val="24"/>
          <w:szCs w:val="24"/>
          <w:u w:val="single"/>
        </w:rPr>
        <w:t>’</w:t>
      </w:r>
      <w:r w:rsidRPr="006E179E">
        <w:rPr>
          <w:rFonts w:ascii="Times New Roman" w:hAnsi="Times New Roman"/>
          <w:sz w:val="24"/>
          <w:szCs w:val="24"/>
          <w:u w:val="single"/>
          <w:lang w:val="uk-UA"/>
        </w:rPr>
        <w:t>єкта</w:t>
      </w:r>
      <w:r>
        <w:rPr>
          <w:rFonts w:ascii="Times New Roman" w:hAnsi="Times New Roman"/>
          <w:sz w:val="24"/>
          <w:szCs w:val="24"/>
          <w:lang w:val="uk-UA"/>
        </w:rPr>
        <w:t>.</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В межах </w:t>
      </w:r>
      <w:r w:rsidRPr="006E179E">
        <w:rPr>
          <w:rFonts w:ascii="Times New Roman" w:hAnsi="Times New Roman"/>
          <w:sz w:val="24"/>
          <w:szCs w:val="24"/>
          <w:u w:val="single"/>
          <w:lang w:val="uk-UA"/>
        </w:rPr>
        <w:t>класичного</w:t>
      </w:r>
      <w:r>
        <w:rPr>
          <w:rFonts w:ascii="Times New Roman" w:hAnsi="Times New Roman"/>
          <w:sz w:val="24"/>
          <w:szCs w:val="24"/>
          <w:lang w:val="uk-UA"/>
        </w:rPr>
        <w:t xml:space="preserve"> ідеалу раціональності суб</w:t>
      </w:r>
      <w:r w:rsidRPr="0068798F">
        <w:rPr>
          <w:rFonts w:ascii="Times New Roman" w:hAnsi="Times New Roman"/>
          <w:sz w:val="24"/>
          <w:szCs w:val="24"/>
          <w:lang w:val="uk-UA"/>
        </w:rPr>
        <w:t>’</w:t>
      </w:r>
      <w:r>
        <w:rPr>
          <w:rFonts w:ascii="Times New Roman" w:hAnsi="Times New Roman"/>
          <w:sz w:val="24"/>
          <w:szCs w:val="24"/>
          <w:lang w:val="uk-UA"/>
        </w:rPr>
        <w:t>єкт мислиться здатним неперервним чином відтворювати об</w:t>
      </w:r>
      <w:r w:rsidRPr="0068798F">
        <w:rPr>
          <w:rFonts w:ascii="Times New Roman" w:hAnsi="Times New Roman"/>
          <w:sz w:val="24"/>
          <w:szCs w:val="24"/>
          <w:lang w:val="uk-UA"/>
        </w:rPr>
        <w:t>’</w:t>
      </w:r>
      <w:r>
        <w:rPr>
          <w:rFonts w:ascii="Times New Roman" w:hAnsi="Times New Roman"/>
          <w:sz w:val="24"/>
          <w:szCs w:val="24"/>
          <w:lang w:val="uk-UA"/>
        </w:rPr>
        <w:t xml:space="preserve">єкт так, щоб той був повністю артикульований зовнішнім, просторовим чином, тобто щоб </w:t>
      </w:r>
      <w:r w:rsidRPr="006E179E">
        <w:rPr>
          <w:rFonts w:ascii="Times New Roman" w:hAnsi="Times New Roman"/>
          <w:i/>
          <w:sz w:val="24"/>
          <w:szCs w:val="24"/>
          <w:lang w:val="uk-UA"/>
        </w:rPr>
        <w:t>не лишалося місця ні для чого</w:t>
      </w:r>
      <w:r>
        <w:rPr>
          <w:rFonts w:ascii="Times New Roman" w:hAnsi="Times New Roman"/>
          <w:sz w:val="24"/>
          <w:szCs w:val="24"/>
          <w:lang w:val="uk-UA"/>
        </w:rPr>
        <w:t xml:space="preserve"> внутрішнього, </w:t>
      </w:r>
      <w:r w:rsidRPr="006E179E">
        <w:rPr>
          <w:rFonts w:ascii="Times New Roman" w:hAnsi="Times New Roman"/>
          <w:i/>
          <w:sz w:val="24"/>
          <w:szCs w:val="24"/>
          <w:lang w:val="uk-UA"/>
        </w:rPr>
        <w:t>неконтрольованого</w:t>
      </w:r>
      <w:r>
        <w:rPr>
          <w:rFonts w:ascii="Times New Roman" w:hAnsi="Times New Roman"/>
          <w:sz w:val="24"/>
          <w:szCs w:val="24"/>
          <w:lang w:val="uk-UA"/>
        </w:rPr>
        <w:t xml:space="preserve"> суб</w:t>
      </w:r>
      <w:r w:rsidRPr="0068798F">
        <w:rPr>
          <w:rFonts w:ascii="Times New Roman" w:hAnsi="Times New Roman"/>
          <w:sz w:val="24"/>
          <w:szCs w:val="24"/>
          <w:lang w:val="uk-UA"/>
        </w:rPr>
        <w:t>’</w:t>
      </w:r>
      <w:r>
        <w:rPr>
          <w:rFonts w:ascii="Times New Roman" w:hAnsi="Times New Roman"/>
          <w:sz w:val="24"/>
          <w:szCs w:val="24"/>
          <w:lang w:val="uk-UA"/>
        </w:rPr>
        <w:t>єктом. Мова йде про принципову можливість відтворити раціонально зрозумілий об</w:t>
      </w:r>
      <w:r w:rsidRPr="0068798F">
        <w:rPr>
          <w:rFonts w:ascii="Times New Roman" w:hAnsi="Times New Roman"/>
          <w:sz w:val="24"/>
          <w:szCs w:val="24"/>
          <w:lang w:val="uk-UA"/>
        </w:rPr>
        <w:t>’</w:t>
      </w:r>
      <w:r>
        <w:rPr>
          <w:rFonts w:ascii="Times New Roman" w:hAnsi="Times New Roman"/>
          <w:sz w:val="24"/>
          <w:szCs w:val="24"/>
          <w:lang w:val="uk-UA"/>
        </w:rPr>
        <w:t>єкт неперервним чином теоретично (чому відповідає, наприклад, застосування в теоретичній механіці диференційного числення, а отже, й нескінченно мал</w:t>
      </w:r>
      <w:r w:rsidR="006E179E">
        <w:rPr>
          <w:rFonts w:ascii="Times New Roman" w:hAnsi="Times New Roman"/>
          <w:sz w:val="24"/>
          <w:szCs w:val="24"/>
          <w:lang w:val="uk-UA"/>
        </w:rPr>
        <w:t>и</w:t>
      </w:r>
      <w:r>
        <w:rPr>
          <w:rFonts w:ascii="Times New Roman" w:hAnsi="Times New Roman"/>
          <w:sz w:val="24"/>
          <w:szCs w:val="24"/>
          <w:lang w:val="uk-UA"/>
        </w:rPr>
        <w:t>х величин).</w:t>
      </w:r>
    </w:p>
    <w:p w:rsidR="0068798F" w:rsidRDefault="0068798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Всі нескінченності (можливість мислити і актуально і потенційно нескінченності у математиці, зокрема) передбачають примислення нескінченного суб</w:t>
      </w:r>
      <w:r w:rsidRPr="0068798F">
        <w:rPr>
          <w:rFonts w:ascii="Times New Roman" w:hAnsi="Times New Roman"/>
          <w:sz w:val="24"/>
          <w:szCs w:val="24"/>
          <w:lang w:val="uk-UA"/>
        </w:rPr>
        <w:t>’</w:t>
      </w:r>
      <w:r>
        <w:rPr>
          <w:rFonts w:ascii="Times New Roman" w:hAnsi="Times New Roman"/>
          <w:sz w:val="24"/>
          <w:szCs w:val="24"/>
          <w:lang w:val="uk-UA"/>
        </w:rPr>
        <w:t xml:space="preserve">єкту, здатного здійснити ці нескінченні процедури. З самого початку класичне мислення мало на увазі божественний інтелект, за образом і подобою якого мислився людський інтелект. </w:t>
      </w:r>
      <w:r w:rsidR="00032FDE">
        <w:rPr>
          <w:rFonts w:ascii="Times New Roman" w:hAnsi="Times New Roman"/>
          <w:sz w:val="24"/>
          <w:szCs w:val="24"/>
          <w:lang w:val="uk-UA"/>
        </w:rPr>
        <w:t>Вирішальною для класичного ідеалу раціональності була можливість граничного переходу між процедурами, які була здатна здійснювати людина, і їхнім нескінченним повторенням, на яке мислився здатним нескінченний суб</w:t>
      </w:r>
      <w:r w:rsidR="00032FDE" w:rsidRPr="00032FDE">
        <w:rPr>
          <w:rFonts w:ascii="Times New Roman" w:hAnsi="Times New Roman"/>
          <w:sz w:val="24"/>
          <w:szCs w:val="24"/>
          <w:lang w:val="uk-UA"/>
        </w:rPr>
        <w:t>’</w:t>
      </w:r>
      <w:r w:rsidR="00032FDE">
        <w:rPr>
          <w:rFonts w:ascii="Times New Roman" w:hAnsi="Times New Roman"/>
          <w:sz w:val="24"/>
          <w:szCs w:val="24"/>
          <w:lang w:val="uk-UA"/>
        </w:rPr>
        <w:t>єкт.</w:t>
      </w:r>
    </w:p>
    <w:p w:rsidR="00032FDE" w:rsidRDefault="00AD0261"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І нарешті, ще один важливий аспект </w:t>
      </w:r>
      <w:r w:rsidRPr="006E179E">
        <w:rPr>
          <w:rFonts w:ascii="Times New Roman" w:hAnsi="Times New Roman"/>
          <w:sz w:val="24"/>
          <w:szCs w:val="24"/>
          <w:u w:val="single"/>
          <w:lang w:val="uk-UA"/>
        </w:rPr>
        <w:t>класичного</w:t>
      </w:r>
      <w:r>
        <w:rPr>
          <w:rFonts w:ascii="Times New Roman" w:hAnsi="Times New Roman"/>
          <w:sz w:val="24"/>
          <w:szCs w:val="24"/>
          <w:lang w:val="uk-UA"/>
        </w:rPr>
        <w:t xml:space="preserve"> розуміння свідомості, на якому наголошує Мамардашвілі: «той, хто знає предмет А, знає свій стан розуму стосовно А (тобто </w:t>
      </w:r>
      <w:r w:rsidRPr="006E179E">
        <w:rPr>
          <w:rFonts w:ascii="Times New Roman" w:hAnsi="Times New Roman"/>
          <w:sz w:val="24"/>
          <w:szCs w:val="24"/>
          <w:u w:val="single"/>
          <w:lang w:val="uk-UA"/>
        </w:rPr>
        <w:t>свідомість прозора для самої себе</w:t>
      </w:r>
      <w:r>
        <w:rPr>
          <w:rFonts w:ascii="Times New Roman" w:hAnsi="Times New Roman"/>
          <w:sz w:val="24"/>
          <w:szCs w:val="24"/>
          <w:lang w:val="uk-UA"/>
        </w:rPr>
        <w:t>)».</w:t>
      </w:r>
      <w:r w:rsidR="00C545EF">
        <w:rPr>
          <w:rFonts w:ascii="Times New Roman" w:hAnsi="Times New Roman"/>
          <w:sz w:val="24"/>
          <w:szCs w:val="24"/>
          <w:lang w:val="uk-UA"/>
        </w:rPr>
        <w:t xml:space="preserve"> Власне, вихід за межі класичного розуміння свідомості в філософії та психології почався з виявлення </w:t>
      </w:r>
      <w:r w:rsidR="00C545EF" w:rsidRPr="00CC1BD4">
        <w:rPr>
          <w:rFonts w:ascii="Times New Roman" w:hAnsi="Times New Roman"/>
          <w:sz w:val="24"/>
          <w:szCs w:val="24"/>
          <w:u w:val="single"/>
          <w:lang w:val="uk-UA"/>
        </w:rPr>
        <w:t>«непрозорості»</w:t>
      </w:r>
      <w:r w:rsidR="00C545EF">
        <w:rPr>
          <w:rFonts w:ascii="Times New Roman" w:hAnsi="Times New Roman"/>
          <w:sz w:val="24"/>
          <w:szCs w:val="24"/>
          <w:lang w:val="uk-UA"/>
        </w:rPr>
        <w:t xml:space="preserve"> для суб</w:t>
      </w:r>
      <w:r w:rsidR="00C545EF" w:rsidRPr="00C545EF">
        <w:rPr>
          <w:rFonts w:ascii="Times New Roman" w:hAnsi="Times New Roman"/>
          <w:sz w:val="24"/>
          <w:szCs w:val="24"/>
          <w:lang w:val="uk-UA"/>
        </w:rPr>
        <w:t>’</w:t>
      </w:r>
      <w:r w:rsidR="00C545EF">
        <w:rPr>
          <w:rFonts w:ascii="Times New Roman" w:hAnsi="Times New Roman"/>
          <w:sz w:val="24"/>
          <w:szCs w:val="24"/>
          <w:lang w:val="uk-UA"/>
        </w:rPr>
        <w:t>єкта власних станів свідомості.</w:t>
      </w:r>
    </w:p>
    <w:p w:rsidR="00C545EF" w:rsidRDefault="00C545EF" w:rsidP="00341F44">
      <w:pPr>
        <w:spacing w:after="0" w:line="240" w:lineRule="auto"/>
        <w:ind w:firstLine="567"/>
        <w:jc w:val="both"/>
        <w:rPr>
          <w:rFonts w:ascii="Times New Roman" w:hAnsi="Times New Roman"/>
          <w:sz w:val="24"/>
          <w:szCs w:val="24"/>
          <w:lang w:val="uk-UA"/>
        </w:rPr>
      </w:pPr>
      <w:r w:rsidRPr="00CC1BD4">
        <w:rPr>
          <w:rFonts w:ascii="Times New Roman" w:hAnsi="Times New Roman"/>
          <w:sz w:val="24"/>
          <w:szCs w:val="24"/>
          <w:u w:val="single"/>
          <w:lang w:val="uk-UA"/>
        </w:rPr>
        <w:t>Некласичний</w:t>
      </w:r>
      <w:r>
        <w:rPr>
          <w:rFonts w:ascii="Times New Roman" w:hAnsi="Times New Roman"/>
          <w:sz w:val="24"/>
          <w:szCs w:val="24"/>
          <w:lang w:val="uk-UA"/>
        </w:rPr>
        <w:t xml:space="preserve"> тип наукової раціональності враховує зв</w:t>
      </w:r>
      <w:r w:rsidRPr="00C545EF">
        <w:rPr>
          <w:rFonts w:ascii="Times New Roman" w:hAnsi="Times New Roman"/>
          <w:sz w:val="24"/>
          <w:szCs w:val="24"/>
          <w:lang w:val="uk-UA"/>
        </w:rPr>
        <w:t>’</w:t>
      </w:r>
      <w:r>
        <w:rPr>
          <w:rFonts w:ascii="Times New Roman" w:hAnsi="Times New Roman"/>
          <w:sz w:val="24"/>
          <w:szCs w:val="24"/>
          <w:lang w:val="uk-UA"/>
        </w:rPr>
        <w:t>язки між знаннями про об</w:t>
      </w:r>
      <w:r w:rsidRPr="00C545EF">
        <w:rPr>
          <w:rFonts w:ascii="Times New Roman" w:hAnsi="Times New Roman"/>
          <w:sz w:val="24"/>
          <w:szCs w:val="24"/>
          <w:lang w:val="uk-UA"/>
        </w:rPr>
        <w:t>’</w:t>
      </w:r>
      <w:r>
        <w:rPr>
          <w:rFonts w:ascii="Times New Roman" w:hAnsi="Times New Roman"/>
          <w:sz w:val="24"/>
          <w:szCs w:val="24"/>
          <w:lang w:val="uk-UA"/>
        </w:rPr>
        <w:t>єкт та характером засобів і операцій діяльності. Урахування цих зв</w:t>
      </w:r>
      <w:r w:rsidRPr="00C545EF">
        <w:rPr>
          <w:rFonts w:ascii="Times New Roman" w:hAnsi="Times New Roman"/>
          <w:sz w:val="24"/>
          <w:szCs w:val="24"/>
          <w:lang w:val="uk-UA"/>
        </w:rPr>
        <w:t>’</w:t>
      </w:r>
      <w:r>
        <w:rPr>
          <w:rFonts w:ascii="Times New Roman" w:hAnsi="Times New Roman"/>
          <w:sz w:val="24"/>
          <w:szCs w:val="24"/>
          <w:lang w:val="uk-UA"/>
        </w:rPr>
        <w:t>язків розглядається як умова об</w:t>
      </w:r>
      <w:r w:rsidRPr="00C545EF">
        <w:rPr>
          <w:rFonts w:ascii="Times New Roman" w:hAnsi="Times New Roman"/>
          <w:sz w:val="24"/>
          <w:szCs w:val="24"/>
          <w:lang w:val="uk-UA"/>
        </w:rPr>
        <w:t>’</w:t>
      </w:r>
      <w:r>
        <w:rPr>
          <w:rFonts w:ascii="Times New Roman" w:hAnsi="Times New Roman"/>
          <w:sz w:val="24"/>
          <w:szCs w:val="24"/>
          <w:lang w:val="uk-UA"/>
        </w:rPr>
        <w:t>єктивно істинних опису та пояснення світу. Але зв</w:t>
      </w:r>
      <w:r w:rsidRPr="00C545EF">
        <w:rPr>
          <w:rFonts w:ascii="Times New Roman" w:hAnsi="Times New Roman"/>
          <w:sz w:val="24"/>
          <w:szCs w:val="24"/>
          <w:lang w:val="uk-UA"/>
        </w:rPr>
        <w:t>’</w:t>
      </w:r>
      <w:r>
        <w:rPr>
          <w:rFonts w:ascii="Times New Roman" w:hAnsi="Times New Roman"/>
          <w:sz w:val="24"/>
          <w:szCs w:val="24"/>
          <w:lang w:val="uk-UA"/>
        </w:rPr>
        <w:t xml:space="preserve">язки між, власне, науковими з одного боку та соціальними – з іншого – цінностями й цілями, як і раніше не є предметом наукової рефлексації, хоча вони і визначають, що саме й яким способом ми осмислюємо у світі. Принцип доповнюваності Н.Бора, який мав врегулювати дію вченого з урахуванням принципу невизначеності Гейзенберга щодо некомутуючих величин, академік В.А.Фок переформулював у принцип невідносності до </w:t>
      </w:r>
      <w:r w:rsidRPr="00CC1BD4">
        <w:rPr>
          <w:rFonts w:ascii="Times New Roman" w:hAnsi="Times New Roman"/>
          <w:sz w:val="24"/>
          <w:szCs w:val="24"/>
          <w:u w:val="single"/>
          <w:lang w:val="uk-UA"/>
        </w:rPr>
        <w:t>засобів спостереження</w:t>
      </w:r>
      <w:r>
        <w:rPr>
          <w:rFonts w:ascii="Times New Roman" w:hAnsi="Times New Roman"/>
          <w:sz w:val="24"/>
          <w:szCs w:val="24"/>
          <w:lang w:val="uk-UA"/>
        </w:rPr>
        <w:t>. Він підкреслював, що цей принцип є узагальненням принципу відносності механічного руху до систем відліку, який діє  у класичній і релятивістській механіці. Таким чином, було усвідомлено, що певне врахування активності суб</w:t>
      </w:r>
      <w:r w:rsidRPr="00C545EF">
        <w:rPr>
          <w:rFonts w:ascii="Times New Roman" w:hAnsi="Times New Roman"/>
          <w:sz w:val="24"/>
          <w:szCs w:val="24"/>
          <w:lang w:val="uk-UA"/>
        </w:rPr>
        <w:t>’</w:t>
      </w:r>
      <w:r>
        <w:rPr>
          <w:rFonts w:ascii="Times New Roman" w:hAnsi="Times New Roman"/>
          <w:sz w:val="24"/>
          <w:szCs w:val="24"/>
          <w:lang w:val="uk-UA"/>
        </w:rPr>
        <w:t>єкту мало місце і за часів класичного типу раціональності.</w:t>
      </w:r>
    </w:p>
    <w:p w:rsidR="00C545EF" w:rsidRPr="000C45B6" w:rsidRDefault="00C545EF" w:rsidP="00341F44">
      <w:pPr>
        <w:spacing w:after="0" w:line="240" w:lineRule="auto"/>
        <w:ind w:firstLine="567"/>
        <w:jc w:val="both"/>
        <w:rPr>
          <w:rFonts w:ascii="Times New Roman" w:hAnsi="Times New Roman"/>
          <w:sz w:val="24"/>
          <w:szCs w:val="24"/>
          <w:lang w:val="uk-UA"/>
        </w:rPr>
      </w:pPr>
      <w:r w:rsidRPr="00CC1BD4">
        <w:rPr>
          <w:rFonts w:ascii="Times New Roman" w:hAnsi="Times New Roman"/>
          <w:sz w:val="24"/>
          <w:szCs w:val="24"/>
          <w:u w:val="single"/>
          <w:lang w:val="uk-UA"/>
        </w:rPr>
        <w:t>Постнекласичний</w:t>
      </w:r>
      <w:r>
        <w:rPr>
          <w:rFonts w:ascii="Times New Roman" w:hAnsi="Times New Roman"/>
          <w:sz w:val="24"/>
          <w:szCs w:val="24"/>
          <w:lang w:val="uk-UA"/>
        </w:rPr>
        <w:t xml:space="preserve"> тип раціональності розширює поле рефлексії над діяльністю. Він враховує співвідношення отриманих про об</w:t>
      </w:r>
      <w:r w:rsidRPr="00FD35BF">
        <w:rPr>
          <w:rFonts w:ascii="Times New Roman" w:hAnsi="Times New Roman"/>
          <w:sz w:val="24"/>
          <w:szCs w:val="24"/>
          <w:lang w:val="uk-UA"/>
        </w:rPr>
        <w:t>’</w:t>
      </w:r>
      <w:r>
        <w:rPr>
          <w:rFonts w:ascii="Times New Roman" w:hAnsi="Times New Roman"/>
          <w:sz w:val="24"/>
          <w:szCs w:val="24"/>
          <w:lang w:val="uk-UA"/>
        </w:rPr>
        <w:t xml:space="preserve">єкт знать не лише з особливістю засобів та операцій діяльності, але й з </w:t>
      </w:r>
      <w:r w:rsidR="00FD35BF" w:rsidRPr="00CC1BD4">
        <w:rPr>
          <w:rFonts w:ascii="Times New Roman" w:hAnsi="Times New Roman"/>
          <w:sz w:val="24"/>
          <w:szCs w:val="24"/>
          <w:u w:val="single"/>
          <w:lang w:val="uk-UA"/>
        </w:rPr>
        <w:t>ціннісно-цільовими структурами</w:t>
      </w:r>
      <w:r w:rsidR="00FD35BF">
        <w:rPr>
          <w:rFonts w:ascii="Times New Roman" w:hAnsi="Times New Roman"/>
          <w:sz w:val="24"/>
          <w:szCs w:val="24"/>
          <w:lang w:val="uk-UA"/>
        </w:rPr>
        <w:t>. При чому враховується зв</w:t>
      </w:r>
      <w:r w:rsidR="00FD35BF" w:rsidRPr="006F54FF">
        <w:rPr>
          <w:rFonts w:ascii="Times New Roman" w:hAnsi="Times New Roman"/>
          <w:sz w:val="24"/>
          <w:szCs w:val="24"/>
          <w:lang w:val="uk-UA"/>
        </w:rPr>
        <w:t>’</w:t>
      </w:r>
      <w:r w:rsidR="00FD35BF">
        <w:rPr>
          <w:rFonts w:ascii="Times New Roman" w:hAnsi="Times New Roman"/>
          <w:sz w:val="24"/>
          <w:szCs w:val="24"/>
          <w:lang w:val="uk-UA"/>
        </w:rPr>
        <w:t xml:space="preserve">язок внутрішньо наукових стилів з зовнішньо науковими, </w:t>
      </w:r>
      <w:r w:rsidR="00FD35BF" w:rsidRPr="00CC1BD4">
        <w:rPr>
          <w:rFonts w:ascii="Times New Roman" w:hAnsi="Times New Roman"/>
          <w:sz w:val="24"/>
          <w:szCs w:val="24"/>
          <w:u w:val="single"/>
          <w:lang w:val="uk-UA"/>
        </w:rPr>
        <w:t>соціальними цінностями і цілями</w:t>
      </w:r>
      <w:r w:rsidR="00FD35BF">
        <w:rPr>
          <w:rFonts w:ascii="Times New Roman" w:hAnsi="Times New Roman"/>
          <w:sz w:val="24"/>
          <w:szCs w:val="24"/>
          <w:lang w:val="uk-UA"/>
        </w:rPr>
        <w:t>.</w:t>
      </w:r>
    </w:p>
    <w:p w:rsidR="006F54FF" w:rsidRPr="000C45B6" w:rsidRDefault="006F54FF" w:rsidP="00341F44">
      <w:pPr>
        <w:spacing w:after="0" w:line="240" w:lineRule="auto"/>
        <w:ind w:firstLine="567"/>
        <w:jc w:val="both"/>
        <w:rPr>
          <w:rFonts w:ascii="Times New Roman" w:hAnsi="Times New Roman"/>
          <w:sz w:val="24"/>
          <w:szCs w:val="24"/>
          <w:lang w:val="uk-UA"/>
        </w:rPr>
      </w:pPr>
    </w:p>
    <w:p w:rsidR="006F54FF" w:rsidRPr="006F54FF" w:rsidRDefault="002262E4" w:rsidP="00EE6B00">
      <w:pPr>
        <w:pStyle w:val="1"/>
        <w:ind w:firstLine="0"/>
        <w:jc w:val="left"/>
        <w:rPr>
          <w:b/>
          <w:i w:val="0"/>
          <w:u w:val="none"/>
        </w:rPr>
      </w:pPr>
      <w:r>
        <w:rPr>
          <w:b/>
          <w:i w:val="0"/>
          <w:u w:val="none"/>
        </w:rPr>
        <w:br w:type="page"/>
      </w:r>
      <w:r w:rsidR="006F54FF" w:rsidRPr="006F54FF">
        <w:rPr>
          <w:b/>
          <w:i w:val="0"/>
          <w:u w:val="none"/>
        </w:rPr>
        <w:t>******. Емпіричне і теоретичне в науковому пізнанні</w:t>
      </w:r>
    </w:p>
    <w:p w:rsidR="006F54FF" w:rsidRPr="006F54FF" w:rsidRDefault="006F54FF" w:rsidP="006F54FF">
      <w:pPr>
        <w:spacing w:after="0" w:line="240" w:lineRule="auto"/>
        <w:ind w:firstLine="567"/>
        <w:jc w:val="both"/>
        <w:rPr>
          <w:rFonts w:ascii="Times New Roman" w:hAnsi="Times New Roman"/>
          <w:sz w:val="24"/>
          <w:szCs w:val="24"/>
          <w:lang w:val="uk-UA"/>
        </w:rPr>
      </w:pPr>
      <w:r w:rsidRPr="006F54FF">
        <w:rPr>
          <w:rFonts w:ascii="Times New Roman" w:hAnsi="Times New Roman"/>
          <w:sz w:val="24"/>
          <w:szCs w:val="24"/>
          <w:lang w:val="uk-UA"/>
        </w:rPr>
        <w:t xml:space="preserve">В кожній галузі науки – підсистемі наукового знання, що розвивається – можна виділити два основних рівня: </w:t>
      </w:r>
      <w:r w:rsidRPr="00E356D8">
        <w:rPr>
          <w:rFonts w:ascii="Times New Roman" w:hAnsi="Times New Roman"/>
          <w:sz w:val="24"/>
          <w:szCs w:val="24"/>
          <w:u w:val="single"/>
          <w:lang w:val="uk-UA"/>
        </w:rPr>
        <w:t>емпіричний</w:t>
      </w:r>
      <w:r w:rsidRPr="006F54FF">
        <w:rPr>
          <w:rFonts w:ascii="Times New Roman" w:hAnsi="Times New Roman"/>
          <w:sz w:val="24"/>
          <w:szCs w:val="24"/>
          <w:lang w:val="uk-UA"/>
        </w:rPr>
        <w:t xml:space="preserve"> і </w:t>
      </w:r>
      <w:r w:rsidRPr="00E356D8">
        <w:rPr>
          <w:rFonts w:ascii="Times New Roman" w:hAnsi="Times New Roman"/>
          <w:sz w:val="24"/>
          <w:szCs w:val="24"/>
          <w:u w:val="single"/>
          <w:lang w:val="uk-UA"/>
        </w:rPr>
        <w:t>теоретичний</w:t>
      </w:r>
      <w:r w:rsidRPr="006F54FF">
        <w:rPr>
          <w:rFonts w:ascii="Times New Roman" w:hAnsi="Times New Roman"/>
          <w:sz w:val="24"/>
          <w:szCs w:val="24"/>
          <w:lang w:val="uk-UA"/>
        </w:rPr>
        <w:t xml:space="preserve">. Вони відрізняються один від одного за трьома основними критеріями: ***)характером </w:t>
      </w:r>
      <w:r w:rsidRPr="00E356D8">
        <w:rPr>
          <w:rFonts w:ascii="Times New Roman" w:hAnsi="Times New Roman"/>
          <w:i/>
          <w:sz w:val="24"/>
          <w:szCs w:val="24"/>
          <w:lang w:val="uk-UA"/>
        </w:rPr>
        <w:t>предмету</w:t>
      </w:r>
      <w:r w:rsidRPr="006F54FF">
        <w:rPr>
          <w:rFonts w:ascii="Times New Roman" w:hAnsi="Times New Roman"/>
          <w:sz w:val="24"/>
          <w:szCs w:val="24"/>
          <w:lang w:val="uk-UA"/>
        </w:rPr>
        <w:t xml:space="preserve"> пізнання; ***)типом </w:t>
      </w:r>
      <w:r w:rsidRPr="00E356D8">
        <w:rPr>
          <w:rFonts w:ascii="Times New Roman" w:hAnsi="Times New Roman"/>
          <w:i/>
          <w:sz w:val="24"/>
          <w:szCs w:val="24"/>
          <w:lang w:val="uk-UA"/>
        </w:rPr>
        <w:t>засобів</w:t>
      </w:r>
      <w:r w:rsidRPr="006F54FF">
        <w:rPr>
          <w:rFonts w:ascii="Times New Roman" w:hAnsi="Times New Roman"/>
          <w:sz w:val="24"/>
          <w:szCs w:val="24"/>
          <w:lang w:val="uk-UA"/>
        </w:rPr>
        <w:t xml:space="preserve"> дослідження, які використовуються; ***)особливостями </w:t>
      </w:r>
      <w:r w:rsidRPr="00E356D8">
        <w:rPr>
          <w:rFonts w:ascii="Times New Roman" w:hAnsi="Times New Roman"/>
          <w:i/>
          <w:sz w:val="24"/>
          <w:szCs w:val="24"/>
          <w:lang w:val="uk-UA"/>
        </w:rPr>
        <w:t>методів</w:t>
      </w:r>
      <w:r w:rsidRPr="006F54FF">
        <w:rPr>
          <w:rFonts w:ascii="Times New Roman" w:hAnsi="Times New Roman"/>
          <w:sz w:val="24"/>
          <w:szCs w:val="24"/>
          <w:lang w:val="uk-UA"/>
        </w:rPr>
        <w:t>.</w:t>
      </w:r>
    </w:p>
    <w:p w:rsidR="006F54FF" w:rsidRPr="006F54FF" w:rsidRDefault="006F54FF" w:rsidP="006F54FF">
      <w:pPr>
        <w:spacing w:after="0" w:line="240" w:lineRule="auto"/>
        <w:ind w:firstLine="567"/>
        <w:jc w:val="both"/>
        <w:rPr>
          <w:rFonts w:ascii="Times New Roman" w:hAnsi="Times New Roman"/>
          <w:sz w:val="24"/>
          <w:szCs w:val="24"/>
          <w:lang w:val="uk-UA"/>
        </w:rPr>
      </w:pPr>
      <w:r w:rsidRPr="006F54FF">
        <w:rPr>
          <w:rFonts w:ascii="Times New Roman" w:hAnsi="Times New Roman"/>
          <w:sz w:val="24"/>
          <w:szCs w:val="24"/>
          <w:lang w:val="uk-UA"/>
        </w:rPr>
        <w:t xml:space="preserve">Емпіричне і теоретичне дослідження мають справу різними засобами </w:t>
      </w:r>
      <w:r w:rsidR="00E356D8" w:rsidRPr="006F54FF">
        <w:rPr>
          <w:rFonts w:ascii="Times New Roman" w:hAnsi="Times New Roman"/>
          <w:sz w:val="24"/>
          <w:szCs w:val="24"/>
          <w:lang w:val="uk-UA"/>
        </w:rPr>
        <w:t xml:space="preserve">з </w:t>
      </w:r>
      <w:r w:rsidRPr="006F54FF">
        <w:rPr>
          <w:rFonts w:ascii="Times New Roman" w:hAnsi="Times New Roman"/>
          <w:sz w:val="24"/>
          <w:szCs w:val="24"/>
          <w:lang w:val="uk-UA"/>
        </w:rPr>
        <w:t xml:space="preserve">однієї дійсності. </w:t>
      </w:r>
      <w:r w:rsidRPr="003065E2">
        <w:rPr>
          <w:rFonts w:ascii="Times New Roman" w:hAnsi="Times New Roman"/>
          <w:sz w:val="24"/>
          <w:szCs w:val="24"/>
          <w:u w:val="single"/>
          <w:lang w:val="uk-UA"/>
        </w:rPr>
        <w:t>Емпіричне</w:t>
      </w:r>
      <w:r w:rsidRPr="006F54FF">
        <w:rPr>
          <w:rFonts w:ascii="Times New Roman" w:hAnsi="Times New Roman"/>
          <w:sz w:val="24"/>
          <w:szCs w:val="24"/>
          <w:lang w:val="uk-UA"/>
        </w:rPr>
        <w:t xml:space="preserve"> дослідження вивчає явища і їх взаємодію. На рівні емпіричного пізнання сутнісні зв’язки не виділяються ще в чистому вигляді. Задача </w:t>
      </w:r>
      <w:r w:rsidRPr="003065E2">
        <w:rPr>
          <w:rFonts w:ascii="Times New Roman" w:hAnsi="Times New Roman"/>
          <w:sz w:val="24"/>
          <w:szCs w:val="24"/>
          <w:u w:val="single"/>
          <w:lang w:val="uk-UA"/>
        </w:rPr>
        <w:t>теоретичного</w:t>
      </w:r>
      <w:r w:rsidRPr="006F54FF">
        <w:rPr>
          <w:rFonts w:ascii="Times New Roman" w:hAnsi="Times New Roman"/>
          <w:sz w:val="24"/>
          <w:szCs w:val="24"/>
          <w:lang w:val="uk-UA"/>
        </w:rPr>
        <w:t xml:space="preserve"> рівня пізнання полягає в пізнанні сутності явищ, їх </w:t>
      </w:r>
      <w:r w:rsidRPr="003065E2">
        <w:rPr>
          <w:rFonts w:ascii="Times New Roman" w:hAnsi="Times New Roman"/>
          <w:i/>
          <w:sz w:val="24"/>
          <w:szCs w:val="24"/>
          <w:lang w:val="uk-UA"/>
        </w:rPr>
        <w:t>закону</w:t>
      </w:r>
      <w:r w:rsidRPr="006F54FF">
        <w:rPr>
          <w:rFonts w:ascii="Times New Roman" w:hAnsi="Times New Roman"/>
          <w:sz w:val="24"/>
          <w:szCs w:val="24"/>
          <w:lang w:val="uk-UA"/>
        </w:rPr>
        <w:t xml:space="preserve">. Потрібно розрізняти емпіричну залежність і теоретичний закон. </w:t>
      </w:r>
      <w:r w:rsidRPr="003065E2">
        <w:rPr>
          <w:rFonts w:ascii="Times New Roman" w:hAnsi="Times New Roman"/>
          <w:sz w:val="24"/>
          <w:szCs w:val="24"/>
          <w:u w:val="single"/>
          <w:lang w:val="uk-UA"/>
        </w:rPr>
        <w:t>Емпірична залежність є результатом індуктивного узагальнення досвіду</w:t>
      </w:r>
      <w:r w:rsidRPr="006F54FF">
        <w:rPr>
          <w:rFonts w:ascii="Times New Roman" w:hAnsi="Times New Roman"/>
          <w:sz w:val="24"/>
          <w:szCs w:val="24"/>
          <w:lang w:val="uk-UA"/>
        </w:rPr>
        <w:t xml:space="preserve"> та являє собою ймовірнісно-істинне знання. Теоретичний же закон – це завжди знання достовірне. Отримання такого знання вимагає особливих раціональних дослідницьких процедур.</w:t>
      </w:r>
    </w:p>
    <w:p w:rsidR="006F54FF" w:rsidRPr="006F54FF" w:rsidRDefault="006F54FF" w:rsidP="006F54FF">
      <w:pPr>
        <w:spacing w:after="0" w:line="240" w:lineRule="auto"/>
        <w:ind w:firstLine="567"/>
        <w:jc w:val="both"/>
        <w:rPr>
          <w:rFonts w:ascii="Times New Roman" w:hAnsi="Times New Roman"/>
          <w:sz w:val="24"/>
          <w:szCs w:val="24"/>
          <w:lang w:val="uk-UA"/>
        </w:rPr>
      </w:pPr>
      <w:r w:rsidRPr="003065E2">
        <w:rPr>
          <w:rFonts w:ascii="Times New Roman" w:hAnsi="Times New Roman"/>
          <w:sz w:val="24"/>
          <w:szCs w:val="24"/>
          <w:u w:val="single"/>
          <w:lang w:val="uk-UA"/>
        </w:rPr>
        <w:t>Емпіричне</w:t>
      </w:r>
      <w:r w:rsidRPr="006F54FF">
        <w:rPr>
          <w:rFonts w:ascii="Times New Roman" w:hAnsi="Times New Roman"/>
          <w:sz w:val="24"/>
          <w:szCs w:val="24"/>
          <w:lang w:val="uk-UA"/>
        </w:rPr>
        <w:t xml:space="preserve"> дослідження базується на безпосередній практичній взаємодії дослідника з об’єктом що вивчається. Воно передбачає здійснення </w:t>
      </w:r>
      <w:r w:rsidRPr="003065E2">
        <w:rPr>
          <w:rFonts w:ascii="Times New Roman" w:hAnsi="Times New Roman"/>
          <w:sz w:val="24"/>
          <w:szCs w:val="24"/>
          <w:u w:val="single"/>
          <w:lang w:val="uk-UA"/>
        </w:rPr>
        <w:t>спостереження</w:t>
      </w:r>
      <w:r w:rsidRPr="006F54FF">
        <w:rPr>
          <w:rFonts w:ascii="Times New Roman" w:hAnsi="Times New Roman"/>
          <w:sz w:val="24"/>
          <w:szCs w:val="24"/>
          <w:lang w:val="uk-UA"/>
        </w:rPr>
        <w:t xml:space="preserve"> і </w:t>
      </w:r>
      <w:r w:rsidRPr="003065E2">
        <w:rPr>
          <w:rFonts w:ascii="Times New Roman" w:hAnsi="Times New Roman"/>
          <w:sz w:val="24"/>
          <w:szCs w:val="24"/>
          <w:u w:val="single"/>
          <w:lang w:val="uk-UA"/>
        </w:rPr>
        <w:t>експериментальну діяльність</w:t>
      </w:r>
      <w:r w:rsidRPr="006F54FF">
        <w:rPr>
          <w:rFonts w:ascii="Times New Roman" w:hAnsi="Times New Roman"/>
          <w:sz w:val="24"/>
          <w:szCs w:val="24"/>
          <w:lang w:val="uk-UA"/>
        </w:rPr>
        <w:t xml:space="preserve">. В </w:t>
      </w:r>
      <w:r w:rsidRPr="003065E2">
        <w:rPr>
          <w:rFonts w:ascii="Times New Roman" w:hAnsi="Times New Roman"/>
          <w:sz w:val="24"/>
          <w:szCs w:val="24"/>
          <w:u w:val="single"/>
          <w:lang w:val="uk-UA"/>
        </w:rPr>
        <w:t>теоретичному</w:t>
      </w:r>
      <w:r w:rsidRPr="006F54FF">
        <w:rPr>
          <w:rFonts w:ascii="Times New Roman" w:hAnsi="Times New Roman"/>
          <w:sz w:val="24"/>
          <w:szCs w:val="24"/>
          <w:lang w:val="uk-UA"/>
        </w:rPr>
        <w:t xml:space="preserve"> дослідженні </w:t>
      </w:r>
      <w:r w:rsidRPr="003065E2">
        <w:rPr>
          <w:rFonts w:ascii="Times New Roman" w:hAnsi="Times New Roman"/>
          <w:sz w:val="24"/>
          <w:szCs w:val="24"/>
          <w:u w:val="single"/>
          <w:lang w:val="uk-UA"/>
        </w:rPr>
        <w:t xml:space="preserve">відсутня </w:t>
      </w:r>
      <w:r w:rsidRPr="003065E2">
        <w:rPr>
          <w:rFonts w:ascii="Times New Roman" w:hAnsi="Times New Roman"/>
          <w:i/>
          <w:sz w:val="24"/>
          <w:szCs w:val="24"/>
          <w:u w:val="single"/>
          <w:lang w:val="uk-UA"/>
        </w:rPr>
        <w:t>безпосередня</w:t>
      </w:r>
      <w:r w:rsidRPr="003065E2">
        <w:rPr>
          <w:rFonts w:ascii="Times New Roman" w:hAnsi="Times New Roman"/>
          <w:sz w:val="24"/>
          <w:szCs w:val="24"/>
          <w:u w:val="single"/>
          <w:lang w:val="uk-UA"/>
        </w:rPr>
        <w:t xml:space="preserve"> практична взаємодія</w:t>
      </w:r>
      <w:r w:rsidRPr="006F54FF">
        <w:rPr>
          <w:rFonts w:ascii="Times New Roman" w:hAnsi="Times New Roman"/>
          <w:sz w:val="24"/>
          <w:szCs w:val="24"/>
          <w:lang w:val="uk-UA"/>
        </w:rPr>
        <w:t xml:space="preserve"> з об’єктами реальності. На цьому рівні об’єкт може вивчатися лише опосередковано, в уявному експерименті.</w:t>
      </w:r>
    </w:p>
    <w:p w:rsidR="006F54FF" w:rsidRPr="006F54FF" w:rsidRDefault="006F54FF" w:rsidP="006F54FF">
      <w:pPr>
        <w:spacing w:after="0" w:line="240" w:lineRule="auto"/>
        <w:ind w:firstLine="567"/>
        <w:jc w:val="both"/>
        <w:rPr>
          <w:rFonts w:ascii="Times New Roman" w:hAnsi="Times New Roman"/>
          <w:sz w:val="24"/>
          <w:szCs w:val="24"/>
          <w:lang w:val="uk-UA"/>
        </w:rPr>
      </w:pPr>
      <w:r w:rsidRPr="006F54FF">
        <w:rPr>
          <w:rFonts w:ascii="Times New Roman" w:hAnsi="Times New Roman"/>
          <w:sz w:val="24"/>
          <w:szCs w:val="24"/>
          <w:lang w:val="uk-UA"/>
        </w:rPr>
        <w:t xml:space="preserve">Наукове пізнання на обох рівнях здійснюється на основі оперування </w:t>
      </w:r>
      <w:r w:rsidRPr="00D87FA2">
        <w:rPr>
          <w:rFonts w:ascii="Times New Roman" w:hAnsi="Times New Roman"/>
          <w:sz w:val="24"/>
          <w:szCs w:val="24"/>
          <w:u w:val="single"/>
          <w:lang w:val="uk-UA"/>
        </w:rPr>
        <w:t>абстракціями</w:t>
      </w:r>
      <w:r w:rsidRPr="006F54FF">
        <w:rPr>
          <w:rFonts w:ascii="Times New Roman" w:hAnsi="Times New Roman"/>
          <w:sz w:val="24"/>
          <w:szCs w:val="24"/>
          <w:lang w:val="uk-UA"/>
        </w:rPr>
        <w:t xml:space="preserve">. Для емпіричного рівня характерним є оперування емпіричними об’єктами. </w:t>
      </w:r>
      <w:r w:rsidRPr="00D87FA2">
        <w:rPr>
          <w:rFonts w:ascii="Times New Roman" w:hAnsi="Times New Roman"/>
          <w:sz w:val="24"/>
          <w:szCs w:val="24"/>
          <w:u w:val="single"/>
          <w:lang w:val="uk-UA"/>
        </w:rPr>
        <w:t>Емпіричні об’єкти</w:t>
      </w:r>
      <w:r w:rsidRPr="006F54FF">
        <w:rPr>
          <w:rFonts w:ascii="Times New Roman" w:hAnsi="Times New Roman"/>
          <w:sz w:val="24"/>
          <w:szCs w:val="24"/>
          <w:lang w:val="uk-UA"/>
        </w:rPr>
        <w:t xml:space="preserve"> – це абстракції, що виділяють в дійсності деякий набір властивостей і відношень речей. Вони відрізняються від реальних об’єктів, яким властива нескінченна кількість прикмет. В емпіричному пізнанні реальні об’єкти представлені в образі ідеальних об’єктів, що мають фіксований і обмежений набір властивостей. Ідеалізовані теоретичні об’єкти, чи, як їх ще називають </w:t>
      </w:r>
      <w:r w:rsidRPr="00D87FA2">
        <w:rPr>
          <w:rFonts w:ascii="Times New Roman" w:hAnsi="Times New Roman"/>
          <w:sz w:val="24"/>
          <w:szCs w:val="24"/>
          <w:u w:val="single"/>
          <w:lang w:val="uk-UA"/>
        </w:rPr>
        <w:t>теоретичні конструкти</w:t>
      </w:r>
      <w:r w:rsidRPr="006F54FF">
        <w:rPr>
          <w:rFonts w:ascii="Times New Roman" w:hAnsi="Times New Roman"/>
          <w:sz w:val="24"/>
          <w:szCs w:val="24"/>
          <w:lang w:val="uk-UA"/>
        </w:rPr>
        <w:t xml:space="preserve">, на відміну від емпіричних об’єктів, наділені не лише тими прикметами, які ми можемо виявити в реальній взаємодії, але і </w:t>
      </w:r>
      <w:r w:rsidRPr="00696C9D">
        <w:rPr>
          <w:rFonts w:ascii="Times New Roman" w:hAnsi="Times New Roman"/>
          <w:sz w:val="24"/>
          <w:szCs w:val="24"/>
          <w:u w:val="single"/>
          <w:lang w:val="uk-UA"/>
        </w:rPr>
        <w:t xml:space="preserve">прикметами, яких </w:t>
      </w:r>
      <w:r w:rsidRPr="00696C9D">
        <w:rPr>
          <w:rFonts w:ascii="Times New Roman" w:hAnsi="Times New Roman"/>
          <w:i/>
          <w:sz w:val="24"/>
          <w:szCs w:val="24"/>
          <w:u w:val="single"/>
          <w:lang w:val="uk-UA"/>
        </w:rPr>
        <w:t>немає</w:t>
      </w:r>
      <w:r w:rsidRPr="00696C9D">
        <w:rPr>
          <w:rFonts w:ascii="Times New Roman" w:hAnsi="Times New Roman"/>
          <w:sz w:val="24"/>
          <w:szCs w:val="24"/>
          <w:u w:val="single"/>
          <w:lang w:val="uk-UA"/>
        </w:rPr>
        <w:t xml:space="preserve"> у жодного реального об’єкту</w:t>
      </w:r>
      <w:r w:rsidRPr="006F54FF">
        <w:rPr>
          <w:rFonts w:ascii="Times New Roman" w:hAnsi="Times New Roman"/>
          <w:sz w:val="24"/>
          <w:szCs w:val="24"/>
          <w:lang w:val="uk-UA"/>
        </w:rPr>
        <w:t xml:space="preserve">. Наприклад, матеріальну точку визначають як тіло без розмірів, але яке зосереджує в собі всю масу. Таких тіл в природі немає. Вони виступають як результат нашого </w:t>
      </w:r>
      <w:r w:rsidRPr="00696C9D">
        <w:rPr>
          <w:rFonts w:ascii="Times New Roman" w:hAnsi="Times New Roman"/>
          <w:i/>
          <w:sz w:val="24"/>
          <w:szCs w:val="24"/>
          <w:lang w:val="uk-UA"/>
        </w:rPr>
        <w:t>уявного конструювання</w:t>
      </w:r>
      <w:r w:rsidRPr="006F54FF">
        <w:rPr>
          <w:rFonts w:ascii="Times New Roman" w:hAnsi="Times New Roman"/>
          <w:sz w:val="24"/>
          <w:szCs w:val="24"/>
          <w:lang w:val="uk-UA"/>
        </w:rPr>
        <w:t>, коли ми абстрагуємося від несуттєвих (в тому чи іншому відношенні) зв’язків і прикмет предмету і будуємо ідеальний об’єкт, який виступає носієм лише сутнісних зв’язків.</w:t>
      </w:r>
    </w:p>
    <w:p w:rsidR="006F54FF" w:rsidRDefault="006F54F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Емпіричний і теоретичний типи пізнання розрізняються за </w:t>
      </w:r>
      <w:r w:rsidRPr="00696C9D">
        <w:rPr>
          <w:rFonts w:ascii="Times New Roman" w:hAnsi="Times New Roman"/>
          <w:sz w:val="24"/>
          <w:szCs w:val="24"/>
          <w:u w:val="single"/>
          <w:lang w:val="uk-UA"/>
        </w:rPr>
        <w:t>методами дослідницької діяльності</w:t>
      </w:r>
      <w:r>
        <w:rPr>
          <w:rFonts w:ascii="Times New Roman" w:hAnsi="Times New Roman"/>
          <w:sz w:val="24"/>
          <w:szCs w:val="24"/>
          <w:lang w:val="uk-UA"/>
        </w:rPr>
        <w:t xml:space="preserve">. Основними методами </w:t>
      </w:r>
      <w:r w:rsidRPr="00696C9D">
        <w:rPr>
          <w:rFonts w:ascii="Times New Roman" w:hAnsi="Times New Roman"/>
          <w:i/>
          <w:sz w:val="24"/>
          <w:szCs w:val="24"/>
          <w:lang w:val="uk-UA"/>
        </w:rPr>
        <w:t>емпіричного</w:t>
      </w:r>
      <w:r>
        <w:rPr>
          <w:rFonts w:ascii="Times New Roman" w:hAnsi="Times New Roman"/>
          <w:sz w:val="24"/>
          <w:szCs w:val="24"/>
          <w:lang w:val="uk-UA"/>
        </w:rPr>
        <w:t xml:space="preserve"> дослідження є спостереження, вимірювання, порівняння, реальний експеримент, опис та ін. В </w:t>
      </w:r>
      <w:r w:rsidRPr="00696C9D">
        <w:rPr>
          <w:rFonts w:ascii="Times New Roman" w:hAnsi="Times New Roman"/>
          <w:i/>
          <w:sz w:val="24"/>
          <w:szCs w:val="24"/>
          <w:lang w:val="uk-UA"/>
        </w:rPr>
        <w:t>теоретичному</w:t>
      </w:r>
      <w:r>
        <w:rPr>
          <w:rFonts w:ascii="Times New Roman" w:hAnsi="Times New Roman"/>
          <w:sz w:val="24"/>
          <w:szCs w:val="24"/>
          <w:lang w:val="uk-UA"/>
        </w:rPr>
        <w:t xml:space="preserve"> дослідженні застосовуються такі методи як </w:t>
      </w:r>
      <w:r w:rsidRPr="00696C9D">
        <w:rPr>
          <w:rFonts w:ascii="Times New Roman" w:hAnsi="Times New Roman"/>
          <w:i/>
          <w:sz w:val="24"/>
          <w:szCs w:val="24"/>
          <w:lang w:val="uk-UA"/>
        </w:rPr>
        <w:t>ідеалізація</w:t>
      </w:r>
      <w:r>
        <w:rPr>
          <w:rFonts w:ascii="Times New Roman" w:hAnsi="Times New Roman"/>
          <w:sz w:val="24"/>
          <w:szCs w:val="24"/>
          <w:lang w:val="uk-UA"/>
        </w:rPr>
        <w:t xml:space="preserve"> – побудова ідеалізованого об</w:t>
      </w:r>
      <w:r w:rsidRPr="006F54FF">
        <w:rPr>
          <w:rFonts w:ascii="Times New Roman" w:hAnsi="Times New Roman"/>
          <w:sz w:val="24"/>
          <w:szCs w:val="24"/>
          <w:lang w:val="uk-UA"/>
        </w:rPr>
        <w:t>’</w:t>
      </w:r>
      <w:r>
        <w:rPr>
          <w:rFonts w:ascii="Times New Roman" w:hAnsi="Times New Roman"/>
          <w:sz w:val="24"/>
          <w:szCs w:val="24"/>
          <w:lang w:val="uk-UA"/>
        </w:rPr>
        <w:t xml:space="preserve">єкту, методи побудови теорії: </w:t>
      </w:r>
      <w:r w:rsidRPr="00696C9D">
        <w:rPr>
          <w:rFonts w:ascii="Times New Roman" w:hAnsi="Times New Roman"/>
          <w:sz w:val="24"/>
          <w:szCs w:val="24"/>
          <w:u w:val="single"/>
          <w:lang w:val="uk-UA"/>
        </w:rPr>
        <w:t>аксіологічний</w:t>
      </w:r>
      <w:r>
        <w:rPr>
          <w:rFonts w:ascii="Times New Roman" w:hAnsi="Times New Roman"/>
          <w:sz w:val="24"/>
          <w:szCs w:val="24"/>
          <w:lang w:val="uk-UA"/>
        </w:rPr>
        <w:t xml:space="preserve">, </w:t>
      </w:r>
      <w:r w:rsidRPr="00696C9D">
        <w:rPr>
          <w:rFonts w:ascii="Times New Roman" w:hAnsi="Times New Roman"/>
          <w:sz w:val="24"/>
          <w:szCs w:val="24"/>
          <w:u w:val="single"/>
          <w:lang w:val="uk-UA"/>
        </w:rPr>
        <w:t>гіпотетико-дедуктивний</w:t>
      </w:r>
      <w:r>
        <w:rPr>
          <w:rFonts w:ascii="Times New Roman" w:hAnsi="Times New Roman"/>
          <w:sz w:val="24"/>
          <w:szCs w:val="24"/>
          <w:lang w:val="uk-UA"/>
        </w:rPr>
        <w:t xml:space="preserve">, метод </w:t>
      </w:r>
      <w:r w:rsidRPr="00696C9D">
        <w:rPr>
          <w:rFonts w:ascii="Times New Roman" w:hAnsi="Times New Roman"/>
          <w:sz w:val="24"/>
          <w:szCs w:val="24"/>
          <w:u w:val="single"/>
          <w:lang w:val="uk-UA"/>
        </w:rPr>
        <w:t>сходження від абстрактного до конкретного</w:t>
      </w:r>
      <w:r>
        <w:rPr>
          <w:rFonts w:ascii="Times New Roman" w:hAnsi="Times New Roman"/>
          <w:sz w:val="24"/>
          <w:szCs w:val="24"/>
          <w:lang w:val="uk-UA"/>
        </w:rPr>
        <w:t xml:space="preserve"> та ін. На основі емпіричного та теоретичного досліджень в кожній галузі науки формуються різні форми знання: емпіричні факти, закони, гіпотези, теорії різного типу та ступеня загальності.</w:t>
      </w:r>
    </w:p>
    <w:p w:rsidR="006F54FF" w:rsidRDefault="006F54FF"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При всій своїй відмінності емпіричний та теоретичний рівні пізнання взаємопов</w:t>
      </w:r>
      <w:r w:rsidRPr="006F54FF">
        <w:rPr>
          <w:rFonts w:ascii="Times New Roman" w:hAnsi="Times New Roman"/>
          <w:sz w:val="24"/>
          <w:szCs w:val="24"/>
          <w:lang w:val="uk-UA"/>
        </w:rPr>
        <w:t>’</w:t>
      </w:r>
      <w:r>
        <w:rPr>
          <w:rFonts w:ascii="Times New Roman" w:hAnsi="Times New Roman"/>
          <w:sz w:val="24"/>
          <w:szCs w:val="24"/>
          <w:lang w:val="uk-UA"/>
        </w:rPr>
        <w:t xml:space="preserve">язані, межа між ними умовна і рухома. Емпіричне дослідження стимулює теоретичне пізнання, ставить перед ним нові, більш складні задачі. З іншого боку, теоретичне пізнання, розвиваючись і конкретизуючи на базі </w:t>
      </w:r>
      <w:r w:rsidR="006C2FF5">
        <w:rPr>
          <w:rFonts w:ascii="Times New Roman" w:hAnsi="Times New Roman"/>
          <w:sz w:val="24"/>
          <w:szCs w:val="24"/>
          <w:lang w:val="uk-UA"/>
        </w:rPr>
        <w:t xml:space="preserve">емпірії новий зміст, відкриває нові, більш широкі горизонти для емпіричного пізнання, орієнтує і </w:t>
      </w:r>
      <w:r w:rsidR="006C2FF5" w:rsidRPr="00696C9D">
        <w:rPr>
          <w:rFonts w:ascii="Times New Roman" w:hAnsi="Times New Roman"/>
          <w:i/>
          <w:sz w:val="24"/>
          <w:szCs w:val="24"/>
          <w:lang w:val="uk-UA"/>
        </w:rPr>
        <w:t>направляє</w:t>
      </w:r>
      <w:r w:rsidR="006C2FF5">
        <w:rPr>
          <w:rFonts w:ascii="Times New Roman" w:hAnsi="Times New Roman"/>
          <w:sz w:val="24"/>
          <w:szCs w:val="24"/>
          <w:lang w:val="uk-UA"/>
        </w:rPr>
        <w:t xml:space="preserve"> його в пошуках фактів, сприяє вдосконаленню його методів та засобів, тощо.</w:t>
      </w:r>
    </w:p>
    <w:p w:rsidR="006C2FF5" w:rsidRDefault="006C2FF5" w:rsidP="00341F4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Отже, емпіричний та теоретичний рівні пізнання відрізняються за предметом, засобами та методами дослідження. Проте виділення та самостійний розгляд кожного з ни</w:t>
      </w:r>
      <w:r w:rsidR="00696C9D">
        <w:rPr>
          <w:rFonts w:ascii="Times New Roman" w:hAnsi="Times New Roman"/>
          <w:sz w:val="24"/>
          <w:szCs w:val="24"/>
          <w:lang w:val="uk-UA"/>
        </w:rPr>
        <w:t>х</w:t>
      </w:r>
      <w:r>
        <w:rPr>
          <w:rFonts w:ascii="Times New Roman" w:hAnsi="Times New Roman"/>
          <w:sz w:val="24"/>
          <w:szCs w:val="24"/>
          <w:lang w:val="uk-UA"/>
        </w:rPr>
        <w:t xml:space="preserve"> являє собою абстракцію. В реальності ці два пізнання завжди взаємодіють.</w:t>
      </w:r>
    </w:p>
    <w:p w:rsidR="006C2FF5" w:rsidRDefault="006C2FF5" w:rsidP="00341F44">
      <w:pPr>
        <w:spacing w:after="0" w:line="240" w:lineRule="auto"/>
        <w:ind w:firstLine="567"/>
        <w:jc w:val="both"/>
        <w:rPr>
          <w:rFonts w:ascii="Times New Roman" w:hAnsi="Times New Roman"/>
          <w:sz w:val="24"/>
          <w:szCs w:val="24"/>
          <w:lang w:val="uk-UA"/>
        </w:rPr>
      </w:pPr>
    </w:p>
    <w:p w:rsidR="00BB4CD4" w:rsidRPr="00BB4CD4" w:rsidRDefault="0079675D" w:rsidP="002262E4">
      <w:pPr>
        <w:spacing w:after="0" w:line="240" w:lineRule="auto"/>
        <w:rPr>
          <w:rFonts w:ascii="Times New Roman" w:hAnsi="Times New Roman"/>
          <w:b/>
          <w:sz w:val="24"/>
          <w:szCs w:val="24"/>
          <w:lang w:val="uk-UA"/>
        </w:rPr>
      </w:pPr>
      <w:r>
        <w:rPr>
          <w:rFonts w:ascii="Times New Roman" w:hAnsi="Times New Roman"/>
          <w:b/>
          <w:sz w:val="24"/>
          <w:szCs w:val="24"/>
          <w:lang w:val="uk-UA"/>
        </w:rPr>
        <w:br w:type="page"/>
      </w:r>
      <w:r w:rsidR="00BB4CD4" w:rsidRPr="00BB4CD4">
        <w:rPr>
          <w:rFonts w:ascii="Times New Roman" w:hAnsi="Times New Roman"/>
          <w:b/>
          <w:sz w:val="24"/>
          <w:szCs w:val="24"/>
          <w:lang w:val="uk-UA"/>
        </w:rPr>
        <w:t xml:space="preserve">******. Структура </w:t>
      </w:r>
      <w:r w:rsidR="00F8185E">
        <w:rPr>
          <w:rFonts w:ascii="Times New Roman" w:hAnsi="Times New Roman"/>
          <w:b/>
          <w:sz w:val="24"/>
          <w:szCs w:val="24"/>
          <w:lang w:val="uk-UA"/>
        </w:rPr>
        <w:t>емпіричного знання та</w:t>
      </w:r>
      <w:r w:rsidR="00BB4CD4" w:rsidRPr="00BB4CD4">
        <w:rPr>
          <w:rFonts w:ascii="Times New Roman" w:hAnsi="Times New Roman"/>
          <w:b/>
          <w:sz w:val="24"/>
          <w:szCs w:val="24"/>
          <w:lang w:val="uk-UA"/>
        </w:rPr>
        <w:t xml:space="preserve"> методи емпіричного дослідження.</w:t>
      </w:r>
    </w:p>
    <w:p w:rsidR="00BB4CD4" w:rsidRP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t xml:space="preserve">В кожній галузі науки – підсистемі наукового знання, що розвивається – можна виділити два основних рівня: емпіричний і теоретичний. Вони відрізняються один від одного за трьома основними критеріями:  </w:t>
      </w:r>
    </w:p>
    <w:p w:rsidR="00BB4CD4" w:rsidRPr="00BB4CD4" w:rsidRDefault="00BB4CD4" w:rsidP="00BB4CD4">
      <w:pPr>
        <w:numPr>
          <w:ilvl w:val="0"/>
          <w:numId w:val="1"/>
        </w:numPr>
        <w:spacing w:after="0" w:line="240" w:lineRule="auto"/>
        <w:ind w:firstLine="709"/>
        <w:jc w:val="both"/>
        <w:rPr>
          <w:rFonts w:ascii="Times New Roman" w:hAnsi="Times New Roman"/>
          <w:sz w:val="24"/>
          <w:szCs w:val="24"/>
          <w:lang w:val="uk-UA"/>
        </w:rPr>
      </w:pPr>
      <w:r w:rsidRPr="00BB4CD4">
        <w:rPr>
          <w:rFonts w:ascii="Times New Roman" w:hAnsi="Times New Roman"/>
          <w:sz w:val="24"/>
          <w:szCs w:val="24"/>
          <w:lang w:val="uk-UA"/>
        </w:rPr>
        <w:t xml:space="preserve">характером </w:t>
      </w:r>
      <w:r w:rsidRPr="00696C9D">
        <w:rPr>
          <w:rFonts w:ascii="Times New Roman" w:hAnsi="Times New Roman"/>
          <w:sz w:val="24"/>
          <w:szCs w:val="24"/>
          <w:u w:val="single"/>
          <w:lang w:val="uk-UA"/>
        </w:rPr>
        <w:t>предмету</w:t>
      </w:r>
      <w:r w:rsidRPr="00BB4CD4">
        <w:rPr>
          <w:rFonts w:ascii="Times New Roman" w:hAnsi="Times New Roman"/>
          <w:sz w:val="24"/>
          <w:szCs w:val="24"/>
          <w:lang w:val="uk-UA"/>
        </w:rPr>
        <w:t xml:space="preserve"> пізнання; </w:t>
      </w:r>
    </w:p>
    <w:p w:rsidR="00BB4CD4" w:rsidRPr="00BB4CD4" w:rsidRDefault="00BB4CD4" w:rsidP="00BB4CD4">
      <w:pPr>
        <w:numPr>
          <w:ilvl w:val="0"/>
          <w:numId w:val="1"/>
        </w:numPr>
        <w:spacing w:after="0" w:line="240" w:lineRule="auto"/>
        <w:ind w:firstLine="709"/>
        <w:jc w:val="both"/>
        <w:rPr>
          <w:rFonts w:ascii="Times New Roman" w:hAnsi="Times New Roman"/>
          <w:sz w:val="24"/>
          <w:szCs w:val="24"/>
          <w:lang w:val="uk-UA"/>
        </w:rPr>
      </w:pPr>
      <w:r w:rsidRPr="00BB4CD4">
        <w:rPr>
          <w:rFonts w:ascii="Times New Roman" w:hAnsi="Times New Roman"/>
          <w:sz w:val="24"/>
          <w:szCs w:val="24"/>
          <w:lang w:val="uk-UA"/>
        </w:rPr>
        <w:t xml:space="preserve">типом </w:t>
      </w:r>
      <w:r w:rsidRPr="00696C9D">
        <w:rPr>
          <w:rFonts w:ascii="Times New Roman" w:hAnsi="Times New Roman"/>
          <w:sz w:val="24"/>
          <w:szCs w:val="24"/>
          <w:u w:val="single"/>
          <w:lang w:val="uk-UA"/>
        </w:rPr>
        <w:t>засобів</w:t>
      </w:r>
      <w:r w:rsidRPr="00BB4CD4">
        <w:rPr>
          <w:rFonts w:ascii="Times New Roman" w:hAnsi="Times New Roman"/>
          <w:sz w:val="24"/>
          <w:szCs w:val="24"/>
          <w:lang w:val="uk-UA"/>
        </w:rPr>
        <w:t xml:space="preserve"> дослідження, які використовуються; </w:t>
      </w:r>
    </w:p>
    <w:p w:rsidR="00BB4CD4" w:rsidRPr="00BB4CD4" w:rsidRDefault="00BB4CD4" w:rsidP="00BB4CD4">
      <w:pPr>
        <w:numPr>
          <w:ilvl w:val="0"/>
          <w:numId w:val="1"/>
        </w:numPr>
        <w:spacing w:after="0" w:line="240" w:lineRule="auto"/>
        <w:ind w:firstLine="709"/>
        <w:jc w:val="both"/>
        <w:rPr>
          <w:rFonts w:ascii="Times New Roman" w:hAnsi="Times New Roman"/>
          <w:sz w:val="24"/>
          <w:szCs w:val="24"/>
          <w:lang w:val="uk-UA"/>
        </w:rPr>
      </w:pPr>
      <w:r w:rsidRPr="00BB4CD4">
        <w:rPr>
          <w:rFonts w:ascii="Times New Roman" w:hAnsi="Times New Roman"/>
          <w:sz w:val="24"/>
          <w:szCs w:val="24"/>
          <w:lang w:val="uk-UA"/>
        </w:rPr>
        <w:t xml:space="preserve">особливостями </w:t>
      </w:r>
      <w:r w:rsidRPr="00696C9D">
        <w:rPr>
          <w:rFonts w:ascii="Times New Roman" w:hAnsi="Times New Roman"/>
          <w:sz w:val="24"/>
          <w:szCs w:val="24"/>
          <w:u w:val="single"/>
          <w:lang w:val="uk-UA"/>
        </w:rPr>
        <w:t>методів</w:t>
      </w:r>
      <w:r w:rsidRPr="00BB4CD4">
        <w:rPr>
          <w:rFonts w:ascii="Times New Roman" w:hAnsi="Times New Roman"/>
          <w:sz w:val="24"/>
          <w:szCs w:val="24"/>
          <w:lang w:val="uk-UA"/>
        </w:rPr>
        <w:t xml:space="preserve">. </w:t>
      </w:r>
    </w:p>
    <w:p w:rsid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t xml:space="preserve">Емпіричне дослідження вивчає явища і їх взаємодію. На рівні емпіричного пізнання сутнісні зв’язки не виділяються ще в чистому вигляді. </w:t>
      </w:r>
      <w:r w:rsidRPr="00696C9D">
        <w:rPr>
          <w:rFonts w:ascii="Times New Roman" w:hAnsi="Times New Roman"/>
          <w:sz w:val="24"/>
          <w:szCs w:val="24"/>
          <w:u w:val="single"/>
          <w:lang w:val="uk-UA"/>
        </w:rPr>
        <w:t>Емпірична залежність є результатом індуктивного узагальнення досвіду та являє собою ймовірнісно-істинне знання</w:t>
      </w:r>
      <w:r w:rsidRPr="00BB4CD4">
        <w:rPr>
          <w:rFonts w:ascii="Times New Roman" w:hAnsi="Times New Roman"/>
          <w:sz w:val="24"/>
          <w:szCs w:val="24"/>
          <w:lang w:val="uk-UA"/>
        </w:rPr>
        <w:t xml:space="preserve">. Емпіричне дослідження базується на безпосередній практичній взаємодії дослідника з об’єктом що вивчається. Воно передбачає здійснення спостереження і експериментальну діяльність. Наукове пізнання на обох рівнях дослідження (емпіричному і теоретичному) здійснюється на основі оперування абстракціями. Для емпіричного рівня характерним є оперування емпіричними об’єктами. </w:t>
      </w:r>
      <w:r w:rsidRPr="00696C9D">
        <w:rPr>
          <w:rFonts w:ascii="Times New Roman" w:hAnsi="Times New Roman"/>
          <w:sz w:val="24"/>
          <w:szCs w:val="24"/>
          <w:u w:val="single"/>
          <w:lang w:val="uk-UA"/>
        </w:rPr>
        <w:t>Емпіричні об’єкти</w:t>
      </w:r>
      <w:r w:rsidRPr="00BB4CD4">
        <w:rPr>
          <w:rFonts w:ascii="Times New Roman" w:hAnsi="Times New Roman"/>
          <w:sz w:val="24"/>
          <w:szCs w:val="24"/>
          <w:lang w:val="uk-UA"/>
        </w:rPr>
        <w:t xml:space="preserve"> – це абстракції, що виділяють в дійсності деякий набір властивостей і відношень речей. Вони відрізняються від реальних об’єктів, яким властива нескінченна кількість прикмет. В емпіричному пізнанні реальні об’єкти представлені в образі ідеальних об’єктів, що мають фіксований і обмежений набір властив</w:t>
      </w:r>
      <w:r>
        <w:rPr>
          <w:rFonts w:ascii="Times New Roman" w:hAnsi="Times New Roman"/>
          <w:sz w:val="24"/>
          <w:szCs w:val="24"/>
          <w:lang w:val="uk-UA"/>
        </w:rPr>
        <w:t>остей.</w:t>
      </w:r>
    </w:p>
    <w:p w:rsidR="000C35D9" w:rsidRDefault="00BB4CD4" w:rsidP="0053193B">
      <w:pPr>
        <w:spacing w:after="0" w:line="240" w:lineRule="auto"/>
        <w:ind w:firstLine="567"/>
        <w:jc w:val="both"/>
        <w:rPr>
          <w:rFonts w:ascii="Times New Roman" w:hAnsi="Times New Roman"/>
          <w:sz w:val="24"/>
          <w:szCs w:val="24"/>
          <w:lang w:val="uk-UA"/>
        </w:rPr>
      </w:pPr>
      <w:r w:rsidRPr="00696C9D">
        <w:rPr>
          <w:rFonts w:ascii="Times New Roman" w:hAnsi="Times New Roman"/>
          <w:sz w:val="24"/>
          <w:szCs w:val="24"/>
          <w:u w:val="single"/>
        </w:rPr>
        <w:t>Внутреннюю структуру</w:t>
      </w:r>
      <w:r>
        <w:rPr>
          <w:rFonts w:ascii="Times New Roman" w:hAnsi="Times New Roman"/>
          <w:sz w:val="24"/>
          <w:szCs w:val="24"/>
        </w:rPr>
        <w:t xml:space="preserve"> эмп</w:t>
      </w:r>
      <w:r w:rsidR="000C35D9">
        <w:rPr>
          <w:rFonts w:ascii="Times New Roman" w:hAnsi="Times New Roman"/>
          <w:sz w:val="24"/>
          <w:szCs w:val="24"/>
        </w:rPr>
        <w:t>ирического уровня образуют:</w:t>
      </w:r>
    </w:p>
    <w:p w:rsidR="000C35D9" w:rsidRDefault="00BB4CD4"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rPr>
        <w:t>а)</w:t>
      </w:r>
      <w:r w:rsidR="00696C9D">
        <w:rPr>
          <w:rFonts w:ascii="Times New Roman" w:hAnsi="Times New Roman"/>
          <w:sz w:val="24"/>
          <w:szCs w:val="24"/>
          <w:lang w:val="uk-UA"/>
        </w:rPr>
        <w:t xml:space="preserve"> </w:t>
      </w:r>
      <w:r>
        <w:rPr>
          <w:rFonts w:ascii="Times New Roman" w:hAnsi="Times New Roman"/>
          <w:sz w:val="24"/>
          <w:szCs w:val="24"/>
        </w:rPr>
        <w:t>непосредственные наблюдения и эксперименты, результатом котор</w:t>
      </w:r>
      <w:r w:rsidR="000C35D9">
        <w:rPr>
          <w:rFonts w:ascii="Times New Roman" w:hAnsi="Times New Roman"/>
          <w:sz w:val="24"/>
          <w:szCs w:val="24"/>
        </w:rPr>
        <w:t xml:space="preserve">ого являются </w:t>
      </w:r>
      <w:r w:rsidR="000C35D9" w:rsidRPr="0053193B">
        <w:rPr>
          <w:rFonts w:ascii="Times New Roman" w:hAnsi="Times New Roman"/>
          <w:i/>
          <w:sz w:val="24"/>
          <w:szCs w:val="24"/>
          <w:u w:val="single"/>
        </w:rPr>
        <w:t>данные</w:t>
      </w:r>
      <w:r w:rsidR="000C35D9">
        <w:rPr>
          <w:rFonts w:ascii="Times New Roman" w:hAnsi="Times New Roman"/>
          <w:sz w:val="24"/>
          <w:szCs w:val="24"/>
        </w:rPr>
        <w:t xml:space="preserve"> наблюдения;</w:t>
      </w:r>
    </w:p>
    <w:p w:rsidR="000C35D9" w:rsidRDefault="00BB4CD4"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rPr>
        <w:t>б)</w:t>
      </w:r>
      <w:r w:rsidR="00B5447D">
        <w:rPr>
          <w:rFonts w:ascii="Times New Roman" w:hAnsi="Times New Roman"/>
          <w:sz w:val="24"/>
          <w:szCs w:val="24"/>
          <w:lang w:val="uk-UA"/>
        </w:rPr>
        <w:t xml:space="preserve"> </w:t>
      </w:r>
      <w:r>
        <w:rPr>
          <w:rFonts w:ascii="Times New Roman" w:hAnsi="Times New Roman"/>
          <w:sz w:val="24"/>
          <w:szCs w:val="24"/>
        </w:rPr>
        <w:t xml:space="preserve">познавательные </w:t>
      </w:r>
      <w:r w:rsidRPr="0053193B">
        <w:rPr>
          <w:rFonts w:ascii="Times New Roman" w:hAnsi="Times New Roman"/>
          <w:i/>
          <w:sz w:val="24"/>
          <w:szCs w:val="24"/>
          <w:u w:val="single"/>
        </w:rPr>
        <w:t>процедуры</w:t>
      </w:r>
      <w:r>
        <w:rPr>
          <w:rFonts w:ascii="Times New Roman" w:hAnsi="Times New Roman"/>
          <w:sz w:val="24"/>
          <w:szCs w:val="24"/>
        </w:rPr>
        <w:t>, посредством которых осуществляется переход от данных наблюдения к эмпи</w:t>
      </w:r>
      <w:r w:rsidR="000C35D9">
        <w:rPr>
          <w:rFonts w:ascii="Times New Roman" w:hAnsi="Times New Roman"/>
          <w:sz w:val="24"/>
          <w:szCs w:val="24"/>
        </w:rPr>
        <w:t>рическим зависимостям и фактам.</w:t>
      </w:r>
    </w:p>
    <w:p w:rsidR="00BB4CD4" w:rsidRPr="00BB4CD4" w:rsidRDefault="00BB4CD4" w:rsidP="00C92276">
      <w:pPr>
        <w:spacing w:after="0" w:line="240" w:lineRule="auto"/>
        <w:ind w:firstLine="567"/>
        <w:jc w:val="both"/>
        <w:rPr>
          <w:rFonts w:ascii="Times New Roman" w:hAnsi="Times New Roman"/>
          <w:sz w:val="24"/>
          <w:szCs w:val="24"/>
        </w:rPr>
      </w:pPr>
      <w:r>
        <w:rPr>
          <w:rFonts w:ascii="Times New Roman" w:hAnsi="Times New Roman"/>
          <w:sz w:val="24"/>
          <w:szCs w:val="24"/>
        </w:rPr>
        <w:t xml:space="preserve">Различие между </w:t>
      </w:r>
      <w:r w:rsidRPr="009217B6">
        <w:rPr>
          <w:rFonts w:ascii="Times New Roman" w:hAnsi="Times New Roman"/>
          <w:sz w:val="24"/>
          <w:szCs w:val="24"/>
          <w:u w:val="single"/>
        </w:rPr>
        <w:t>данными</w:t>
      </w:r>
      <w:r>
        <w:rPr>
          <w:rFonts w:ascii="Times New Roman" w:hAnsi="Times New Roman"/>
          <w:sz w:val="24"/>
          <w:szCs w:val="24"/>
        </w:rPr>
        <w:t xml:space="preserve"> наблюдения и </w:t>
      </w:r>
      <w:r w:rsidRPr="009217B6">
        <w:rPr>
          <w:rFonts w:ascii="Times New Roman" w:hAnsi="Times New Roman"/>
          <w:sz w:val="24"/>
          <w:szCs w:val="24"/>
          <w:u w:val="single"/>
        </w:rPr>
        <w:t>фактами</w:t>
      </w:r>
      <w:r>
        <w:rPr>
          <w:rFonts w:ascii="Times New Roman" w:hAnsi="Times New Roman"/>
          <w:sz w:val="24"/>
          <w:szCs w:val="24"/>
        </w:rPr>
        <w:t xml:space="preserve"> было зафиксировано еще в позитивистской философии ******-х годов.</w:t>
      </w:r>
      <w:r w:rsidR="009562B5" w:rsidRPr="009562B5">
        <w:t xml:space="preserve"> </w:t>
      </w:r>
      <w:r w:rsidR="00960EE6" w:rsidRPr="00A81AF9">
        <w:rPr>
          <w:rFonts w:ascii="Times New Roman" w:hAnsi="Times New Roman"/>
          <w:i/>
        </w:rPr>
        <w:t>Данные</w:t>
      </w:r>
      <w:r w:rsidR="00960EE6" w:rsidRPr="009217B6">
        <w:rPr>
          <w:rFonts w:ascii="Times New Roman" w:hAnsi="Times New Roman"/>
        </w:rPr>
        <w:t xml:space="preserve"> наблюдения</w:t>
      </w:r>
      <w:r w:rsidRPr="009217B6">
        <w:rPr>
          <w:rFonts w:ascii="Times New Roman" w:hAnsi="Times New Roman"/>
        </w:rPr>
        <w:t xml:space="preserve"> (</w:t>
      </w:r>
      <w:r w:rsidR="00960EE6">
        <w:rPr>
          <w:rFonts w:ascii="Times New Roman" w:hAnsi="Times New Roman"/>
          <w:sz w:val="24"/>
          <w:szCs w:val="24"/>
        </w:rPr>
        <w:t>т.н. протокольные предложения типа: «</w:t>
      </w:r>
      <w:r w:rsidR="00960EE6">
        <w:rPr>
          <w:rFonts w:ascii="Times New Roman" w:hAnsi="Times New Roman"/>
          <w:sz w:val="24"/>
          <w:szCs w:val="24"/>
          <w:lang w:val="en-US"/>
        </w:rPr>
        <w:t>NN</w:t>
      </w:r>
      <w:r w:rsidR="00960EE6">
        <w:rPr>
          <w:rFonts w:ascii="Times New Roman" w:hAnsi="Times New Roman"/>
          <w:sz w:val="24"/>
          <w:szCs w:val="24"/>
        </w:rPr>
        <w:t xml:space="preserve"> наблюдал, что после включения тока стрелка на приборе показывает цифру ***»</w:t>
      </w:r>
      <w:r>
        <w:rPr>
          <w:rFonts w:ascii="Times New Roman" w:hAnsi="Times New Roman"/>
          <w:sz w:val="24"/>
          <w:szCs w:val="24"/>
        </w:rPr>
        <w:t>)</w:t>
      </w:r>
      <w:r w:rsidR="00960EE6">
        <w:rPr>
          <w:rFonts w:ascii="Times New Roman" w:hAnsi="Times New Roman"/>
          <w:sz w:val="24"/>
          <w:szCs w:val="24"/>
        </w:rPr>
        <w:t xml:space="preserve"> </w:t>
      </w:r>
      <w:r w:rsidR="00960EE6" w:rsidRPr="00A81AF9">
        <w:rPr>
          <w:rFonts w:ascii="Times New Roman" w:hAnsi="Times New Roman"/>
          <w:i/>
          <w:sz w:val="24"/>
          <w:szCs w:val="24"/>
        </w:rPr>
        <w:t>не могут служить эмпирически базисом науки</w:t>
      </w:r>
      <w:r w:rsidR="00960EE6">
        <w:rPr>
          <w:rFonts w:ascii="Times New Roman" w:hAnsi="Times New Roman"/>
          <w:sz w:val="24"/>
          <w:szCs w:val="24"/>
        </w:rPr>
        <w:t xml:space="preserve">, т.к. они, как правило, включают ошибки наблюдателя, приборов и т.п. Объективную и достоверную информацию об изучаемых явлениях могут содержать только </w:t>
      </w:r>
      <w:r w:rsidR="00960EE6" w:rsidRPr="00A81AF9">
        <w:rPr>
          <w:rFonts w:ascii="Times New Roman" w:hAnsi="Times New Roman"/>
          <w:sz w:val="24"/>
          <w:szCs w:val="24"/>
          <w:u w:val="single"/>
        </w:rPr>
        <w:t xml:space="preserve">эмпирические </w:t>
      </w:r>
      <w:r w:rsidR="00960EE6" w:rsidRPr="008E3B36">
        <w:rPr>
          <w:rFonts w:ascii="Times New Roman" w:hAnsi="Times New Roman"/>
          <w:i/>
          <w:sz w:val="24"/>
          <w:szCs w:val="24"/>
          <w:u w:val="single"/>
        </w:rPr>
        <w:t>факты</w:t>
      </w:r>
      <w:r w:rsidR="00960EE6">
        <w:rPr>
          <w:rFonts w:ascii="Times New Roman" w:hAnsi="Times New Roman"/>
          <w:sz w:val="24"/>
          <w:szCs w:val="24"/>
        </w:rPr>
        <w:t xml:space="preserve"> (они фиксируются в языке науки в высказываниях типа: «более половины опрошенных в городе недовольны окружающей средой»). Но тогда возникает новая проблема – как осуществить переход от </w:t>
      </w:r>
      <w:r w:rsidR="00960EE6" w:rsidRPr="008E3B36">
        <w:rPr>
          <w:rFonts w:ascii="Times New Roman" w:hAnsi="Times New Roman"/>
          <w:i/>
          <w:sz w:val="24"/>
          <w:szCs w:val="24"/>
        </w:rPr>
        <w:t>данных</w:t>
      </w:r>
      <w:r w:rsidR="00960EE6">
        <w:rPr>
          <w:rFonts w:ascii="Times New Roman" w:hAnsi="Times New Roman"/>
          <w:sz w:val="24"/>
          <w:szCs w:val="24"/>
        </w:rPr>
        <w:t xml:space="preserve"> наблюдения к эмпирическим </w:t>
      </w:r>
      <w:r w:rsidR="00960EE6" w:rsidRPr="008E3B36">
        <w:rPr>
          <w:rFonts w:ascii="Times New Roman" w:hAnsi="Times New Roman"/>
          <w:i/>
          <w:sz w:val="24"/>
          <w:szCs w:val="24"/>
        </w:rPr>
        <w:t>фактам</w:t>
      </w:r>
      <w:r w:rsidR="00960EE6">
        <w:rPr>
          <w:rFonts w:ascii="Times New Roman" w:hAnsi="Times New Roman"/>
          <w:sz w:val="24"/>
          <w:szCs w:val="24"/>
        </w:rPr>
        <w:t xml:space="preserve"> и что гарантирует объективный статус такого факта? </w:t>
      </w:r>
      <w:r w:rsidR="00960EE6" w:rsidRPr="005B5898">
        <w:rPr>
          <w:rFonts w:ascii="Times New Roman" w:hAnsi="Times New Roman"/>
          <w:sz w:val="24"/>
          <w:szCs w:val="24"/>
          <w:u w:val="single"/>
        </w:rPr>
        <w:t>Переход</w:t>
      </w:r>
      <w:r w:rsidR="00960EE6">
        <w:rPr>
          <w:rFonts w:ascii="Times New Roman" w:hAnsi="Times New Roman"/>
          <w:sz w:val="24"/>
          <w:szCs w:val="24"/>
        </w:rPr>
        <w:t xml:space="preserve"> от данных наблюдения к эмпирическим зависимостям и научному факту предполагает: ***)</w:t>
      </w:r>
      <w:r w:rsidR="005B5898">
        <w:rPr>
          <w:rFonts w:ascii="Times New Roman" w:hAnsi="Times New Roman"/>
          <w:sz w:val="24"/>
          <w:szCs w:val="24"/>
          <w:lang w:val="uk-UA"/>
        </w:rPr>
        <w:t xml:space="preserve"> </w:t>
      </w:r>
      <w:r w:rsidR="00960EE6" w:rsidRPr="005B5898">
        <w:rPr>
          <w:rFonts w:ascii="Times New Roman" w:hAnsi="Times New Roman"/>
          <w:i/>
          <w:sz w:val="24"/>
          <w:szCs w:val="24"/>
        </w:rPr>
        <w:t>рациональную</w:t>
      </w:r>
      <w:r w:rsidR="00960EE6">
        <w:rPr>
          <w:rFonts w:ascii="Times New Roman" w:hAnsi="Times New Roman"/>
          <w:sz w:val="24"/>
          <w:szCs w:val="24"/>
        </w:rPr>
        <w:t xml:space="preserve"> обработку данных наблюдения (выделить повторяющиеся признаки, устранить случайные возмущения и погрешности, связанные с ошибками наблюдения); ***)</w:t>
      </w:r>
      <w:r w:rsidR="005B5898">
        <w:rPr>
          <w:rFonts w:ascii="Times New Roman" w:hAnsi="Times New Roman"/>
          <w:sz w:val="24"/>
          <w:szCs w:val="24"/>
          <w:lang w:val="uk-UA"/>
        </w:rPr>
        <w:t xml:space="preserve"> </w:t>
      </w:r>
      <w:r w:rsidR="00960EE6" w:rsidRPr="005B5898">
        <w:rPr>
          <w:rFonts w:ascii="Times New Roman" w:hAnsi="Times New Roman"/>
          <w:i/>
          <w:sz w:val="24"/>
          <w:szCs w:val="24"/>
        </w:rPr>
        <w:t>истолкование</w:t>
      </w:r>
      <w:r w:rsidR="00960EE6">
        <w:rPr>
          <w:rFonts w:ascii="Times New Roman" w:hAnsi="Times New Roman"/>
          <w:sz w:val="24"/>
          <w:szCs w:val="24"/>
        </w:rPr>
        <w:t xml:space="preserve"> выявляемого  в наблюдениях инвариантного содержания, в процессе чего широко используют ранее полученные теоретические знания.</w:t>
      </w:r>
    </w:p>
    <w:p w:rsidR="00BB4CD4" w:rsidRP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t xml:space="preserve">Емпіричний і теоретичний типи пізнання розрізняються за методами дослідницької діяльності. Основними методами </w:t>
      </w:r>
      <w:r w:rsidRPr="00603F3C">
        <w:rPr>
          <w:rFonts w:ascii="Times New Roman" w:hAnsi="Times New Roman"/>
          <w:sz w:val="24"/>
          <w:szCs w:val="24"/>
          <w:u w:val="single"/>
          <w:lang w:val="uk-UA"/>
        </w:rPr>
        <w:t>емпіричного</w:t>
      </w:r>
      <w:r w:rsidRPr="00BB4CD4">
        <w:rPr>
          <w:rFonts w:ascii="Times New Roman" w:hAnsi="Times New Roman"/>
          <w:sz w:val="24"/>
          <w:szCs w:val="24"/>
          <w:lang w:val="uk-UA"/>
        </w:rPr>
        <w:t xml:space="preserve"> дослідження є </w:t>
      </w:r>
      <w:r w:rsidRPr="00603F3C">
        <w:rPr>
          <w:rFonts w:ascii="Times New Roman" w:hAnsi="Times New Roman"/>
          <w:i/>
          <w:sz w:val="24"/>
          <w:szCs w:val="24"/>
          <w:lang w:val="uk-UA"/>
        </w:rPr>
        <w:t>спостереження</w:t>
      </w:r>
      <w:r w:rsidRPr="00BB4CD4">
        <w:rPr>
          <w:rFonts w:ascii="Times New Roman" w:hAnsi="Times New Roman"/>
          <w:sz w:val="24"/>
          <w:szCs w:val="24"/>
          <w:lang w:val="uk-UA"/>
        </w:rPr>
        <w:t xml:space="preserve">, </w:t>
      </w:r>
      <w:r w:rsidRPr="00603F3C">
        <w:rPr>
          <w:rFonts w:ascii="Times New Roman" w:hAnsi="Times New Roman"/>
          <w:i/>
          <w:sz w:val="24"/>
          <w:szCs w:val="24"/>
          <w:lang w:val="uk-UA"/>
        </w:rPr>
        <w:t>вимірювання</w:t>
      </w:r>
      <w:r w:rsidRPr="00BB4CD4">
        <w:rPr>
          <w:rFonts w:ascii="Times New Roman" w:hAnsi="Times New Roman"/>
          <w:sz w:val="24"/>
          <w:szCs w:val="24"/>
          <w:lang w:val="uk-UA"/>
        </w:rPr>
        <w:t xml:space="preserve">, </w:t>
      </w:r>
      <w:r w:rsidRPr="00603F3C">
        <w:rPr>
          <w:rFonts w:ascii="Times New Roman" w:hAnsi="Times New Roman"/>
          <w:i/>
          <w:sz w:val="24"/>
          <w:szCs w:val="24"/>
          <w:lang w:val="uk-UA"/>
        </w:rPr>
        <w:t>порівняння</w:t>
      </w:r>
      <w:r w:rsidRPr="00BB4CD4">
        <w:rPr>
          <w:rFonts w:ascii="Times New Roman" w:hAnsi="Times New Roman"/>
          <w:sz w:val="24"/>
          <w:szCs w:val="24"/>
          <w:lang w:val="uk-UA"/>
        </w:rPr>
        <w:t xml:space="preserve">, реальний </w:t>
      </w:r>
      <w:r w:rsidRPr="00603F3C">
        <w:rPr>
          <w:rFonts w:ascii="Times New Roman" w:hAnsi="Times New Roman"/>
          <w:i/>
          <w:sz w:val="24"/>
          <w:szCs w:val="24"/>
          <w:lang w:val="uk-UA"/>
        </w:rPr>
        <w:t>експеримент</w:t>
      </w:r>
      <w:r w:rsidRPr="00BB4CD4">
        <w:rPr>
          <w:rFonts w:ascii="Times New Roman" w:hAnsi="Times New Roman"/>
          <w:sz w:val="24"/>
          <w:szCs w:val="24"/>
          <w:lang w:val="uk-UA"/>
        </w:rPr>
        <w:t xml:space="preserve">, опис та ін. </w:t>
      </w:r>
    </w:p>
    <w:p w:rsidR="00BB4CD4" w:rsidRPr="00BB4CD4" w:rsidRDefault="00BB4CD4" w:rsidP="00BB4CD4">
      <w:pPr>
        <w:spacing w:after="0" w:line="240" w:lineRule="auto"/>
        <w:ind w:firstLine="567"/>
        <w:jc w:val="both"/>
        <w:rPr>
          <w:rFonts w:ascii="Times New Roman" w:hAnsi="Times New Roman"/>
          <w:sz w:val="24"/>
          <w:szCs w:val="24"/>
          <w:lang w:val="uk-UA"/>
        </w:rPr>
      </w:pPr>
      <w:r w:rsidRPr="00B323D3">
        <w:rPr>
          <w:rFonts w:ascii="Times New Roman" w:hAnsi="Times New Roman"/>
          <w:sz w:val="24"/>
          <w:szCs w:val="24"/>
          <w:u w:val="single"/>
          <w:lang w:val="uk-UA"/>
        </w:rPr>
        <w:t>Спостереження</w:t>
      </w:r>
      <w:r w:rsidRPr="00BB4CD4">
        <w:rPr>
          <w:rFonts w:ascii="Times New Roman" w:hAnsi="Times New Roman"/>
          <w:sz w:val="24"/>
          <w:szCs w:val="24"/>
          <w:lang w:val="uk-UA"/>
        </w:rPr>
        <w:t xml:space="preserve"> – це активне, цілеспрямоване, планомірне сприйняття об’єкту. Це найбільш елементарний метод. Спостереження, на відміну від простого споглядання, носить цілеспрямований характер, воно пов’язане з планомірністю, систематичністю, активністю та розробкою методики спостереження. Може бути безпосереднім і опосередкованим (за допомогою приладів).</w:t>
      </w:r>
    </w:p>
    <w:p w:rsidR="00BB4CD4" w:rsidRPr="00BB4CD4" w:rsidRDefault="00BB4CD4" w:rsidP="00BB4CD4">
      <w:pPr>
        <w:spacing w:after="0" w:line="240" w:lineRule="auto"/>
        <w:ind w:firstLine="567"/>
        <w:jc w:val="both"/>
        <w:rPr>
          <w:rFonts w:ascii="Times New Roman" w:hAnsi="Times New Roman"/>
          <w:sz w:val="24"/>
          <w:szCs w:val="24"/>
          <w:lang w:val="uk-UA"/>
        </w:rPr>
      </w:pPr>
      <w:r w:rsidRPr="00B323D3">
        <w:rPr>
          <w:rFonts w:ascii="Times New Roman" w:hAnsi="Times New Roman"/>
          <w:sz w:val="24"/>
          <w:szCs w:val="24"/>
          <w:u w:val="single"/>
          <w:lang w:val="uk-UA"/>
        </w:rPr>
        <w:t>Вимірювання</w:t>
      </w:r>
      <w:r w:rsidRPr="00BB4CD4">
        <w:rPr>
          <w:rFonts w:ascii="Times New Roman" w:hAnsi="Times New Roman"/>
          <w:sz w:val="24"/>
          <w:szCs w:val="24"/>
          <w:lang w:val="uk-UA"/>
        </w:rPr>
        <w:t xml:space="preserve"> – це емпірична операція, за допомогою якої прослідковується процес співвідношення, або вимірювання об’єкту, що розглядається </w:t>
      </w:r>
      <w:r w:rsidRPr="00B323D3">
        <w:rPr>
          <w:rFonts w:ascii="Times New Roman" w:hAnsi="Times New Roman"/>
          <w:i/>
          <w:sz w:val="24"/>
          <w:szCs w:val="24"/>
          <w:lang w:val="uk-UA"/>
        </w:rPr>
        <w:t>порівняно з іншим об’єктом, який взято за еталон</w:t>
      </w:r>
      <w:r w:rsidRPr="00BB4CD4">
        <w:rPr>
          <w:rFonts w:ascii="Times New Roman" w:hAnsi="Times New Roman"/>
          <w:sz w:val="24"/>
          <w:szCs w:val="24"/>
          <w:lang w:val="uk-UA"/>
        </w:rPr>
        <w:t xml:space="preserve">. Вимірювання виступає як звичайний </w:t>
      </w:r>
      <w:r w:rsidRPr="005B4AE8">
        <w:rPr>
          <w:rFonts w:ascii="Times New Roman" w:hAnsi="Times New Roman"/>
          <w:sz w:val="24"/>
          <w:szCs w:val="24"/>
          <w:u w:val="single"/>
          <w:lang w:val="uk-UA"/>
        </w:rPr>
        <w:t>вид спостереження</w:t>
      </w:r>
      <w:r w:rsidRPr="00BB4CD4">
        <w:rPr>
          <w:rFonts w:ascii="Times New Roman" w:hAnsi="Times New Roman"/>
          <w:sz w:val="24"/>
          <w:szCs w:val="24"/>
          <w:lang w:val="uk-UA"/>
        </w:rPr>
        <w:t xml:space="preserve">, але на відміну від нього метод вимірювання пов’язаний безпосередньо з вивченням </w:t>
      </w:r>
      <w:r w:rsidRPr="005B4AE8">
        <w:rPr>
          <w:rFonts w:ascii="Times New Roman" w:hAnsi="Times New Roman"/>
          <w:sz w:val="24"/>
          <w:szCs w:val="24"/>
          <w:u w:val="single"/>
          <w:lang w:val="uk-UA"/>
        </w:rPr>
        <w:t>кількісних</w:t>
      </w:r>
      <w:r w:rsidRPr="00BB4CD4">
        <w:rPr>
          <w:rFonts w:ascii="Times New Roman" w:hAnsi="Times New Roman"/>
          <w:sz w:val="24"/>
          <w:szCs w:val="24"/>
          <w:lang w:val="uk-UA"/>
        </w:rPr>
        <w:t xml:space="preserve"> характеристик об’єкту. Вимірювання може здійснюватися безпосередньо за допомогою органів чуттів, а також за допомогою спеціальних вимірювальних приладів.</w:t>
      </w:r>
    </w:p>
    <w:p w:rsidR="00BB4CD4" w:rsidRPr="00BB4CD4" w:rsidRDefault="00BB4CD4" w:rsidP="00BB4CD4">
      <w:pPr>
        <w:spacing w:after="0" w:line="240" w:lineRule="auto"/>
        <w:ind w:firstLine="567"/>
        <w:jc w:val="both"/>
        <w:rPr>
          <w:rFonts w:ascii="Times New Roman" w:hAnsi="Times New Roman"/>
          <w:sz w:val="24"/>
          <w:szCs w:val="24"/>
          <w:lang w:val="uk-UA"/>
        </w:rPr>
      </w:pPr>
      <w:r w:rsidRPr="005B4AE8">
        <w:rPr>
          <w:rFonts w:ascii="Times New Roman" w:hAnsi="Times New Roman"/>
          <w:sz w:val="24"/>
          <w:szCs w:val="24"/>
          <w:u w:val="single"/>
          <w:lang w:val="uk-UA"/>
        </w:rPr>
        <w:t>Порівняння</w:t>
      </w:r>
      <w:r w:rsidRPr="00BB4CD4">
        <w:rPr>
          <w:rFonts w:ascii="Times New Roman" w:hAnsi="Times New Roman"/>
          <w:sz w:val="24"/>
          <w:szCs w:val="24"/>
          <w:lang w:val="uk-UA"/>
        </w:rPr>
        <w:t xml:space="preserve"> – це встановлення подібності або відмінності двох або більше явищ вцілому, або в окремих властивостях, ознаках, співвідношеннях. Метод порівняння – один з найбільш розповсюджених і універсальних методів пізнання. Порівняння явищ на емпіричному рівні дає певний матеріал для висновків про їх кількісні та якісні характеристики, спільні та відміні властивості та ознаки.</w:t>
      </w:r>
    </w:p>
    <w:p w:rsidR="009511F0" w:rsidRDefault="00BB4CD4" w:rsidP="00BB4CD4">
      <w:pPr>
        <w:spacing w:after="0" w:line="240" w:lineRule="auto"/>
        <w:ind w:firstLine="567"/>
        <w:jc w:val="both"/>
        <w:rPr>
          <w:rFonts w:ascii="Times New Roman" w:hAnsi="Times New Roman"/>
          <w:sz w:val="24"/>
          <w:szCs w:val="24"/>
          <w:lang w:val="uk-UA"/>
        </w:rPr>
      </w:pPr>
      <w:r w:rsidRPr="005B4AE8">
        <w:rPr>
          <w:rFonts w:ascii="Times New Roman" w:hAnsi="Times New Roman"/>
          <w:sz w:val="24"/>
          <w:szCs w:val="24"/>
          <w:u w:val="single"/>
          <w:lang w:val="uk-UA"/>
        </w:rPr>
        <w:t>Експеримент</w:t>
      </w:r>
      <w:r w:rsidRPr="00BB4CD4">
        <w:rPr>
          <w:rFonts w:ascii="Times New Roman" w:hAnsi="Times New Roman"/>
          <w:sz w:val="24"/>
          <w:szCs w:val="24"/>
          <w:lang w:val="uk-UA"/>
        </w:rPr>
        <w:t xml:space="preserve"> – метод дослідження при якому об’єкт підлягає </w:t>
      </w:r>
      <w:r w:rsidRPr="005B4AE8">
        <w:rPr>
          <w:rFonts w:ascii="Times New Roman" w:hAnsi="Times New Roman"/>
          <w:sz w:val="24"/>
          <w:szCs w:val="24"/>
          <w:u w:val="single"/>
          <w:lang w:val="uk-UA"/>
        </w:rPr>
        <w:t>активному впливу</w:t>
      </w:r>
      <w:r w:rsidRPr="00BB4CD4">
        <w:rPr>
          <w:rFonts w:ascii="Times New Roman" w:hAnsi="Times New Roman"/>
          <w:sz w:val="24"/>
          <w:szCs w:val="24"/>
          <w:lang w:val="uk-UA"/>
        </w:rPr>
        <w:t xml:space="preserve"> шляхом вимірювання умов його функціонування, передбачається </w:t>
      </w:r>
      <w:r w:rsidRPr="005B4AE8">
        <w:rPr>
          <w:rFonts w:ascii="Times New Roman" w:hAnsi="Times New Roman"/>
          <w:sz w:val="24"/>
          <w:szCs w:val="24"/>
          <w:u w:val="single"/>
          <w:lang w:val="uk-UA"/>
        </w:rPr>
        <w:t>активний вплив</w:t>
      </w:r>
      <w:r w:rsidRPr="00BB4CD4">
        <w:rPr>
          <w:rFonts w:ascii="Times New Roman" w:hAnsi="Times New Roman"/>
          <w:sz w:val="24"/>
          <w:szCs w:val="24"/>
          <w:lang w:val="uk-UA"/>
        </w:rPr>
        <w:t xml:space="preserve"> на об’єкт шляхом створення штучних умов. Як правило, експеримент спрямований на перевірку передбачень теорії,</w:t>
      </w:r>
      <w:r w:rsidR="009511F0">
        <w:rPr>
          <w:rFonts w:ascii="Times New Roman" w:hAnsi="Times New Roman"/>
          <w:sz w:val="24"/>
          <w:szCs w:val="24"/>
          <w:lang w:val="uk-UA"/>
        </w:rPr>
        <w:t xml:space="preserve"> або носить пошуковий характер.</w:t>
      </w:r>
    </w:p>
    <w:p w:rsidR="00BB4CD4" w:rsidRPr="00BB4CD4" w:rsidRDefault="00BB4CD4" w:rsidP="00BB4CD4">
      <w:pPr>
        <w:spacing w:after="0" w:line="240" w:lineRule="auto"/>
        <w:ind w:firstLine="567"/>
        <w:jc w:val="both"/>
        <w:rPr>
          <w:rFonts w:ascii="Times New Roman" w:hAnsi="Times New Roman"/>
          <w:sz w:val="24"/>
          <w:szCs w:val="24"/>
          <w:lang w:val="uk-UA"/>
        </w:rPr>
      </w:pPr>
      <w:r w:rsidRPr="00BB4CD4">
        <w:rPr>
          <w:rFonts w:ascii="Times New Roman" w:hAnsi="Times New Roman"/>
          <w:sz w:val="24"/>
          <w:szCs w:val="24"/>
          <w:lang w:val="uk-UA"/>
        </w:rPr>
        <w:lastRenderedPageBreak/>
        <w:t xml:space="preserve">На основі емпіричного і теоретичного досліджень в кожній галузі науки формуються різні </w:t>
      </w:r>
      <w:r w:rsidRPr="00107C67">
        <w:rPr>
          <w:rFonts w:ascii="Times New Roman" w:hAnsi="Times New Roman"/>
          <w:sz w:val="24"/>
          <w:szCs w:val="24"/>
          <w:u w:val="single"/>
          <w:lang w:val="uk-UA"/>
        </w:rPr>
        <w:t>форми знання</w:t>
      </w:r>
      <w:r w:rsidRPr="00BB4CD4">
        <w:rPr>
          <w:rFonts w:ascii="Times New Roman" w:hAnsi="Times New Roman"/>
          <w:sz w:val="24"/>
          <w:szCs w:val="24"/>
          <w:lang w:val="uk-UA"/>
        </w:rPr>
        <w:t xml:space="preserve">: емпіричні </w:t>
      </w:r>
      <w:r w:rsidRPr="00107C67">
        <w:rPr>
          <w:rFonts w:ascii="Times New Roman" w:hAnsi="Times New Roman"/>
          <w:i/>
          <w:sz w:val="24"/>
          <w:szCs w:val="24"/>
          <w:lang w:val="uk-UA"/>
        </w:rPr>
        <w:t>факти</w:t>
      </w:r>
      <w:r w:rsidRPr="00BB4CD4">
        <w:rPr>
          <w:rFonts w:ascii="Times New Roman" w:hAnsi="Times New Roman"/>
          <w:sz w:val="24"/>
          <w:szCs w:val="24"/>
          <w:lang w:val="uk-UA"/>
        </w:rPr>
        <w:t xml:space="preserve">, </w:t>
      </w:r>
      <w:r w:rsidRPr="00107C67">
        <w:rPr>
          <w:rFonts w:ascii="Times New Roman" w:hAnsi="Times New Roman"/>
          <w:i/>
          <w:sz w:val="24"/>
          <w:szCs w:val="24"/>
          <w:lang w:val="uk-UA"/>
        </w:rPr>
        <w:t>закони</w:t>
      </w:r>
      <w:r w:rsidRPr="00BB4CD4">
        <w:rPr>
          <w:rFonts w:ascii="Times New Roman" w:hAnsi="Times New Roman"/>
          <w:sz w:val="24"/>
          <w:szCs w:val="24"/>
          <w:lang w:val="uk-UA"/>
        </w:rPr>
        <w:t xml:space="preserve">, </w:t>
      </w:r>
      <w:r w:rsidRPr="004E1B94">
        <w:rPr>
          <w:rFonts w:ascii="Times New Roman" w:hAnsi="Times New Roman"/>
          <w:i/>
          <w:sz w:val="24"/>
          <w:szCs w:val="24"/>
          <w:lang w:val="uk-UA"/>
        </w:rPr>
        <w:t>гіпотези</w:t>
      </w:r>
      <w:r w:rsidRPr="00BB4CD4">
        <w:rPr>
          <w:rFonts w:ascii="Times New Roman" w:hAnsi="Times New Roman"/>
          <w:sz w:val="24"/>
          <w:szCs w:val="24"/>
          <w:lang w:val="uk-UA"/>
        </w:rPr>
        <w:t xml:space="preserve">, </w:t>
      </w:r>
      <w:r w:rsidRPr="004E1B94">
        <w:rPr>
          <w:rFonts w:ascii="Times New Roman" w:hAnsi="Times New Roman"/>
          <w:i/>
          <w:sz w:val="24"/>
          <w:szCs w:val="24"/>
          <w:lang w:val="uk-UA"/>
        </w:rPr>
        <w:t>теорії</w:t>
      </w:r>
      <w:r w:rsidRPr="00BB4CD4">
        <w:rPr>
          <w:rFonts w:ascii="Times New Roman" w:hAnsi="Times New Roman"/>
          <w:sz w:val="24"/>
          <w:szCs w:val="24"/>
          <w:lang w:val="uk-UA"/>
        </w:rPr>
        <w:t xml:space="preserve"> різного типу та ступені загальності.</w:t>
      </w:r>
    </w:p>
    <w:p w:rsidR="006C2FF5" w:rsidRDefault="00F8185E"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Експериментальна діяльність має складну структуру: теоретичні вимоги – наукові теорії, гіпотези; матеріальна основа – прилади; безпосереднє здійснення експерименту; експериментальне спостереження; кількісний та якісний аналіз результатів, їх теоретичне узагальнення.</w:t>
      </w:r>
    </w:p>
    <w:p w:rsidR="00F8185E" w:rsidRDefault="00F8185E" w:rsidP="00BB4CD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Емпіричні методи наукового дослідження: метод символізації (позначимо </w:t>
      </w:r>
      <w:r w:rsidRPr="00F8185E">
        <w:rPr>
          <w:rFonts w:ascii="Times New Roman" w:hAnsi="Times New Roman"/>
          <w:sz w:val="24"/>
          <w:szCs w:val="24"/>
          <w:lang w:val="uk-UA"/>
        </w:rPr>
        <w:t>X</w:t>
      </w:r>
      <w:r w:rsidRPr="00F8185E">
        <w:rPr>
          <w:rFonts w:ascii="Times New Roman" w:hAnsi="Times New Roman"/>
          <w:sz w:val="24"/>
          <w:szCs w:val="24"/>
        </w:rPr>
        <w:t xml:space="preserve"> </w:t>
      </w:r>
      <w:r>
        <w:rPr>
          <w:rFonts w:ascii="Times New Roman" w:hAnsi="Times New Roman"/>
          <w:sz w:val="24"/>
          <w:szCs w:val="24"/>
          <w:lang w:val="uk-UA"/>
        </w:rPr>
        <w:t xml:space="preserve">та </w:t>
      </w:r>
      <w:r w:rsidRPr="00F8185E">
        <w:rPr>
          <w:rFonts w:ascii="Times New Roman" w:hAnsi="Times New Roman"/>
          <w:sz w:val="24"/>
          <w:szCs w:val="24"/>
          <w:lang w:val="uk-UA"/>
        </w:rPr>
        <w:t>Y</w:t>
      </w:r>
      <w:r>
        <w:rPr>
          <w:rFonts w:ascii="Times New Roman" w:hAnsi="Times New Roman"/>
          <w:sz w:val="24"/>
          <w:szCs w:val="24"/>
          <w:lang w:val="uk-UA"/>
        </w:rPr>
        <w:t>); класифікація; систематизація; конструювання.</w:t>
      </w:r>
    </w:p>
    <w:p w:rsidR="00F8185E" w:rsidRPr="004E1B94" w:rsidRDefault="004E1B94" w:rsidP="004E1B94">
      <w:pPr>
        <w:spacing w:after="0" w:line="240" w:lineRule="auto"/>
        <w:jc w:val="both"/>
        <w:rPr>
          <w:rFonts w:ascii="Times New Roman" w:hAnsi="Times New Roman"/>
          <w:sz w:val="24"/>
          <w:szCs w:val="24"/>
          <w:lang w:val="uk-UA"/>
        </w:rPr>
      </w:pPr>
      <w:r>
        <w:rPr>
          <w:rFonts w:ascii="Times New Roman" w:hAnsi="Times New Roman"/>
          <w:sz w:val="24"/>
          <w:szCs w:val="24"/>
          <w:lang w:val="uk-UA"/>
        </w:rPr>
        <w:br w:type="page"/>
      </w:r>
    </w:p>
    <w:p w:rsidR="00095953" w:rsidRPr="00095953" w:rsidRDefault="00095953" w:rsidP="0079675D">
      <w:pPr>
        <w:spacing w:after="0" w:line="240" w:lineRule="auto"/>
        <w:jc w:val="both"/>
        <w:rPr>
          <w:rFonts w:ascii="Times New Roman" w:hAnsi="Times New Roman"/>
          <w:b/>
          <w:sz w:val="24"/>
          <w:szCs w:val="24"/>
          <w:lang w:val="uk-UA"/>
        </w:rPr>
      </w:pPr>
      <w:r w:rsidRPr="00095953">
        <w:rPr>
          <w:rFonts w:ascii="Times New Roman" w:hAnsi="Times New Roman"/>
          <w:b/>
          <w:sz w:val="24"/>
          <w:szCs w:val="24"/>
          <w:lang w:val="uk-UA"/>
        </w:rPr>
        <w:t>******. Структура і методи теоретичного дослідження.</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В кожній галузі науки – підсистемі наукового знання, що розвивається – можна виділити два основних рівня: емпіричний і теоретичний. Вони відрізняються один від одного за трьома основними критеріями: ***) характером </w:t>
      </w:r>
      <w:r w:rsidRPr="00D34CFC">
        <w:rPr>
          <w:rFonts w:ascii="Times New Roman" w:hAnsi="Times New Roman"/>
          <w:i/>
          <w:sz w:val="24"/>
          <w:szCs w:val="24"/>
          <w:lang w:val="uk-UA"/>
        </w:rPr>
        <w:t>предмету</w:t>
      </w:r>
      <w:r w:rsidRPr="00095953">
        <w:rPr>
          <w:rFonts w:ascii="Times New Roman" w:hAnsi="Times New Roman"/>
          <w:sz w:val="24"/>
          <w:szCs w:val="24"/>
          <w:lang w:val="uk-UA"/>
        </w:rPr>
        <w:t xml:space="preserve"> пізнання; ***) типом </w:t>
      </w:r>
      <w:r w:rsidRPr="00D34CFC">
        <w:rPr>
          <w:rFonts w:ascii="Times New Roman" w:hAnsi="Times New Roman"/>
          <w:i/>
          <w:sz w:val="24"/>
          <w:szCs w:val="24"/>
          <w:lang w:val="uk-UA"/>
        </w:rPr>
        <w:t>засобів</w:t>
      </w:r>
      <w:r w:rsidRPr="00095953">
        <w:rPr>
          <w:rFonts w:ascii="Times New Roman" w:hAnsi="Times New Roman"/>
          <w:sz w:val="24"/>
          <w:szCs w:val="24"/>
          <w:lang w:val="uk-UA"/>
        </w:rPr>
        <w:t xml:space="preserve"> дослідження, які використовуються; ***) особливостями </w:t>
      </w:r>
      <w:r w:rsidRPr="00D34CFC">
        <w:rPr>
          <w:rFonts w:ascii="Times New Roman" w:hAnsi="Times New Roman"/>
          <w:i/>
          <w:sz w:val="24"/>
          <w:szCs w:val="24"/>
          <w:lang w:val="uk-UA"/>
        </w:rPr>
        <w:t>методів</w:t>
      </w:r>
      <w:r w:rsidRPr="00095953">
        <w:rPr>
          <w:rFonts w:ascii="Times New Roman" w:hAnsi="Times New Roman"/>
          <w:sz w:val="24"/>
          <w:szCs w:val="24"/>
          <w:lang w:val="uk-UA"/>
        </w:rPr>
        <w:t>.</w:t>
      </w:r>
    </w:p>
    <w:p w:rsidR="00095953" w:rsidRPr="000C45B6" w:rsidRDefault="00095953" w:rsidP="00095953">
      <w:pPr>
        <w:spacing w:after="0" w:line="240" w:lineRule="auto"/>
        <w:ind w:firstLine="567"/>
        <w:jc w:val="both"/>
        <w:rPr>
          <w:rFonts w:ascii="Times New Roman" w:hAnsi="Times New Roman"/>
          <w:sz w:val="24"/>
          <w:szCs w:val="24"/>
        </w:rPr>
      </w:pPr>
      <w:r w:rsidRPr="00095953">
        <w:rPr>
          <w:rFonts w:ascii="Times New Roman" w:hAnsi="Times New Roman"/>
          <w:sz w:val="24"/>
          <w:szCs w:val="24"/>
          <w:lang w:val="uk-UA"/>
        </w:rPr>
        <w:t xml:space="preserve">Емпіричне і теоретичне дослідження мають справу з різними засобами однієї дійсності. Задача </w:t>
      </w:r>
      <w:r w:rsidRPr="00811E23">
        <w:rPr>
          <w:rFonts w:ascii="Times New Roman" w:hAnsi="Times New Roman"/>
          <w:sz w:val="24"/>
          <w:szCs w:val="24"/>
          <w:u w:val="single"/>
          <w:lang w:val="uk-UA"/>
        </w:rPr>
        <w:t>теоретичного</w:t>
      </w:r>
      <w:r w:rsidRPr="00095953">
        <w:rPr>
          <w:rFonts w:ascii="Times New Roman" w:hAnsi="Times New Roman"/>
          <w:sz w:val="24"/>
          <w:szCs w:val="24"/>
          <w:lang w:val="uk-UA"/>
        </w:rPr>
        <w:t xml:space="preserve"> рівня пізнання полягає в пізнанні </w:t>
      </w:r>
      <w:r w:rsidRPr="00811E23">
        <w:rPr>
          <w:rFonts w:ascii="Times New Roman" w:hAnsi="Times New Roman"/>
          <w:i/>
          <w:sz w:val="24"/>
          <w:szCs w:val="24"/>
          <w:lang w:val="uk-UA"/>
        </w:rPr>
        <w:t>сутності</w:t>
      </w:r>
      <w:r w:rsidRPr="00095953">
        <w:rPr>
          <w:rFonts w:ascii="Times New Roman" w:hAnsi="Times New Roman"/>
          <w:sz w:val="24"/>
          <w:szCs w:val="24"/>
          <w:lang w:val="uk-UA"/>
        </w:rPr>
        <w:t xml:space="preserve"> явищ, їх </w:t>
      </w:r>
      <w:r w:rsidRPr="00811E23">
        <w:rPr>
          <w:rFonts w:ascii="Times New Roman" w:hAnsi="Times New Roman"/>
          <w:i/>
          <w:sz w:val="24"/>
          <w:szCs w:val="24"/>
          <w:lang w:val="uk-UA"/>
        </w:rPr>
        <w:t>закону</w:t>
      </w:r>
      <w:r w:rsidRPr="00095953">
        <w:rPr>
          <w:rFonts w:ascii="Times New Roman" w:hAnsi="Times New Roman"/>
          <w:sz w:val="24"/>
          <w:szCs w:val="24"/>
          <w:lang w:val="uk-UA"/>
        </w:rPr>
        <w:t xml:space="preserve">. </w:t>
      </w:r>
      <w:r w:rsidRPr="00811E23">
        <w:rPr>
          <w:rFonts w:ascii="Times New Roman" w:hAnsi="Times New Roman"/>
          <w:sz w:val="24"/>
          <w:szCs w:val="24"/>
          <w:u w:val="single"/>
          <w:lang w:val="uk-UA"/>
        </w:rPr>
        <w:t>Теоретичний закон – це завжди знання достовірне</w:t>
      </w:r>
      <w:r w:rsidRPr="00095953">
        <w:rPr>
          <w:rFonts w:ascii="Times New Roman" w:hAnsi="Times New Roman"/>
          <w:sz w:val="24"/>
          <w:szCs w:val="24"/>
          <w:lang w:val="uk-UA"/>
        </w:rPr>
        <w:t>. Отримання такого знання вимагає особливих раціональних дослідницьких процедур.</w:t>
      </w:r>
      <w:r w:rsidRPr="00095953">
        <w:rPr>
          <w:rFonts w:ascii="Times New Roman" w:hAnsi="Times New Roman"/>
          <w:sz w:val="24"/>
          <w:szCs w:val="24"/>
        </w:rPr>
        <w:t xml:space="preserve"> </w:t>
      </w:r>
      <w:r w:rsidRPr="00095953">
        <w:rPr>
          <w:rFonts w:ascii="Times New Roman" w:hAnsi="Times New Roman"/>
          <w:sz w:val="24"/>
          <w:szCs w:val="24"/>
          <w:lang w:val="uk-UA"/>
        </w:rPr>
        <w:t xml:space="preserve">В теоретичному дослідженні відсутня безпосередня практична взаємодія з об’єктами реальності. На цьому рівні об’єкт може вивчатися лише </w:t>
      </w:r>
      <w:r w:rsidRPr="00811E23">
        <w:rPr>
          <w:rFonts w:ascii="Times New Roman" w:hAnsi="Times New Roman"/>
          <w:i/>
          <w:sz w:val="24"/>
          <w:szCs w:val="24"/>
          <w:lang w:val="uk-UA"/>
        </w:rPr>
        <w:t>опосередковано</w:t>
      </w:r>
      <w:r w:rsidRPr="00095953">
        <w:rPr>
          <w:rFonts w:ascii="Times New Roman" w:hAnsi="Times New Roman"/>
          <w:sz w:val="24"/>
          <w:szCs w:val="24"/>
          <w:lang w:val="uk-UA"/>
        </w:rPr>
        <w:t>, в уявному експерименті.</w:t>
      </w:r>
    </w:p>
    <w:p w:rsidR="00811E23" w:rsidRDefault="00095953" w:rsidP="00095953">
      <w:pPr>
        <w:spacing w:after="0" w:line="240" w:lineRule="auto"/>
        <w:ind w:firstLine="567"/>
        <w:jc w:val="both"/>
        <w:rPr>
          <w:rFonts w:ascii="Times New Roman" w:hAnsi="Times New Roman"/>
          <w:sz w:val="24"/>
          <w:szCs w:val="24"/>
          <w:lang w:val="uk-UA"/>
        </w:rPr>
      </w:pPr>
      <w:r>
        <w:rPr>
          <w:rFonts w:ascii="Times New Roman" w:hAnsi="Times New Roman"/>
          <w:sz w:val="24"/>
          <w:szCs w:val="24"/>
        </w:rPr>
        <w:t>В теоретическом уровне познания можно выделить (с определенной долей условности)</w:t>
      </w:r>
      <w:r w:rsidR="00811E23">
        <w:rPr>
          <w:rFonts w:ascii="Times New Roman" w:hAnsi="Times New Roman"/>
          <w:sz w:val="24"/>
          <w:szCs w:val="24"/>
        </w:rPr>
        <w:t xml:space="preserve"> два подуровня:</w:t>
      </w:r>
    </w:p>
    <w:p w:rsidR="00811E23" w:rsidRDefault="00BD0EF0" w:rsidP="00095953">
      <w:pPr>
        <w:spacing w:after="0" w:line="240" w:lineRule="auto"/>
        <w:ind w:firstLine="567"/>
        <w:jc w:val="both"/>
        <w:rPr>
          <w:rFonts w:ascii="Times New Roman" w:hAnsi="Times New Roman"/>
          <w:sz w:val="24"/>
          <w:szCs w:val="24"/>
          <w:lang w:val="uk-UA"/>
        </w:rPr>
      </w:pPr>
      <w:r>
        <w:rPr>
          <w:rFonts w:ascii="Times New Roman" w:hAnsi="Times New Roman"/>
          <w:sz w:val="24"/>
          <w:szCs w:val="24"/>
        </w:rPr>
        <w:t>***)</w:t>
      </w:r>
      <w:r w:rsidR="00811E23">
        <w:rPr>
          <w:rFonts w:ascii="Times New Roman" w:hAnsi="Times New Roman"/>
          <w:sz w:val="24"/>
          <w:szCs w:val="24"/>
          <w:lang w:val="uk-UA"/>
        </w:rPr>
        <w:t xml:space="preserve"> </w:t>
      </w:r>
      <w:r w:rsidRPr="00811E23">
        <w:rPr>
          <w:rFonts w:ascii="Times New Roman" w:hAnsi="Times New Roman"/>
          <w:sz w:val="24"/>
          <w:szCs w:val="24"/>
          <w:u w:val="single"/>
        </w:rPr>
        <w:t>частные</w:t>
      </w:r>
      <w:r>
        <w:rPr>
          <w:rFonts w:ascii="Times New Roman" w:hAnsi="Times New Roman"/>
          <w:sz w:val="24"/>
          <w:szCs w:val="24"/>
        </w:rPr>
        <w:t xml:space="preserve"> теоретические </w:t>
      </w:r>
      <w:r w:rsidRPr="00811E23">
        <w:rPr>
          <w:rFonts w:ascii="Times New Roman" w:hAnsi="Times New Roman"/>
          <w:sz w:val="24"/>
          <w:szCs w:val="24"/>
          <w:u w:val="single"/>
        </w:rPr>
        <w:t>модели и законы</w:t>
      </w:r>
      <w:r>
        <w:rPr>
          <w:rFonts w:ascii="Times New Roman" w:hAnsi="Times New Roman"/>
          <w:sz w:val="24"/>
          <w:szCs w:val="24"/>
        </w:rPr>
        <w:t xml:space="preserve">, которые выступают в качестве теорий, относящихся к достаточно </w:t>
      </w:r>
      <w:r w:rsidRPr="00811E23">
        <w:rPr>
          <w:rFonts w:ascii="Times New Roman" w:hAnsi="Times New Roman"/>
          <w:sz w:val="24"/>
          <w:szCs w:val="24"/>
          <w:u w:val="single"/>
        </w:rPr>
        <w:t>ограниченной области явлений</w:t>
      </w:r>
      <w:r>
        <w:rPr>
          <w:rFonts w:ascii="Times New Roman" w:hAnsi="Times New Roman"/>
          <w:sz w:val="24"/>
          <w:szCs w:val="24"/>
        </w:rPr>
        <w:t xml:space="preserve"> (модель движен</w:t>
      </w:r>
      <w:r w:rsidR="00811E23">
        <w:rPr>
          <w:rFonts w:ascii="Times New Roman" w:hAnsi="Times New Roman"/>
          <w:sz w:val="24"/>
          <w:szCs w:val="24"/>
        </w:rPr>
        <w:t>ия планет вокруг Солнца и др.);</w:t>
      </w:r>
    </w:p>
    <w:p w:rsidR="00095953" w:rsidRDefault="00BD0EF0" w:rsidP="00095953">
      <w:pPr>
        <w:spacing w:after="0" w:line="240" w:lineRule="auto"/>
        <w:ind w:firstLine="567"/>
        <w:jc w:val="both"/>
        <w:rPr>
          <w:rFonts w:ascii="Times New Roman" w:hAnsi="Times New Roman"/>
          <w:sz w:val="24"/>
          <w:szCs w:val="24"/>
        </w:rPr>
      </w:pPr>
      <w:r>
        <w:rPr>
          <w:rFonts w:ascii="Times New Roman" w:hAnsi="Times New Roman"/>
          <w:sz w:val="24"/>
          <w:szCs w:val="24"/>
        </w:rPr>
        <w:t>***)</w:t>
      </w:r>
      <w:r w:rsidR="00811E23">
        <w:rPr>
          <w:rFonts w:ascii="Times New Roman" w:hAnsi="Times New Roman"/>
          <w:sz w:val="24"/>
          <w:szCs w:val="24"/>
          <w:lang w:val="uk-UA"/>
        </w:rPr>
        <w:t xml:space="preserve"> </w:t>
      </w:r>
      <w:r w:rsidRPr="00811E23">
        <w:rPr>
          <w:rFonts w:ascii="Times New Roman" w:hAnsi="Times New Roman"/>
          <w:sz w:val="24"/>
          <w:szCs w:val="24"/>
          <w:u w:val="single"/>
        </w:rPr>
        <w:t>развитые</w:t>
      </w:r>
      <w:r>
        <w:rPr>
          <w:rFonts w:ascii="Times New Roman" w:hAnsi="Times New Roman"/>
          <w:sz w:val="24"/>
          <w:szCs w:val="24"/>
        </w:rPr>
        <w:t xml:space="preserve"> научные </w:t>
      </w:r>
      <w:r w:rsidRPr="00811E23">
        <w:rPr>
          <w:rFonts w:ascii="Times New Roman" w:hAnsi="Times New Roman"/>
          <w:sz w:val="24"/>
          <w:szCs w:val="24"/>
          <w:u w:val="single"/>
        </w:rPr>
        <w:t>теории</w:t>
      </w:r>
      <w:r>
        <w:rPr>
          <w:rFonts w:ascii="Times New Roman" w:hAnsi="Times New Roman"/>
          <w:sz w:val="24"/>
          <w:szCs w:val="24"/>
        </w:rPr>
        <w:t xml:space="preserve">, включающие частные теоретические законы в качестве следствий, выводимых из </w:t>
      </w:r>
      <w:r w:rsidRPr="00811E23">
        <w:rPr>
          <w:rFonts w:ascii="Times New Roman" w:hAnsi="Times New Roman"/>
          <w:sz w:val="24"/>
          <w:szCs w:val="24"/>
          <w:u w:val="single"/>
        </w:rPr>
        <w:t>фундаментальных</w:t>
      </w:r>
      <w:r>
        <w:rPr>
          <w:rFonts w:ascii="Times New Roman" w:hAnsi="Times New Roman"/>
          <w:sz w:val="24"/>
          <w:szCs w:val="24"/>
        </w:rPr>
        <w:t xml:space="preserve"> законов теории (ньютоновская механика, обобщившая все предшествующие ей теоретические знания об отдельных аспектах механического движения).</w:t>
      </w:r>
    </w:p>
    <w:p w:rsidR="00BD0EF0" w:rsidRDefault="00BD0EF0" w:rsidP="00095953">
      <w:pPr>
        <w:spacing w:after="0" w:line="240" w:lineRule="auto"/>
        <w:ind w:firstLine="567"/>
        <w:jc w:val="both"/>
        <w:rPr>
          <w:rFonts w:ascii="Times New Roman" w:hAnsi="Times New Roman"/>
          <w:sz w:val="24"/>
          <w:szCs w:val="24"/>
        </w:rPr>
      </w:pPr>
      <w:r>
        <w:rPr>
          <w:rFonts w:ascii="Times New Roman" w:hAnsi="Times New Roman"/>
          <w:sz w:val="24"/>
          <w:szCs w:val="24"/>
        </w:rPr>
        <w:t xml:space="preserve">Своеобразная клеточка организации теоретических знаний на каждом из его подуровней – это двухслойная конструкция: теоретическая </w:t>
      </w:r>
      <w:r w:rsidRPr="004B2409">
        <w:rPr>
          <w:rFonts w:ascii="Times New Roman" w:hAnsi="Times New Roman"/>
          <w:sz w:val="24"/>
          <w:szCs w:val="24"/>
          <w:u w:val="single"/>
        </w:rPr>
        <w:t>модель</w:t>
      </w:r>
      <w:r>
        <w:rPr>
          <w:rFonts w:ascii="Times New Roman" w:hAnsi="Times New Roman"/>
          <w:sz w:val="24"/>
          <w:szCs w:val="24"/>
        </w:rPr>
        <w:t xml:space="preserve"> и формируемый вокруг нее теоретический </w:t>
      </w:r>
      <w:r w:rsidRPr="004B2409">
        <w:rPr>
          <w:rFonts w:ascii="Times New Roman" w:hAnsi="Times New Roman"/>
          <w:sz w:val="24"/>
          <w:szCs w:val="24"/>
          <w:u w:val="single"/>
        </w:rPr>
        <w:t>закон</w:t>
      </w:r>
      <w:r>
        <w:rPr>
          <w:rFonts w:ascii="Times New Roman" w:hAnsi="Times New Roman"/>
          <w:sz w:val="24"/>
          <w:szCs w:val="24"/>
        </w:rPr>
        <w:t>. В качестве элементов теоретических моделей выступают абстрактные предметы (</w:t>
      </w:r>
      <w:r w:rsidRPr="004B2409">
        <w:rPr>
          <w:rFonts w:ascii="Times New Roman" w:hAnsi="Times New Roman"/>
          <w:sz w:val="24"/>
          <w:szCs w:val="24"/>
          <w:u w:val="single"/>
        </w:rPr>
        <w:t>теоретические конструкты</w:t>
      </w:r>
      <w:r>
        <w:rPr>
          <w:rFonts w:ascii="Times New Roman" w:hAnsi="Times New Roman"/>
          <w:sz w:val="24"/>
          <w:szCs w:val="24"/>
        </w:rPr>
        <w:t>), которые находятся в строго определенных связях и отношениях друг с другом.</w:t>
      </w:r>
    </w:p>
    <w:p w:rsidR="00BD0EF0" w:rsidRDefault="00BD0EF0" w:rsidP="00095953">
      <w:pPr>
        <w:spacing w:after="0" w:line="240" w:lineRule="auto"/>
        <w:ind w:firstLine="567"/>
        <w:jc w:val="both"/>
        <w:rPr>
          <w:rFonts w:ascii="Times New Roman" w:hAnsi="Times New Roman"/>
          <w:sz w:val="24"/>
          <w:szCs w:val="24"/>
        </w:rPr>
      </w:pPr>
      <w:r>
        <w:rPr>
          <w:rFonts w:ascii="Times New Roman" w:hAnsi="Times New Roman"/>
          <w:sz w:val="24"/>
          <w:szCs w:val="24"/>
        </w:rPr>
        <w:t>Например, если изучаются механические колебания тел, то чтобы выявить закон их движения вводят представление о материальной точке, системе отсчета, квазиупругой силе</w:t>
      </w:r>
      <w:r w:rsidR="00AF3AA4">
        <w:rPr>
          <w:rFonts w:ascii="Times New Roman" w:hAnsi="Times New Roman"/>
          <w:sz w:val="24"/>
          <w:szCs w:val="24"/>
        </w:rPr>
        <w:t xml:space="preserve"> (это все теоретические конструкты).</w:t>
      </w:r>
    </w:p>
    <w:p w:rsidR="00AF3AA4" w:rsidRDefault="00AF3AA4" w:rsidP="00095953">
      <w:pPr>
        <w:spacing w:after="0" w:line="240" w:lineRule="auto"/>
        <w:ind w:firstLine="567"/>
        <w:jc w:val="both"/>
        <w:rPr>
          <w:rFonts w:ascii="Times New Roman" w:hAnsi="Times New Roman"/>
          <w:sz w:val="24"/>
          <w:szCs w:val="24"/>
        </w:rPr>
      </w:pPr>
      <w:r>
        <w:rPr>
          <w:rFonts w:ascii="Times New Roman" w:hAnsi="Times New Roman"/>
          <w:sz w:val="24"/>
          <w:szCs w:val="24"/>
        </w:rPr>
        <w:t xml:space="preserve">В развитых в теоретическом отношении дисциплинах, применяющих количественные методы исследования (физика), </w:t>
      </w:r>
      <w:r w:rsidRPr="004B2409">
        <w:rPr>
          <w:rFonts w:ascii="Times New Roman" w:hAnsi="Times New Roman"/>
          <w:sz w:val="24"/>
          <w:szCs w:val="24"/>
          <w:u w:val="single"/>
        </w:rPr>
        <w:t>законы теории формулируются на языке математики</w:t>
      </w:r>
      <w:r>
        <w:rPr>
          <w:rFonts w:ascii="Times New Roman" w:hAnsi="Times New Roman"/>
          <w:sz w:val="24"/>
          <w:szCs w:val="24"/>
        </w:rPr>
        <w:t>. Признаки абстрактных объектов выражаются в форме физических величин, а отношения между этими признаками – в форме связей между величинами, входящими в уравнение. Решая уравнения и анализируя полученные результаты, исследователь получает новые знания об исследуемой реальности.</w:t>
      </w:r>
    </w:p>
    <w:p w:rsidR="00AF3AA4" w:rsidRDefault="00AF3AA4" w:rsidP="00095953">
      <w:pPr>
        <w:spacing w:after="0" w:line="240" w:lineRule="auto"/>
        <w:ind w:firstLine="567"/>
        <w:jc w:val="both"/>
        <w:rPr>
          <w:rFonts w:ascii="Times New Roman" w:hAnsi="Times New Roman"/>
          <w:sz w:val="24"/>
          <w:szCs w:val="24"/>
        </w:rPr>
      </w:pPr>
      <w:r>
        <w:rPr>
          <w:rFonts w:ascii="Times New Roman" w:hAnsi="Times New Roman"/>
          <w:sz w:val="24"/>
          <w:szCs w:val="24"/>
        </w:rPr>
        <w:t xml:space="preserve">Теоретические модели, относительно которых формулируются законы, называются </w:t>
      </w:r>
      <w:r w:rsidRPr="004B2409">
        <w:rPr>
          <w:rFonts w:ascii="Times New Roman" w:hAnsi="Times New Roman"/>
          <w:sz w:val="24"/>
          <w:szCs w:val="24"/>
          <w:u w:val="single"/>
        </w:rPr>
        <w:t>теоретическими схемами</w:t>
      </w:r>
      <w:r>
        <w:rPr>
          <w:rFonts w:ascii="Times New Roman" w:hAnsi="Times New Roman"/>
          <w:sz w:val="24"/>
          <w:szCs w:val="24"/>
        </w:rPr>
        <w:t>.</w:t>
      </w:r>
    </w:p>
    <w:p w:rsidR="00AF3AA4" w:rsidRPr="00095953" w:rsidRDefault="00AF3AA4" w:rsidP="00095953">
      <w:pPr>
        <w:spacing w:after="0" w:line="240" w:lineRule="auto"/>
        <w:ind w:firstLine="567"/>
        <w:jc w:val="both"/>
        <w:rPr>
          <w:rFonts w:ascii="Times New Roman" w:hAnsi="Times New Roman"/>
          <w:sz w:val="24"/>
          <w:szCs w:val="24"/>
        </w:rPr>
      </w:pPr>
      <w:r>
        <w:rPr>
          <w:rFonts w:ascii="Times New Roman" w:hAnsi="Times New Roman"/>
          <w:sz w:val="24"/>
          <w:szCs w:val="24"/>
        </w:rPr>
        <w:t xml:space="preserve">В основании развитой теории можно выделить </w:t>
      </w:r>
      <w:r w:rsidRPr="004B2409">
        <w:rPr>
          <w:rFonts w:ascii="Times New Roman" w:hAnsi="Times New Roman"/>
          <w:sz w:val="24"/>
          <w:szCs w:val="24"/>
          <w:u w:val="single"/>
        </w:rPr>
        <w:t>фундаментальную теоретическую схему</w:t>
      </w:r>
      <w:r>
        <w:rPr>
          <w:rFonts w:ascii="Times New Roman" w:hAnsi="Times New Roman"/>
          <w:sz w:val="24"/>
          <w:szCs w:val="24"/>
        </w:rPr>
        <w:t xml:space="preserve">, которая построена из небольшого набора базисных абстрактных объектов, конструктивно независимых друг от друга, и </w:t>
      </w:r>
      <w:r w:rsidRPr="004B2409">
        <w:rPr>
          <w:rFonts w:ascii="Times New Roman" w:hAnsi="Times New Roman"/>
          <w:sz w:val="24"/>
          <w:szCs w:val="24"/>
          <w:u w:val="single"/>
        </w:rPr>
        <w:t>относительно которой формулируются фундаментальные теоретические законы</w:t>
      </w:r>
      <w:r>
        <w:rPr>
          <w:rFonts w:ascii="Times New Roman" w:hAnsi="Times New Roman"/>
          <w:sz w:val="24"/>
          <w:szCs w:val="24"/>
        </w:rPr>
        <w:t xml:space="preserve">. Кроме фундаментальной теоретической </w:t>
      </w:r>
      <w:r w:rsidRPr="004B2409">
        <w:rPr>
          <w:rFonts w:ascii="Times New Roman" w:hAnsi="Times New Roman"/>
          <w:i/>
          <w:sz w:val="24"/>
          <w:szCs w:val="24"/>
        </w:rPr>
        <w:t>схемы</w:t>
      </w:r>
      <w:r>
        <w:rPr>
          <w:rFonts w:ascii="Times New Roman" w:hAnsi="Times New Roman"/>
          <w:sz w:val="24"/>
          <w:szCs w:val="24"/>
        </w:rPr>
        <w:t xml:space="preserve"> и фундаментальных </w:t>
      </w:r>
      <w:r w:rsidRPr="004B2409">
        <w:rPr>
          <w:rFonts w:ascii="Times New Roman" w:hAnsi="Times New Roman"/>
          <w:i/>
          <w:sz w:val="24"/>
          <w:szCs w:val="24"/>
        </w:rPr>
        <w:t>законов</w:t>
      </w:r>
      <w:r>
        <w:rPr>
          <w:rFonts w:ascii="Times New Roman" w:hAnsi="Times New Roman"/>
          <w:sz w:val="24"/>
          <w:szCs w:val="24"/>
        </w:rPr>
        <w:t xml:space="preserve"> в состав развитой </w:t>
      </w:r>
      <w:r w:rsidRPr="004B2409">
        <w:rPr>
          <w:rFonts w:ascii="Times New Roman" w:hAnsi="Times New Roman"/>
          <w:i/>
          <w:sz w:val="24"/>
          <w:szCs w:val="24"/>
          <w:u w:val="single"/>
        </w:rPr>
        <w:t>теории</w:t>
      </w:r>
      <w:r>
        <w:rPr>
          <w:rFonts w:ascii="Times New Roman" w:hAnsi="Times New Roman"/>
          <w:sz w:val="24"/>
          <w:szCs w:val="24"/>
        </w:rPr>
        <w:t xml:space="preserve"> входят частные теоретические законы и схемы. </w:t>
      </w:r>
      <w:r w:rsidRPr="006F64AC">
        <w:rPr>
          <w:rFonts w:ascii="Times New Roman" w:hAnsi="Times New Roman"/>
          <w:b/>
          <w:sz w:val="24"/>
          <w:szCs w:val="24"/>
          <w:u w:val="single"/>
        </w:rPr>
        <w:t>Функционирование</w:t>
      </w:r>
      <w:r>
        <w:rPr>
          <w:rFonts w:ascii="Times New Roman" w:hAnsi="Times New Roman"/>
          <w:sz w:val="24"/>
          <w:szCs w:val="24"/>
        </w:rPr>
        <w:t xml:space="preserve"> теории предполагает ее применение к </w:t>
      </w:r>
      <w:r w:rsidRPr="00AB4B11">
        <w:rPr>
          <w:rFonts w:ascii="Times New Roman" w:hAnsi="Times New Roman"/>
          <w:sz w:val="24"/>
          <w:szCs w:val="24"/>
          <w:u w:val="single"/>
        </w:rPr>
        <w:t>объяснению и предсказанию</w:t>
      </w:r>
      <w:r>
        <w:rPr>
          <w:rFonts w:ascii="Times New Roman" w:hAnsi="Times New Roman"/>
          <w:sz w:val="24"/>
          <w:szCs w:val="24"/>
        </w:rPr>
        <w:t xml:space="preserve"> </w:t>
      </w:r>
      <w:r w:rsidRPr="00AB4B11">
        <w:rPr>
          <w:rFonts w:ascii="Times New Roman" w:hAnsi="Times New Roman"/>
          <w:sz w:val="24"/>
          <w:szCs w:val="24"/>
          <w:u w:val="single"/>
        </w:rPr>
        <w:t>опытных фактов</w:t>
      </w:r>
      <w:r>
        <w:rPr>
          <w:rFonts w:ascii="Times New Roman" w:hAnsi="Times New Roman"/>
          <w:sz w:val="24"/>
          <w:szCs w:val="24"/>
        </w:rPr>
        <w:t>.</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В теоретичному дослідженні застосовуються такі </w:t>
      </w:r>
      <w:r w:rsidRPr="000D67D6">
        <w:rPr>
          <w:rFonts w:ascii="Times New Roman" w:hAnsi="Times New Roman"/>
          <w:sz w:val="24"/>
          <w:szCs w:val="24"/>
          <w:u w:val="single"/>
          <w:lang w:val="uk-UA"/>
        </w:rPr>
        <w:t>методи</w:t>
      </w:r>
      <w:r w:rsidRPr="00095953">
        <w:rPr>
          <w:rFonts w:ascii="Times New Roman" w:hAnsi="Times New Roman"/>
          <w:sz w:val="24"/>
          <w:szCs w:val="24"/>
          <w:lang w:val="uk-UA"/>
        </w:rPr>
        <w:t xml:space="preserve"> як </w:t>
      </w:r>
      <w:r w:rsidRPr="000D67D6">
        <w:rPr>
          <w:rFonts w:ascii="Times New Roman" w:hAnsi="Times New Roman"/>
          <w:i/>
          <w:sz w:val="24"/>
          <w:szCs w:val="24"/>
          <w:lang w:val="uk-UA"/>
        </w:rPr>
        <w:t>ідеалізація</w:t>
      </w:r>
      <w:r w:rsidRPr="00095953">
        <w:rPr>
          <w:rFonts w:ascii="Times New Roman" w:hAnsi="Times New Roman"/>
          <w:sz w:val="24"/>
          <w:szCs w:val="24"/>
          <w:lang w:val="uk-UA"/>
        </w:rPr>
        <w:t xml:space="preserve"> – побудова ідеалізованого об’єкту, методи побудови теорії: аксіологічний, гіпотетико-дедуктивний, метод сходження від </w:t>
      </w:r>
      <w:r w:rsidRPr="000D67D6">
        <w:rPr>
          <w:rFonts w:ascii="Times New Roman" w:hAnsi="Times New Roman"/>
          <w:i/>
          <w:sz w:val="24"/>
          <w:szCs w:val="24"/>
          <w:lang w:val="uk-UA"/>
        </w:rPr>
        <w:t>абстрактного</w:t>
      </w:r>
      <w:r w:rsidRPr="00095953">
        <w:rPr>
          <w:rFonts w:ascii="Times New Roman" w:hAnsi="Times New Roman"/>
          <w:sz w:val="24"/>
          <w:szCs w:val="24"/>
          <w:lang w:val="uk-UA"/>
        </w:rPr>
        <w:t xml:space="preserve"> до конкретного та ін. </w:t>
      </w:r>
    </w:p>
    <w:p w:rsidR="00095953" w:rsidRPr="00095953" w:rsidRDefault="00095953" w:rsidP="00095953">
      <w:pPr>
        <w:spacing w:after="0" w:line="240" w:lineRule="auto"/>
        <w:ind w:firstLine="567"/>
        <w:jc w:val="both"/>
        <w:rPr>
          <w:rFonts w:ascii="Times New Roman" w:hAnsi="Times New Roman"/>
          <w:sz w:val="24"/>
          <w:szCs w:val="24"/>
          <w:lang w:val="uk-UA"/>
        </w:rPr>
      </w:pPr>
      <w:r w:rsidRPr="000D67D6">
        <w:rPr>
          <w:rFonts w:ascii="Times New Roman" w:hAnsi="Times New Roman"/>
          <w:sz w:val="24"/>
          <w:szCs w:val="24"/>
          <w:u w:val="single"/>
          <w:lang w:val="uk-UA"/>
        </w:rPr>
        <w:t>Абстрагування</w:t>
      </w:r>
      <w:r w:rsidRPr="00095953">
        <w:rPr>
          <w:rFonts w:ascii="Times New Roman" w:hAnsi="Times New Roman"/>
          <w:sz w:val="24"/>
          <w:szCs w:val="24"/>
          <w:lang w:val="uk-UA"/>
        </w:rPr>
        <w:t xml:space="preserve"> – це мислиме </w:t>
      </w:r>
      <w:r w:rsidRPr="000D67D6">
        <w:rPr>
          <w:rFonts w:ascii="Times New Roman" w:hAnsi="Times New Roman"/>
          <w:i/>
          <w:sz w:val="24"/>
          <w:szCs w:val="24"/>
          <w:lang w:val="uk-UA"/>
        </w:rPr>
        <w:t>виділення</w:t>
      </w:r>
      <w:r w:rsidRPr="00095953">
        <w:rPr>
          <w:rFonts w:ascii="Times New Roman" w:hAnsi="Times New Roman"/>
          <w:sz w:val="24"/>
          <w:szCs w:val="24"/>
          <w:lang w:val="uk-UA"/>
        </w:rPr>
        <w:t xml:space="preserve"> якогось предмету, відволікаючись від його зв’язків з іншими предметами, якоїсь властивості предмету, відволікаючись від других його властивостей, якогось відношення предметів відволікаючись від інших відношень. Як результат процесу абстрагування виступають різні поняття про предмети (“рослина”, “тварина”, “людина”, тощо).</w:t>
      </w:r>
    </w:p>
    <w:p w:rsidR="00095953" w:rsidRPr="00095953" w:rsidRDefault="00095953" w:rsidP="00095953">
      <w:pPr>
        <w:spacing w:after="0" w:line="240" w:lineRule="auto"/>
        <w:ind w:firstLine="567"/>
        <w:jc w:val="both"/>
        <w:rPr>
          <w:rFonts w:ascii="Times New Roman" w:hAnsi="Times New Roman"/>
          <w:sz w:val="24"/>
          <w:szCs w:val="24"/>
          <w:lang w:val="uk-UA"/>
        </w:rPr>
      </w:pPr>
      <w:r w:rsidRPr="000D67D6">
        <w:rPr>
          <w:rFonts w:ascii="Times New Roman" w:hAnsi="Times New Roman"/>
          <w:sz w:val="24"/>
          <w:szCs w:val="24"/>
          <w:u w:val="single"/>
          <w:lang w:val="uk-UA"/>
        </w:rPr>
        <w:t>Ідеалізація</w:t>
      </w:r>
      <w:r w:rsidRPr="00095953">
        <w:rPr>
          <w:rFonts w:ascii="Times New Roman" w:hAnsi="Times New Roman"/>
          <w:sz w:val="24"/>
          <w:szCs w:val="24"/>
          <w:lang w:val="uk-UA"/>
        </w:rPr>
        <w:t xml:space="preserve"> – </w:t>
      </w:r>
      <w:r w:rsidRPr="000D67D6">
        <w:rPr>
          <w:rFonts w:ascii="Times New Roman" w:hAnsi="Times New Roman"/>
          <w:i/>
          <w:sz w:val="24"/>
          <w:szCs w:val="24"/>
          <w:lang w:val="uk-UA"/>
        </w:rPr>
        <w:t>утворення абстрактних об’єктів</w:t>
      </w:r>
      <w:r w:rsidRPr="00095953">
        <w:rPr>
          <w:rFonts w:ascii="Times New Roman" w:hAnsi="Times New Roman"/>
          <w:sz w:val="24"/>
          <w:szCs w:val="24"/>
          <w:lang w:val="uk-UA"/>
        </w:rPr>
        <w:t xml:space="preserve"> думкою в результаті відволікання від принципової неможливості здійснити їх практично.</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Задачею будь-якого пізнання є </w:t>
      </w:r>
      <w:r w:rsidRPr="000D67D6">
        <w:rPr>
          <w:rFonts w:ascii="Times New Roman" w:hAnsi="Times New Roman"/>
          <w:sz w:val="24"/>
          <w:szCs w:val="24"/>
          <w:u w:val="single"/>
          <w:lang w:val="uk-UA"/>
        </w:rPr>
        <w:t>узагальнення</w:t>
      </w:r>
      <w:r w:rsidRPr="00095953">
        <w:rPr>
          <w:rFonts w:ascii="Times New Roman" w:hAnsi="Times New Roman"/>
          <w:sz w:val="24"/>
          <w:szCs w:val="24"/>
          <w:lang w:val="uk-UA"/>
        </w:rPr>
        <w:t xml:space="preserve"> – процес розумового переходу від одиничного до загального, від менш загального до більш загального.</w:t>
      </w:r>
    </w:p>
    <w:p w:rsidR="00095953" w:rsidRPr="00095953" w:rsidRDefault="00095953" w:rsidP="00095953">
      <w:pPr>
        <w:spacing w:after="0" w:line="240" w:lineRule="auto"/>
        <w:ind w:firstLine="567"/>
        <w:jc w:val="both"/>
        <w:rPr>
          <w:rFonts w:ascii="Times New Roman" w:hAnsi="Times New Roman"/>
          <w:sz w:val="24"/>
          <w:szCs w:val="24"/>
          <w:lang w:val="uk-UA"/>
        </w:rPr>
      </w:pPr>
      <w:r w:rsidRPr="000D67D6">
        <w:rPr>
          <w:rFonts w:ascii="Times New Roman" w:hAnsi="Times New Roman"/>
          <w:i/>
          <w:sz w:val="24"/>
          <w:szCs w:val="24"/>
          <w:lang w:val="uk-UA"/>
        </w:rPr>
        <w:t>Метод сходження</w:t>
      </w:r>
      <w:r w:rsidRPr="00095953">
        <w:rPr>
          <w:rFonts w:ascii="Times New Roman" w:hAnsi="Times New Roman"/>
          <w:sz w:val="24"/>
          <w:szCs w:val="24"/>
          <w:lang w:val="uk-UA"/>
        </w:rPr>
        <w:t xml:space="preserve"> від абстрактного до конкретного. </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 xml:space="preserve">Процес розвитку деякого об'єкту фіксується за допомогою </w:t>
      </w:r>
      <w:r w:rsidRPr="00095953">
        <w:rPr>
          <w:rFonts w:ascii="Times New Roman" w:hAnsi="Times New Roman"/>
          <w:i/>
          <w:sz w:val="24"/>
          <w:szCs w:val="24"/>
          <w:lang w:val="uk-UA"/>
        </w:rPr>
        <w:t>понять</w:t>
      </w:r>
      <w:r w:rsidRPr="00095953">
        <w:rPr>
          <w:rFonts w:ascii="Times New Roman" w:hAnsi="Times New Roman"/>
          <w:sz w:val="24"/>
          <w:szCs w:val="24"/>
          <w:lang w:val="uk-UA"/>
        </w:rPr>
        <w:t xml:space="preserve">. Тому в процесі розвитку понять розкривається розвиток предмета. Починаємо розвиток поняття з найбільш абстрактних (але істотних) понять. Зміст понять задається за допомогою </w:t>
      </w:r>
      <w:r w:rsidRPr="00095953">
        <w:rPr>
          <w:rFonts w:ascii="Times New Roman" w:hAnsi="Times New Roman"/>
          <w:i/>
          <w:sz w:val="24"/>
          <w:szCs w:val="24"/>
          <w:lang w:val="uk-UA"/>
        </w:rPr>
        <w:t>суджень</w:t>
      </w:r>
      <w:r w:rsidRPr="00095953">
        <w:rPr>
          <w:rFonts w:ascii="Times New Roman" w:hAnsi="Times New Roman"/>
          <w:sz w:val="24"/>
          <w:szCs w:val="24"/>
          <w:lang w:val="uk-UA"/>
        </w:rPr>
        <w:t xml:space="preserve">, що розкривають властивості предмета. Сукупність суджень про поняття на визначеному етапі дослідження складає </w:t>
      </w:r>
      <w:r w:rsidRPr="00095953">
        <w:rPr>
          <w:rFonts w:ascii="Times New Roman" w:hAnsi="Times New Roman"/>
          <w:i/>
          <w:sz w:val="24"/>
          <w:szCs w:val="24"/>
          <w:lang w:val="uk-UA"/>
        </w:rPr>
        <w:t>рівень абстракції</w:t>
      </w:r>
      <w:r w:rsidRPr="00095953">
        <w:rPr>
          <w:rFonts w:ascii="Times New Roman" w:hAnsi="Times New Roman"/>
          <w:sz w:val="24"/>
          <w:szCs w:val="24"/>
          <w:lang w:val="uk-UA"/>
        </w:rPr>
        <w:t xml:space="preserve">, на якому розглядається поняття. На кожному рівні абстракції можна робити </w:t>
      </w:r>
      <w:r w:rsidRPr="00095953">
        <w:rPr>
          <w:rFonts w:ascii="Times New Roman" w:hAnsi="Times New Roman"/>
          <w:i/>
          <w:sz w:val="24"/>
          <w:szCs w:val="24"/>
          <w:lang w:val="uk-UA"/>
        </w:rPr>
        <w:t>умовиводи</w:t>
      </w:r>
      <w:r w:rsidRPr="00095953">
        <w:rPr>
          <w:rFonts w:ascii="Times New Roman" w:hAnsi="Times New Roman"/>
          <w:sz w:val="24"/>
          <w:szCs w:val="24"/>
          <w:lang w:val="uk-UA"/>
        </w:rPr>
        <w:t xml:space="preserve">, що формулюють властивості предмета дослідження.  Крок конкретизації полягає в тому, що вводяться поняття і </w:t>
      </w:r>
      <w:r w:rsidRPr="00095953">
        <w:rPr>
          <w:rFonts w:ascii="Times New Roman" w:hAnsi="Times New Roman"/>
          <w:sz w:val="24"/>
          <w:szCs w:val="24"/>
          <w:lang w:val="uk-UA"/>
        </w:rPr>
        <w:lastRenderedPageBreak/>
        <w:t xml:space="preserve">судження, які розкривають нові властивості предмета.  На отриманому новому рівні абстракції робляться нові умовиводи і т.д. </w:t>
      </w:r>
    </w:p>
    <w:p w:rsidR="00095953" w:rsidRPr="00095953" w:rsidRDefault="00095953" w:rsidP="00095953">
      <w:pPr>
        <w:spacing w:after="0" w:line="240" w:lineRule="auto"/>
        <w:ind w:firstLine="567"/>
        <w:jc w:val="both"/>
        <w:rPr>
          <w:rFonts w:ascii="Times New Roman" w:hAnsi="Times New Roman"/>
          <w:sz w:val="24"/>
          <w:szCs w:val="24"/>
          <w:lang w:val="uk-UA"/>
        </w:rPr>
      </w:pPr>
      <w:r w:rsidRPr="00095953">
        <w:rPr>
          <w:rFonts w:ascii="Times New Roman" w:hAnsi="Times New Roman"/>
          <w:sz w:val="24"/>
          <w:szCs w:val="24"/>
          <w:lang w:val="uk-UA"/>
        </w:rPr>
        <w:t>На основі емпіричного і теоретичного досліджень в кожній галузі науки формуються різні форми знання: емпіричні факти, закони, гіпотези, теорії різного типу та ступені загальності.</w:t>
      </w:r>
    </w:p>
    <w:p w:rsidR="00095953" w:rsidRDefault="000D67D6" w:rsidP="000D67D6">
      <w:pPr>
        <w:spacing w:after="0" w:line="240" w:lineRule="auto"/>
        <w:jc w:val="both"/>
        <w:rPr>
          <w:rFonts w:ascii="Times New Roman" w:hAnsi="Times New Roman"/>
          <w:sz w:val="24"/>
          <w:szCs w:val="24"/>
          <w:lang w:val="uk-UA"/>
        </w:rPr>
      </w:pPr>
      <w:r>
        <w:rPr>
          <w:rFonts w:ascii="Times New Roman" w:hAnsi="Times New Roman"/>
          <w:sz w:val="24"/>
          <w:szCs w:val="24"/>
          <w:lang w:val="uk-UA"/>
        </w:rPr>
        <w:br w:type="page"/>
      </w:r>
    </w:p>
    <w:p w:rsidR="00E44E02" w:rsidRPr="007726AC" w:rsidRDefault="00E44E02" w:rsidP="00FC29B0">
      <w:pPr>
        <w:pStyle w:val="1"/>
        <w:ind w:firstLine="0"/>
        <w:jc w:val="left"/>
        <w:rPr>
          <w:b/>
          <w:i w:val="0"/>
          <w:u w:val="none"/>
        </w:rPr>
      </w:pPr>
      <w:r w:rsidRPr="00E44E02">
        <w:rPr>
          <w:b/>
          <w:i w:val="0"/>
          <w:u w:val="none"/>
        </w:rPr>
        <w:t>******. Загальнонаукові методологічні принципи як вимоги до наукової теорії.</w:t>
      </w:r>
    </w:p>
    <w:p w:rsidR="00462483" w:rsidRDefault="00E44E02" w:rsidP="00784CC9">
      <w:pPr>
        <w:spacing w:after="0" w:line="240" w:lineRule="auto"/>
        <w:ind w:firstLine="567"/>
        <w:jc w:val="both"/>
        <w:rPr>
          <w:rFonts w:ascii="Times New Roman" w:hAnsi="Times New Roman"/>
          <w:sz w:val="24"/>
          <w:szCs w:val="24"/>
          <w:lang w:val="uk-UA"/>
        </w:rPr>
      </w:pPr>
      <w:r w:rsidRPr="007D36D6">
        <w:rPr>
          <w:rFonts w:ascii="Times New Roman" w:hAnsi="Times New Roman"/>
          <w:sz w:val="24"/>
          <w:szCs w:val="24"/>
          <w:u w:val="single"/>
          <w:lang w:val="uk-UA"/>
        </w:rPr>
        <w:t>Методологія</w:t>
      </w:r>
      <w:r w:rsidRPr="007726AC">
        <w:rPr>
          <w:rFonts w:ascii="Times New Roman" w:hAnsi="Times New Roman"/>
          <w:sz w:val="24"/>
          <w:szCs w:val="24"/>
          <w:lang w:val="uk-UA"/>
        </w:rPr>
        <w:t xml:space="preserve"> – це вчення про методи пізнання і перетворення дійсності. </w:t>
      </w:r>
      <w:r w:rsidRPr="007D36D6">
        <w:rPr>
          <w:rFonts w:ascii="Times New Roman" w:hAnsi="Times New Roman"/>
          <w:sz w:val="24"/>
          <w:szCs w:val="24"/>
          <w:u w:val="single"/>
          <w:lang w:val="uk-UA"/>
        </w:rPr>
        <w:t>Метод</w:t>
      </w:r>
      <w:r w:rsidRPr="007726AC">
        <w:rPr>
          <w:rFonts w:ascii="Times New Roman" w:hAnsi="Times New Roman"/>
          <w:sz w:val="24"/>
          <w:szCs w:val="24"/>
          <w:lang w:val="uk-UA"/>
        </w:rPr>
        <w:t xml:space="preserve"> – це система регулятивних принципів перетворюючої, практичної чи пізнавальної, теоретичної діяльності. В науці – </w:t>
      </w:r>
      <w:r w:rsidRPr="007D36D6">
        <w:rPr>
          <w:rFonts w:ascii="Times New Roman" w:hAnsi="Times New Roman"/>
          <w:i/>
          <w:sz w:val="24"/>
          <w:szCs w:val="24"/>
          <w:lang w:val="uk-UA"/>
        </w:rPr>
        <w:t>способи</w:t>
      </w:r>
      <w:r w:rsidRPr="007726AC">
        <w:rPr>
          <w:rFonts w:ascii="Times New Roman" w:hAnsi="Times New Roman"/>
          <w:sz w:val="24"/>
          <w:szCs w:val="24"/>
          <w:lang w:val="uk-UA"/>
        </w:rPr>
        <w:t xml:space="preserve"> дослідження та викладення матеріалу, єдиний стиль мислення, визначення фундаментальних методів дослідження. Методи виконують як пізнавальну так і нормативну функції. </w:t>
      </w:r>
      <w:r w:rsidRPr="007D36D6">
        <w:rPr>
          <w:rFonts w:ascii="Times New Roman" w:hAnsi="Times New Roman"/>
          <w:i/>
          <w:sz w:val="24"/>
          <w:szCs w:val="24"/>
          <w:lang w:val="uk-UA"/>
        </w:rPr>
        <w:t>Вони дають вченим основні принципи</w:t>
      </w:r>
      <w:r w:rsidRPr="007726AC">
        <w:rPr>
          <w:rFonts w:ascii="Times New Roman" w:hAnsi="Times New Roman"/>
          <w:sz w:val="24"/>
          <w:szCs w:val="24"/>
          <w:lang w:val="uk-UA"/>
        </w:rPr>
        <w:t xml:space="preserve"> їх пізнавальної діяльності і форми реалізації цих принципів. </w:t>
      </w:r>
      <w:r w:rsidRPr="007D36D6">
        <w:rPr>
          <w:rFonts w:ascii="Times New Roman" w:hAnsi="Times New Roman"/>
          <w:sz w:val="24"/>
          <w:szCs w:val="24"/>
          <w:u w:val="single"/>
          <w:lang w:val="uk-UA"/>
        </w:rPr>
        <w:t>Метод конкретизується в методиці</w:t>
      </w:r>
      <w:r w:rsidRPr="007726AC">
        <w:rPr>
          <w:rFonts w:ascii="Times New Roman" w:hAnsi="Times New Roman"/>
          <w:sz w:val="24"/>
          <w:szCs w:val="24"/>
          <w:lang w:val="uk-UA"/>
        </w:rPr>
        <w:t xml:space="preserve">. </w:t>
      </w:r>
      <w:r w:rsidRPr="007D36D6">
        <w:rPr>
          <w:rFonts w:ascii="Times New Roman" w:hAnsi="Times New Roman"/>
          <w:sz w:val="24"/>
          <w:szCs w:val="24"/>
          <w:u w:val="single"/>
          <w:lang w:val="uk-UA"/>
        </w:rPr>
        <w:t>Методика</w:t>
      </w:r>
      <w:r w:rsidRPr="007726AC">
        <w:rPr>
          <w:rFonts w:ascii="Times New Roman" w:hAnsi="Times New Roman"/>
          <w:sz w:val="24"/>
          <w:szCs w:val="24"/>
          <w:lang w:val="uk-UA"/>
        </w:rPr>
        <w:t xml:space="preserve"> – конкретні прийоми, засоби отримання та обробки фактичного матеріалу. Вона базуєть</w:t>
      </w:r>
      <w:r w:rsidR="00462483">
        <w:rPr>
          <w:rFonts w:ascii="Times New Roman" w:hAnsi="Times New Roman"/>
          <w:sz w:val="24"/>
          <w:szCs w:val="24"/>
          <w:lang w:val="uk-UA"/>
        </w:rPr>
        <w:t>ся на методологічних принципах.</w:t>
      </w:r>
    </w:p>
    <w:p w:rsidR="00784CC9" w:rsidRPr="007726AC" w:rsidRDefault="00E44E02" w:rsidP="00784CC9">
      <w:pPr>
        <w:spacing w:after="0" w:line="240" w:lineRule="auto"/>
        <w:ind w:firstLine="567"/>
        <w:jc w:val="both"/>
        <w:rPr>
          <w:rFonts w:ascii="Times New Roman" w:hAnsi="Times New Roman"/>
          <w:sz w:val="24"/>
          <w:szCs w:val="24"/>
          <w:lang w:val="uk-UA"/>
        </w:rPr>
      </w:pPr>
      <w:r w:rsidRPr="007726AC">
        <w:rPr>
          <w:rFonts w:ascii="Times New Roman" w:hAnsi="Times New Roman"/>
          <w:sz w:val="24"/>
          <w:szCs w:val="24"/>
          <w:lang w:val="uk-UA"/>
        </w:rPr>
        <w:t>Кожна наукова теорія створюється в межах тої чи іншої методики. Теорії, що існують в межах різних методи</w:t>
      </w:r>
      <w:r w:rsidR="004F05BC">
        <w:rPr>
          <w:rFonts w:ascii="Times New Roman" w:hAnsi="Times New Roman"/>
          <w:sz w:val="24"/>
          <w:szCs w:val="24"/>
          <w:lang w:val="uk-UA"/>
        </w:rPr>
        <w:t>к</w:t>
      </w:r>
      <w:r w:rsidRPr="007726AC">
        <w:rPr>
          <w:rFonts w:ascii="Times New Roman" w:hAnsi="Times New Roman"/>
          <w:sz w:val="24"/>
          <w:szCs w:val="24"/>
          <w:lang w:val="uk-UA"/>
        </w:rPr>
        <w:t xml:space="preserve">, не порівняні. Тому одна і та ж теорія не </w:t>
      </w:r>
      <w:r w:rsidR="00AA6E7F">
        <w:rPr>
          <w:rFonts w:ascii="Times New Roman" w:hAnsi="Times New Roman"/>
          <w:sz w:val="24"/>
          <w:szCs w:val="24"/>
          <w:lang w:val="uk-UA"/>
        </w:rPr>
        <w:t xml:space="preserve">може </w:t>
      </w:r>
      <w:r w:rsidRPr="007726AC">
        <w:rPr>
          <w:rFonts w:ascii="Times New Roman" w:hAnsi="Times New Roman"/>
          <w:sz w:val="24"/>
          <w:szCs w:val="24"/>
          <w:lang w:val="uk-UA"/>
        </w:rPr>
        <w:t>входити в різні методики без попереднього її переосмислення. Отже, при зміні методик неможливо здійснити наслідування теорій. В контексті нових методик нові теорії отримують новий зміст, нову інтерпретацію. Метод знаходиться в нерозривному зв’язку з теорією: будь яка система об’єктивного знання може стати методом.</w:t>
      </w:r>
    </w:p>
    <w:p w:rsidR="00AA6E7F" w:rsidRDefault="00D66A22" w:rsidP="00AA6E7F">
      <w:pPr>
        <w:spacing w:after="0" w:line="240" w:lineRule="auto"/>
        <w:ind w:firstLine="567"/>
        <w:jc w:val="both"/>
        <w:rPr>
          <w:rFonts w:ascii="Times New Roman" w:hAnsi="Times New Roman"/>
          <w:sz w:val="24"/>
          <w:szCs w:val="24"/>
          <w:lang w:val="uk-UA"/>
        </w:rPr>
      </w:pPr>
      <w:r w:rsidRPr="00AA6E7F">
        <w:rPr>
          <w:rFonts w:ascii="Times New Roman" w:hAnsi="Times New Roman"/>
          <w:sz w:val="24"/>
          <w:szCs w:val="24"/>
          <w:u w:val="single"/>
          <w:lang w:val="uk-UA"/>
        </w:rPr>
        <w:t>Методологічні принципи</w:t>
      </w:r>
      <w:r w:rsidRPr="007726AC">
        <w:rPr>
          <w:rFonts w:ascii="Times New Roman" w:hAnsi="Times New Roman"/>
          <w:sz w:val="24"/>
          <w:szCs w:val="24"/>
          <w:lang w:val="uk-UA"/>
        </w:rPr>
        <w:t xml:space="preserve"> – це твердження філософського характеру. </w:t>
      </w:r>
      <w:r w:rsidR="007726AC" w:rsidRPr="007726AC">
        <w:rPr>
          <w:rFonts w:ascii="Times New Roman" w:hAnsi="Times New Roman"/>
          <w:sz w:val="24"/>
          <w:szCs w:val="24"/>
          <w:lang w:val="uk-UA"/>
        </w:rPr>
        <w:t xml:space="preserve">Вони є орієнтирами в діяльності та організації знання, тому це відображає їх роль </w:t>
      </w:r>
      <w:r w:rsidR="007726AC" w:rsidRPr="00AA6E7F">
        <w:rPr>
          <w:rFonts w:ascii="Times New Roman" w:hAnsi="Times New Roman"/>
          <w:i/>
          <w:sz w:val="24"/>
          <w:szCs w:val="24"/>
          <w:lang w:val="uk-UA"/>
        </w:rPr>
        <w:t>як вимог до наукової теорії</w:t>
      </w:r>
      <w:r w:rsidR="007726AC" w:rsidRPr="007726AC">
        <w:rPr>
          <w:rFonts w:ascii="Times New Roman" w:hAnsi="Times New Roman"/>
          <w:sz w:val="24"/>
          <w:szCs w:val="24"/>
          <w:lang w:val="uk-UA"/>
        </w:rPr>
        <w:t>.</w:t>
      </w:r>
      <w:r w:rsidR="00AA6E7F">
        <w:rPr>
          <w:rFonts w:ascii="Times New Roman" w:hAnsi="Times New Roman"/>
          <w:sz w:val="24"/>
          <w:szCs w:val="24"/>
          <w:lang w:val="uk-UA"/>
        </w:rPr>
        <w:t xml:space="preserve"> </w:t>
      </w:r>
      <w:r w:rsidR="007726AC" w:rsidRPr="007726AC">
        <w:rPr>
          <w:rFonts w:ascii="Times New Roman" w:hAnsi="Times New Roman"/>
          <w:sz w:val="24"/>
          <w:szCs w:val="24"/>
          <w:lang w:val="uk-UA"/>
        </w:rPr>
        <w:t>До таких вимог відносять:</w:t>
      </w:r>
    </w:p>
    <w:p w:rsidR="00AA6E7F" w:rsidRDefault="00AA6E7F" w:rsidP="00AA6E7F">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 принципова </w:t>
      </w:r>
      <w:r w:rsidRPr="00AA6E7F">
        <w:rPr>
          <w:rFonts w:ascii="Times New Roman" w:hAnsi="Times New Roman"/>
          <w:i/>
          <w:sz w:val="24"/>
          <w:szCs w:val="24"/>
          <w:lang w:val="uk-UA"/>
        </w:rPr>
        <w:t>перевірюваність</w:t>
      </w:r>
      <w:r>
        <w:rPr>
          <w:rFonts w:ascii="Times New Roman" w:hAnsi="Times New Roman"/>
          <w:sz w:val="24"/>
          <w:szCs w:val="24"/>
          <w:lang w:val="uk-UA"/>
        </w:rPr>
        <w:t>;</w:t>
      </w:r>
    </w:p>
    <w:p w:rsidR="00AA6E7F" w:rsidRDefault="00E44E02" w:rsidP="00AA6E7F">
      <w:pPr>
        <w:spacing w:after="0" w:line="240" w:lineRule="auto"/>
        <w:ind w:firstLine="567"/>
        <w:jc w:val="both"/>
        <w:rPr>
          <w:rFonts w:ascii="Times New Roman" w:hAnsi="Times New Roman"/>
          <w:sz w:val="24"/>
          <w:szCs w:val="24"/>
          <w:lang w:val="uk-UA"/>
        </w:rPr>
      </w:pPr>
      <w:r w:rsidRPr="007726AC">
        <w:rPr>
          <w:rFonts w:ascii="Times New Roman" w:hAnsi="Times New Roman"/>
          <w:sz w:val="24"/>
          <w:szCs w:val="24"/>
          <w:lang w:val="uk-UA"/>
        </w:rPr>
        <w:t>***) максималь</w:t>
      </w:r>
      <w:r w:rsidR="007726AC">
        <w:rPr>
          <w:rFonts w:ascii="Times New Roman" w:hAnsi="Times New Roman"/>
          <w:sz w:val="24"/>
          <w:szCs w:val="24"/>
          <w:lang w:val="uk-UA"/>
        </w:rPr>
        <w:t xml:space="preserve">на </w:t>
      </w:r>
      <w:r w:rsidR="007726AC" w:rsidRPr="00AA6E7F">
        <w:rPr>
          <w:rFonts w:ascii="Times New Roman" w:hAnsi="Times New Roman"/>
          <w:i/>
          <w:sz w:val="24"/>
          <w:szCs w:val="24"/>
          <w:lang w:val="uk-UA"/>
        </w:rPr>
        <w:t>загальність</w:t>
      </w:r>
      <w:r w:rsidR="00AA6E7F">
        <w:rPr>
          <w:rFonts w:ascii="Times New Roman" w:hAnsi="Times New Roman"/>
          <w:sz w:val="24"/>
          <w:szCs w:val="24"/>
          <w:lang w:val="uk-UA"/>
        </w:rPr>
        <w:t>;</w:t>
      </w:r>
    </w:p>
    <w:p w:rsidR="00AA6E7F" w:rsidRDefault="007726AC" w:rsidP="00AA6E7F">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 </w:t>
      </w:r>
      <w:r w:rsidRPr="00AA6E7F">
        <w:rPr>
          <w:rFonts w:ascii="Times New Roman" w:hAnsi="Times New Roman"/>
          <w:i/>
          <w:sz w:val="24"/>
          <w:szCs w:val="24"/>
          <w:lang w:val="uk-UA"/>
        </w:rPr>
        <w:t>передбачува</w:t>
      </w:r>
      <w:r w:rsidR="00E44E02" w:rsidRPr="00AA6E7F">
        <w:rPr>
          <w:rFonts w:ascii="Times New Roman" w:hAnsi="Times New Roman"/>
          <w:i/>
          <w:sz w:val="24"/>
          <w:szCs w:val="24"/>
          <w:lang w:val="uk-UA"/>
        </w:rPr>
        <w:t>на</w:t>
      </w:r>
      <w:r w:rsidR="00AA6E7F">
        <w:rPr>
          <w:rFonts w:ascii="Times New Roman" w:hAnsi="Times New Roman"/>
          <w:sz w:val="24"/>
          <w:szCs w:val="24"/>
          <w:lang w:val="uk-UA"/>
        </w:rPr>
        <w:t xml:space="preserve"> сила;</w:t>
      </w:r>
    </w:p>
    <w:p w:rsidR="00AA6E7F" w:rsidRDefault="00E44E02" w:rsidP="00AA6E7F">
      <w:pPr>
        <w:spacing w:after="0" w:line="240" w:lineRule="auto"/>
        <w:ind w:firstLine="567"/>
        <w:jc w:val="both"/>
        <w:rPr>
          <w:rFonts w:ascii="Times New Roman" w:hAnsi="Times New Roman"/>
          <w:sz w:val="24"/>
          <w:szCs w:val="24"/>
          <w:lang w:val="uk-UA"/>
        </w:rPr>
      </w:pPr>
      <w:r w:rsidRPr="007726AC">
        <w:rPr>
          <w:rFonts w:ascii="Times New Roman" w:hAnsi="Times New Roman"/>
          <w:sz w:val="24"/>
          <w:szCs w:val="24"/>
          <w:lang w:val="uk-UA"/>
        </w:rPr>
        <w:t xml:space="preserve">***) принципова </w:t>
      </w:r>
      <w:r w:rsidRPr="00AA6E7F">
        <w:rPr>
          <w:rFonts w:ascii="Times New Roman" w:hAnsi="Times New Roman"/>
          <w:i/>
          <w:sz w:val="24"/>
          <w:szCs w:val="24"/>
          <w:lang w:val="uk-UA"/>
        </w:rPr>
        <w:t>простота</w:t>
      </w:r>
      <w:r w:rsidR="00AA6E7F">
        <w:rPr>
          <w:rFonts w:ascii="Times New Roman" w:hAnsi="Times New Roman"/>
          <w:sz w:val="24"/>
          <w:szCs w:val="24"/>
          <w:lang w:val="uk-UA"/>
        </w:rPr>
        <w:t>;</w:t>
      </w:r>
    </w:p>
    <w:p w:rsidR="007726AC" w:rsidRDefault="007726AC" w:rsidP="00AA6E7F">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w:t>
      </w:r>
      <w:r w:rsidRPr="00AA6E7F">
        <w:rPr>
          <w:rFonts w:ascii="Times New Roman" w:hAnsi="Times New Roman"/>
          <w:i/>
          <w:sz w:val="24"/>
          <w:szCs w:val="24"/>
          <w:lang w:val="uk-UA"/>
        </w:rPr>
        <w:t>системність</w:t>
      </w:r>
    </w:p>
    <w:p w:rsidR="007726AC" w:rsidRDefault="007726AC" w:rsidP="00AA6E7F">
      <w:pPr>
        <w:spacing w:after="0" w:line="240" w:lineRule="auto"/>
        <w:jc w:val="both"/>
        <w:rPr>
          <w:rFonts w:ascii="Times New Roman" w:hAnsi="Times New Roman"/>
          <w:sz w:val="24"/>
          <w:szCs w:val="24"/>
          <w:lang w:val="uk-UA"/>
        </w:rPr>
      </w:pPr>
      <w:r>
        <w:rPr>
          <w:rFonts w:ascii="Times New Roman" w:hAnsi="Times New Roman"/>
          <w:sz w:val="24"/>
          <w:szCs w:val="24"/>
          <w:lang w:val="uk-UA"/>
        </w:rPr>
        <w:t>***)</w:t>
      </w:r>
      <w:r w:rsidR="007B7E96">
        <w:rPr>
          <w:rFonts w:ascii="Times New Roman" w:hAnsi="Times New Roman"/>
          <w:sz w:val="24"/>
          <w:szCs w:val="24"/>
          <w:lang w:val="uk-UA"/>
        </w:rPr>
        <w:t xml:space="preserve"> </w:t>
      </w:r>
      <w:r w:rsidRPr="00AA6E7F">
        <w:rPr>
          <w:rFonts w:ascii="Times New Roman" w:hAnsi="Times New Roman"/>
          <w:sz w:val="24"/>
          <w:szCs w:val="24"/>
          <w:u w:val="single"/>
          <w:lang w:val="uk-UA"/>
        </w:rPr>
        <w:t>Принципова перевірюваність</w:t>
      </w:r>
      <w:r>
        <w:rPr>
          <w:rFonts w:ascii="Times New Roman" w:hAnsi="Times New Roman"/>
          <w:sz w:val="24"/>
          <w:szCs w:val="24"/>
          <w:lang w:val="uk-UA"/>
        </w:rPr>
        <w:t>.</w:t>
      </w:r>
      <w:r w:rsidR="00AA6E7F">
        <w:rPr>
          <w:rFonts w:ascii="Times New Roman" w:hAnsi="Times New Roman"/>
          <w:sz w:val="24"/>
          <w:szCs w:val="24"/>
          <w:lang w:val="uk-UA"/>
        </w:rPr>
        <w:t xml:space="preserve"> </w:t>
      </w:r>
      <w:r>
        <w:rPr>
          <w:rFonts w:ascii="Times New Roman" w:hAnsi="Times New Roman"/>
          <w:sz w:val="24"/>
          <w:szCs w:val="24"/>
          <w:lang w:val="uk-UA"/>
        </w:rPr>
        <w:t>Теорія, яка не веде до жодних кількісно визначених висновків, як правило може бути суміщена будь-якими даними досліду, а це значить, що її практично неможливо перевірити. Через це перевірювальність обов</w:t>
      </w:r>
      <w:r w:rsidRPr="007726AC">
        <w:rPr>
          <w:rFonts w:ascii="Times New Roman" w:hAnsi="Times New Roman"/>
          <w:sz w:val="24"/>
          <w:szCs w:val="24"/>
        </w:rPr>
        <w:t>’</w:t>
      </w:r>
      <w:r>
        <w:rPr>
          <w:rFonts w:ascii="Times New Roman" w:hAnsi="Times New Roman"/>
          <w:sz w:val="24"/>
          <w:szCs w:val="24"/>
          <w:lang w:val="uk-UA"/>
        </w:rPr>
        <w:t xml:space="preserve">язково передбачає отримання наслідків, що допускають </w:t>
      </w:r>
      <w:r w:rsidRPr="00282AAD">
        <w:rPr>
          <w:rFonts w:ascii="Times New Roman" w:hAnsi="Times New Roman"/>
          <w:i/>
          <w:sz w:val="24"/>
          <w:szCs w:val="24"/>
          <w:lang w:val="uk-UA"/>
        </w:rPr>
        <w:t>спростування</w:t>
      </w:r>
      <w:r>
        <w:rPr>
          <w:rFonts w:ascii="Times New Roman" w:hAnsi="Times New Roman"/>
          <w:sz w:val="24"/>
          <w:szCs w:val="24"/>
          <w:lang w:val="uk-UA"/>
        </w:rPr>
        <w:t xml:space="preserve"> дослідом. Те, що не може бути спростовано ніяким дослідом, тим самим не може бути перевіреним. Якраз в цьому смислі вимога перевірюваності співпадає з вимогою, щоб будь-яка наукова побудова допускала можливість свого спростування.</w:t>
      </w:r>
    </w:p>
    <w:p w:rsidR="007726AC" w:rsidRDefault="007726AC" w:rsidP="007726AC">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Підтвердження дослідом наслідків теорії лише в тому випадку має цінність, якщо ці наслідки можуть бути дослідом і спростовані. Підтвердження дослідом наслідків, про які наперед відомо, що вони ніяким дослідом не можуть бути спростовані, взагалі не є підтвердженням.</w:t>
      </w:r>
    </w:p>
    <w:p w:rsidR="00277719" w:rsidRDefault="00C72094" w:rsidP="007726AC">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З принциповою перевірюваністю тісно пов</w:t>
      </w:r>
      <w:r w:rsidRPr="00C72094">
        <w:rPr>
          <w:rFonts w:ascii="Times New Roman" w:hAnsi="Times New Roman"/>
          <w:sz w:val="24"/>
          <w:szCs w:val="24"/>
        </w:rPr>
        <w:t>’</w:t>
      </w:r>
      <w:r>
        <w:rPr>
          <w:rFonts w:ascii="Times New Roman" w:hAnsi="Times New Roman"/>
          <w:sz w:val="24"/>
          <w:szCs w:val="24"/>
          <w:lang w:val="uk-UA"/>
        </w:rPr>
        <w:t xml:space="preserve">язана </w:t>
      </w:r>
      <w:r w:rsidRPr="00282AAD">
        <w:rPr>
          <w:rFonts w:ascii="Times New Roman" w:hAnsi="Times New Roman"/>
          <w:sz w:val="24"/>
          <w:szCs w:val="24"/>
          <w:u w:val="single"/>
          <w:lang w:val="uk-UA"/>
        </w:rPr>
        <w:t>теза принципової спостережуваності</w:t>
      </w:r>
      <w:r>
        <w:rPr>
          <w:rFonts w:ascii="Times New Roman" w:hAnsi="Times New Roman"/>
          <w:sz w:val="24"/>
          <w:szCs w:val="24"/>
          <w:lang w:val="uk-UA"/>
        </w:rPr>
        <w:t>. В першому наближенні принцип спостережуваності та принцип перевірюваності стверджують одне і те саме – про емпіричну перевірюваність наслідків будь-яких теоретичних надбудов. З принципом спостережуваності пов</w:t>
      </w:r>
      <w:r w:rsidRPr="00C72094">
        <w:rPr>
          <w:rFonts w:ascii="Times New Roman" w:hAnsi="Times New Roman"/>
          <w:sz w:val="24"/>
          <w:szCs w:val="24"/>
        </w:rPr>
        <w:t>’</w:t>
      </w:r>
      <w:r>
        <w:rPr>
          <w:rFonts w:ascii="Times New Roman" w:hAnsi="Times New Roman"/>
          <w:sz w:val="24"/>
          <w:szCs w:val="24"/>
          <w:lang w:val="uk-UA"/>
        </w:rPr>
        <w:t>язаний специфічний зміст, який пов</w:t>
      </w:r>
      <w:r w:rsidRPr="00C72094">
        <w:rPr>
          <w:rFonts w:ascii="Times New Roman" w:hAnsi="Times New Roman"/>
          <w:sz w:val="24"/>
          <w:szCs w:val="24"/>
        </w:rPr>
        <w:t>’</w:t>
      </w:r>
      <w:r>
        <w:rPr>
          <w:rFonts w:ascii="Times New Roman" w:hAnsi="Times New Roman"/>
          <w:sz w:val="24"/>
          <w:szCs w:val="24"/>
          <w:lang w:val="uk-UA"/>
        </w:rPr>
        <w:t>язаний з його більшою (порівнюючи з принципом перевірюваності) зв</w:t>
      </w:r>
      <w:r w:rsidRPr="00C72094">
        <w:rPr>
          <w:rFonts w:ascii="Times New Roman" w:hAnsi="Times New Roman"/>
          <w:sz w:val="24"/>
          <w:szCs w:val="24"/>
          <w:lang w:val="uk-UA"/>
        </w:rPr>
        <w:t>’</w:t>
      </w:r>
      <w:r>
        <w:rPr>
          <w:rFonts w:ascii="Times New Roman" w:hAnsi="Times New Roman"/>
          <w:sz w:val="24"/>
          <w:szCs w:val="24"/>
          <w:lang w:val="uk-UA"/>
        </w:rPr>
        <w:t>язком з питаннями про структуру наукової теорії взагалі (і фізичної теорії зокрема).</w:t>
      </w:r>
    </w:p>
    <w:p w:rsidR="00974044" w:rsidRDefault="00974044" w:rsidP="00282AAD">
      <w:pPr>
        <w:spacing w:after="0" w:line="240" w:lineRule="auto"/>
        <w:jc w:val="both"/>
        <w:rPr>
          <w:rFonts w:ascii="Times New Roman" w:hAnsi="Times New Roman"/>
          <w:sz w:val="24"/>
          <w:szCs w:val="24"/>
          <w:lang w:val="uk-UA"/>
        </w:rPr>
      </w:pPr>
    </w:p>
    <w:p w:rsidR="00C72094" w:rsidRDefault="00C72094" w:rsidP="00282AAD">
      <w:pPr>
        <w:spacing w:after="0" w:line="240" w:lineRule="auto"/>
        <w:jc w:val="both"/>
        <w:rPr>
          <w:rFonts w:ascii="Times New Roman" w:hAnsi="Times New Roman"/>
          <w:sz w:val="24"/>
          <w:szCs w:val="24"/>
          <w:lang w:val="uk-UA"/>
        </w:rPr>
      </w:pPr>
      <w:r>
        <w:rPr>
          <w:rFonts w:ascii="Times New Roman" w:hAnsi="Times New Roman"/>
          <w:sz w:val="24"/>
          <w:szCs w:val="24"/>
          <w:lang w:val="uk-UA"/>
        </w:rPr>
        <w:t>***)</w:t>
      </w:r>
      <w:r w:rsidR="007B7E96">
        <w:rPr>
          <w:rFonts w:ascii="Times New Roman" w:hAnsi="Times New Roman"/>
          <w:sz w:val="24"/>
          <w:szCs w:val="24"/>
          <w:lang w:val="uk-UA"/>
        </w:rPr>
        <w:t xml:space="preserve"> </w:t>
      </w:r>
      <w:r w:rsidRPr="00282AAD">
        <w:rPr>
          <w:rFonts w:ascii="Times New Roman" w:hAnsi="Times New Roman"/>
          <w:sz w:val="24"/>
          <w:szCs w:val="24"/>
          <w:u w:val="single"/>
          <w:lang w:val="uk-UA"/>
        </w:rPr>
        <w:t>Максимальна загальність</w:t>
      </w:r>
      <w:r w:rsidR="00282AAD">
        <w:rPr>
          <w:rFonts w:ascii="Times New Roman" w:hAnsi="Times New Roman"/>
          <w:sz w:val="24"/>
          <w:szCs w:val="24"/>
          <w:lang w:val="uk-UA"/>
        </w:rPr>
        <w:t xml:space="preserve">. </w:t>
      </w:r>
      <w:r>
        <w:rPr>
          <w:rFonts w:ascii="Times New Roman" w:hAnsi="Times New Roman"/>
          <w:sz w:val="24"/>
          <w:szCs w:val="24"/>
          <w:lang w:val="uk-UA"/>
        </w:rPr>
        <w:t xml:space="preserve">Загальний зміст цього принципу полягає в тому, що з теоретичної побудови повинні </w:t>
      </w:r>
      <w:r w:rsidRPr="00F17A07">
        <w:rPr>
          <w:rFonts w:ascii="Times New Roman" w:hAnsi="Times New Roman"/>
          <w:i/>
          <w:sz w:val="24"/>
          <w:szCs w:val="24"/>
          <w:lang w:val="uk-UA"/>
        </w:rPr>
        <w:t>випливати</w:t>
      </w:r>
      <w:r>
        <w:rPr>
          <w:rFonts w:ascii="Times New Roman" w:hAnsi="Times New Roman"/>
          <w:sz w:val="24"/>
          <w:szCs w:val="24"/>
          <w:lang w:val="uk-UA"/>
        </w:rPr>
        <w:t xml:space="preserve"> </w:t>
      </w:r>
      <w:r w:rsidR="00F17A07">
        <w:rPr>
          <w:rFonts w:ascii="Times New Roman" w:hAnsi="Times New Roman"/>
          <w:sz w:val="24"/>
          <w:szCs w:val="24"/>
          <w:lang w:val="uk-UA"/>
        </w:rPr>
        <w:t xml:space="preserve">не </w:t>
      </w:r>
      <w:r>
        <w:rPr>
          <w:rFonts w:ascii="Times New Roman" w:hAnsi="Times New Roman"/>
          <w:sz w:val="24"/>
          <w:szCs w:val="24"/>
          <w:lang w:val="uk-UA"/>
        </w:rPr>
        <w:t xml:space="preserve">тільки ті явища, для пояснення яких вона пропонувалася, але і </w:t>
      </w:r>
      <w:r w:rsidR="003A7263">
        <w:rPr>
          <w:rFonts w:ascii="Times New Roman" w:hAnsi="Times New Roman"/>
          <w:sz w:val="24"/>
          <w:szCs w:val="24"/>
          <w:lang w:val="uk-UA"/>
        </w:rPr>
        <w:t xml:space="preserve">як </w:t>
      </w:r>
      <w:r>
        <w:rPr>
          <w:rFonts w:ascii="Times New Roman" w:hAnsi="Times New Roman"/>
          <w:sz w:val="24"/>
          <w:szCs w:val="24"/>
          <w:lang w:val="uk-UA"/>
        </w:rPr>
        <w:t>можливо більш широкий клас явищ, які безпосередньо начебто і не пов</w:t>
      </w:r>
      <w:r w:rsidRPr="00C72094">
        <w:rPr>
          <w:rFonts w:ascii="Times New Roman" w:hAnsi="Times New Roman"/>
          <w:sz w:val="24"/>
          <w:szCs w:val="24"/>
          <w:lang w:val="uk-UA"/>
        </w:rPr>
        <w:t>’</w:t>
      </w:r>
      <w:r>
        <w:rPr>
          <w:rFonts w:ascii="Times New Roman" w:hAnsi="Times New Roman"/>
          <w:sz w:val="24"/>
          <w:szCs w:val="24"/>
          <w:lang w:val="uk-UA"/>
        </w:rPr>
        <w:t>язані з початковим явищем. Цей принцип тісно пов</w:t>
      </w:r>
      <w:r w:rsidRPr="00C314C2">
        <w:rPr>
          <w:rFonts w:ascii="Times New Roman" w:hAnsi="Times New Roman"/>
          <w:sz w:val="24"/>
          <w:szCs w:val="24"/>
          <w:lang w:val="uk-UA"/>
        </w:rPr>
        <w:t>’</w:t>
      </w:r>
      <w:r>
        <w:rPr>
          <w:rFonts w:ascii="Times New Roman" w:hAnsi="Times New Roman"/>
          <w:sz w:val="24"/>
          <w:szCs w:val="24"/>
          <w:lang w:val="uk-UA"/>
        </w:rPr>
        <w:t>язани</w:t>
      </w:r>
      <w:r w:rsidR="00C314C2">
        <w:rPr>
          <w:rFonts w:ascii="Times New Roman" w:hAnsi="Times New Roman"/>
          <w:sz w:val="24"/>
          <w:szCs w:val="24"/>
          <w:lang w:val="uk-UA"/>
        </w:rPr>
        <w:t>й з вимогою принципової перевірю</w:t>
      </w:r>
      <w:r>
        <w:rPr>
          <w:rFonts w:ascii="Times New Roman" w:hAnsi="Times New Roman"/>
          <w:sz w:val="24"/>
          <w:szCs w:val="24"/>
          <w:lang w:val="uk-UA"/>
        </w:rPr>
        <w:t>ваності. Явища, предмети об</w:t>
      </w:r>
      <w:r w:rsidRPr="00C72094">
        <w:rPr>
          <w:rFonts w:ascii="Times New Roman" w:hAnsi="Times New Roman"/>
          <w:sz w:val="24"/>
          <w:szCs w:val="24"/>
          <w:lang w:val="uk-UA"/>
        </w:rPr>
        <w:t>’</w:t>
      </w:r>
      <w:r>
        <w:rPr>
          <w:rFonts w:ascii="Times New Roman" w:hAnsi="Times New Roman"/>
          <w:sz w:val="24"/>
          <w:szCs w:val="24"/>
          <w:lang w:val="uk-UA"/>
        </w:rPr>
        <w:t>єктивного світу не існують ізольовано один від одного; вони пов</w:t>
      </w:r>
      <w:r w:rsidRPr="00C72094">
        <w:rPr>
          <w:rFonts w:ascii="Times New Roman" w:hAnsi="Times New Roman"/>
          <w:sz w:val="24"/>
          <w:szCs w:val="24"/>
          <w:lang w:val="uk-UA"/>
        </w:rPr>
        <w:t>’</w:t>
      </w:r>
      <w:r>
        <w:rPr>
          <w:rFonts w:ascii="Times New Roman" w:hAnsi="Times New Roman"/>
          <w:sz w:val="24"/>
          <w:szCs w:val="24"/>
          <w:lang w:val="uk-UA"/>
        </w:rPr>
        <w:t xml:space="preserve">язані один з одним </w:t>
      </w:r>
      <w:r w:rsidR="003A7263">
        <w:rPr>
          <w:rFonts w:ascii="Times New Roman" w:hAnsi="Times New Roman"/>
          <w:sz w:val="24"/>
          <w:szCs w:val="24"/>
          <w:lang w:val="uk-UA"/>
        </w:rPr>
        <w:t>і</w:t>
      </w:r>
      <w:r>
        <w:rPr>
          <w:rFonts w:ascii="Times New Roman" w:hAnsi="Times New Roman"/>
          <w:sz w:val="24"/>
          <w:szCs w:val="24"/>
          <w:lang w:val="uk-UA"/>
        </w:rPr>
        <w:t xml:space="preserve"> є членами якихось широких і загальних розрядів речей, є членами більш загальних реальних класів явищ. Якщо в гіпотезі </w:t>
      </w:r>
      <w:r w:rsidR="00C314C2">
        <w:rPr>
          <w:rFonts w:ascii="Times New Roman" w:hAnsi="Times New Roman"/>
          <w:sz w:val="24"/>
          <w:szCs w:val="24"/>
          <w:lang w:val="uk-UA"/>
        </w:rPr>
        <w:t>є об</w:t>
      </w:r>
      <w:r w:rsidR="00C314C2" w:rsidRPr="00C314C2">
        <w:rPr>
          <w:rFonts w:ascii="Times New Roman" w:hAnsi="Times New Roman"/>
          <w:sz w:val="24"/>
          <w:szCs w:val="24"/>
          <w:lang w:val="uk-UA"/>
        </w:rPr>
        <w:t>’</w:t>
      </w:r>
      <w:r w:rsidR="00C314C2">
        <w:rPr>
          <w:rFonts w:ascii="Times New Roman" w:hAnsi="Times New Roman"/>
          <w:sz w:val="24"/>
          <w:szCs w:val="24"/>
          <w:lang w:val="uk-UA"/>
        </w:rPr>
        <w:t>єктивний зміст, він обов</w:t>
      </w:r>
      <w:r w:rsidR="00C314C2" w:rsidRPr="00C314C2">
        <w:rPr>
          <w:rFonts w:ascii="Times New Roman" w:hAnsi="Times New Roman"/>
          <w:sz w:val="24"/>
          <w:szCs w:val="24"/>
          <w:lang w:val="uk-UA"/>
        </w:rPr>
        <w:t>’</w:t>
      </w:r>
      <w:r w:rsidR="00C314C2">
        <w:rPr>
          <w:rFonts w:ascii="Times New Roman" w:hAnsi="Times New Roman"/>
          <w:sz w:val="24"/>
          <w:szCs w:val="24"/>
          <w:lang w:val="uk-UA"/>
        </w:rPr>
        <w:t>язково має виявитись в тому поясненні багатьох інших явищ, так або інакше пов</w:t>
      </w:r>
      <w:r w:rsidR="00C314C2" w:rsidRPr="00C314C2">
        <w:rPr>
          <w:rFonts w:ascii="Times New Roman" w:hAnsi="Times New Roman"/>
          <w:sz w:val="24"/>
          <w:szCs w:val="24"/>
          <w:lang w:val="uk-UA"/>
        </w:rPr>
        <w:t>’</w:t>
      </w:r>
      <w:r w:rsidR="00C314C2">
        <w:rPr>
          <w:rFonts w:ascii="Times New Roman" w:hAnsi="Times New Roman"/>
          <w:sz w:val="24"/>
          <w:szCs w:val="24"/>
          <w:lang w:val="uk-UA"/>
        </w:rPr>
        <w:t>язаних з вихідним. Поодиноке існує лише в тому, що призводить до загального.</w:t>
      </w:r>
    </w:p>
    <w:p w:rsidR="00974044" w:rsidRDefault="00974044" w:rsidP="00974044">
      <w:pPr>
        <w:spacing w:after="0" w:line="240" w:lineRule="auto"/>
        <w:jc w:val="both"/>
        <w:rPr>
          <w:rFonts w:ascii="Times New Roman" w:hAnsi="Times New Roman"/>
          <w:sz w:val="24"/>
          <w:szCs w:val="24"/>
          <w:lang w:val="uk-UA"/>
        </w:rPr>
      </w:pPr>
    </w:p>
    <w:p w:rsidR="00C314C2" w:rsidRDefault="00C314C2" w:rsidP="00974044">
      <w:pPr>
        <w:spacing w:after="0" w:line="240" w:lineRule="auto"/>
        <w:jc w:val="both"/>
        <w:rPr>
          <w:rFonts w:ascii="Times New Roman" w:hAnsi="Times New Roman"/>
          <w:sz w:val="24"/>
          <w:szCs w:val="24"/>
          <w:lang w:val="uk-UA"/>
        </w:rPr>
      </w:pPr>
      <w:r>
        <w:rPr>
          <w:rFonts w:ascii="Times New Roman" w:hAnsi="Times New Roman"/>
          <w:sz w:val="24"/>
          <w:szCs w:val="24"/>
          <w:lang w:val="uk-UA"/>
        </w:rPr>
        <w:t>***)</w:t>
      </w:r>
      <w:r w:rsidR="007B7E96">
        <w:rPr>
          <w:rFonts w:ascii="Times New Roman" w:hAnsi="Times New Roman"/>
          <w:sz w:val="24"/>
          <w:szCs w:val="24"/>
          <w:lang w:val="uk-UA"/>
        </w:rPr>
        <w:t xml:space="preserve"> </w:t>
      </w:r>
      <w:r w:rsidRPr="003A7263">
        <w:rPr>
          <w:rFonts w:ascii="Times New Roman" w:hAnsi="Times New Roman"/>
          <w:sz w:val="24"/>
          <w:szCs w:val="24"/>
          <w:u w:val="single"/>
          <w:lang w:val="uk-UA"/>
        </w:rPr>
        <w:t>Передбачувана сила</w:t>
      </w:r>
      <w:r w:rsidR="00974044">
        <w:rPr>
          <w:rFonts w:ascii="Times New Roman" w:hAnsi="Times New Roman"/>
          <w:sz w:val="24"/>
          <w:szCs w:val="24"/>
          <w:lang w:val="uk-UA"/>
        </w:rPr>
        <w:t xml:space="preserve">. </w:t>
      </w:r>
      <w:r>
        <w:rPr>
          <w:rFonts w:ascii="Times New Roman" w:hAnsi="Times New Roman"/>
          <w:sz w:val="24"/>
          <w:szCs w:val="24"/>
          <w:lang w:val="uk-UA"/>
        </w:rPr>
        <w:t xml:space="preserve">Хороша теорія повинна бути в змозі передбачувати нові факти, вона повинна мати здатність передбачення. Теоретична побудова, яка обмежується </w:t>
      </w:r>
      <w:r w:rsidRPr="003A7263">
        <w:rPr>
          <w:rFonts w:ascii="Times New Roman" w:hAnsi="Times New Roman"/>
          <w:i/>
          <w:sz w:val="24"/>
          <w:szCs w:val="24"/>
          <w:lang w:val="uk-UA"/>
        </w:rPr>
        <w:t>лише поясненням</w:t>
      </w:r>
      <w:r>
        <w:rPr>
          <w:rFonts w:ascii="Times New Roman" w:hAnsi="Times New Roman"/>
          <w:sz w:val="24"/>
          <w:szCs w:val="24"/>
          <w:lang w:val="uk-UA"/>
        </w:rPr>
        <w:t xml:space="preserve"> вже відомого матеріалу, завжди викликає підозри щодо своєї правдоподібності. Теорія повинна передбачати нові явища. Принципова перевірюваність теж передбачала нові факти, але там новизна цих фактів полягала в тому, що вони </w:t>
      </w:r>
      <w:r w:rsidRPr="003A7263">
        <w:rPr>
          <w:rFonts w:ascii="Times New Roman" w:hAnsi="Times New Roman"/>
          <w:i/>
          <w:sz w:val="24"/>
          <w:szCs w:val="24"/>
          <w:lang w:val="uk-UA"/>
        </w:rPr>
        <w:t>не брали участь в побудові</w:t>
      </w:r>
      <w:r>
        <w:rPr>
          <w:rFonts w:ascii="Times New Roman" w:hAnsi="Times New Roman"/>
          <w:sz w:val="24"/>
          <w:szCs w:val="24"/>
          <w:lang w:val="uk-UA"/>
        </w:rPr>
        <w:t xml:space="preserve"> теорії, і чи були </w:t>
      </w:r>
      <w:r w:rsidR="003A7263">
        <w:rPr>
          <w:rFonts w:ascii="Times New Roman" w:hAnsi="Times New Roman"/>
          <w:sz w:val="24"/>
          <w:szCs w:val="24"/>
          <w:lang w:val="uk-UA"/>
        </w:rPr>
        <w:t>в</w:t>
      </w:r>
      <w:r>
        <w:rPr>
          <w:rFonts w:ascii="Times New Roman" w:hAnsi="Times New Roman"/>
          <w:sz w:val="24"/>
          <w:szCs w:val="24"/>
          <w:lang w:val="uk-UA"/>
        </w:rPr>
        <w:t xml:space="preserve">они відомі раніше, чи вперше виведені з теорії було все одно. Вимоги наявності </w:t>
      </w:r>
      <w:r w:rsidRPr="003A7263">
        <w:rPr>
          <w:rFonts w:ascii="Times New Roman" w:hAnsi="Times New Roman"/>
          <w:i/>
          <w:sz w:val="24"/>
          <w:szCs w:val="24"/>
          <w:lang w:val="uk-UA"/>
        </w:rPr>
        <w:t>передбачуваної сили</w:t>
      </w:r>
      <w:r>
        <w:rPr>
          <w:rFonts w:ascii="Times New Roman" w:hAnsi="Times New Roman"/>
          <w:sz w:val="24"/>
          <w:szCs w:val="24"/>
          <w:lang w:val="uk-UA"/>
        </w:rPr>
        <w:t xml:space="preserve"> акцентує увагу на здатності теорії передбачувати дещо взагалі </w:t>
      </w:r>
      <w:r w:rsidRPr="003A7263">
        <w:rPr>
          <w:rFonts w:ascii="Times New Roman" w:hAnsi="Times New Roman"/>
          <w:i/>
          <w:sz w:val="24"/>
          <w:szCs w:val="24"/>
          <w:lang w:val="uk-UA"/>
        </w:rPr>
        <w:t>раніше невідоме</w:t>
      </w:r>
      <w:r>
        <w:rPr>
          <w:rFonts w:ascii="Times New Roman" w:hAnsi="Times New Roman"/>
          <w:sz w:val="24"/>
          <w:szCs w:val="24"/>
          <w:lang w:val="uk-UA"/>
        </w:rPr>
        <w:t>. Наявність у теорії передбачуваної сили особливо показує її роль як форми розвитку наукового знання.</w:t>
      </w:r>
    </w:p>
    <w:p w:rsidR="003A7263" w:rsidRDefault="003A7263" w:rsidP="003A7263">
      <w:pPr>
        <w:spacing w:after="0" w:line="240" w:lineRule="auto"/>
        <w:jc w:val="both"/>
        <w:rPr>
          <w:rFonts w:ascii="Times New Roman" w:hAnsi="Times New Roman"/>
          <w:sz w:val="24"/>
          <w:szCs w:val="24"/>
          <w:lang w:val="uk-UA"/>
        </w:rPr>
      </w:pPr>
    </w:p>
    <w:p w:rsidR="00C314C2" w:rsidRDefault="00C314C2" w:rsidP="003A7263">
      <w:pPr>
        <w:spacing w:after="0" w:line="240" w:lineRule="auto"/>
        <w:jc w:val="both"/>
        <w:rPr>
          <w:rFonts w:ascii="Times New Roman" w:hAnsi="Times New Roman"/>
          <w:sz w:val="24"/>
          <w:szCs w:val="24"/>
          <w:lang w:val="uk-UA"/>
        </w:rPr>
      </w:pPr>
      <w:r>
        <w:rPr>
          <w:rFonts w:ascii="Times New Roman" w:hAnsi="Times New Roman"/>
          <w:sz w:val="24"/>
          <w:szCs w:val="24"/>
          <w:lang w:val="uk-UA"/>
        </w:rPr>
        <w:t>***)</w:t>
      </w:r>
      <w:r w:rsidR="007B7E96">
        <w:rPr>
          <w:rFonts w:ascii="Times New Roman" w:hAnsi="Times New Roman"/>
          <w:sz w:val="24"/>
          <w:szCs w:val="24"/>
          <w:lang w:val="uk-UA"/>
        </w:rPr>
        <w:t xml:space="preserve"> </w:t>
      </w:r>
      <w:r w:rsidRPr="003A7263">
        <w:rPr>
          <w:rFonts w:ascii="Times New Roman" w:hAnsi="Times New Roman"/>
          <w:sz w:val="24"/>
          <w:szCs w:val="24"/>
          <w:u w:val="single"/>
          <w:lang w:val="uk-UA"/>
        </w:rPr>
        <w:t>Принципова простота</w:t>
      </w:r>
      <w:r>
        <w:rPr>
          <w:rFonts w:ascii="Times New Roman" w:hAnsi="Times New Roman"/>
          <w:sz w:val="24"/>
          <w:szCs w:val="24"/>
          <w:lang w:val="uk-UA"/>
        </w:rPr>
        <w:t>.</w:t>
      </w:r>
      <w:r w:rsidR="003A7263">
        <w:rPr>
          <w:rFonts w:ascii="Times New Roman" w:hAnsi="Times New Roman"/>
          <w:sz w:val="24"/>
          <w:szCs w:val="24"/>
          <w:lang w:val="uk-UA"/>
        </w:rPr>
        <w:t xml:space="preserve"> </w:t>
      </w:r>
      <w:r>
        <w:rPr>
          <w:rFonts w:ascii="Times New Roman" w:hAnsi="Times New Roman"/>
          <w:sz w:val="24"/>
          <w:szCs w:val="24"/>
          <w:lang w:val="uk-UA"/>
        </w:rPr>
        <w:t>Можна виділити три види простоти:</w:t>
      </w:r>
    </w:p>
    <w:p w:rsidR="00C314C2" w:rsidRDefault="00C314C2" w:rsidP="00C7209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а) Лінгвістична, або </w:t>
      </w:r>
      <w:r w:rsidRPr="001F2962">
        <w:rPr>
          <w:rFonts w:ascii="Times New Roman" w:hAnsi="Times New Roman"/>
          <w:i/>
          <w:sz w:val="24"/>
          <w:szCs w:val="24"/>
          <w:lang w:val="uk-UA"/>
        </w:rPr>
        <w:t>синтаксична</w:t>
      </w:r>
      <w:r>
        <w:rPr>
          <w:rFonts w:ascii="Times New Roman" w:hAnsi="Times New Roman"/>
          <w:sz w:val="24"/>
          <w:szCs w:val="24"/>
          <w:lang w:val="uk-UA"/>
        </w:rPr>
        <w:t xml:space="preserve"> (пов</w:t>
      </w:r>
      <w:r w:rsidRPr="00C314C2">
        <w:rPr>
          <w:rFonts w:ascii="Times New Roman" w:hAnsi="Times New Roman"/>
          <w:sz w:val="24"/>
          <w:szCs w:val="24"/>
        </w:rPr>
        <w:t>’</w:t>
      </w:r>
      <w:r>
        <w:rPr>
          <w:rFonts w:ascii="Times New Roman" w:hAnsi="Times New Roman"/>
          <w:sz w:val="24"/>
          <w:szCs w:val="24"/>
          <w:lang w:val="uk-UA"/>
        </w:rPr>
        <w:t xml:space="preserve">язана з використовуваними теорією </w:t>
      </w:r>
      <w:r w:rsidRPr="001F2962">
        <w:rPr>
          <w:rFonts w:ascii="Times New Roman" w:hAnsi="Times New Roman"/>
          <w:i/>
          <w:sz w:val="24"/>
          <w:szCs w:val="24"/>
          <w:u w:val="single"/>
          <w:lang w:val="uk-UA"/>
        </w:rPr>
        <w:t>мовними</w:t>
      </w:r>
      <w:r>
        <w:rPr>
          <w:rFonts w:ascii="Times New Roman" w:hAnsi="Times New Roman"/>
          <w:sz w:val="24"/>
          <w:szCs w:val="24"/>
          <w:lang w:val="uk-UA"/>
        </w:rPr>
        <w:t xml:space="preserve"> засобами).</w:t>
      </w:r>
    </w:p>
    <w:p w:rsidR="00C314C2" w:rsidRDefault="00C314C2" w:rsidP="00C7209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lastRenderedPageBreak/>
        <w:t xml:space="preserve">б) </w:t>
      </w:r>
      <w:r w:rsidRPr="001F2962">
        <w:rPr>
          <w:rFonts w:ascii="Times New Roman" w:hAnsi="Times New Roman"/>
          <w:i/>
          <w:sz w:val="24"/>
          <w:szCs w:val="24"/>
          <w:lang w:val="uk-UA"/>
        </w:rPr>
        <w:t>Семантична</w:t>
      </w:r>
      <w:r>
        <w:rPr>
          <w:rFonts w:ascii="Times New Roman" w:hAnsi="Times New Roman"/>
          <w:sz w:val="24"/>
          <w:szCs w:val="24"/>
          <w:lang w:val="uk-UA"/>
        </w:rPr>
        <w:t xml:space="preserve"> (пов</w:t>
      </w:r>
      <w:r w:rsidRPr="00C314C2">
        <w:rPr>
          <w:rFonts w:ascii="Times New Roman" w:hAnsi="Times New Roman"/>
          <w:sz w:val="24"/>
          <w:szCs w:val="24"/>
        </w:rPr>
        <w:t>’</w:t>
      </w:r>
      <w:r>
        <w:rPr>
          <w:rFonts w:ascii="Times New Roman" w:hAnsi="Times New Roman"/>
          <w:sz w:val="24"/>
          <w:szCs w:val="24"/>
          <w:lang w:val="uk-UA"/>
        </w:rPr>
        <w:t xml:space="preserve">язана зі </w:t>
      </w:r>
      <w:r w:rsidRPr="001F2962">
        <w:rPr>
          <w:rFonts w:ascii="Times New Roman" w:hAnsi="Times New Roman"/>
          <w:i/>
          <w:sz w:val="24"/>
          <w:szCs w:val="24"/>
          <w:u w:val="single"/>
          <w:lang w:val="uk-UA"/>
        </w:rPr>
        <w:t>змістом</w:t>
      </w:r>
      <w:r>
        <w:rPr>
          <w:rFonts w:ascii="Times New Roman" w:hAnsi="Times New Roman"/>
          <w:sz w:val="24"/>
          <w:szCs w:val="24"/>
          <w:lang w:val="uk-UA"/>
        </w:rPr>
        <w:t xml:space="preserve"> мовних виразів, що входять в теорію).</w:t>
      </w:r>
    </w:p>
    <w:p w:rsidR="00C314C2" w:rsidRDefault="00C314C2" w:rsidP="00C72094">
      <w:pPr>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 xml:space="preserve">в) </w:t>
      </w:r>
      <w:r w:rsidRPr="001F2962">
        <w:rPr>
          <w:rFonts w:ascii="Times New Roman" w:hAnsi="Times New Roman"/>
          <w:i/>
          <w:sz w:val="24"/>
          <w:szCs w:val="24"/>
          <w:lang w:val="uk-UA"/>
        </w:rPr>
        <w:t>Прагматична</w:t>
      </w:r>
      <w:r>
        <w:rPr>
          <w:rFonts w:ascii="Times New Roman" w:hAnsi="Times New Roman"/>
          <w:sz w:val="24"/>
          <w:szCs w:val="24"/>
          <w:lang w:val="uk-UA"/>
        </w:rPr>
        <w:t xml:space="preserve"> (пов</w:t>
      </w:r>
      <w:r w:rsidRPr="00C314C2">
        <w:rPr>
          <w:rFonts w:ascii="Times New Roman" w:hAnsi="Times New Roman"/>
          <w:sz w:val="24"/>
          <w:szCs w:val="24"/>
        </w:rPr>
        <w:t>’</w:t>
      </w:r>
      <w:r>
        <w:rPr>
          <w:rFonts w:ascii="Times New Roman" w:hAnsi="Times New Roman"/>
          <w:sz w:val="24"/>
          <w:szCs w:val="24"/>
          <w:lang w:val="uk-UA"/>
        </w:rPr>
        <w:t xml:space="preserve">язана з </w:t>
      </w:r>
      <w:r w:rsidRPr="001F2962">
        <w:rPr>
          <w:rFonts w:ascii="Times New Roman" w:hAnsi="Times New Roman"/>
          <w:i/>
          <w:sz w:val="24"/>
          <w:szCs w:val="24"/>
          <w:u w:val="single"/>
          <w:lang w:val="uk-UA"/>
        </w:rPr>
        <w:t>використанням</w:t>
      </w:r>
      <w:r>
        <w:rPr>
          <w:rFonts w:ascii="Times New Roman" w:hAnsi="Times New Roman"/>
          <w:sz w:val="24"/>
          <w:szCs w:val="24"/>
          <w:lang w:val="uk-UA"/>
        </w:rPr>
        <w:t xml:space="preserve"> теорії).</w:t>
      </w:r>
    </w:p>
    <w:p w:rsidR="00C314C2" w:rsidRDefault="00C314C2" w:rsidP="001F2962">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Крім цих видів розрізняють </w:t>
      </w:r>
      <w:r w:rsidR="007B7E96">
        <w:rPr>
          <w:rFonts w:ascii="Times New Roman" w:hAnsi="Times New Roman"/>
          <w:sz w:val="24"/>
          <w:szCs w:val="24"/>
          <w:lang w:val="uk-UA"/>
        </w:rPr>
        <w:t xml:space="preserve">простоту </w:t>
      </w:r>
      <w:r w:rsidR="007B7E96" w:rsidRPr="00DB6D77">
        <w:rPr>
          <w:rFonts w:ascii="Times New Roman" w:hAnsi="Times New Roman"/>
          <w:sz w:val="24"/>
          <w:szCs w:val="24"/>
          <w:u w:val="single"/>
          <w:lang w:val="uk-UA"/>
        </w:rPr>
        <w:t>принципову</w:t>
      </w:r>
      <w:r w:rsidR="007B7E96">
        <w:rPr>
          <w:rFonts w:ascii="Times New Roman" w:hAnsi="Times New Roman"/>
          <w:sz w:val="24"/>
          <w:szCs w:val="24"/>
          <w:lang w:val="uk-UA"/>
        </w:rPr>
        <w:t xml:space="preserve">, яка претендує на роль основного методологічного принципу. Принципова простота теорії полягає в її здатності, виходячи з порівняно </w:t>
      </w:r>
      <w:r w:rsidR="007B7E96" w:rsidRPr="007D3E84">
        <w:rPr>
          <w:rFonts w:ascii="Times New Roman" w:hAnsi="Times New Roman"/>
          <w:i/>
          <w:sz w:val="24"/>
          <w:szCs w:val="24"/>
          <w:lang w:val="uk-UA"/>
        </w:rPr>
        <w:t>небагатьох підстав</w:t>
      </w:r>
      <w:r w:rsidR="007B7E96">
        <w:rPr>
          <w:rFonts w:ascii="Times New Roman" w:hAnsi="Times New Roman"/>
          <w:sz w:val="24"/>
          <w:szCs w:val="24"/>
          <w:lang w:val="uk-UA"/>
        </w:rPr>
        <w:t xml:space="preserve">, пояснити якомога </w:t>
      </w:r>
      <w:r w:rsidR="007B7E96" w:rsidRPr="007D3E84">
        <w:rPr>
          <w:rFonts w:ascii="Times New Roman" w:hAnsi="Times New Roman"/>
          <w:i/>
          <w:sz w:val="24"/>
          <w:szCs w:val="24"/>
          <w:lang w:val="uk-UA"/>
        </w:rPr>
        <w:t>найширше коло явищ</w:t>
      </w:r>
      <w:r w:rsidR="007B7E96">
        <w:rPr>
          <w:rFonts w:ascii="Times New Roman" w:hAnsi="Times New Roman"/>
          <w:sz w:val="24"/>
          <w:szCs w:val="24"/>
          <w:lang w:val="uk-UA"/>
        </w:rPr>
        <w:t>. Складність теорії, що свідчить проти неї, полягає в наявності багатьох штучних і довільних припущень, ніяк не пов</w:t>
      </w:r>
      <w:r w:rsidR="007B7E96" w:rsidRPr="007B7E96">
        <w:rPr>
          <w:rFonts w:ascii="Times New Roman" w:hAnsi="Times New Roman"/>
          <w:sz w:val="24"/>
          <w:szCs w:val="24"/>
          <w:lang w:val="uk-UA"/>
        </w:rPr>
        <w:t>’</w:t>
      </w:r>
      <w:r w:rsidR="007B7E96">
        <w:rPr>
          <w:rFonts w:ascii="Times New Roman" w:hAnsi="Times New Roman"/>
          <w:sz w:val="24"/>
          <w:szCs w:val="24"/>
          <w:lang w:val="uk-UA"/>
        </w:rPr>
        <w:t>язаними з основними її положеннями і перетворюючими теорію вцілому у випурну і занадто громіздку побудову.</w:t>
      </w:r>
    </w:p>
    <w:p w:rsidR="007D3E84" w:rsidRDefault="007D3E84" w:rsidP="007D3E84">
      <w:pPr>
        <w:spacing w:after="0" w:line="240" w:lineRule="auto"/>
        <w:jc w:val="both"/>
        <w:rPr>
          <w:rFonts w:ascii="Times New Roman" w:hAnsi="Times New Roman"/>
          <w:sz w:val="24"/>
          <w:szCs w:val="24"/>
          <w:lang w:val="uk-UA"/>
        </w:rPr>
      </w:pPr>
    </w:p>
    <w:p w:rsidR="00DD3A2C" w:rsidRDefault="007B7E96" w:rsidP="007D3E84">
      <w:pPr>
        <w:spacing w:after="0" w:line="240" w:lineRule="auto"/>
        <w:jc w:val="both"/>
        <w:rPr>
          <w:rFonts w:ascii="Times New Roman" w:hAnsi="Times New Roman"/>
          <w:sz w:val="24"/>
          <w:szCs w:val="24"/>
          <w:lang w:val="uk-UA"/>
        </w:rPr>
      </w:pPr>
      <w:r>
        <w:rPr>
          <w:rFonts w:ascii="Times New Roman" w:hAnsi="Times New Roman"/>
          <w:sz w:val="24"/>
          <w:szCs w:val="24"/>
          <w:lang w:val="uk-UA"/>
        </w:rPr>
        <w:t xml:space="preserve">***) </w:t>
      </w:r>
      <w:r w:rsidRPr="007D3E84">
        <w:rPr>
          <w:rFonts w:ascii="Times New Roman" w:hAnsi="Times New Roman"/>
          <w:sz w:val="24"/>
          <w:szCs w:val="24"/>
          <w:u w:val="single"/>
          <w:lang w:val="uk-UA"/>
        </w:rPr>
        <w:t>Системність</w:t>
      </w:r>
      <w:r>
        <w:rPr>
          <w:rFonts w:ascii="Times New Roman" w:hAnsi="Times New Roman"/>
          <w:sz w:val="24"/>
          <w:szCs w:val="24"/>
          <w:lang w:val="uk-UA"/>
        </w:rPr>
        <w:t>.</w:t>
      </w:r>
      <w:r w:rsidR="007D3E84">
        <w:rPr>
          <w:rFonts w:ascii="Times New Roman" w:hAnsi="Times New Roman"/>
          <w:sz w:val="24"/>
          <w:szCs w:val="24"/>
          <w:lang w:val="uk-UA"/>
        </w:rPr>
        <w:t xml:space="preserve"> </w:t>
      </w:r>
      <w:r w:rsidR="00DD3A2C">
        <w:rPr>
          <w:rFonts w:ascii="Times New Roman" w:hAnsi="Times New Roman"/>
          <w:sz w:val="24"/>
          <w:szCs w:val="24"/>
          <w:lang w:val="uk-UA"/>
        </w:rPr>
        <w:t>Будь-які теорії, ідеї, концепції не можуть бути довільними, на них накладається ряд обмежень, зокрема: ***)</w:t>
      </w:r>
      <w:r w:rsidR="000E4C61">
        <w:rPr>
          <w:rFonts w:ascii="Times New Roman" w:hAnsi="Times New Roman"/>
          <w:sz w:val="24"/>
          <w:szCs w:val="24"/>
          <w:lang w:val="uk-UA"/>
        </w:rPr>
        <w:t xml:space="preserve"> </w:t>
      </w:r>
      <w:r w:rsidR="00DD3A2C">
        <w:rPr>
          <w:rFonts w:ascii="Times New Roman" w:hAnsi="Times New Roman"/>
          <w:sz w:val="24"/>
          <w:szCs w:val="24"/>
          <w:lang w:val="uk-UA"/>
        </w:rPr>
        <w:t xml:space="preserve">вони задовольняють деякій </w:t>
      </w:r>
      <w:r w:rsidR="00DD3A2C" w:rsidRPr="000E4C61">
        <w:rPr>
          <w:rFonts w:ascii="Times New Roman" w:hAnsi="Times New Roman"/>
          <w:i/>
          <w:sz w:val="24"/>
          <w:szCs w:val="24"/>
          <w:lang w:val="uk-UA"/>
        </w:rPr>
        <w:t>парадигмі</w:t>
      </w:r>
      <w:r w:rsidR="00DD3A2C">
        <w:rPr>
          <w:rFonts w:ascii="Times New Roman" w:hAnsi="Times New Roman"/>
          <w:sz w:val="24"/>
          <w:szCs w:val="24"/>
          <w:lang w:val="uk-UA"/>
        </w:rPr>
        <w:t xml:space="preserve"> (при екстенсивному рості) або принципу відповідності (при інтенсивному рості); ***)вони задовольняють існуючим на даній стадії розвитку науки </w:t>
      </w:r>
      <w:r w:rsidR="00DD3A2C" w:rsidRPr="000E4C61">
        <w:rPr>
          <w:rFonts w:ascii="Times New Roman" w:hAnsi="Times New Roman"/>
          <w:i/>
          <w:sz w:val="24"/>
          <w:szCs w:val="24"/>
          <w:lang w:val="uk-UA"/>
        </w:rPr>
        <w:t>деяким загальним правилам гри</w:t>
      </w:r>
      <w:r w:rsidR="00DD3A2C">
        <w:rPr>
          <w:rFonts w:ascii="Times New Roman" w:hAnsi="Times New Roman"/>
          <w:sz w:val="24"/>
          <w:szCs w:val="24"/>
          <w:lang w:val="uk-UA"/>
        </w:rPr>
        <w:t>.</w:t>
      </w:r>
    </w:p>
    <w:p w:rsidR="00DD3A2C" w:rsidRDefault="00DD3A2C" w:rsidP="000E4C61">
      <w:pPr>
        <w:spacing w:after="0" w:line="240" w:lineRule="auto"/>
        <w:jc w:val="both"/>
        <w:rPr>
          <w:rFonts w:ascii="Times New Roman" w:hAnsi="Times New Roman"/>
          <w:sz w:val="24"/>
          <w:szCs w:val="24"/>
          <w:lang w:val="uk-UA"/>
        </w:rPr>
      </w:pPr>
    </w:p>
    <w:p w:rsidR="00A92900" w:rsidRPr="00A92900" w:rsidRDefault="000E4C61" w:rsidP="00FC29B0">
      <w:pPr>
        <w:pStyle w:val="1"/>
        <w:ind w:right="226" w:firstLine="0"/>
        <w:rPr>
          <w:b/>
          <w:i w:val="0"/>
          <w:u w:val="none"/>
        </w:rPr>
      </w:pPr>
      <w:r>
        <w:rPr>
          <w:b/>
          <w:i w:val="0"/>
          <w:u w:val="none"/>
        </w:rPr>
        <w:br w:type="page"/>
      </w:r>
      <w:r w:rsidR="00A92900" w:rsidRPr="00A92900">
        <w:rPr>
          <w:b/>
          <w:i w:val="0"/>
          <w:u w:val="none"/>
        </w:rPr>
        <w:t>******. Методологічні принципи конкретних наук як складова стилю наукового мислення.</w:t>
      </w:r>
    </w:p>
    <w:p w:rsidR="00A92900" w:rsidRPr="00A92900" w:rsidRDefault="00A92900" w:rsidP="00A92900">
      <w:pPr>
        <w:pStyle w:val="a5"/>
        <w:ind w:right="226" w:firstLine="567"/>
        <w:jc w:val="both"/>
        <w:rPr>
          <w:b w:val="0"/>
          <w:sz w:val="24"/>
        </w:rPr>
      </w:pPr>
      <w:r w:rsidRPr="00A92900">
        <w:rPr>
          <w:b w:val="0"/>
          <w:sz w:val="24"/>
        </w:rPr>
        <w:tab/>
      </w:r>
    </w:p>
    <w:p w:rsidR="007B7E96" w:rsidRDefault="00A92900" w:rsidP="008F1533">
      <w:pPr>
        <w:pStyle w:val="a5"/>
        <w:ind w:right="226" w:firstLine="567"/>
        <w:jc w:val="both"/>
        <w:rPr>
          <w:b w:val="0"/>
          <w:sz w:val="24"/>
        </w:rPr>
      </w:pPr>
      <w:r w:rsidRPr="00A92900">
        <w:rPr>
          <w:b w:val="0"/>
          <w:i/>
          <w:sz w:val="24"/>
        </w:rPr>
        <w:t>Методологія</w:t>
      </w:r>
      <w:r w:rsidRPr="00A92900">
        <w:rPr>
          <w:b w:val="0"/>
          <w:sz w:val="24"/>
        </w:rPr>
        <w:t xml:space="preserve"> є сукупністю пізнавальних способів, методів, прийомів, що використовуються в різних наукових галузях. Вона вивчає наукове знання, шляхи і способи його формування, а також наукову діяльність у вирішенні даного завдання. Виникнення і розвиток методології нерозривно пов‘язані з формуванням наукового пізнання в цілому. Не можна забувати, кожне наукове відкриття, виникнення нових наукових знань мають не лише предметний, а й методологічний зміст. </w:t>
      </w:r>
    </w:p>
    <w:p w:rsidR="00AA0B3B" w:rsidRDefault="00AA0B3B" w:rsidP="008F1533">
      <w:pPr>
        <w:pStyle w:val="a5"/>
        <w:ind w:right="226" w:firstLine="567"/>
        <w:jc w:val="both"/>
        <w:rPr>
          <w:b w:val="0"/>
          <w:sz w:val="24"/>
          <w:u w:val="single"/>
        </w:rPr>
      </w:pPr>
    </w:p>
    <w:p w:rsidR="008F1533" w:rsidRDefault="008F1533" w:rsidP="008F1533">
      <w:pPr>
        <w:pStyle w:val="a5"/>
        <w:ind w:right="226" w:firstLine="567"/>
        <w:jc w:val="both"/>
        <w:rPr>
          <w:b w:val="0"/>
          <w:sz w:val="24"/>
        </w:rPr>
      </w:pPr>
      <w:r w:rsidRPr="00814C07">
        <w:rPr>
          <w:b w:val="0"/>
          <w:sz w:val="24"/>
          <w:u w:val="single"/>
        </w:rPr>
        <w:t>Методологічні принципи фізики</w:t>
      </w:r>
      <w:r>
        <w:rPr>
          <w:b w:val="0"/>
          <w:sz w:val="24"/>
        </w:rPr>
        <w:t xml:space="preserve">: Ідеали та норми пояснення в фізиці як методологічні настанови: принцип </w:t>
      </w:r>
      <w:r w:rsidRPr="00814C07">
        <w:rPr>
          <w:b w:val="0"/>
          <w:i/>
          <w:sz w:val="24"/>
        </w:rPr>
        <w:t>причинності</w:t>
      </w:r>
      <w:r>
        <w:rPr>
          <w:b w:val="0"/>
          <w:sz w:val="24"/>
        </w:rPr>
        <w:t xml:space="preserve">, принцип </w:t>
      </w:r>
      <w:r w:rsidRPr="00814C07">
        <w:rPr>
          <w:b w:val="0"/>
          <w:i/>
          <w:sz w:val="24"/>
        </w:rPr>
        <w:t>далеко дії та близькодії</w:t>
      </w:r>
      <w:r>
        <w:rPr>
          <w:b w:val="0"/>
          <w:sz w:val="24"/>
        </w:rPr>
        <w:t xml:space="preserve">, принцип </w:t>
      </w:r>
      <w:r w:rsidRPr="00814C07">
        <w:rPr>
          <w:b w:val="0"/>
          <w:i/>
          <w:sz w:val="24"/>
        </w:rPr>
        <w:t>збереження</w:t>
      </w:r>
      <w:r>
        <w:rPr>
          <w:b w:val="0"/>
          <w:sz w:val="24"/>
        </w:rPr>
        <w:t xml:space="preserve">. Принцип </w:t>
      </w:r>
      <w:r w:rsidRPr="00814C07">
        <w:rPr>
          <w:b w:val="0"/>
          <w:i/>
          <w:sz w:val="24"/>
        </w:rPr>
        <w:t>відповідності</w:t>
      </w:r>
      <w:r>
        <w:rPr>
          <w:b w:val="0"/>
          <w:sz w:val="24"/>
        </w:rPr>
        <w:t xml:space="preserve"> у фізиці виступає як регулятив співвідношення між старою та новою теоріями.</w:t>
      </w:r>
    </w:p>
    <w:p w:rsidR="008F1533" w:rsidRDefault="008F1533" w:rsidP="008F1533">
      <w:pPr>
        <w:pStyle w:val="a5"/>
        <w:ind w:right="226" w:firstLine="567"/>
        <w:jc w:val="both"/>
        <w:rPr>
          <w:b w:val="0"/>
          <w:sz w:val="24"/>
          <w:lang w:val="ru-RU"/>
        </w:rPr>
      </w:pPr>
      <w:r>
        <w:rPr>
          <w:b w:val="0"/>
          <w:sz w:val="24"/>
          <w:lang w:val="ru-RU"/>
        </w:rPr>
        <w:t>Принцип эквивалентности: В картине мира современной физики фундаментальную роль играет принцип эквивалентности, согласно которому поле тяготения в небольшой области пространства и времени (в которой его можно считать однородным и постоянным по времени) по своему проявлению тождественно ускоренной системе отсчета.</w:t>
      </w:r>
    </w:p>
    <w:p w:rsidR="008F1533" w:rsidRDefault="008F1533" w:rsidP="008F1533">
      <w:pPr>
        <w:pStyle w:val="a5"/>
        <w:ind w:right="226" w:firstLine="567"/>
        <w:jc w:val="both"/>
        <w:rPr>
          <w:b w:val="0"/>
          <w:sz w:val="24"/>
          <w:lang w:val="ru-RU"/>
        </w:rPr>
      </w:pPr>
      <w:r>
        <w:rPr>
          <w:b w:val="0"/>
          <w:sz w:val="24"/>
          <w:lang w:val="ru-RU"/>
        </w:rPr>
        <w:t xml:space="preserve">Принцип эквивалентности следует из равенства инерционной и гравитационной масс. В соответствии с этим принципом общая теория относительности трактует </w:t>
      </w:r>
      <w:r w:rsidRPr="00C56414">
        <w:rPr>
          <w:b w:val="0"/>
          <w:i/>
          <w:sz w:val="24"/>
          <w:lang w:val="ru-RU"/>
        </w:rPr>
        <w:t>тяготение как искривление</w:t>
      </w:r>
      <w:r>
        <w:rPr>
          <w:b w:val="0"/>
          <w:sz w:val="24"/>
          <w:lang w:val="ru-RU"/>
        </w:rPr>
        <w:t xml:space="preserve"> (отличие геометрии от эвклидовой) </w:t>
      </w:r>
      <w:r w:rsidRPr="00C56414">
        <w:rPr>
          <w:b w:val="0"/>
          <w:i/>
          <w:sz w:val="24"/>
          <w:lang w:val="ru-RU"/>
        </w:rPr>
        <w:t>четырехмерного пространственно-временного</w:t>
      </w:r>
      <w:r>
        <w:rPr>
          <w:b w:val="0"/>
          <w:sz w:val="24"/>
          <w:lang w:val="ru-RU"/>
        </w:rPr>
        <w:t xml:space="preserve"> континуума. В любой конечно области пространство является искривленным – неевклидовым. Это означает, что в трехмерном пространстве геометрия будет неевклидовой, а время в разных точках будет течь по разному.</w:t>
      </w:r>
    </w:p>
    <w:p w:rsidR="008F1533" w:rsidRDefault="008F1533" w:rsidP="008F1533">
      <w:pPr>
        <w:pStyle w:val="a5"/>
        <w:ind w:right="226" w:firstLine="567"/>
        <w:jc w:val="both"/>
        <w:rPr>
          <w:b w:val="0"/>
          <w:sz w:val="24"/>
          <w:lang w:val="ru-RU"/>
        </w:rPr>
      </w:pPr>
      <w:r w:rsidRPr="00C56414">
        <w:rPr>
          <w:b w:val="0"/>
          <w:sz w:val="24"/>
          <w:u w:val="single"/>
          <w:lang w:val="ru-RU"/>
        </w:rPr>
        <w:t>Принцип причинности</w:t>
      </w:r>
      <w:r w:rsidR="00C56414">
        <w:rPr>
          <w:b w:val="0"/>
          <w:sz w:val="24"/>
          <w:u w:val="single"/>
          <w:lang w:val="ru-RU"/>
        </w:rPr>
        <w:t>.</w:t>
      </w:r>
      <w:r w:rsidR="00C56414" w:rsidRPr="00C56414">
        <w:rPr>
          <w:b w:val="0"/>
          <w:sz w:val="24"/>
          <w:lang w:val="ru-RU"/>
        </w:rPr>
        <w:t xml:space="preserve"> </w:t>
      </w:r>
      <w:r>
        <w:rPr>
          <w:b w:val="0"/>
          <w:sz w:val="24"/>
          <w:lang w:val="ru-RU"/>
        </w:rPr>
        <w:t xml:space="preserve">Согласно ему, энергия и импульсы могут совершать пространственные </w:t>
      </w:r>
      <w:r w:rsidR="007D1137">
        <w:rPr>
          <w:b w:val="0"/>
          <w:sz w:val="24"/>
          <w:lang w:val="ru-RU"/>
        </w:rPr>
        <w:t>перемещения только при помощи частиц, и при подобных перемещениях частица может возникнуть во время одной реакции и исчезнуть во время другой, при условии, что последующая реакция происходит позже, чем предыдущая.</w:t>
      </w:r>
    </w:p>
    <w:p w:rsidR="007D1137" w:rsidRDefault="007D1137" w:rsidP="008F1533">
      <w:pPr>
        <w:pStyle w:val="a5"/>
        <w:ind w:right="226" w:firstLine="567"/>
        <w:jc w:val="both"/>
        <w:rPr>
          <w:b w:val="0"/>
          <w:sz w:val="24"/>
          <w:lang w:val="ru-RU"/>
        </w:rPr>
      </w:pPr>
      <w:r w:rsidRPr="00C56414">
        <w:rPr>
          <w:b w:val="0"/>
          <w:sz w:val="24"/>
          <w:u w:val="single"/>
          <w:lang w:val="ru-RU"/>
        </w:rPr>
        <w:t>Принцип дальнодействия и близкодействия</w:t>
      </w:r>
      <w:r>
        <w:rPr>
          <w:b w:val="0"/>
          <w:sz w:val="24"/>
          <w:lang w:val="ru-RU"/>
        </w:rPr>
        <w:t>.</w:t>
      </w:r>
      <w:r w:rsidR="00C56414">
        <w:rPr>
          <w:b w:val="0"/>
          <w:sz w:val="24"/>
          <w:lang w:val="ru-RU"/>
        </w:rPr>
        <w:t xml:space="preserve"> </w:t>
      </w:r>
      <w:r>
        <w:rPr>
          <w:b w:val="0"/>
          <w:sz w:val="24"/>
          <w:lang w:val="ru-RU"/>
        </w:rPr>
        <w:t xml:space="preserve">Первоначально в физике утвердилось представление о том, что взаимодействие тел имеет характер </w:t>
      </w:r>
      <w:r w:rsidRPr="00C56414">
        <w:rPr>
          <w:b w:val="0"/>
          <w:i/>
          <w:sz w:val="24"/>
          <w:lang w:val="ru-RU"/>
        </w:rPr>
        <w:t>дальнодействия</w:t>
      </w:r>
      <w:r>
        <w:rPr>
          <w:b w:val="0"/>
          <w:sz w:val="24"/>
          <w:lang w:val="ru-RU"/>
        </w:rPr>
        <w:t xml:space="preserve"> – мгновенной передачи воздействия тел друг на друга через пустое пространство, которое не принимает участия в передаче взаимодействия.</w:t>
      </w:r>
    </w:p>
    <w:p w:rsidR="007D1137" w:rsidRDefault="007D1137" w:rsidP="007D1137">
      <w:pPr>
        <w:pStyle w:val="a5"/>
        <w:ind w:right="226"/>
        <w:jc w:val="both"/>
        <w:rPr>
          <w:b w:val="0"/>
          <w:sz w:val="24"/>
          <w:lang w:val="ru-RU"/>
        </w:rPr>
      </w:pPr>
      <w:r>
        <w:rPr>
          <w:b w:val="0"/>
          <w:sz w:val="24"/>
          <w:lang w:val="ru-RU"/>
        </w:rPr>
        <w:t xml:space="preserve">Однако концепция дальнодействия была признана недействительной после открытия  и исследования электромагнитного поля, выполняющего роль посредника при взаимодействии электрически заряженных тел. Возникла новая концепция взаимодействия – концепция </w:t>
      </w:r>
      <w:r w:rsidRPr="00553CF5">
        <w:rPr>
          <w:b w:val="0"/>
          <w:i/>
          <w:sz w:val="24"/>
          <w:lang w:val="ru-RU"/>
        </w:rPr>
        <w:t>близкодействия</w:t>
      </w:r>
      <w:r>
        <w:rPr>
          <w:b w:val="0"/>
          <w:sz w:val="24"/>
          <w:lang w:val="ru-RU"/>
        </w:rPr>
        <w:t xml:space="preserve">, которая затем была распространена и на любые другие взаимодействия. Согласно этой концепции, </w:t>
      </w:r>
      <w:r w:rsidRPr="00553CF5">
        <w:rPr>
          <w:b w:val="0"/>
          <w:i/>
          <w:sz w:val="24"/>
          <w:lang w:val="ru-RU"/>
        </w:rPr>
        <w:t xml:space="preserve">взаимодействие между телами осуществляется посредством тех или иных </w:t>
      </w:r>
      <w:r w:rsidRPr="00553CF5">
        <w:rPr>
          <w:b w:val="0"/>
          <w:i/>
          <w:sz w:val="24"/>
          <w:u w:val="single"/>
          <w:lang w:val="ru-RU"/>
        </w:rPr>
        <w:t>полей</w:t>
      </w:r>
      <w:r>
        <w:rPr>
          <w:b w:val="0"/>
          <w:sz w:val="24"/>
          <w:lang w:val="ru-RU"/>
        </w:rPr>
        <w:t xml:space="preserve">, которые </w:t>
      </w:r>
      <w:r w:rsidRPr="00553CF5">
        <w:rPr>
          <w:b w:val="0"/>
          <w:sz w:val="24"/>
          <w:u w:val="single"/>
          <w:lang w:val="ru-RU"/>
        </w:rPr>
        <w:t>непрерывно</w:t>
      </w:r>
      <w:r>
        <w:rPr>
          <w:b w:val="0"/>
          <w:sz w:val="24"/>
          <w:lang w:val="ru-RU"/>
        </w:rPr>
        <w:t xml:space="preserve"> распределены в пространстве.</w:t>
      </w:r>
    </w:p>
    <w:p w:rsidR="00B46641" w:rsidRDefault="007D1137" w:rsidP="00553CF5">
      <w:pPr>
        <w:pStyle w:val="a5"/>
        <w:ind w:right="226" w:firstLine="708"/>
        <w:jc w:val="both"/>
        <w:rPr>
          <w:b w:val="0"/>
          <w:sz w:val="24"/>
          <w:lang w:val="ru-RU"/>
        </w:rPr>
      </w:pPr>
      <w:r w:rsidRPr="00553CF5">
        <w:rPr>
          <w:b w:val="0"/>
          <w:sz w:val="24"/>
          <w:u w:val="single"/>
          <w:lang w:val="ru-RU"/>
        </w:rPr>
        <w:t>Принцип соответствия</w:t>
      </w:r>
      <w:r>
        <w:rPr>
          <w:b w:val="0"/>
          <w:sz w:val="24"/>
          <w:lang w:val="ru-RU"/>
        </w:rPr>
        <w:t>.</w:t>
      </w:r>
      <w:r w:rsidR="00553CF5">
        <w:rPr>
          <w:b w:val="0"/>
          <w:sz w:val="24"/>
          <w:lang w:val="ru-RU"/>
        </w:rPr>
        <w:t xml:space="preserve"> </w:t>
      </w:r>
      <w:r>
        <w:rPr>
          <w:b w:val="0"/>
          <w:sz w:val="24"/>
          <w:lang w:val="ru-RU"/>
        </w:rPr>
        <w:t>Изменения, произошедшие в естествознании ******-го</w:t>
      </w:r>
      <w:r w:rsidR="00782D0F">
        <w:rPr>
          <w:b w:val="0"/>
          <w:sz w:val="24"/>
          <w:lang w:val="ru-RU"/>
        </w:rPr>
        <w:t xml:space="preserve"> века</w:t>
      </w:r>
      <w:r>
        <w:rPr>
          <w:b w:val="0"/>
          <w:sz w:val="24"/>
          <w:lang w:val="ru-RU"/>
        </w:rPr>
        <w:t xml:space="preserve">: долгое время существовало полное обособление его отдельных отраслей между собой в силу длительного господства аналитического метода. </w:t>
      </w:r>
      <w:r w:rsidR="00782D0F">
        <w:rPr>
          <w:b w:val="0"/>
          <w:sz w:val="24"/>
          <w:lang w:val="ru-RU"/>
        </w:rPr>
        <w:t xml:space="preserve">По этой причине между предметом изучения и методом исследования, присущим определенной науке, сложилось и прочно удерживалось однозначное соотношение: один предмет – один метод. Это соотношение стало рушиться и коренным образом изменилось в ****** веке: строгая однозначность сменилась многозначностью отношений, когда </w:t>
      </w:r>
      <w:r w:rsidR="00782D0F" w:rsidRPr="00553CF5">
        <w:rPr>
          <w:b w:val="0"/>
          <w:i/>
          <w:sz w:val="24"/>
          <w:lang w:val="ru-RU"/>
        </w:rPr>
        <w:t>один и тот же предмет изучался с разных сторон сразу несколькими методами</w:t>
      </w:r>
      <w:r w:rsidR="00782D0F">
        <w:rPr>
          <w:b w:val="0"/>
          <w:sz w:val="24"/>
          <w:lang w:val="ru-RU"/>
        </w:rPr>
        <w:t>, или один и тот же метод применялся к исследованию нескольких объектов. Исчезают строгие грани между науками, что выражается в создании новых пограничных наук, в предметно-методологическом вхождении одних наук в другие. Вследствие обнаружения общих уровней структурной организации между традиционно разными объектами стало возможно применение уже испытанных в смежных областях науки методов познания.</w:t>
      </w:r>
    </w:p>
    <w:p w:rsidR="00B46641" w:rsidRDefault="00B46641" w:rsidP="00B46641">
      <w:pPr>
        <w:pStyle w:val="a5"/>
        <w:ind w:right="227" w:firstLine="567"/>
        <w:jc w:val="both"/>
        <w:rPr>
          <w:b w:val="0"/>
          <w:sz w:val="24"/>
          <w:lang w:val="ru-RU"/>
        </w:rPr>
      </w:pPr>
      <w:r>
        <w:rPr>
          <w:b w:val="0"/>
          <w:sz w:val="24"/>
          <w:lang w:val="ru-RU"/>
        </w:rPr>
        <w:t xml:space="preserve">Стоит также проблема исторической, генетической </w:t>
      </w:r>
      <w:r w:rsidRPr="00553CF5">
        <w:rPr>
          <w:b w:val="0"/>
          <w:i/>
          <w:sz w:val="24"/>
          <w:lang w:val="ru-RU"/>
        </w:rPr>
        <w:t>взаимосвязи в старых и новых методов</w:t>
      </w:r>
      <w:r>
        <w:rPr>
          <w:b w:val="0"/>
          <w:sz w:val="24"/>
          <w:lang w:val="ru-RU"/>
        </w:rPr>
        <w:t>, соответствия классики и современности, разработки принципа соответствия в отношении методов частнонаучного исследования.</w:t>
      </w:r>
    </w:p>
    <w:p w:rsidR="00553CF5" w:rsidRDefault="00553CF5" w:rsidP="00B46641">
      <w:pPr>
        <w:pStyle w:val="a5"/>
        <w:ind w:right="227" w:firstLine="567"/>
        <w:jc w:val="both"/>
        <w:rPr>
          <w:b w:val="0"/>
          <w:i/>
          <w:sz w:val="24"/>
          <w:u w:val="single"/>
        </w:rPr>
      </w:pPr>
    </w:p>
    <w:p w:rsidR="00B46641" w:rsidRPr="00B46641" w:rsidRDefault="00B46641" w:rsidP="00B46641">
      <w:pPr>
        <w:pStyle w:val="a5"/>
        <w:ind w:right="227" w:firstLine="567"/>
        <w:jc w:val="both"/>
        <w:rPr>
          <w:b w:val="0"/>
          <w:sz w:val="24"/>
        </w:rPr>
      </w:pPr>
      <w:r w:rsidRPr="00553CF5">
        <w:rPr>
          <w:b w:val="0"/>
          <w:i/>
          <w:sz w:val="24"/>
          <w:u w:val="single"/>
        </w:rPr>
        <w:t>Про математичні теорії</w:t>
      </w:r>
      <w:r w:rsidRPr="00B46641">
        <w:rPr>
          <w:b w:val="0"/>
          <w:sz w:val="24"/>
        </w:rPr>
        <w:t>.</w:t>
      </w:r>
    </w:p>
    <w:p w:rsidR="00B46641" w:rsidRDefault="00B46641" w:rsidP="00B46641">
      <w:pPr>
        <w:pStyle w:val="a5"/>
        <w:ind w:right="227" w:firstLine="567"/>
        <w:jc w:val="both"/>
        <w:rPr>
          <w:b w:val="0"/>
          <w:sz w:val="24"/>
        </w:rPr>
      </w:pPr>
      <w:r w:rsidRPr="00B46641">
        <w:rPr>
          <w:b w:val="0"/>
          <w:sz w:val="24"/>
        </w:rPr>
        <w:t xml:space="preserve">Вимоги </w:t>
      </w:r>
      <w:r w:rsidRPr="00267F4C">
        <w:rPr>
          <w:b w:val="0"/>
          <w:sz w:val="24"/>
          <w:u w:val="single"/>
        </w:rPr>
        <w:t>несуперечності</w:t>
      </w:r>
      <w:r w:rsidRPr="00B46641">
        <w:rPr>
          <w:b w:val="0"/>
          <w:sz w:val="24"/>
        </w:rPr>
        <w:t xml:space="preserve">, </w:t>
      </w:r>
      <w:r w:rsidRPr="00267F4C">
        <w:rPr>
          <w:b w:val="0"/>
          <w:sz w:val="24"/>
          <w:u w:val="single"/>
        </w:rPr>
        <w:t>повноти</w:t>
      </w:r>
      <w:r w:rsidRPr="00B46641">
        <w:rPr>
          <w:b w:val="0"/>
          <w:sz w:val="24"/>
        </w:rPr>
        <w:t xml:space="preserve"> і </w:t>
      </w:r>
      <w:r w:rsidRPr="00267F4C">
        <w:rPr>
          <w:b w:val="0"/>
          <w:sz w:val="24"/>
          <w:u w:val="single"/>
        </w:rPr>
        <w:t>незалежності вихідних положень математичної</w:t>
      </w:r>
      <w:r w:rsidRPr="00B46641">
        <w:rPr>
          <w:b w:val="0"/>
          <w:sz w:val="24"/>
        </w:rPr>
        <w:t xml:space="preserve"> теорії і проблеми встановлення відповідності математичних теорій цим вимогам.</w:t>
      </w:r>
    </w:p>
    <w:p w:rsidR="00267F4C" w:rsidRDefault="00B46641" w:rsidP="00B46641">
      <w:pPr>
        <w:pStyle w:val="a5"/>
        <w:ind w:right="227" w:firstLine="567"/>
        <w:jc w:val="both"/>
        <w:rPr>
          <w:b w:val="0"/>
          <w:sz w:val="24"/>
        </w:rPr>
      </w:pPr>
      <w:r>
        <w:rPr>
          <w:b w:val="0"/>
          <w:sz w:val="24"/>
        </w:rPr>
        <w:t xml:space="preserve">Виділяють два основних </w:t>
      </w:r>
      <w:r w:rsidRPr="00267F4C">
        <w:rPr>
          <w:b w:val="0"/>
          <w:i/>
          <w:sz w:val="24"/>
        </w:rPr>
        <w:t>метода математичних досліджень</w:t>
      </w:r>
      <w:r>
        <w:rPr>
          <w:b w:val="0"/>
          <w:sz w:val="24"/>
        </w:rPr>
        <w:t xml:space="preserve"> та викладення математичних теорій – </w:t>
      </w:r>
      <w:r w:rsidRPr="00267F4C">
        <w:rPr>
          <w:b w:val="0"/>
          <w:sz w:val="24"/>
          <w:u w:val="single"/>
        </w:rPr>
        <w:t>аксіоматичний</w:t>
      </w:r>
      <w:r>
        <w:rPr>
          <w:b w:val="0"/>
          <w:sz w:val="24"/>
        </w:rPr>
        <w:t xml:space="preserve"> (А.м.) та </w:t>
      </w:r>
      <w:r w:rsidRPr="00267F4C">
        <w:rPr>
          <w:b w:val="0"/>
          <w:sz w:val="24"/>
          <w:u w:val="single"/>
        </w:rPr>
        <w:t>генетичний</w:t>
      </w:r>
      <w:r w:rsidR="00267F4C">
        <w:rPr>
          <w:b w:val="0"/>
          <w:sz w:val="24"/>
        </w:rPr>
        <w:t xml:space="preserve"> (Г.м.).</w:t>
      </w:r>
    </w:p>
    <w:p w:rsidR="00B46641" w:rsidRDefault="00B46641" w:rsidP="00B46641">
      <w:pPr>
        <w:pStyle w:val="a5"/>
        <w:ind w:right="227" w:firstLine="567"/>
        <w:jc w:val="both"/>
        <w:rPr>
          <w:b w:val="0"/>
          <w:sz w:val="24"/>
        </w:rPr>
      </w:pPr>
      <w:r w:rsidRPr="00F857EF">
        <w:rPr>
          <w:b w:val="0"/>
          <w:sz w:val="24"/>
          <w:u w:val="single"/>
        </w:rPr>
        <w:t>А.м.</w:t>
      </w:r>
      <w:r>
        <w:rPr>
          <w:b w:val="0"/>
          <w:sz w:val="24"/>
        </w:rPr>
        <w:t xml:space="preserve"> побудови науки називається такий метод, при якому ряд положень (аксіом) приймається без доведення, а інші положення виводяться з аксіом за певними логічними правилами. А.м. – це форма </w:t>
      </w:r>
      <w:r>
        <w:rPr>
          <w:b w:val="0"/>
          <w:sz w:val="24"/>
        </w:rPr>
        <w:lastRenderedPageBreak/>
        <w:t xml:space="preserve">організації, впорядкування наукового знання шляхом субординації його елементів. Він пройшов </w:t>
      </w:r>
      <w:r w:rsidRPr="001A7F69">
        <w:rPr>
          <w:b w:val="0"/>
          <w:i/>
          <w:sz w:val="24"/>
          <w:u w:val="single"/>
        </w:rPr>
        <w:t>три періоди розвитку</w:t>
      </w:r>
      <w:r>
        <w:rPr>
          <w:b w:val="0"/>
          <w:sz w:val="24"/>
        </w:rPr>
        <w:t xml:space="preserve"> – змістовний, формальний, формалізований, тісно пов</w:t>
      </w:r>
      <w:r w:rsidRPr="00B46641">
        <w:rPr>
          <w:b w:val="0"/>
          <w:sz w:val="24"/>
        </w:rPr>
        <w:t>’</w:t>
      </w:r>
      <w:r>
        <w:rPr>
          <w:b w:val="0"/>
          <w:sz w:val="24"/>
        </w:rPr>
        <w:t xml:space="preserve">язані з трьома найбільшими кризами в математиці, породженими відкриттям </w:t>
      </w:r>
      <w:r w:rsidRPr="00F857EF">
        <w:rPr>
          <w:b w:val="0"/>
          <w:i/>
          <w:sz w:val="24"/>
        </w:rPr>
        <w:t>ірраціональних чисел</w:t>
      </w:r>
      <w:r>
        <w:rPr>
          <w:b w:val="0"/>
          <w:sz w:val="24"/>
        </w:rPr>
        <w:t xml:space="preserve"> (*** ст. до н.е.), </w:t>
      </w:r>
      <w:r w:rsidRPr="00F857EF">
        <w:rPr>
          <w:b w:val="0"/>
          <w:i/>
          <w:sz w:val="24"/>
        </w:rPr>
        <w:t>неевклідових геометрій</w:t>
      </w:r>
      <w:r>
        <w:rPr>
          <w:b w:val="0"/>
          <w:sz w:val="24"/>
        </w:rPr>
        <w:t xml:space="preserve"> (************-************ р.р.) та </w:t>
      </w:r>
      <w:r w:rsidRPr="00F857EF">
        <w:rPr>
          <w:b w:val="0"/>
          <w:i/>
          <w:sz w:val="24"/>
        </w:rPr>
        <w:t>парадоксів теорії множин</w:t>
      </w:r>
      <w:r>
        <w:rPr>
          <w:b w:val="0"/>
          <w:sz w:val="24"/>
        </w:rPr>
        <w:t xml:space="preserve"> (початок ****** ст.).</w:t>
      </w:r>
    </w:p>
    <w:p w:rsidR="00B46641" w:rsidRDefault="00B46641" w:rsidP="00B46641">
      <w:pPr>
        <w:pStyle w:val="a5"/>
        <w:ind w:right="227" w:firstLine="567"/>
        <w:jc w:val="both"/>
        <w:rPr>
          <w:b w:val="0"/>
          <w:sz w:val="24"/>
        </w:rPr>
      </w:pPr>
      <w:r>
        <w:rPr>
          <w:b w:val="0"/>
          <w:sz w:val="24"/>
        </w:rPr>
        <w:t xml:space="preserve">Аристотель (встановлення </w:t>
      </w:r>
      <w:r w:rsidRPr="00524AC9">
        <w:rPr>
          <w:b w:val="0"/>
          <w:i/>
          <w:sz w:val="24"/>
          <w:u w:val="single"/>
        </w:rPr>
        <w:t>змістовного</w:t>
      </w:r>
      <w:r>
        <w:rPr>
          <w:b w:val="0"/>
          <w:sz w:val="24"/>
        </w:rPr>
        <w:t xml:space="preserve"> аксіоматичного методу) вперше виклав правила аксіоматичної побудови знання. В своїй теорії доказового знання він досліджує так звану проблему початків. Філософ ділить всі </w:t>
      </w:r>
      <w:r w:rsidRPr="008F46FF">
        <w:rPr>
          <w:b w:val="0"/>
          <w:sz w:val="24"/>
          <w:u w:val="single"/>
        </w:rPr>
        <w:t>положення</w:t>
      </w:r>
      <w:r>
        <w:rPr>
          <w:b w:val="0"/>
          <w:sz w:val="24"/>
        </w:rPr>
        <w:t xml:space="preserve"> дедуктивної науки на </w:t>
      </w:r>
      <w:r w:rsidRPr="00F857EF">
        <w:rPr>
          <w:b w:val="0"/>
          <w:i/>
          <w:sz w:val="24"/>
        </w:rPr>
        <w:t>ті, що доводяться</w:t>
      </w:r>
      <w:r>
        <w:rPr>
          <w:b w:val="0"/>
          <w:sz w:val="24"/>
        </w:rPr>
        <w:t xml:space="preserve"> (теореми) та </w:t>
      </w:r>
      <w:r w:rsidRPr="00F857EF">
        <w:rPr>
          <w:b w:val="0"/>
          <w:i/>
          <w:sz w:val="24"/>
        </w:rPr>
        <w:t>ті, що не доводяться</w:t>
      </w:r>
      <w:r>
        <w:rPr>
          <w:b w:val="0"/>
          <w:sz w:val="24"/>
        </w:rPr>
        <w:t xml:space="preserve"> (початки). Всі </w:t>
      </w:r>
      <w:r w:rsidRPr="008F46FF">
        <w:rPr>
          <w:b w:val="0"/>
          <w:sz w:val="24"/>
          <w:u w:val="single"/>
        </w:rPr>
        <w:t>поняття</w:t>
      </w:r>
      <w:r>
        <w:rPr>
          <w:b w:val="0"/>
          <w:sz w:val="24"/>
        </w:rPr>
        <w:t xml:space="preserve"> – на ті, що </w:t>
      </w:r>
      <w:r w:rsidRPr="008F46FF">
        <w:rPr>
          <w:b w:val="0"/>
          <w:i/>
          <w:sz w:val="24"/>
        </w:rPr>
        <w:t>можна визначити</w:t>
      </w:r>
      <w:r>
        <w:rPr>
          <w:b w:val="0"/>
          <w:sz w:val="24"/>
        </w:rPr>
        <w:t xml:space="preserve"> та ті, що </w:t>
      </w:r>
      <w:r w:rsidRPr="008F46FF">
        <w:rPr>
          <w:b w:val="0"/>
          <w:i/>
          <w:sz w:val="24"/>
        </w:rPr>
        <w:t>не можна визначити</w:t>
      </w:r>
      <w:r>
        <w:rPr>
          <w:b w:val="0"/>
          <w:sz w:val="24"/>
        </w:rPr>
        <w:t xml:space="preserve">. Система понять, які </w:t>
      </w:r>
      <w:r w:rsidRPr="008F46FF">
        <w:rPr>
          <w:b w:val="0"/>
          <w:i/>
          <w:sz w:val="24"/>
        </w:rPr>
        <w:t>не</w:t>
      </w:r>
      <w:r>
        <w:rPr>
          <w:b w:val="0"/>
          <w:sz w:val="24"/>
        </w:rPr>
        <w:t xml:space="preserve"> можна визначити, повинна задовольняти </w:t>
      </w:r>
      <w:r w:rsidR="00D70CE2" w:rsidRPr="008F46FF">
        <w:rPr>
          <w:b w:val="0"/>
          <w:sz w:val="24"/>
          <w:u w:val="single"/>
        </w:rPr>
        <w:t>умові повноти</w:t>
      </w:r>
      <w:r w:rsidR="00D70CE2">
        <w:rPr>
          <w:b w:val="0"/>
          <w:sz w:val="24"/>
        </w:rPr>
        <w:t xml:space="preserve">: </w:t>
      </w:r>
      <w:r w:rsidR="00D70CE2" w:rsidRPr="008F46FF">
        <w:rPr>
          <w:b w:val="0"/>
          <w:i/>
          <w:sz w:val="24"/>
        </w:rPr>
        <w:t>всі</w:t>
      </w:r>
      <w:r w:rsidR="00D70CE2">
        <w:rPr>
          <w:b w:val="0"/>
          <w:sz w:val="24"/>
        </w:rPr>
        <w:t xml:space="preserve"> теореми повинні виводитися з початків за допомогою визначень (останні грають роль правил виводу). Кожна наука, що використовує доведення, повинна ґрунтуватись на п</w:t>
      </w:r>
      <w:r w:rsidR="008F46FF">
        <w:rPr>
          <w:b w:val="0"/>
          <w:sz w:val="24"/>
        </w:rPr>
        <w:t>о</w:t>
      </w:r>
      <w:r w:rsidR="00D70CE2">
        <w:rPr>
          <w:b w:val="0"/>
          <w:sz w:val="24"/>
        </w:rPr>
        <w:t>чатках: ***)істинних; ***)тих, які не можна довести; ***)первинних та безпосередніх (в їх основі лежить чуттєве сприйняття); ***)незалежних одне від одного; ***)задовольняючих умові повноти.</w:t>
      </w:r>
    </w:p>
    <w:p w:rsidR="00A80A0E" w:rsidRDefault="00A80A0E" w:rsidP="00B46641">
      <w:pPr>
        <w:pStyle w:val="a5"/>
        <w:ind w:right="227" w:firstLine="567"/>
        <w:jc w:val="both"/>
        <w:rPr>
          <w:b w:val="0"/>
          <w:sz w:val="24"/>
        </w:rPr>
      </w:pPr>
      <w:r>
        <w:rPr>
          <w:b w:val="0"/>
          <w:sz w:val="24"/>
        </w:rPr>
        <w:t>Другий етап розвитку А.м. пов</w:t>
      </w:r>
      <w:r w:rsidRPr="00A80A0E">
        <w:rPr>
          <w:b w:val="0"/>
          <w:sz w:val="24"/>
        </w:rPr>
        <w:t>’</w:t>
      </w:r>
      <w:r>
        <w:rPr>
          <w:b w:val="0"/>
          <w:sz w:val="24"/>
        </w:rPr>
        <w:t xml:space="preserve">язаний з відмовою від змістовної побудови аксіоматичних систем </w:t>
      </w:r>
    </w:p>
    <w:p w:rsidR="00A80A0E" w:rsidRDefault="00A80A0E" w:rsidP="00A80A0E">
      <w:pPr>
        <w:pStyle w:val="a5"/>
        <w:ind w:right="227"/>
        <w:jc w:val="both"/>
        <w:rPr>
          <w:b w:val="0"/>
          <w:sz w:val="24"/>
        </w:rPr>
      </w:pPr>
      <w:r>
        <w:rPr>
          <w:b w:val="0"/>
          <w:sz w:val="24"/>
        </w:rPr>
        <w:t xml:space="preserve">та переходом до </w:t>
      </w:r>
      <w:r w:rsidRPr="00524AC9">
        <w:rPr>
          <w:b w:val="0"/>
          <w:i/>
          <w:sz w:val="24"/>
          <w:u w:val="single"/>
        </w:rPr>
        <w:t>формальної</w:t>
      </w:r>
      <w:r>
        <w:rPr>
          <w:b w:val="0"/>
          <w:sz w:val="24"/>
        </w:rPr>
        <w:t xml:space="preserve"> побудови аксіоматики. Для нього характерні: ***)точне перерахування вихідних термінів та речень; ***)розуміння системи аксіом як сукупності </w:t>
      </w:r>
      <w:r w:rsidRPr="00524AC9">
        <w:rPr>
          <w:b w:val="0"/>
          <w:i/>
          <w:sz w:val="24"/>
        </w:rPr>
        <w:t>неявних визначень вихідних термінів</w:t>
      </w:r>
      <w:r>
        <w:rPr>
          <w:b w:val="0"/>
          <w:sz w:val="24"/>
        </w:rPr>
        <w:t>; ***)строге введення згідно правилам визначення інших (не вихідних) термінів; ***)виділення процесу формування аксіоматичної системи від процесу її інтерпретації; ***)усвідомлення того, що предметом системи є всі її інтерпретації; ***)вимого несуперечливості, повноти, розв</w:t>
      </w:r>
      <w:r w:rsidRPr="00A80A0E">
        <w:rPr>
          <w:b w:val="0"/>
          <w:sz w:val="24"/>
        </w:rPr>
        <w:t>’</w:t>
      </w:r>
      <w:r>
        <w:rPr>
          <w:b w:val="0"/>
          <w:sz w:val="24"/>
        </w:rPr>
        <w:t>язності, незалежності аксіом та їх виконуваність в системі аксіом за допомогою методу моделей.</w:t>
      </w:r>
    </w:p>
    <w:p w:rsidR="00A80A0E" w:rsidRDefault="00A80A0E" w:rsidP="00A80A0E">
      <w:pPr>
        <w:pStyle w:val="a5"/>
        <w:ind w:right="227" w:firstLine="708"/>
        <w:jc w:val="both"/>
        <w:rPr>
          <w:b w:val="0"/>
          <w:sz w:val="24"/>
        </w:rPr>
      </w:pPr>
      <w:r>
        <w:rPr>
          <w:b w:val="0"/>
          <w:sz w:val="24"/>
        </w:rPr>
        <w:t>З програмою Гільберта подолання парадоксів теорії множин пов</w:t>
      </w:r>
      <w:r w:rsidRPr="00A80A0E">
        <w:rPr>
          <w:b w:val="0"/>
          <w:sz w:val="24"/>
          <w:lang w:val="ru-RU"/>
        </w:rPr>
        <w:t>’</w:t>
      </w:r>
      <w:r>
        <w:rPr>
          <w:b w:val="0"/>
          <w:sz w:val="24"/>
        </w:rPr>
        <w:t xml:space="preserve">язаний третій сучасний етап розвитку – </w:t>
      </w:r>
      <w:r w:rsidRPr="00524AC9">
        <w:rPr>
          <w:b w:val="0"/>
          <w:i/>
          <w:sz w:val="24"/>
          <w:u w:val="single"/>
        </w:rPr>
        <w:t>формалізованого аксіоматичного методу</w:t>
      </w:r>
      <w:r>
        <w:rPr>
          <w:b w:val="0"/>
          <w:sz w:val="24"/>
        </w:rPr>
        <w:t>. Останній розуміють як спосіб побудови формалізованої мовної системи – мови аксіоматичної системі. Для конструювання мови аксіоматичної системи необхідно вказати: ***)вихідні знаки мови аксіоматичної системи; ***)операції над вихідними знаками; ***)правила отримання похідних знаків; ***)операції над похідними знаками; ***)правила отримання із знаків елементарних речень; ***)операції над ними; ***)правила отримання з елементарних речень складних;</w:t>
      </w:r>
      <w:r w:rsidR="00C079A6">
        <w:rPr>
          <w:b w:val="0"/>
          <w:sz w:val="24"/>
        </w:rPr>
        <w:t xml:space="preserve"> ***) аксіоми мови аксіоматичної системи; ***)правила отримання з аксіом речень; ******)теореми мови аксіоматичної системи.</w:t>
      </w:r>
    </w:p>
    <w:p w:rsidR="00C079A6" w:rsidRDefault="00C079A6" w:rsidP="00A80A0E">
      <w:pPr>
        <w:pStyle w:val="a5"/>
        <w:ind w:right="227" w:firstLine="708"/>
        <w:jc w:val="both"/>
        <w:rPr>
          <w:b w:val="0"/>
          <w:sz w:val="24"/>
        </w:rPr>
      </w:pPr>
      <w:r>
        <w:rPr>
          <w:b w:val="0"/>
          <w:sz w:val="24"/>
        </w:rPr>
        <w:t>Недоліком А.м. є відсутність обґрунтування аксіом, а тому і суперечки щодо правомірності деяких аксіом. Коли пояснюються факти достатньо великої наукової області, то  виявляється деяких порядок, якому вони підкоряються. Він визначається системою понять, в якій науковому факту відповідає логічне (формальне) відношення між поняттями. Ця система і є теорією. Потім з</w:t>
      </w:r>
      <w:r w:rsidRPr="00C079A6">
        <w:rPr>
          <w:b w:val="0"/>
          <w:sz w:val="24"/>
          <w:lang w:val="ru-RU"/>
        </w:rPr>
        <w:t>’</w:t>
      </w:r>
      <w:r>
        <w:rPr>
          <w:b w:val="0"/>
          <w:sz w:val="24"/>
        </w:rPr>
        <w:t>ясовується, що система заснована на декількох принципах – первинному шарі аксіом. Наприклад, в теорії чисел принципами є правила арифметичних дій. Далі відшукуються ще глибші положення, з яких виводяться принципи теорій. Цей другий шар і складають саме аксіоми (опис належить Гільберту).</w:t>
      </w:r>
    </w:p>
    <w:p w:rsidR="001A7F69" w:rsidRDefault="001A7F69" w:rsidP="00A80A0E">
      <w:pPr>
        <w:pStyle w:val="a5"/>
        <w:ind w:right="227" w:firstLine="708"/>
        <w:jc w:val="both"/>
        <w:rPr>
          <w:b w:val="0"/>
          <w:sz w:val="24"/>
          <w:lang w:val="ru-RU"/>
        </w:rPr>
      </w:pPr>
    </w:p>
    <w:p w:rsidR="00C079A6" w:rsidRDefault="00C079A6" w:rsidP="00A80A0E">
      <w:pPr>
        <w:pStyle w:val="a5"/>
        <w:ind w:right="227" w:firstLine="708"/>
        <w:jc w:val="both"/>
        <w:rPr>
          <w:b w:val="0"/>
          <w:sz w:val="24"/>
          <w:lang w:val="ru-RU"/>
        </w:rPr>
      </w:pPr>
      <w:r>
        <w:rPr>
          <w:b w:val="0"/>
          <w:sz w:val="24"/>
          <w:lang w:val="ru-RU"/>
        </w:rPr>
        <w:t xml:space="preserve">Про </w:t>
      </w:r>
      <w:r w:rsidRPr="001A7F69">
        <w:rPr>
          <w:b w:val="0"/>
          <w:sz w:val="24"/>
          <w:u w:val="single"/>
          <w:lang w:val="ru-RU"/>
        </w:rPr>
        <w:t>специфику научных теорий</w:t>
      </w:r>
      <w:r>
        <w:rPr>
          <w:b w:val="0"/>
          <w:sz w:val="24"/>
          <w:lang w:val="ru-RU"/>
        </w:rPr>
        <w:t>:</w:t>
      </w:r>
    </w:p>
    <w:p w:rsidR="00C079A6" w:rsidRDefault="00C079A6" w:rsidP="00A80A0E">
      <w:pPr>
        <w:pStyle w:val="a5"/>
        <w:ind w:right="227" w:firstLine="708"/>
        <w:jc w:val="both"/>
        <w:rPr>
          <w:b w:val="0"/>
          <w:sz w:val="24"/>
          <w:lang w:val="ru-RU"/>
        </w:rPr>
      </w:pPr>
      <w:r>
        <w:rPr>
          <w:b w:val="0"/>
          <w:sz w:val="24"/>
          <w:lang w:val="ru-RU"/>
        </w:rPr>
        <w:t>Конкретные науки испытывают острую необходимость в методологическом обосновании возможности формирования единой, целостной системы знания.</w:t>
      </w:r>
    </w:p>
    <w:p w:rsidR="00C079A6" w:rsidRDefault="00C079A6" w:rsidP="00A80A0E">
      <w:pPr>
        <w:pStyle w:val="a5"/>
        <w:ind w:right="227" w:firstLine="708"/>
        <w:jc w:val="both"/>
        <w:rPr>
          <w:b w:val="0"/>
          <w:sz w:val="24"/>
          <w:lang w:val="ru-RU"/>
        </w:rPr>
      </w:pPr>
      <w:r>
        <w:rPr>
          <w:b w:val="0"/>
          <w:sz w:val="24"/>
          <w:lang w:val="ru-RU"/>
        </w:rPr>
        <w:t xml:space="preserve">В </w:t>
      </w:r>
      <w:r w:rsidRPr="004C4FA4">
        <w:rPr>
          <w:b w:val="0"/>
          <w:sz w:val="24"/>
          <w:u w:val="single"/>
          <w:lang w:val="ru-RU"/>
        </w:rPr>
        <w:t>биологии</w:t>
      </w:r>
      <w:r>
        <w:rPr>
          <w:b w:val="0"/>
          <w:sz w:val="24"/>
          <w:lang w:val="ru-RU"/>
        </w:rPr>
        <w:t>, как и в ряде других естественных наук, растет и ширится понимание недопустимости дальнейшего сохранения существующей неоднородности ее знаний.</w:t>
      </w:r>
    </w:p>
    <w:p w:rsidR="00C079A6" w:rsidRDefault="00C079A6" w:rsidP="00A80A0E">
      <w:pPr>
        <w:pStyle w:val="a5"/>
        <w:ind w:right="227" w:firstLine="708"/>
        <w:jc w:val="both"/>
        <w:rPr>
          <w:b w:val="0"/>
          <w:sz w:val="24"/>
          <w:lang w:val="ru-RU"/>
        </w:rPr>
      </w:pPr>
      <w:r>
        <w:rPr>
          <w:b w:val="0"/>
          <w:sz w:val="24"/>
          <w:lang w:val="ru-RU"/>
        </w:rPr>
        <w:t>Разнообразие прогнозов, многообразие открываю</w:t>
      </w:r>
      <w:r w:rsidR="004D3116">
        <w:rPr>
          <w:b w:val="0"/>
          <w:sz w:val="24"/>
          <w:lang w:val="ru-RU"/>
        </w:rPr>
        <w:t>щихся математизаций, физика</w:t>
      </w:r>
      <w:r>
        <w:rPr>
          <w:b w:val="0"/>
          <w:sz w:val="24"/>
          <w:lang w:val="ru-RU"/>
        </w:rPr>
        <w:t>лизаций, кибернетизации и т.д., с одной стороны и диалектизации, с другой, возможных путей развития теоретико-биологического знания создает неопределенность мотодологических программ его преобразования. Различными должны быть действия биологов по развитию своей науки, если согласиться, что биология отстает от физики в своем теоретическом развитии, что следует способствовать быстрому переходу биологии в область точных наук, или, напротив, утверждать, что биология ничуть не хуже физики и ее будущее за диалектизацией теоретического знания.</w:t>
      </w:r>
      <w:r w:rsidR="008E471F">
        <w:rPr>
          <w:b w:val="0"/>
          <w:sz w:val="24"/>
          <w:lang w:val="ru-RU"/>
        </w:rPr>
        <w:t xml:space="preserve"> Ведь для последнего прогноза есть не менее значимое основание, чем для первого.</w:t>
      </w:r>
    </w:p>
    <w:p w:rsidR="008E471F" w:rsidRDefault="008E471F" w:rsidP="00A80A0E">
      <w:pPr>
        <w:pStyle w:val="a5"/>
        <w:ind w:right="227" w:firstLine="708"/>
        <w:jc w:val="both"/>
        <w:rPr>
          <w:b w:val="0"/>
          <w:sz w:val="24"/>
          <w:lang w:val="ru-RU"/>
        </w:rPr>
      </w:pPr>
      <w:r>
        <w:rPr>
          <w:b w:val="0"/>
          <w:sz w:val="24"/>
          <w:lang w:val="ru-RU"/>
        </w:rPr>
        <w:t>Подобная неопределенность положений наблюдается не только в биологии, но и в других, связанных с ней науках. Это и география, и геология, и палеонтология.</w:t>
      </w:r>
    </w:p>
    <w:p w:rsidR="007C602E" w:rsidRDefault="007C602E" w:rsidP="00A80A0E">
      <w:pPr>
        <w:pStyle w:val="a5"/>
        <w:ind w:right="227" w:firstLine="708"/>
        <w:jc w:val="both"/>
        <w:rPr>
          <w:b w:val="0"/>
          <w:sz w:val="24"/>
          <w:u w:val="single"/>
          <w:lang w:val="ru-RU"/>
        </w:rPr>
      </w:pPr>
    </w:p>
    <w:p w:rsidR="008E471F" w:rsidRDefault="008E471F" w:rsidP="00A80A0E">
      <w:pPr>
        <w:pStyle w:val="a5"/>
        <w:ind w:right="227" w:firstLine="708"/>
        <w:jc w:val="both"/>
        <w:rPr>
          <w:b w:val="0"/>
          <w:sz w:val="24"/>
          <w:lang w:val="ru-RU"/>
        </w:rPr>
      </w:pPr>
      <w:r w:rsidRPr="004C4FA4">
        <w:rPr>
          <w:b w:val="0"/>
          <w:sz w:val="24"/>
          <w:u w:val="single"/>
          <w:lang w:val="ru-RU"/>
        </w:rPr>
        <w:t>При построении развитых образцов современного теоретического знания все шире применяется аксиоматичесий метод в его новейших вариантах</w:t>
      </w:r>
      <w:r>
        <w:rPr>
          <w:b w:val="0"/>
          <w:sz w:val="24"/>
          <w:lang w:val="ru-RU"/>
        </w:rPr>
        <w:t>.</w:t>
      </w:r>
    </w:p>
    <w:p w:rsidR="008E471F" w:rsidRDefault="008E471F" w:rsidP="00A80A0E">
      <w:pPr>
        <w:pStyle w:val="a5"/>
        <w:ind w:right="227" w:firstLine="708"/>
        <w:jc w:val="both"/>
        <w:rPr>
          <w:b w:val="0"/>
          <w:sz w:val="24"/>
          <w:lang w:val="ru-RU"/>
        </w:rPr>
      </w:pPr>
      <w:r>
        <w:rPr>
          <w:b w:val="0"/>
          <w:sz w:val="24"/>
          <w:lang w:val="ru-RU"/>
        </w:rPr>
        <w:t>Однако аксиоматизация естественнонаучного знания как ведущий результат ее математизации при всем ее значении все же по размаху и ожидаемым резул</w:t>
      </w:r>
      <w:r w:rsidR="004D3116">
        <w:rPr>
          <w:b w:val="0"/>
          <w:sz w:val="24"/>
          <w:lang w:val="ru-RU"/>
        </w:rPr>
        <w:t xml:space="preserve">ьтатам несколько </w:t>
      </w:r>
      <w:r w:rsidR="004D3116" w:rsidRPr="007C602E">
        <w:rPr>
          <w:b w:val="0"/>
          <w:sz w:val="24"/>
          <w:u w:val="single"/>
          <w:lang w:val="ru-RU"/>
        </w:rPr>
        <w:t>уступает физика</w:t>
      </w:r>
      <w:r w:rsidRPr="007C602E">
        <w:rPr>
          <w:b w:val="0"/>
          <w:sz w:val="24"/>
          <w:u w:val="single"/>
          <w:lang w:val="ru-RU"/>
        </w:rPr>
        <w:t>лизации и обусловленному ею способу организации научно-теоретического знания</w:t>
      </w:r>
      <w:r>
        <w:rPr>
          <w:b w:val="0"/>
          <w:sz w:val="24"/>
          <w:lang w:val="ru-RU"/>
        </w:rPr>
        <w:t xml:space="preserve">. </w:t>
      </w:r>
      <w:r w:rsidR="004D3116">
        <w:rPr>
          <w:b w:val="0"/>
          <w:sz w:val="24"/>
          <w:lang w:val="ru-RU"/>
        </w:rPr>
        <w:t xml:space="preserve">Физикализация знания – </w:t>
      </w:r>
      <w:r w:rsidR="004D3116">
        <w:rPr>
          <w:b w:val="0"/>
          <w:sz w:val="24"/>
          <w:lang w:val="ru-RU"/>
        </w:rPr>
        <w:lastRenderedPageBreak/>
        <w:t xml:space="preserve">это объективная тенденция развития современного естествознания, заключающаяся в прогрессирующем распространении физических методов и теоретических представлений на все новые и новые области исследования. </w:t>
      </w:r>
    </w:p>
    <w:p w:rsidR="00934EE9" w:rsidRDefault="005C4104" w:rsidP="00934EE9">
      <w:pPr>
        <w:pStyle w:val="a5"/>
        <w:ind w:right="227" w:firstLine="708"/>
        <w:jc w:val="both"/>
        <w:rPr>
          <w:b w:val="0"/>
          <w:sz w:val="24"/>
          <w:lang w:val="ru-RU"/>
        </w:rPr>
      </w:pPr>
      <w:r>
        <w:rPr>
          <w:b w:val="0"/>
          <w:sz w:val="24"/>
          <w:lang w:val="ru-RU"/>
        </w:rPr>
        <w:t>О</w:t>
      </w:r>
      <w:r w:rsidR="009E2904">
        <w:rPr>
          <w:b w:val="0"/>
          <w:sz w:val="24"/>
          <w:lang w:val="ru-RU"/>
        </w:rPr>
        <w:t xml:space="preserve">дной из первых естественных наук испытала влияние </w:t>
      </w:r>
      <w:r w:rsidR="009E2904" w:rsidRPr="007C602E">
        <w:rPr>
          <w:b w:val="0"/>
          <w:sz w:val="24"/>
          <w:u w:val="single"/>
          <w:lang w:val="ru-RU"/>
        </w:rPr>
        <w:t xml:space="preserve">физикализации </w:t>
      </w:r>
      <w:r w:rsidR="009E2904" w:rsidRPr="007C602E">
        <w:rPr>
          <w:b w:val="0"/>
          <w:i/>
          <w:sz w:val="24"/>
          <w:u w:val="single"/>
          <w:lang w:val="ru-RU"/>
        </w:rPr>
        <w:t>химия</w:t>
      </w:r>
      <w:r w:rsidR="009E2904">
        <w:rPr>
          <w:b w:val="0"/>
          <w:sz w:val="24"/>
          <w:lang w:val="ru-RU"/>
        </w:rPr>
        <w:t xml:space="preserve">, затем биология, геология, а ныне и ряд других наук, причем в биологии процесс теоретизации протекал своеобразно. С одной стороны, на основе математизации, а также физикализации ее знаний были получены успехи, вполне сопоставимые с результатами таковых процессов в химии. </w:t>
      </w:r>
      <w:r w:rsidR="00460E42">
        <w:rPr>
          <w:b w:val="0"/>
          <w:sz w:val="24"/>
          <w:lang w:val="ru-RU"/>
        </w:rPr>
        <w:t>С другой стороны, очевидна необходимость дополнительных специальных методологических исследований теоретического знания математики, физики с тем, чтобы созданные на их основе модели организации теоретического знания приобрели более опе</w:t>
      </w:r>
      <w:r w:rsidR="00934EE9">
        <w:rPr>
          <w:b w:val="0"/>
          <w:sz w:val="24"/>
          <w:lang w:val="ru-RU"/>
        </w:rPr>
        <w:t>рациональный</w:t>
      </w:r>
      <w:r w:rsidR="00460E42">
        <w:rPr>
          <w:b w:val="0"/>
          <w:sz w:val="24"/>
          <w:lang w:val="ru-RU"/>
        </w:rPr>
        <w:t xml:space="preserve"> характер</w:t>
      </w:r>
      <w:r w:rsidR="00934EE9">
        <w:rPr>
          <w:b w:val="0"/>
          <w:sz w:val="24"/>
          <w:lang w:val="ru-RU"/>
        </w:rPr>
        <w:t xml:space="preserve">. Появились определенные претензии к возможностям теоретического аппарата этих наук, </w:t>
      </w:r>
      <w:r w:rsidR="00934EE9" w:rsidRPr="00256323">
        <w:rPr>
          <w:b w:val="0"/>
          <w:i/>
          <w:sz w:val="24"/>
          <w:lang w:val="ru-RU"/>
        </w:rPr>
        <w:t>ограниченность которого стала явной  при его использовании в познании и воспроизведении</w:t>
      </w:r>
      <w:r w:rsidR="00934EE9">
        <w:rPr>
          <w:b w:val="0"/>
          <w:sz w:val="24"/>
          <w:lang w:val="ru-RU"/>
        </w:rPr>
        <w:t xml:space="preserve"> </w:t>
      </w:r>
      <w:r w:rsidR="00934EE9" w:rsidRPr="00256323">
        <w:rPr>
          <w:b w:val="0"/>
          <w:i/>
          <w:sz w:val="24"/>
          <w:lang w:val="ru-RU"/>
        </w:rPr>
        <w:t>сущности жизненных процессов</w:t>
      </w:r>
      <w:r w:rsidR="00934EE9">
        <w:rPr>
          <w:b w:val="0"/>
          <w:sz w:val="24"/>
          <w:lang w:val="ru-RU"/>
        </w:rPr>
        <w:t xml:space="preserve"> в понятиях, то</w:t>
      </w:r>
      <w:r w:rsidR="00256323">
        <w:rPr>
          <w:b w:val="0"/>
          <w:sz w:val="24"/>
          <w:lang w:val="ru-RU"/>
        </w:rPr>
        <w:t xml:space="preserve"> </w:t>
      </w:r>
      <w:r w:rsidR="00934EE9">
        <w:rPr>
          <w:b w:val="0"/>
          <w:sz w:val="24"/>
          <w:lang w:val="ru-RU"/>
        </w:rPr>
        <w:t>есть теоретические и логические конструкции, которые предлагается математикой, физикой, кибернетикой, недостаточны для теоретического воспроизведения качества биологических процессов.</w:t>
      </w:r>
    </w:p>
    <w:p w:rsidR="00934EE9" w:rsidRDefault="006644E1" w:rsidP="00934EE9">
      <w:pPr>
        <w:pStyle w:val="a5"/>
        <w:ind w:right="227" w:firstLine="708"/>
        <w:jc w:val="both"/>
        <w:rPr>
          <w:b w:val="0"/>
          <w:sz w:val="24"/>
          <w:lang w:val="ru-RU"/>
        </w:rPr>
      </w:pPr>
      <w:r>
        <w:rPr>
          <w:b w:val="0"/>
          <w:sz w:val="24"/>
          <w:lang w:val="ru-RU"/>
        </w:rPr>
        <w:t>Биология, география, геология и другие естественные науки, как и физика, испытывают значительные перегрузки в связи с тем, что их понятийный аппарат не разработан в должной мере. А знания связи между отдельными понятиями фрагментарны, что объясняет отсутствие системы научного аппарата. Существуют противоречия и разнобой в понимании даже ключевых понятий и принципов, как в биологии, так и в физике.</w:t>
      </w:r>
    </w:p>
    <w:p w:rsidR="006644E1" w:rsidRDefault="00110D64" w:rsidP="00110D64">
      <w:pPr>
        <w:pStyle w:val="a5"/>
        <w:ind w:right="227"/>
        <w:jc w:val="both"/>
        <w:rPr>
          <w:b w:val="0"/>
          <w:sz w:val="24"/>
          <w:lang w:val="ru-RU"/>
        </w:rPr>
      </w:pPr>
      <w:r>
        <w:rPr>
          <w:b w:val="0"/>
          <w:sz w:val="24"/>
          <w:lang w:val="ru-RU"/>
        </w:rPr>
        <w:br w:type="page"/>
      </w:r>
    </w:p>
    <w:p w:rsidR="004E483D" w:rsidRPr="004E483D" w:rsidRDefault="004E483D" w:rsidP="00384D2A">
      <w:pPr>
        <w:spacing w:after="0" w:line="240" w:lineRule="auto"/>
        <w:rPr>
          <w:rFonts w:ascii="Times New Roman" w:hAnsi="Times New Roman"/>
          <w:b/>
          <w:sz w:val="24"/>
          <w:szCs w:val="24"/>
          <w:lang w:val="uk-UA"/>
        </w:rPr>
      </w:pPr>
      <w:r w:rsidRPr="004E483D">
        <w:rPr>
          <w:rFonts w:ascii="Times New Roman" w:hAnsi="Times New Roman"/>
          <w:b/>
          <w:sz w:val="24"/>
          <w:szCs w:val="24"/>
          <w:lang w:val="uk-UA"/>
        </w:rPr>
        <w:t>******. Методологічні проблеми нелінійного природознавства як феномену постнекласичної науки.</w:t>
      </w:r>
    </w:p>
    <w:p w:rsidR="00EA2A09" w:rsidRDefault="004E483D" w:rsidP="004E483D">
      <w:pPr>
        <w:spacing w:after="0" w:line="240" w:lineRule="auto"/>
        <w:ind w:firstLine="567"/>
        <w:jc w:val="both"/>
        <w:rPr>
          <w:rFonts w:ascii="Times New Roman" w:hAnsi="Times New Roman"/>
          <w:sz w:val="24"/>
          <w:szCs w:val="24"/>
          <w:lang w:val="uk-UA"/>
        </w:rPr>
      </w:pPr>
      <w:r w:rsidRPr="004E483D">
        <w:rPr>
          <w:rFonts w:ascii="Times New Roman" w:hAnsi="Times New Roman"/>
          <w:sz w:val="24"/>
          <w:szCs w:val="24"/>
          <w:lang w:val="uk-UA"/>
        </w:rPr>
        <w:t xml:space="preserve">Сучасна революція в природознавстві пов'язана зі створенням і реалізацією </w:t>
      </w:r>
      <w:r w:rsidRPr="00D11761">
        <w:rPr>
          <w:rFonts w:ascii="Times New Roman" w:hAnsi="Times New Roman"/>
          <w:sz w:val="24"/>
          <w:szCs w:val="24"/>
          <w:u w:val="single"/>
          <w:lang w:val="uk-UA"/>
        </w:rPr>
        <w:t>двох нових дос</w:t>
      </w:r>
      <w:r w:rsidR="00D11761" w:rsidRPr="00D11761">
        <w:rPr>
          <w:rFonts w:ascii="Times New Roman" w:hAnsi="Times New Roman"/>
          <w:sz w:val="24"/>
          <w:szCs w:val="24"/>
          <w:u w:val="single"/>
          <w:lang w:val="uk-UA"/>
        </w:rPr>
        <w:t>лідницьких програм</w:t>
      </w:r>
      <w:r w:rsidRPr="004E483D">
        <w:rPr>
          <w:rFonts w:ascii="Times New Roman" w:hAnsi="Times New Roman"/>
          <w:sz w:val="24"/>
          <w:szCs w:val="24"/>
          <w:lang w:val="uk-UA"/>
        </w:rPr>
        <w:t xml:space="preserve">: </w:t>
      </w:r>
      <w:r w:rsidRPr="00D11761">
        <w:rPr>
          <w:rFonts w:ascii="Times New Roman" w:hAnsi="Times New Roman"/>
          <w:i/>
          <w:sz w:val="24"/>
          <w:szCs w:val="24"/>
          <w:lang w:val="uk-UA"/>
        </w:rPr>
        <w:t>фізичної</w:t>
      </w:r>
      <w:r w:rsidRPr="004E483D">
        <w:rPr>
          <w:rFonts w:ascii="Times New Roman" w:hAnsi="Times New Roman"/>
          <w:sz w:val="24"/>
          <w:szCs w:val="24"/>
          <w:lang w:val="uk-UA"/>
        </w:rPr>
        <w:t xml:space="preserve"> (в галузі фізики високих енергій і космічної фізики), і загальнонаукової </w:t>
      </w:r>
      <w:r w:rsidRPr="00D11761">
        <w:rPr>
          <w:rFonts w:ascii="Times New Roman" w:hAnsi="Times New Roman"/>
          <w:i/>
          <w:sz w:val="24"/>
          <w:szCs w:val="24"/>
          <w:lang w:val="uk-UA"/>
        </w:rPr>
        <w:t>енергетичної</w:t>
      </w:r>
      <w:r w:rsidRPr="004E483D">
        <w:rPr>
          <w:rFonts w:ascii="Times New Roman" w:hAnsi="Times New Roman"/>
          <w:sz w:val="24"/>
          <w:szCs w:val="24"/>
          <w:lang w:val="uk-UA"/>
        </w:rPr>
        <w:t xml:space="preserve"> програми. Обидві вони – програми дослідження </w:t>
      </w:r>
      <w:r w:rsidRPr="00D11761">
        <w:rPr>
          <w:rFonts w:ascii="Times New Roman" w:hAnsi="Times New Roman"/>
          <w:sz w:val="24"/>
          <w:szCs w:val="24"/>
          <w:u w:val="single"/>
          <w:lang w:val="uk-UA"/>
        </w:rPr>
        <w:t>нелінійних процесів самоорганізації складних систем</w:t>
      </w:r>
      <w:r w:rsidRPr="004E483D">
        <w:rPr>
          <w:rFonts w:ascii="Times New Roman" w:hAnsi="Times New Roman"/>
          <w:sz w:val="24"/>
          <w:szCs w:val="24"/>
          <w:lang w:val="uk-UA"/>
        </w:rPr>
        <w:t>. Теоретична реконструкція таких феноменів призвела до появи нового стилю наукового мислення – "нелінійного". Методологічні принципи цього мислення (</w:t>
      </w:r>
      <w:r w:rsidRPr="00D11761">
        <w:rPr>
          <w:rFonts w:ascii="Times New Roman" w:hAnsi="Times New Roman"/>
          <w:sz w:val="24"/>
          <w:szCs w:val="24"/>
          <w:u w:val="single"/>
          <w:lang w:val="uk-UA"/>
        </w:rPr>
        <w:t>порушення симетрії</w:t>
      </w:r>
      <w:r w:rsidRPr="004E483D">
        <w:rPr>
          <w:rFonts w:ascii="Times New Roman" w:hAnsi="Times New Roman"/>
          <w:sz w:val="24"/>
          <w:szCs w:val="24"/>
          <w:lang w:val="uk-UA"/>
        </w:rPr>
        <w:t xml:space="preserve">, </w:t>
      </w:r>
      <w:r w:rsidRPr="00D11761">
        <w:rPr>
          <w:rFonts w:ascii="Times New Roman" w:hAnsi="Times New Roman"/>
          <w:sz w:val="24"/>
          <w:szCs w:val="24"/>
          <w:u w:val="single"/>
          <w:lang w:val="uk-UA"/>
        </w:rPr>
        <w:t>перехід від хаосу до порядку</w:t>
      </w:r>
      <w:r w:rsidRPr="004E483D">
        <w:rPr>
          <w:rFonts w:ascii="Times New Roman" w:hAnsi="Times New Roman"/>
          <w:sz w:val="24"/>
          <w:szCs w:val="24"/>
          <w:lang w:val="uk-UA"/>
        </w:rPr>
        <w:t xml:space="preserve">, </w:t>
      </w:r>
      <w:r w:rsidRPr="00D11761">
        <w:rPr>
          <w:rFonts w:ascii="Times New Roman" w:hAnsi="Times New Roman"/>
          <w:sz w:val="24"/>
          <w:szCs w:val="24"/>
          <w:u w:val="single"/>
          <w:lang w:val="uk-UA"/>
        </w:rPr>
        <w:t>народження нових структур</w:t>
      </w:r>
      <w:r w:rsidRPr="004E483D">
        <w:rPr>
          <w:rFonts w:ascii="Times New Roman" w:hAnsi="Times New Roman"/>
          <w:sz w:val="24"/>
          <w:szCs w:val="24"/>
          <w:lang w:val="uk-UA"/>
        </w:rPr>
        <w:t xml:space="preserve">) орієнтують дослідника на те, щоб бути готовим до появи нового цілого при вивченні нелінійних процесів самоорганізації. Ці принципи вимагають дослідження умов нестійкого стану системи та аналізу альтернативних можливостей появи стійких новоутворень. </w:t>
      </w:r>
      <w:r w:rsidRPr="00EA2A09">
        <w:rPr>
          <w:rFonts w:ascii="Times New Roman" w:hAnsi="Times New Roman"/>
          <w:sz w:val="24"/>
          <w:szCs w:val="24"/>
          <w:u w:val="single"/>
          <w:lang w:val="uk-UA"/>
        </w:rPr>
        <w:t>Новий стиль мислення пов'язаний з формуванням нової картини світу</w:t>
      </w:r>
      <w:r w:rsidRPr="004E483D">
        <w:rPr>
          <w:rFonts w:ascii="Times New Roman" w:hAnsi="Times New Roman"/>
          <w:sz w:val="24"/>
          <w:szCs w:val="24"/>
          <w:lang w:val="uk-UA"/>
        </w:rPr>
        <w:t>, де останній представлений як такий, що самоорганізується як в цілому, так і на багатьох рівнях його існування. Поняття "</w:t>
      </w:r>
      <w:r w:rsidRPr="00EA2A09">
        <w:rPr>
          <w:rFonts w:ascii="Times New Roman" w:hAnsi="Times New Roman"/>
          <w:i/>
          <w:sz w:val="24"/>
          <w:szCs w:val="24"/>
          <w:lang w:val="uk-UA"/>
        </w:rPr>
        <w:t>нелінійне природознавство</w:t>
      </w:r>
      <w:r w:rsidRPr="004E483D">
        <w:rPr>
          <w:rFonts w:ascii="Times New Roman" w:hAnsi="Times New Roman"/>
          <w:sz w:val="24"/>
          <w:szCs w:val="24"/>
          <w:lang w:val="uk-UA"/>
        </w:rPr>
        <w:t xml:space="preserve">" виникло в зв'язку з вираженням відмінності між </w:t>
      </w:r>
      <w:r w:rsidRPr="00EA2A09">
        <w:rPr>
          <w:rFonts w:ascii="Times New Roman" w:hAnsi="Times New Roman"/>
          <w:i/>
          <w:sz w:val="24"/>
          <w:szCs w:val="24"/>
          <w:lang w:val="uk-UA"/>
        </w:rPr>
        <w:t>фізикою становлення</w:t>
      </w:r>
      <w:r w:rsidRPr="004E483D">
        <w:rPr>
          <w:rFonts w:ascii="Times New Roman" w:hAnsi="Times New Roman"/>
          <w:sz w:val="24"/>
          <w:szCs w:val="24"/>
          <w:lang w:val="uk-UA"/>
        </w:rPr>
        <w:t xml:space="preserve"> і </w:t>
      </w:r>
      <w:r w:rsidRPr="00EA2A09">
        <w:rPr>
          <w:rFonts w:ascii="Times New Roman" w:hAnsi="Times New Roman"/>
          <w:i/>
          <w:sz w:val="24"/>
          <w:szCs w:val="24"/>
          <w:lang w:val="uk-UA"/>
        </w:rPr>
        <w:t>фізикою буття</w:t>
      </w:r>
      <w:r w:rsidRPr="004E483D">
        <w:rPr>
          <w:rFonts w:ascii="Times New Roman" w:hAnsi="Times New Roman"/>
          <w:sz w:val="24"/>
          <w:szCs w:val="24"/>
          <w:lang w:val="uk-UA"/>
        </w:rPr>
        <w:t xml:space="preserve">. </w:t>
      </w:r>
    </w:p>
    <w:p w:rsidR="004E483D" w:rsidRDefault="004E483D" w:rsidP="004E483D">
      <w:pPr>
        <w:spacing w:after="0" w:line="240" w:lineRule="auto"/>
        <w:ind w:firstLine="567"/>
        <w:jc w:val="both"/>
        <w:rPr>
          <w:rFonts w:ascii="Times New Roman" w:hAnsi="Times New Roman"/>
          <w:sz w:val="24"/>
          <w:szCs w:val="24"/>
          <w:lang w:val="uk-UA"/>
        </w:rPr>
      </w:pPr>
      <w:r w:rsidRPr="004E483D">
        <w:rPr>
          <w:rFonts w:ascii="Times New Roman" w:hAnsi="Times New Roman"/>
          <w:sz w:val="24"/>
          <w:szCs w:val="24"/>
          <w:lang w:val="uk-UA"/>
        </w:rPr>
        <w:t xml:space="preserve">При </w:t>
      </w:r>
      <w:r w:rsidRPr="00EA2A09">
        <w:rPr>
          <w:rFonts w:ascii="Times New Roman" w:hAnsi="Times New Roman"/>
          <w:i/>
          <w:sz w:val="24"/>
          <w:szCs w:val="24"/>
          <w:lang w:val="uk-UA"/>
        </w:rPr>
        <w:t>консервативному підході</w:t>
      </w:r>
      <w:r w:rsidRPr="004E483D">
        <w:rPr>
          <w:rFonts w:ascii="Times New Roman" w:hAnsi="Times New Roman"/>
          <w:sz w:val="24"/>
          <w:szCs w:val="24"/>
          <w:lang w:val="uk-UA"/>
        </w:rPr>
        <w:t xml:space="preserve"> причина і наслідок можуть бути пов'язані лише необхідним чином, а стан системи визначається </w:t>
      </w:r>
      <w:r w:rsidRPr="00EA2A09">
        <w:rPr>
          <w:rFonts w:ascii="Times New Roman" w:hAnsi="Times New Roman"/>
          <w:sz w:val="24"/>
          <w:szCs w:val="24"/>
          <w:u w:val="single"/>
          <w:lang w:val="uk-UA"/>
        </w:rPr>
        <w:t>однозначно</w:t>
      </w:r>
      <w:r w:rsidRPr="004E483D">
        <w:rPr>
          <w:rFonts w:ascii="Times New Roman" w:hAnsi="Times New Roman"/>
          <w:sz w:val="24"/>
          <w:szCs w:val="24"/>
          <w:lang w:val="uk-UA"/>
        </w:rPr>
        <w:t xml:space="preserve">. Якби існував всеосяжний розум, який був би в змозі абсолютно точно описати наявний стан справ, він зміг би завдяки дії нелінійних законів абсолютно точно знати минуле й майбутнє світу. Але, оскільки людина на таке знання неспроможна, доводиться вводити поняття випадковості та ймовірності як міри їхнього пізнання. Згідно з поняттям "нелінійне середовище" розглядають такі процеси, де є відносно високою інтенсивність змін. Врахування нелінійності фізичних взаємодій, біологічних та соціальних процесів висуває на перший план </w:t>
      </w:r>
      <w:r w:rsidRPr="00EA2A09">
        <w:rPr>
          <w:rFonts w:ascii="Times New Roman" w:hAnsi="Times New Roman"/>
          <w:sz w:val="24"/>
          <w:szCs w:val="24"/>
          <w:u w:val="single"/>
          <w:lang w:val="uk-UA"/>
        </w:rPr>
        <w:t xml:space="preserve">нестійкість та </w:t>
      </w:r>
      <w:r w:rsidRPr="00EA2A09">
        <w:rPr>
          <w:rFonts w:ascii="Times New Roman" w:hAnsi="Times New Roman"/>
          <w:i/>
          <w:sz w:val="24"/>
          <w:szCs w:val="24"/>
          <w:u w:val="single"/>
          <w:lang w:val="uk-UA"/>
        </w:rPr>
        <w:t>не</w:t>
      </w:r>
      <w:r w:rsidRPr="00EA2A09">
        <w:rPr>
          <w:rFonts w:ascii="Times New Roman" w:hAnsi="Times New Roman"/>
          <w:sz w:val="24"/>
          <w:szCs w:val="24"/>
          <w:u w:val="single"/>
          <w:lang w:val="uk-UA"/>
        </w:rPr>
        <w:t>однозначність</w:t>
      </w:r>
      <w:r w:rsidRPr="004E483D">
        <w:rPr>
          <w:rFonts w:ascii="Times New Roman" w:hAnsi="Times New Roman"/>
          <w:sz w:val="24"/>
          <w:szCs w:val="24"/>
          <w:lang w:val="uk-UA"/>
        </w:rPr>
        <w:t xml:space="preserve"> вибору і його незворотність, </w:t>
      </w:r>
      <w:r w:rsidRPr="00EA2A09">
        <w:rPr>
          <w:rFonts w:ascii="Times New Roman" w:hAnsi="Times New Roman"/>
          <w:sz w:val="24"/>
          <w:szCs w:val="24"/>
          <w:u w:val="single"/>
          <w:lang w:val="uk-UA"/>
        </w:rPr>
        <w:t>самовільність</w:t>
      </w:r>
      <w:r w:rsidRPr="004E483D">
        <w:rPr>
          <w:rFonts w:ascii="Times New Roman" w:hAnsi="Times New Roman"/>
          <w:sz w:val="24"/>
          <w:szCs w:val="24"/>
          <w:lang w:val="uk-UA"/>
        </w:rPr>
        <w:t xml:space="preserve"> процесу формування нових структур з елементів середовища і, протягом цього процесу, </w:t>
      </w:r>
      <w:r w:rsidRPr="00EA2A09">
        <w:rPr>
          <w:rFonts w:ascii="Times New Roman" w:hAnsi="Times New Roman"/>
          <w:sz w:val="24"/>
          <w:szCs w:val="24"/>
          <w:u w:val="single"/>
          <w:lang w:val="uk-UA"/>
        </w:rPr>
        <w:t>нелокальний</w:t>
      </w:r>
      <w:r w:rsidRPr="004E483D">
        <w:rPr>
          <w:rFonts w:ascii="Times New Roman" w:hAnsi="Times New Roman"/>
          <w:sz w:val="24"/>
          <w:szCs w:val="24"/>
          <w:lang w:val="uk-UA"/>
        </w:rPr>
        <w:t xml:space="preserve"> характер дії параметрів, що забезпечують </w:t>
      </w:r>
      <w:r w:rsidRPr="00EA2A09">
        <w:rPr>
          <w:rFonts w:ascii="Times New Roman" w:hAnsi="Times New Roman"/>
          <w:sz w:val="24"/>
          <w:szCs w:val="24"/>
          <w:u w:val="single"/>
          <w:lang w:val="uk-UA"/>
        </w:rPr>
        <w:t>цілісність</w:t>
      </w:r>
      <w:r w:rsidRPr="004E483D">
        <w:rPr>
          <w:rFonts w:ascii="Times New Roman" w:hAnsi="Times New Roman"/>
          <w:sz w:val="24"/>
          <w:szCs w:val="24"/>
          <w:lang w:val="uk-UA"/>
        </w:rPr>
        <w:t xml:space="preserve"> новоутворення. </w:t>
      </w:r>
      <w:r w:rsidRPr="005A69CB">
        <w:rPr>
          <w:rFonts w:ascii="Times New Roman" w:hAnsi="Times New Roman"/>
          <w:sz w:val="24"/>
          <w:szCs w:val="24"/>
          <w:u w:val="single"/>
          <w:lang w:val="uk-UA"/>
        </w:rPr>
        <w:t>Явище нелінійного мислення, яке формується в самопізнанні вчених, представлене несистематично.</w:t>
      </w:r>
    </w:p>
    <w:p w:rsidR="00EA2A09" w:rsidRPr="004E483D" w:rsidRDefault="00EA2A09" w:rsidP="004E483D">
      <w:pPr>
        <w:spacing w:after="0" w:line="240" w:lineRule="auto"/>
        <w:ind w:firstLine="567"/>
        <w:jc w:val="both"/>
        <w:rPr>
          <w:rFonts w:ascii="Times New Roman" w:hAnsi="Times New Roman"/>
          <w:sz w:val="24"/>
          <w:szCs w:val="24"/>
          <w:lang w:val="uk-UA"/>
        </w:rPr>
      </w:pPr>
    </w:p>
    <w:sectPr w:rsidR="00EA2A09" w:rsidRPr="004E483D" w:rsidSect="0030700D">
      <w:pgSz w:w="11906" w:h="16838"/>
      <w:pgMar w:top="567" w:right="454" w:bottom="45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0D4" w:rsidRDefault="008F50D4">
      <w:r>
        <w:separator/>
      </w:r>
    </w:p>
  </w:endnote>
  <w:endnote w:type="continuationSeparator" w:id="0">
    <w:p w:rsidR="008F50D4" w:rsidRDefault="008F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0D4" w:rsidRDefault="008F50D4">
      <w:r>
        <w:separator/>
      </w:r>
    </w:p>
  </w:footnote>
  <w:footnote w:type="continuationSeparator" w:id="0">
    <w:p w:rsidR="008F50D4" w:rsidRDefault="008F50D4">
      <w:r>
        <w:continuationSeparator/>
      </w:r>
    </w:p>
  </w:footnote>
  <w:footnote w:id="1">
    <w:p w:rsidR="0030700D" w:rsidRPr="003D7304" w:rsidRDefault="0030700D" w:rsidP="00914C71">
      <w:pPr>
        <w:pStyle w:val="a7"/>
        <w:rPr>
          <w:rFonts w:ascii="Times New Roman" w:hAnsi="Times New Roman"/>
          <w:lang w:val="uk-UA"/>
        </w:rPr>
      </w:pPr>
      <w:r w:rsidRPr="003D7304">
        <w:rPr>
          <w:rStyle w:val="a8"/>
          <w:rFonts w:ascii="Times New Roman" w:hAnsi="Times New Roman"/>
        </w:rPr>
        <w:footnoteRef/>
      </w:r>
      <w:r w:rsidRPr="003D7304">
        <w:rPr>
          <w:rFonts w:ascii="Times New Roman" w:hAnsi="Times New Roman"/>
        </w:rPr>
        <w:t xml:space="preserve"> Пригожина теорема</w:t>
      </w:r>
      <w:r w:rsidRPr="003D7304">
        <w:rPr>
          <w:rFonts w:ascii="Times New Roman" w:hAnsi="Times New Roman"/>
          <w:lang w:val="uk-UA"/>
        </w:rPr>
        <w:t xml:space="preserve">: </w:t>
      </w:r>
      <w:r w:rsidRPr="003D7304">
        <w:rPr>
          <w:rFonts w:ascii="Times New Roman" w:hAnsi="Times New Roman"/>
        </w:rPr>
        <w:t xml:space="preserve">в условиях, препятствующих достижению </w:t>
      </w:r>
      <w:r w:rsidRPr="003D7304">
        <w:rPr>
          <w:rFonts w:ascii="Times New Roman" w:hAnsi="Times New Roman"/>
          <w:i/>
        </w:rPr>
        <w:t>равновесного</w:t>
      </w:r>
      <w:r w:rsidRPr="003D7304">
        <w:rPr>
          <w:rFonts w:ascii="Times New Roman" w:hAnsi="Times New Roman"/>
        </w:rPr>
        <w:t xml:space="preserve"> состояния</w:t>
      </w:r>
      <w:r w:rsidRPr="003D7304">
        <w:rPr>
          <w:rFonts w:ascii="Times New Roman" w:hAnsi="Times New Roman"/>
          <w:lang w:val="uk-UA"/>
        </w:rPr>
        <w:t>,</w:t>
      </w:r>
      <w:r w:rsidRPr="003D7304">
        <w:rPr>
          <w:rFonts w:ascii="Times New Roman" w:hAnsi="Times New Roman"/>
        </w:rPr>
        <w:t xml:space="preserve"> </w:t>
      </w:r>
      <w:r w:rsidRPr="003D7304">
        <w:rPr>
          <w:rFonts w:ascii="Times New Roman" w:hAnsi="Times New Roman"/>
          <w:i/>
        </w:rPr>
        <w:t>стационарному</w:t>
      </w:r>
      <w:r w:rsidRPr="003D7304">
        <w:rPr>
          <w:rFonts w:ascii="Times New Roman" w:hAnsi="Times New Roman"/>
        </w:rPr>
        <w:t xml:space="preserve"> состоянию системы  соответствует </w:t>
      </w:r>
      <w:r w:rsidRPr="003D7304">
        <w:rPr>
          <w:rFonts w:ascii="Times New Roman" w:hAnsi="Times New Roman"/>
          <w:i/>
        </w:rPr>
        <w:t>минимальное производство энтропи</w:t>
      </w:r>
      <w:r w:rsidRPr="003D7304">
        <w:rPr>
          <w:rFonts w:ascii="Times New Roman" w:hAnsi="Times New Roman"/>
          <w:i/>
          <w:lang w:val="uk-UA"/>
        </w:rPr>
        <w:t>и</w:t>
      </w:r>
      <w:r w:rsidRPr="003D7304">
        <w:rPr>
          <w:rFonts w:ascii="Times New Roman" w:hAnsi="Times New Roman"/>
        </w:rPr>
        <w:t>. Если таких препятствий нет, то производство энтропии достигает своего абсолютного минимума — нуля.</w:t>
      </w:r>
    </w:p>
    <w:p w:rsidR="0030700D" w:rsidRPr="003D7304" w:rsidRDefault="0030700D" w:rsidP="00914C71">
      <w:pPr>
        <w:pStyle w:val="a7"/>
        <w:rPr>
          <w:lang w:val="en-US"/>
        </w:rPr>
      </w:pPr>
      <w:r w:rsidRPr="003D7304">
        <w:rPr>
          <w:rFonts w:ascii="Times New Roman" w:hAnsi="Times New Roman"/>
        </w:rPr>
        <w:t xml:space="preserve">Доказана И. Р. Пригожиным в 1947 из соотношений взаимности Онсагера </w:t>
      </w:r>
      <w:r w:rsidRPr="003D7304">
        <w:rPr>
          <w:rFonts w:ascii="Times New Roman" w:hAnsi="Times New Roman"/>
          <w:lang w:val="uk-UA"/>
        </w:rPr>
        <w:t xml:space="preserve">и  </w:t>
      </w:r>
      <w:r w:rsidRPr="003D7304">
        <w:rPr>
          <w:rFonts w:ascii="Times New Roman" w:hAnsi="Times New Roman"/>
        </w:rPr>
        <w:t xml:space="preserve">справедлива, если кинетические коэффициенты в соотношениях Онсагера постоянны; </w:t>
      </w:r>
      <w:r w:rsidRPr="003D7304">
        <w:rPr>
          <w:rFonts w:ascii="Times New Roman" w:hAnsi="Times New Roman"/>
          <w:i/>
        </w:rPr>
        <w:t xml:space="preserve">для реальных систем </w:t>
      </w:r>
      <w:r w:rsidRPr="003D7304">
        <w:rPr>
          <w:rFonts w:ascii="Times New Roman" w:hAnsi="Times New Roman"/>
          <w:i/>
          <w:lang w:val="uk-UA"/>
        </w:rPr>
        <w:t xml:space="preserve">теорема </w:t>
      </w:r>
      <w:r w:rsidRPr="003D7304">
        <w:rPr>
          <w:rFonts w:ascii="Times New Roman" w:hAnsi="Times New Roman"/>
          <w:i/>
        </w:rPr>
        <w:t>П</w:t>
      </w:r>
      <w:r w:rsidRPr="003D7304">
        <w:rPr>
          <w:rFonts w:ascii="Times New Roman" w:hAnsi="Times New Roman"/>
          <w:i/>
          <w:lang w:val="uk-UA"/>
        </w:rPr>
        <w:t xml:space="preserve">ригожина </w:t>
      </w:r>
      <w:r w:rsidRPr="003D7304">
        <w:rPr>
          <w:rFonts w:ascii="Times New Roman" w:hAnsi="Times New Roman"/>
          <w:i/>
        </w:rPr>
        <w:t>справедлива лишь приближённо</w:t>
      </w:r>
      <w:r w:rsidRPr="003D7304">
        <w:rPr>
          <w:rFonts w:ascii="Times New Roman" w:hAnsi="Times New Roman"/>
        </w:rPr>
        <w:t>, поэтому минимальность производства энтропии для стационарного состояния не является столь общим принципом, как максимальность энтропии для равновесного состояния (Второе начало термодинамики).</w:t>
      </w:r>
      <w:r>
        <w:rPr>
          <w:rFonts w:ascii="Times New Roman" w:hAnsi="Times New Roman"/>
          <w:lang w:val="uk-UA"/>
        </w:rPr>
        <w:t xml:space="preserve"> </w:t>
      </w:r>
      <w:r>
        <w:rPr>
          <w:rFonts w:ascii="Times New Roman" w:hAnsi="Times New Roman"/>
          <w:lang w:val="en-US"/>
        </w:rPr>
        <w:t>[</w:t>
      </w:r>
      <w:r w:rsidRPr="003D7304">
        <w:rPr>
          <w:rFonts w:ascii="Times New Roman" w:hAnsi="Times New Roman"/>
          <w:i/>
        </w:rPr>
        <w:t>БольшаяСоветскаяЭнциклопедия</w:t>
      </w:r>
      <w:r>
        <w:rPr>
          <w:rFonts w:ascii="Times New Roman" w:hAnsi="Times New Roman"/>
          <w:lang w:val="en-US"/>
        </w:rPr>
        <w:t>]</w:t>
      </w:r>
    </w:p>
  </w:footnote>
  <w:footnote w:id="2">
    <w:p w:rsidR="0030700D" w:rsidRPr="00F45733" w:rsidRDefault="0030700D">
      <w:pPr>
        <w:pStyle w:val="a7"/>
        <w:rPr>
          <w:lang w:val="uk-UA"/>
        </w:rPr>
      </w:pPr>
      <w:r>
        <w:rPr>
          <w:rStyle w:val="a8"/>
        </w:rPr>
        <w:footnoteRef/>
      </w:r>
      <w:r>
        <w:t xml:space="preserve"> Субстрат</w:t>
      </w:r>
      <w:r>
        <w:rPr>
          <w:lang w:val="uk-UA"/>
        </w:rPr>
        <w:t xml:space="preserve"> – </w:t>
      </w:r>
      <w:r>
        <w:t>єдин</w:t>
      </w:r>
      <w:r>
        <w:rPr>
          <w:lang w:val="uk-UA"/>
        </w:rPr>
        <w:t>а</w:t>
      </w:r>
      <w:r>
        <w:t xml:space="preserve"> основ</w:t>
      </w:r>
      <w:r>
        <w:rPr>
          <w:lang w:val="uk-UA"/>
        </w:rPr>
        <w:t>а</w:t>
      </w:r>
      <w:r>
        <w:t xml:space="preserve"> різноманітних явищ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340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63883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D64A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52E5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504C8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03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FA14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92D8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BC75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30E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24BD8"/>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57F35EF9"/>
    <w:multiLevelType w:val="singleLevel"/>
    <w:tmpl w:val="6990580C"/>
    <w:lvl w:ilvl="0">
      <w:start w:val="1"/>
      <w:numFmt w:val="decimal"/>
      <w:lvlText w:val="%1)"/>
      <w:lvlJc w:val="left"/>
      <w:pPr>
        <w:tabs>
          <w:tab w:val="num" w:pos="1032"/>
        </w:tabs>
        <w:ind w:left="1032" w:hanging="465"/>
      </w:pPr>
      <w:rPr>
        <w:rFonts w:hint="default"/>
      </w:rPr>
    </w:lvl>
  </w:abstractNum>
  <w:abstractNum w:abstractNumId="12" w15:restartNumberingAfterBreak="0">
    <w:nsid w:val="5CD2370E"/>
    <w:multiLevelType w:val="singleLevel"/>
    <w:tmpl w:val="8DAC72FC"/>
    <w:lvl w:ilvl="0">
      <w:start w:val="1"/>
      <w:numFmt w:val="decimal"/>
      <w:lvlText w:val="%1)"/>
      <w:lvlJc w:val="left"/>
      <w:pPr>
        <w:tabs>
          <w:tab w:val="num" w:pos="927"/>
        </w:tabs>
        <w:ind w:left="927" w:hanging="360"/>
      </w:pPr>
      <w:rPr>
        <w:rFont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57"/>
    <w:rsid w:val="00014448"/>
    <w:rsid w:val="00024E7B"/>
    <w:rsid w:val="00032FDE"/>
    <w:rsid w:val="000349C5"/>
    <w:rsid w:val="00036018"/>
    <w:rsid w:val="000373EA"/>
    <w:rsid w:val="00040097"/>
    <w:rsid w:val="00042A17"/>
    <w:rsid w:val="00045B5F"/>
    <w:rsid w:val="000519C6"/>
    <w:rsid w:val="00067AEB"/>
    <w:rsid w:val="000720C4"/>
    <w:rsid w:val="000926E7"/>
    <w:rsid w:val="000930D1"/>
    <w:rsid w:val="00095953"/>
    <w:rsid w:val="000B3A3D"/>
    <w:rsid w:val="000C35D9"/>
    <w:rsid w:val="000C45B6"/>
    <w:rsid w:val="000D0D9E"/>
    <w:rsid w:val="000D67D6"/>
    <w:rsid w:val="000D7120"/>
    <w:rsid w:val="000E426B"/>
    <w:rsid w:val="000E4C61"/>
    <w:rsid w:val="0010367E"/>
    <w:rsid w:val="00107C67"/>
    <w:rsid w:val="00110D64"/>
    <w:rsid w:val="001122B1"/>
    <w:rsid w:val="001175EC"/>
    <w:rsid w:val="00124694"/>
    <w:rsid w:val="00131057"/>
    <w:rsid w:val="0013506E"/>
    <w:rsid w:val="00144836"/>
    <w:rsid w:val="00162148"/>
    <w:rsid w:val="00166B9B"/>
    <w:rsid w:val="00175150"/>
    <w:rsid w:val="00177405"/>
    <w:rsid w:val="001A7F69"/>
    <w:rsid w:val="001C786F"/>
    <w:rsid w:val="001D7151"/>
    <w:rsid w:val="001F2962"/>
    <w:rsid w:val="00210E38"/>
    <w:rsid w:val="002262E4"/>
    <w:rsid w:val="002415F7"/>
    <w:rsid w:val="00244E48"/>
    <w:rsid w:val="00250F5E"/>
    <w:rsid w:val="00252BF8"/>
    <w:rsid w:val="002542E4"/>
    <w:rsid w:val="00256323"/>
    <w:rsid w:val="00265AB8"/>
    <w:rsid w:val="00267F4C"/>
    <w:rsid w:val="00275104"/>
    <w:rsid w:val="00277719"/>
    <w:rsid w:val="00277D3F"/>
    <w:rsid w:val="00282AAD"/>
    <w:rsid w:val="00294DCC"/>
    <w:rsid w:val="002A068F"/>
    <w:rsid w:val="002B2FDB"/>
    <w:rsid w:val="002B5192"/>
    <w:rsid w:val="002E3AD8"/>
    <w:rsid w:val="002F0C8A"/>
    <w:rsid w:val="003065E2"/>
    <w:rsid w:val="00306AC4"/>
    <w:rsid w:val="0030700D"/>
    <w:rsid w:val="0032237A"/>
    <w:rsid w:val="003403BD"/>
    <w:rsid w:val="00341F44"/>
    <w:rsid w:val="00360448"/>
    <w:rsid w:val="00364029"/>
    <w:rsid w:val="003737FD"/>
    <w:rsid w:val="00384D2A"/>
    <w:rsid w:val="003A1FF0"/>
    <w:rsid w:val="003A7263"/>
    <w:rsid w:val="003B4F17"/>
    <w:rsid w:val="003C52CB"/>
    <w:rsid w:val="003D4721"/>
    <w:rsid w:val="003D5670"/>
    <w:rsid w:val="003D6808"/>
    <w:rsid w:val="003D7304"/>
    <w:rsid w:val="003E03D4"/>
    <w:rsid w:val="003E1E87"/>
    <w:rsid w:val="003F1B6B"/>
    <w:rsid w:val="003F1F14"/>
    <w:rsid w:val="003F50C9"/>
    <w:rsid w:val="003F6669"/>
    <w:rsid w:val="0040200F"/>
    <w:rsid w:val="00406E6C"/>
    <w:rsid w:val="00407A02"/>
    <w:rsid w:val="0042273C"/>
    <w:rsid w:val="00436B80"/>
    <w:rsid w:val="004371FD"/>
    <w:rsid w:val="00441FA8"/>
    <w:rsid w:val="00460E42"/>
    <w:rsid w:val="00462483"/>
    <w:rsid w:val="00473969"/>
    <w:rsid w:val="0047602B"/>
    <w:rsid w:val="004839F3"/>
    <w:rsid w:val="00497137"/>
    <w:rsid w:val="004B0C5F"/>
    <w:rsid w:val="004B2409"/>
    <w:rsid w:val="004B4D50"/>
    <w:rsid w:val="004B7313"/>
    <w:rsid w:val="004C4FA4"/>
    <w:rsid w:val="004C5EFF"/>
    <w:rsid w:val="004D3116"/>
    <w:rsid w:val="004D3523"/>
    <w:rsid w:val="004D5F04"/>
    <w:rsid w:val="004E1B94"/>
    <w:rsid w:val="004E483D"/>
    <w:rsid w:val="004E66D4"/>
    <w:rsid w:val="004E72F7"/>
    <w:rsid w:val="004F05BC"/>
    <w:rsid w:val="004F1358"/>
    <w:rsid w:val="00524AC9"/>
    <w:rsid w:val="00525629"/>
    <w:rsid w:val="0053193B"/>
    <w:rsid w:val="00531D50"/>
    <w:rsid w:val="00542339"/>
    <w:rsid w:val="00553CF5"/>
    <w:rsid w:val="00564AB3"/>
    <w:rsid w:val="00581B2B"/>
    <w:rsid w:val="00592FE6"/>
    <w:rsid w:val="00593853"/>
    <w:rsid w:val="005A69CB"/>
    <w:rsid w:val="005B4034"/>
    <w:rsid w:val="005B4842"/>
    <w:rsid w:val="005B4AE8"/>
    <w:rsid w:val="005B4ECA"/>
    <w:rsid w:val="005B5898"/>
    <w:rsid w:val="005C14C0"/>
    <w:rsid w:val="005C4104"/>
    <w:rsid w:val="005D7D00"/>
    <w:rsid w:val="005E53CA"/>
    <w:rsid w:val="005E605A"/>
    <w:rsid w:val="005F2756"/>
    <w:rsid w:val="005F3F4F"/>
    <w:rsid w:val="005F4296"/>
    <w:rsid w:val="00603F3C"/>
    <w:rsid w:val="00607A49"/>
    <w:rsid w:val="006204FE"/>
    <w:rsid w:val="006218D1"/>
    <w:rsid w:val="00625D77"/>
    <w:rsid w:val="006356BB"/>
    <w:rsid w:val="00640C9C"/>
    <w:rsid w:val="006567F1"/>
    <w:rsid w:val="00661559"/>
    <w:rsid w:val="006644E1"/>
    <w:rsid w:val="0068798F"/>
    <w:rsid w:val="00696C7B"/>
    <w:rsid w:val="00696C9D"/>
    <w:rsid w:val="006C2FF5"/>
    <w:rsid w:val="006D5ABD"/>
    <w:rsid w:val="006D5DCE"/>
    <w:rsid w:val="006E179E"/>
    <w:rsid w:val="006E70F6"/>
    <w:rsid w:val="006E7C41"/>
    <w:rsid w:val="006F412A"/>
    <w:rsid w:val="006F54FF"/>
    <w:rsid w:val="006F64AC"/>
    <w:rsid w:val="00702CD6"/>
    <w:rsid w:val="007044A6"/>
    <w:rsid w:val="007051BB"/>
    <w:rsid w:val="00705AAC"/>
    <w:rsid w:val="0071001E"/>
    <w:rsid w:val="00712151"/>
    <w:rsid w:val="00721E64"/>
    <w:rsid w:val="007229B1"/>
    <w:rsid w:val="00740EF2"/>
    <w:rsid w:val="007529BD"/>
    <w:rsid w:val="00760E09"/>
    <w:rsid w:val="0076246F"/>
    <w:rsid w:val="007726AC"/>
    <w:rsid w:val="00782D0F"/>
    <w:rsid w:val="00784CC9"/>
    <w:rsid w:val="00787E4D"/>
    <w:rsid w:val="00792FB0"/>
    <w:rsid w:val="0079675D"/>
    <w:rsid w:val="007A6351"/>
    <w:rsid w:val="007B6B83"/>
    <w:rsid w:val="007B7E96"/>
    <w:rsid w:val="007C1433"/>
    <w:rsid w:val="007C1C9E"/>
    <w:rsid w:val="007C602E"/>
    <w:rsid w:val="007D1137"/>
    <w:rsid w:val="007D36D6"/>
    <w:rsid w:val="007D3E84"/>
    <w:rsid w:val="007D4795"/>
    <w:rsid w:val="007E29FB"/>
    <w:rsid w:val="007E42D0"/>
    <w:rsid w:val="007E6CC2"/>
    <w:rsid w:val="00801CB3"/>
    <w:rsid w:val="008064A9"/>
    <w:rsid w:val="00811E23"/>
    <w:rsid w:val="00814C07"/>
    <w:rsid w:val="008526C3"/>
    <w:rsid w:val="00855966"/>
    <w:rsid w:val="00860846"/>
    <w:rsid w:val="008668B4"/>
    <w:rsid w:val="0087659D"/>
    <w:rsid w:val="0088025C"/>
    <w:rsid w:val="008915EE"/>
    <w:rsid w:val="008A1D19"/>
    <w:rsid w:val="008C423C"/>
    <w:rsid w:val="008E3B36"/>
    <w:rsid w:val="008E471F"/>
    <w:rsid w:val="008F1533"/>
    <w:rsid w:val="008F46FF"/>
    <w:rsid w:val="008F50D4"/>
    <w:rsid w:val="00913228"/>
    <w:rsid w:val="00914C71"/>
    <w:rsid w:val="009217B6"/>
    <w:rsid w:val="0092262C"/>
    <w:rsid w:val="00931947"/>
    <w:rsid w:val="00934EE9"/>
    <w:rsid w:val="009366E8"/>
    <w:rsid w:val="00942BF6"/>
    <w:rsid w:val="00944AD4"/>
    <w:rsid w:val="009454A3"/>
    <w:rsid w:val="009511F0"/>
    <w:rsid w:val="0095370A"/>
    <w:rsid w:val="009562B5"/>
    <w:rsid w:val="00960EE6"/>
    <w:rsid w:val="009657FC"/>
    <w:rsid w:val="00972991"/>
    <w:rsid w:val="00974044"/>
    <w:rsid w:val="00975F73"/>
    <w:rsid w:val="00981DD6"/>
    <w:rsid w:val="00995143"/>
    <w:rsid w:val="009953DA"/>
    <w:rsid w:val="009A3532"/>
    <w:rsid w:val="009A3D8E"/>
    <w:rsid w:val="009E0557"/>
    <w:rsid w:val="009E2904"/>
    <w:rsid w:val="009F0813"/>
    <w:rsid w:val="00A070F1"/>
    <w:rsid w:val="00A22FFA"/>
    <w:rsid w:val="00A318FA"/>
    <w:rsid w:val="00A35E4E"/>
    <w:rsid w:val="00A4252A"/>
    <w:rsid w:val="00A53CA2"/>
    <w:rsid w:val="00A80A0E"/>
    <w:rsid w:val="00A81AF9"/>
    <w:rsid w:val="00A83F74"/>
    <w:rsid w:val="00A83F8F"/>
    <w:rsid w:val="00A92900"/>
    <w:rsid w:val="00A97D3F"/>
    <w:rsid w:val="00AA0B3B"/>
    <w:rsid w:val="00AA4DA3"/>
    <w:rsid w:val="00AA6E7F"/>
    <w:rsid w:val="00AB4B11"/>
    <w:rsid w:val="00AC7001"/>
    <w:rsid w:val="00AD0261"/>
    <w:rsid w:val="00AE7A88"/>
    <w:rsid w:val="00AF18D2"/>
    <w:rsid w:val="00AF3AA4"/>
    <w:rsid w:val="00AF6FBB"/>
    <w:rsid w:val="00B00F07"/>
    <w:rsid w:val="00B02195"/>
    <w:rsid w:val="00B21601"/>
    <w:rsid w:val="00B24224"/>
    <w:rsid w:val="00B323D3"/>
    <w:rsid w:val="00B3284E"/>
    <w:rsid w:val="00B44575"/>
    <w:rsid w:val="00B46641"/>
    <w:rsid w:val="00B5447D"/>
    <w:rsid w:val="00B56316"/>
    <w:rsid w:val="00B637C1"/>
    <w:rsid w:val="00B6453E"/>
    <w:rsid w:val="00B67B51"/>
    <w:rsid w:val="00B67FD2"/>
    <w:rsid w:val="00BA58F1"/>
    <w:rsid w:val="00BB4CD4"/>
    <w:rsid w:val="00BC3C70"/>
    <w:rsid w:val="00BD0EF0"/>
    <w:rsid w:val="00BD25EA"/>
    <w:rsid w:val="00BD7853"/>
    <w:rsid w:val="00BE1310"/>
    <w:rsid w:val="00BE4FA4"/>
    <w:rsid w:val="00C01F42"/>
    <w:rsid w:val="00C03947"/>
    <w:rsid w:val="00C079A6"/>
    <w:rsid w:val="00C314C2"/>
    <w:rsid w:val="00C342D5"/>
    <w:rsid w:val="00C4089A"/>
    <w:rsid w:val="00C413B2"/>
    <w:rsid w:val="00C42A59"/>
    <w:rsid w:val="00C45024"/>
    <w:rsid w:val="00C545EF"/>
    <w:rsid w:val="00C56414"/>
    <w:rsid w:val="00C56CF5"/>
    <w:rsid w:val="00C711D9"/>
    <w:rsid w:val="00C72094"/>
    <w:rsid w:val="00C76141"/>
    <w:rsid w:val="00C848AD"/>
    <w:rsid w:val="00C873AD"/>
    <w:rsid w:val="00C92276"/>
    <w:rsid w:val="00CA38E0"/>
    <w:rsid w:val="00CB248C"/>
    <w:rsid w:val="00CC1BD4"/>
    <w:rsid w:val="00CC4465"/>
    <w:rsid w:val="00CE10F3"/>
    <w:rsid w:val="00CE61B9"/>
    <w:rsid w:val="00CE61CD"/>
    <w:rsid w:val="00CF5904"/>
    <w:rsid w:val="00D05211"/>
    <w:rsid w:val="00D07056"/>
    <w:rsid w:val="00D10C97"/>
    <w:rsid w:val="00D11761"/>
    <w:rsid w:val="00D14919"/>
    <w:rsid w:val="00D15903"/>
    <w:rsid w:val="00D206DF"/>
    <w:rsid w:val="00D34CFC"/>
    <w:rsid w:val="00D3685B"/>
    <w:rsid w:val="00D376D3"/>
    <w:rsid w:val="00D5036A"/>
    <w:rsid w:val="00D600AC"/>
    <w:rsid w:val="00D66A22"/>
    <w:rsid w:val="00D70CE2"/>
    <w:rsid w:val="00D7172C"/>
    <w:rsid w:val="00D85C45"/>
    <w:rsid w:val="00D87FA2"/>
    <w:rsid w:val="00DB6D77"/>
    <w:rsid w:val="00DD3A2C"/>
    <w:rsid w:val="00E04119"/>
    <w:rsid w:val="00E16C49"/>
    <w:rsid w:val="00E356D8"/>
    <w:rsid w:val="00E425FE"/>
    <w:rsid w:val="00E439DC"/>
    <w:rsid w:val="00E44E02"/>
    <w:rsid w:val="00E55F2E"/>
    <w:rsid w:val="00E648D3"/>
    <w:rsid w:val="00E7007F"/>
    <w:rsid w:val="00E77364"/>
    <w:rsid w:val="00E83465"/>
    <w:rsid w:val="00EA0E1C"/>
    <w:rsid w:val="00EA2A09"/>
    <w:rsid w:val="00EA7755"/>
    <w:rsid w:val="00EB1099"/>
    <w:rsid w:val="00EE0DAC"/>
    <w:rsid w:val="00EE229C"/>
    <w:rsid w:val="00EE6B00"/>
    <w:rsid w:val="00EF34A9"/>
    <w:rsid w:val="00EF5EE1"/>
    <w:rsid w:val="00F0320A"/>
    <w:rsid w:val="00F17A07"/>
    <w:rsid w:val="00F25637"/>
    <w:rsid w:val="00F33A43"/>
    <w:rsid w:val="00F35269"/>
    <w:rsid w:val="00F45527"/>
    <w:rsid w:val="00F45733"/>
    <w:rsid w:val="00F47E32"/>
    <w:rsid w:val="00F74718"/>
    <w:rsid w:val="00F8185E"/>
    <w:rsid w:val="00F857EF"/>
    <w:rsid w:val="00F8711B"/>
    <w:rsid w:val="00F97519"/>
    <w:rsid w:val="00FC1263"/>
    <w:rsid w:val="00FC29B0"/>
    <w:rsid w:val="00FD35BF"/>
    <w:rsid w:val="00FD6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D2A96-F53C-418A-AA62-86EAD625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001"/>
    <w:pPr>
      <w:spacing w:after="200" w:line="276" w:lineRule="auto"/>
    </w:pPr>
    <w:rPr>
      <w:sz w:val="22"/>
      <w:szCs w:val="22"/>
      <w:lang w:eastAsia="en-US"/>
    </w:rPr>
  </w:style>
  <w:style w:type="paragraph" w:styleId="1">
    <w:name w:val="heading 1"/>
    <w:basedOn w:val="a"/>
    <w:next w:val="a"/>
    <w:link w:val="10"/>
    <w:qFormat/>
    <w:rsid w:val="00275104"/>
    <w:pPr>
      <w:keepNext/>
      <w:spacing w:after="0" w:line="240" w:lineRule="auto"/>
      <w:ind w:firstLine="720"/>
      <w:jc w:val="both"/>
      <w:outlineLvl w:val="0"/>
    </w:pPr>
    <w:rPr>
      <w:rFonts w:ascii="Times New Roman" w:eastAsia="Times New Roman" w:hAnsi="Times New Roman"/>
      <w:i/>
      <w:iCs/>
      <w:sz w:val="24"/>
      <w:szCs w:val="24"/>
      <w:u w:val="single"/>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C76141"/>
    <w:pPr>
      <w:autoSpaceDE w:val="0"/>
      <w:autoSpaceDN w:val="0"/>
      <w:spacing w:after="0" w:line="240" w:lineRule="auto"/>
      <w:ind w:firstLine="567"/>
      <w:jc w:val="both"/>
    </w:pPr>
    <w:rPr>
      <w:rFonts w:ascii="Times New Roman" w:eastAsia="Times New Roman" w:hAnsi="Times New Roman"/>
      <w:sz w:val="20"/>
      <w:szCs w:val="20"/>
      <w:lang w:val="uk-UA" w:eastAsia="ru-RU"/>
    </w:rPr>
  </w:style>
  <w:style w:type="character" w:customStyle="1" w:styleId="a4">
    <w:name w:val="Основной текст с отступом Знак"/>
    <w:basedOn w:val="a0"/>
    <w:link w:val="a3"/>
    <w:semiHidden/>
    <w:rsid w:val="00C76141"/>
    <w:rPr>
      <w:rFonts w:ascii="Times New Roman" w:eastAsia="Times New Roman" w:hAnsi="Times New Roman"/>
      <w:lang w:val="uk-UA"/>
    </w:rPr>
  </w:style>
  <w:style w:type="paragraph" w:styleId="a5">
    <w:name w:val="Body Text"/>
    <w:basedOn w:val="a"/>
    <w:link w:val="a6"/>
    <w:semiHidden/>
    <w:rsid w:val="00C76141"/>
    <w:pPr>
      <w:autoSpaceDE w:val="0"/>
      <w:autoSpaceDN w:val="0"/>
      <w:spacing w:after="0" w:line="240" w:lineRule="auto"/>
      <w:jc w:val="center"/>
    </w:pPr>
    <w:rPr>
      <w:rFonts w:ascii="Times New Roman" w:eastAsia="Times New Roman" w:hAnsi="Times New Roman"/>
      <w:b/>
      <w:bCs/>
      <w:sz w:val="20"/>
      <w:szCs w:val="24"/>
      <w:lang w:val="uk-UA" w:eastAsia="ru-RU"/>
    </w:rPr>
  </w:style>
  <w:style w:type="character" w:customStyle="1" w:styleId="a6">
    <w:name w:val="Основной текст Знак"/>
    <w:basedOn w:val="a0"/>
    <w:link w:val="a5"/>
    <w:semiHidden/>
    <w:rsid w:val="00C76141"/>
    <w:rPr>
      <w:rFonts w:ascii="Times New Roman" w:eastAsia="Times New Roman" w:hAnsi="Times New Roman"/>
      <w:b/>
      <w:bCs/>
      <w:szCs w:val="24"/>
      <w:lang w:val="uk-UA"/>
    </w:rPr>
  </w:style>
  <w:style w:type="character" w:customStyle="1" w:styleId="10">
    <w:name w:val="Заголовок 1 Знак"/>
    <w:basedOn w:val="a0"/>
    <w:link w:val="1"/>
    <w:rsid w:val="00275104"/>
    <w:rPr>
      <w:rFonts w:ascii="Times New Roman" w:eastAsia="Times New Roman" w:hAnsi="Times New Roman"/>
      <w:i/>
      <w:iCs/>
      <w:sz w:val="24"/>
      <w:szCs w:val="24"/>
      <w:u w:val="single"/>
      <w:lang w:val="uk-UA"/>
    </w:rPr>
  </w:style>
  <w:style w:type="paragraph" w:styleId="2">
    <w:name w:val="Body Text Indent 2"/>
    <w:basedOn w:val="a"/>
    <w:link w:val="20"/>
    <w:semiHidden/>
    <w:rsid w:val="00A92900"/>
    <w:pPr>
      <w:spacing w:after="0" w:line="240" w:lineRule="auto"/>
      <w:ind w:firstLine="567"/>
      <w:jc w:val="both"/>
    </w:pPr>
    <w:rPr>
      <w:rFonts w:ascii="Times New Roman" w:eastAsia="Times New Roman" w:hAnsi="Times New Roman"/>
      <w:b/>
      <w:bCs/>
      <w:i/>
      <w:iCs/>
      <w:sz w:val="20"/>
      <w:szCs w:val="24"/>
      <w:u w:val="single"/>
      <w:lang w:val="uk-UA" w:eastAsia="ru-RU"/>
    </w:rPr>
  </w:style>
  <w:style w:type="character" w:customStyle="1" w:styleId="20">
    <w:name w:val="Основной текст с отступом 2 Знак"/>
    <w:basedOn w:val="a0"/>
    <w:link w:val="2"/>
    <w:semiHidden/>
    <w:rsid w:val="00A92900"/>
    <w:rPr>
      <w:rFonts w:ascii="Times New Roman" w:eastAsia="Times New Roman" w:hAnsi="Times New Roman"/>
      <w:b/>
      <w:bCs/>
      <w:i/>
      <w:iCs/>
      <w:szCs w:val="24"/>
      <w:u w:val="single"/>
      <w:lang w:val="uk-UA"/>
    </w:rPr>
  </w:style>
  <w:style w:type="paragraph" w:styleId="a7">
    <w:name w:val="footnote text"/>
    <w:basedOn w:val="a"/>
    <w:semiHidden/>
    <w:rsid w:val="00914C71"/>
    <w:rPr>
      <w:sz w:val="20"/>
      <w:szCs w:val="20"/>
    </w:rPr>
  </w:style>
  <w:style w:type="character" w:styleId="a8">
    <w:name w:val="footnote reference"/>
    <w:basedOn w:val="a0"/>
    <w:semiHidden/>
    <w:rsid w:val="00914C71"/>
    <w:rPr>
      <w:vertAlign w:val="superscript"/>
    </w:rPr>
  </w:style>
  <w:style w:type="paragraph" w:styleId="a9">
    <w:name w:val="Normal (Web)"/>
    <w:basedOn w:val="a"/>
    <w:rsid w:val="00D85C45"/>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5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10135</Words>
  <Characters>57773</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43</vt:lpstr>
    </vt:vector>
  </TitlesOfParts>
  <Company>Microsoft</Company>
  <LinksUpToDate>false</LinksUpToDate>
  <CharactersWithSpaces>67773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dc:title>
  <dc:subject/>
  <dc:creator>Admin</dc:creator>
  <cp:keywords/>
  <dc:description/>
  <cp:lastModifiedBy>Ac Ac</cp:lastModifiedBy>
  <cp:revision>2</cp:revision>
  <dcterms:created xsi:type="dcterms:W3CDTF">2020-11-03T13:16:00Z</dcterms:created>
  <dcterms:modified xsi:type="dcterms:W3CDTF">2020-11-03T13:16:00Z</dcterms:modified>
</cp:coreProperties>
</file>