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AD0B" w14:textId="78CD5420" w:rsidR="00D54AD8" w:rsidRDefault="005B3AF3" w:rsidP="005B3AF3">
      <w:pPr>
        <w:jc w:val="center"/>
      </w:pPr>
      <w:r>
        <w:t>TUGAS PSTI</w:t>
      </w:r>
    </w:p>
    <w:p w14:paraId="2DB04FD7" w14:textId="1F2499C7" w:rsidR="005B3AF3" w:rsidRDefault="005B3AF3" w:rsidP="005B3AF3">
      <w:pPr>
        <w:jc w:val="both"/>
      </w:pPr>
      <w:r>
        <w:t>Quarter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10"/>
        <w:gridCol w:w="3471"/>
      </w:tblGrid>
      <w:tr w:rsidR="005B3AF3" w14:paraId="36A0F000" w14:textId="77777777" w:rsidTr="005B3AF3">
        <w:tc>
          <w:tcPr>
            <w:tcW w:w="2376" w:type="dxa"/>
          </w:tcPr>
          <w:p w14:paraId="7EC13DA0" w14:textId="1F12F480" w:rsidR="005B3AF3" w:rsidRDefault="00AF50B6" w:rsidP="005B3AF3">
            <w:pPr>
              <w:jc w:val="both"/>
            </w:pPr>
            <w:r>
              <w:t>IT Strategic Plan</w:t>
            </w:r>
          </w:p>
        </w:tc>
        <w:tc>
          <w:tcPr>
            <w:tcW w:w="3261" w:type="dxa"/>
          </w:tcPr>
          <w:p w14:paraId="56662786" w14:textId="22FA2D34" w:rsidR="005B3AF3" w:rsidRDefault="00AF50B6" w:rsidP="005B3AF3">
            <w:pPr>
              <w:jc w:val="both"/>
            </w:pPr>
            <w:r>
              <w:t xml:space="preserve">Plan </w:t>
            </w:r>
            <w:proofErr w:type="spellStart"/>
            <w:r>
              <w:t>untuk</w:t>
            </w:r>
            <w:proofErr w:type="spellEnd"/>
            <w:r>
              <w:t xml:space="preserve"> SMK IPIEMS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>.</w:t>
            </w:r>
          </w:p>
        </w:tc>
        <w:tc>
          <w:tcPr>
            <w:tcW w:w="3605" w:type="dxa"/>
          </w:tcPr>
          <w:p w14:paraId="28072EF3" w14:textId="77777777" w:rsidR="005B3AF3" w:rsidRDefault="005B3AF3" w:rsidP="005B3AF3">
            <w:pPr>
              <w:jc w:val="both"/>
            </w:pPr>
          </w:p>
        </w:tc>
      </w:tr>
      <w:tr w:rsidR="005B3AF3" w14:paraId="22510061" w14:textId="77777777" w:rsidTr="005B3AF3">
        <w:tc>
          <w:tcPr>
            <w:tcW w:w="2376" w:type="dxa"/>
          </w:tcPr>
          <w:p w14:paraId="57241407" w14:textId="0CBC77E2" w:rsidR="005B3AF3" w:rsidRDefault="00AF50B6" w:rsidP="005B3AF3">
            <w:pPr>
              <w:jc w:val="both"/>
            </w:pPr>
            <w:r>
              <w:t xml:space="preserve">IT Capabilities </w:t>
            </w:r>
            <w:proofErr w:type="spellStart"/>
            <w:r>
              <w:t>nya</w:t>
            </w:r>
            <w:proofErr w:type="spellEnd"/>
          </w:p>
        </w:tc>
        <w:tc>
          <w:tcPr>
            <w:tcW w:w="3261" w:type="dxa"/>
          </w:tcPr>
          <w:p w14:paraId="224EC866" w14:textId="77777777" w:rsidR="00AF50B6" w:rsidRDefault="00AF50B6" w:rsidP="00AF50B6">
            <w:pPr>
              <w:jc w:val="both"/>
            </w:pPr>
            <w:r>
              <w:t>-</w:t>
            </w:r>
            <w:proofErr w:type="spellStart"/>
            <w:r>
              <w:t>Laboratorium</w:t>
            </w:r>
            <w:proofErr w:type="spellEnd"/>
            <w:r>
              <w:t xml:space="preserve"> dan Cloud internet</w:t>
            </w:r>
          </w:p>
          <w:p w14:paraId="1E213D31" w14:textId="77777777" w:rsidR="005B3AF3" w:rsidRDefault="005B3AF3" w:rsidP="005B3AF3">
            <w:pPr>
              <w:jc w:val="both"/>
            </w:pPr>
          </w:p>
        </w:tc>
        <w:tc>
          <w:tcPr>
            <w:tcW w:w="3605" w:type="dxa"/>
          </w:tcPr>
          <w:p w14:paraId="7C3542CF" w14:textId="77777777" w:rsidR="005B3AF3" w:rsidRDefault="005B3AF3" w:rsidP="005B3AF3">
            <w:pPr>
              <w:jc w:val="both"/>
            </w:pPr>
          </w:p>
        </w:tc>
      </w:tr>
      <w:tr w:rsidR="005B3AF3" w14:paraId="59C23295" w14:textId="77777777" w:rsidTr="005B3AF3">
        <w:tc>
          <w:tcPr>
            <w:tcW w:w="2376" w:type="dxa"/>
          </w:tcPr>
          <w:p w14:paraId="18884269" w14:textId="71C5D292" w:rsidR="005B3AF3" w:rsidRDefault="00AF50B6" w:rsidP="005B3AF3">
            <w:pPr>
              <w:jc w:val="both"/>
            </w:pPr>
            <w:r>
              <w:t xml:space="preserve">Strategi Action </w:t>
            </w:r>
            <w:proofErr w:type="spellStart"/>
            <w:r>
              <w:t>nya</w:t>
            </w:r>
            <w:proofErr w:type="spellEnd"/>
          </w:p>
        </w:tc>
        <w:tc>
          <w:tcPr>
            <w:tcW w:w="3261" w:type="dxa"/>
          </w:tcPr>
          <w:p w14:paraId="2AAFC96A" w14:textId="77777777" w:rsidR="00AF50B6" w:rsidRDefault="00AF50B6" w:rsidP="00AF50B6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Training guru &amp; Tenaga </w:t>
            </w:r>
            <w:proofErr w:type="spellStart"/>
            <w:r>
              <w:t>Pendidik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melatih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  <w:p w14:paraId="3E688053" w14:textId="77777777" w:rsidR="005B3AF3" w:rsidRDefault="005B3AF3" w:rsidP="005B3AF3">
            <w:pPr>
              <w:jc w:val="both"/>
            </w:pPr>
          </w:p>
        </w:tc>
        <w:tc>
          <w:tcPr>
            <w:tcW w:w="3605" w:type="dxa"/>
          </w:tcPr>
          <w:p w14:paraId="4A0FC33F" w14:textId="77777777" w:rsidR="005B3AF3" w:rsidRDefault="005B3AF3" w:rsidP="005B3AF3">
            <w:pPr>
              <w:jc w:val="both"/>
            </w:pPr>
          </w:p>
        </w:tc>
      </w:tr>
      <w:tr w:rsidR="005B3AF3" w14:paraId="5B00F792" w14:textId="77777777" w:rsidTr="005B3AF3">
        <w:tc>
          <w:tcPr>
            <w:tcW w:w="2376" w:type="dxa"/>
          </w:tcPr>
          <w:p w14:paraId="0A1B7126" w14:textId="77777777" w:rsidR="005B3AF3" w:rsidRDefault="005B3AF3" w:rsidP="005B3AF3">
            <w:pPr>
              <w:jc w:val="both"/>
            </w:pPr>
          </w:p>
        </w:tc>
        <w:tc>
          <w:tcPr>
            <w:tcW w:w="3261" w:type="dxa"/>
          </w:tcPr>
          <w:p w14:paraId="59D06B50" w14:textId="77777777" w:rsidR="005B3AF3" w:rsidRDefault="005B3AF3" w:rsidP="005B3AF3">
            <w:pPr>
              <w:jc w:val="both"/>
            </w:pPr>
          </w:p>
        </w:tc>
        <w:tc>
          <w:tcPr>
            <w:tcW w:w="3605" w:type="dxa"/>
          </w:tcPr>
          <w:p w14:paraId="2BB1B1DB" w14:textId="77777777" w:rsidR="005B3AF3" w:rsidRDefault="005B3AF3" w:rsidP="005B3AF3">
            <w:pPr>
              <w:jc w:val="both"/>
            </w:pPr>
          </w:p>
        </w:tc>
      </w:tr>
    </w:tbl>
    <w:p w14:paraId="019B0030" w14:textId="33C6F2A6" w:rsidR="002E6E01" w:rsidRDefault="002E6E01" w:rsidP="002E6E01">
      <w:pPr>
        <w:pStyle w:val="ListParagraph"/>
        <w:ind w:left="0"/>
        <w:jc w:val="both"/>
      </w:pPr>
      <w:r>
        <w:t xml:space="preserve">IT Strategic Plan </w:t>
      </w:r>
      <w:proofErr w:type="spellStart"/>
      <w:r>
        <w:t>untuk</w:t>
      </w:r>
      <w:proofErr w:type="spellEnd"/>
      <w:r>
        <w:t xml:space="preserve"> </w:t>
      </w:r>
    </w:p>
    <w:p w14:paraId="6BD34853" w14:textId="47E0835C" w:rsidR="00AF50B6" w:rsidRDefault="00AF50B6" w:rsidP="002E6E01">
      <w:pPr>
        <w:pStyle w:val="ListParagraph"/>
        <w:ind w:left="0"/>
        <w:jc w:val="both"/>
      </w:pPr>
      <w:r w:rsidRPr="00AF50B6">
        <w:t>IT budgeting checklist</w:t>
      </w:r>
    </w:p>
    <w:p w14:paraId="5F1DA38F" w14:textId="77777777" w:rsidR="00AF50B6" w:rsidRDefault="00AF50B6" w:rsidP="002E6E01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6540"/>
      </w:tblGrid>
      <w:tr w:rsidR="00AF50B6" w14:paraId="09A68361" w14:textId="77777777" w:rsidTr="00AF50B6">
        <w:tc>
          <w:tcPr>
            <w:tcW w:w="2518" w:type="dxa"/>
          </w:tcPr>
          <w:p w14:paraId="49971336" w14:textId="3BA789DD" w:rsidR="00AF50B6" w:rsidRDefault="00AF50B6" w:rsidP="002E6E01">
            <w:pPr>
              <w:pStyle w:val="ListParagraph"/>
              <w:ind w:left="0"/>
              <w:jc w:val="both"/>
            </w:pPr>
            <w:r>
              <w:t>Establish Budgeting Goals</w:t>
            </w:r>
          </w:p>
        </w:tc>
        <w:tc>
          <w:tcPr>
            <w:tcW w:w="6724" w:type="dxa"/>
          </w:tcPr>
          <w:p w14:paraId="553296D8" w14:textId="77777777" w:rsidR="00AF50B6" w:rsidRDefault="00AF50B6" w:rsidP="00AF50B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Defi</w:t>
            </w:r>
            <w:r w:rsidRPr="00AF50B6">
              <w:softHyphen/>
              <w:t>ne the overall goals of the budget</w:t>
            </w:r>
          </w:p>
          <w:p w14:paraId="43C8CE7E" w14:textId="75DFCE5E" w:rsidR="00AF50B6" w:rsidRDefault="00AF50B6" w:rsidP="00AF50B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AF50B6">
              <w:t xml:space="preserve">Determine the </w:t>
            </w:r>
            <w:r w:rsidRPr="00AF50B6">
              <w:softHyphen/>
            </w:r>
            <w:proofErr w:type="spellStart"/>
            <w:r w:rsidRPr="00AF50B6">
              <w:t>nancial</w:t>
            </w:r>
            <w:proofErr w:type="spellEnd"/>
            <w:r w:rsidRPr="00AF50B6">
              <w:t xml:space="preserve"> targets and constraints for the IT budget</w:t>
            </w:r>
          </w:p>
        </w:tc>
      </w:tr>
      <w:tr w:rsidR="00AF50B6" w14:paraId="15F43525" w14:textId="77777777" w:rsidTr="00AF50B6">
        <w:tc>
          <w:tcPr>
            <w:tcW w:w="2518" w:type="dxa"/>
          </w:tcPr>
          <w:p w14:paraId="540ADE47" w14:textId="06A5C994" w:rsidR="00AF50B6" w:rsidRDefault="00AF50B6" w:rsidP="002E6E01">
            <w:pPr>
              <w:pStyle w:val="ListParagraph"/>
              <w:ind w:left="0"/>
              <w:jc w:val="both"/>
            </w:pPr>
            <w:r>
              <w:t xml:space="preserve">Collect and evaluate existing IT </w:t>
            </w:r>
            <w:proofErr w:type="spellStart"/>
            <w:r>
              <w:t>insfrastructur</w:t>
            </w:r>
            <w:proofErr w:type="spellEnd"/>
            <w:r>
              <w:t xml:space="preserve"> Data</w:t>
            </w:r>
          </w:p>
        </w:tc>
        <w:tc>
          <w:tcPr>
            <w:tcW w:w="6724" w:type="dxa"/>
          </w:tcPr>
          <w:p w14:paraId="11C765ED" w14:textId="77777777" w:rsidR="00AF50B6" w:rsidRDefault="00AF50B6" w:rsidP="00AF50B6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F50B6">
              <w:t>Collect data about the existing IT infrastructure (e.g. hardware, software, licenses, maintenance contracts)</w:t>
            </w:r>
          </w:p>
          <w:p w14:paraId="3FFE32EB" w14:textId="1199F06D" w:rsidR="00AF50B6" w:rsidRDefault="00AF50B6" w:rsidP="00AF50B6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 w:rsidRPr="00AF50B6">
              <w:t>Analyze</w:t>
            </w:r>
            <w:proofErr w:type="spellEnd"/>
            <w:r w:rsidRPr="00AF50B6">
              <w:t xml:space="preserve"> the current IT landscape to identify areas that require upgrades, replacements, or optimization</w:t>
            </w:r>
          </w:p>
        </w:tc>
      </w:tr>
      <w:tr w:rsidR="00AF50B6" w14:paraId="5C91333B" w14:textId="77777777" w:rsidTr="00AF50B6">
        <w:tc>
          <w:tcPr>
            <w:tcW w:w="2518" w:type="dxa"/>
          </w:tcPr>
          <w:p w14:paraId="54A782C3" w14:textId="2C80B1B9" w:rsidR="00AF50B6" w:rsidRDefault="00AF50B6" w:rsidP="002E6E01">
            <w:pPr>
              <w:pStyle w:val="ListParagraph"/>
              <w:ind w:left="0"/>
              <w:jc w:val="both"/>
            </w:pPr>
            <w:r>
              <w:t>Involve Stakeholder</w:t>
            </w:r>
          </w:p>
        </w:tc>
        <w:tc>
          <w:tcPr>
            <w:tcW w:w="6724" w:type="dxa"/>
          </w:tcPr>
          <w:p w14:paraId="39506721" w14:textId="41E86625" w:rsidR="00AF50B6" w:rsidRDefault="00AF50B6" w:rsidP="00AF50B6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F50B6">
              <w:t>Understand the needs and priorities of di</w:t>
            </w:r>
            <w:r w:rsidRPr="00AF50B6">
              <w:rPr>
                <w:rFonts w:ascii="Arial" w:hAnsi="Arial" w:cs="Arial"/>
              </w:rPr>
              <w:t>ﬀ</w:t>
            </w:r>
            <w:r w:rsidRPr="00AF50B6">
              <w:t>erent stakeholders to align the budget with the overall organizational strategy</w:t>
            </w:r>
          </w:p>
        </w:tc>
      </w:tr>
      <w:tr w:rsidR="00AF50B6" w14:paraId="1A45E403" w14:textId="77777777" w:rsidTr="00AF50B6">
        <w:tc>
          <w:tcPr>
            <w:tcW w:w="2518" w:type="dxa"/>
          </w:tcPr>
          <w:p w14:paraId="49673AE5" w14:textId="731CF8AE" w:rsidR="00AF50B6" w:rsidRDefault="00AF50B6" w:rsidP="002E6E01">
            <w:pPr>
              <w:pStyle w:val="ListParagraph"/>
              <w:ind w:left="0"/>
              <w:jc w:val="both"/>
            </w:pPr>
            <w:r>
              <w:t xml:space="preserve">Review </w:t>
            </w:r>
            <w:proofErr w:type="spellStart"/>
            <w:r>
              <w:t>pst</w:t>
            </w:r>
            <w:proofErr w:type="spellEnd"/>
            <w:r>
              <w:t xml:space="preserve"> spending and predict future needs</w:t>
            </w:r>
          </w:p>
        </w:tc>
        <w:tc>
          <w:tcPr>
            <w:tcW w:w="6724" w:type="dxa"/>
          </w:tcPr>
          <w:p w14:paraId="1C6213BE" w14:textId="003C58E3" w:rsidR="00AF50B6" w:rsidRDefault="0036332D" w:rsidP="00AF50B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Review historical IT spending patterns and budget </w:t>
            </w:r>
            <w:proofErr w:type="spellStart"/>
            <w:r>
              <w:t>perfomance</w:t>
            </w:r>
            <w:proofErr w:type="spellEnd"/>
          </w:p>
          <w:p w14:paraId="53256A23" w14:textId="77777777" w:rsidR="0036332D" w:rsidRDefault="0036332D" w:rsidP="00AF50B6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Analyze</w:t>
            </w:r>
            <w:proofErr w:type="spellEnd"/>
            <w:r>
              <w:t xml:space="preserve"> past budget successes and shortcomings</w:t>
            </w:r>
          </w:p>
          <w:p w14:paraId="184B4294" w14:textId="6FB676F4" w:rsidR="0036332D" w:rsidRDefault="0036332D" w:rsidP="00AF50B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Forecast future needs based on anticipated business growth, technology trends, and upcoming projects</w:t>
            </w:r>
          </w:p>
        </w:tc>
      </w:tr>
    </w:tbl>
    <w:p w14:paraId="77C8A870" w14:textId="77777777" w:rsidR="00AF50B6" w:rsidRDefault="00AF50B6" w:rsidP="002E6E01">
      <w:pPr>
        <w:pStyle w:val="ListParagraph"/>
        <w:ind w:left="0"/>
        <w:jc w:val="both"/>
      </w:pPr>
    </w:p>
    <w:sectPr w:rsidR="00AF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56110"/>
    <w:multiLevelType w:val="hybridMultilevel"/>
    <w:tmpl w:val="C91CC2C8"/>
    <w:lvl w:ilvl="0" w:tplc="0D5C05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EE3"/>
    <w:multiLevelType w:val="hybridMultilevel"/>
    <w:tmpl w:val="2772A858"/>
    <w:lvl w:ilvl="0" w:tplc="0D5C05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0EEE"/>
    <w:multiLevelType w:val="hybridMultilevel"/>
    <w:tmpl w:val="CC72DB64"/>
    <w:lvl w:ilvl="0" w:tplc="0D5C05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02B48"/>
    <w:multiLevelType w:val="hybridMultilevel"/>
    <w:tmpl w:val="93F0F8F4"/>
    <w:lvl w:ilvl="0" w:tplc="27962A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67347">
    <w:abstractNumId w:val="3"/>
  </w:num>
  <w:num w:numId="2" w16cid:durableId="2086560728">
    <w:abstractNumId w:val="0"/>
  </w:num>
  <w:num w:numId="3" w16cid:durableId="1038554611">
    <w:abstractNumId w:val="1"/>
  </w:num>
  <w:num w:numId="4" w16cid:durableId="70028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F3"/>
    <w:rsid w:val="001D6A7A"/>
    <w:rsid w:val="002E6E01"/>
    <w:rsid w:val="0036332D"/>
    <w:rsid w:val="005B3AF3"/>
    <w:rsid w:val="007D4ABB"/>
    <w:rsid w:val="00AF50B6"/>
    <w:rsid w:val="00C72837"/>
    <w:rsid w:val="00D5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9D0E"/>
  <w15:chartTrackingRefBased/>
  <w15:docId w15:val="{2E0366AE-5EB9-48AC-9100-D2CD5556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</cp:revision>
  <dcterms:created xsi:type="dcterms:W3CDTF">2025-03-11T08:43:00Z</dcterms:created>
  <dcterms:modified xsi:type="dcterms:W3CDTF">2025-03-11T09:18:00Z</dcterms:modified>
</cp:coreProperties>
</file>