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748" w:rsidRPr="006629AC" w:rsidRDefault="00916748" w:rsidP="00916748">
      <w:pPr>
        <w:pStyle w:val="Title"/>
        <w:rPr>
          <w:rFonts w:asciiTheme="minorHAnsi" w:hAnsiTheme="minorHAnsi"/>
          <w:sz w:val="24"/>
          <w:szCs w:val="24"/>
        </w:rPr>
      </w:pPr>
    </w:p>
    <w:p w:rsidR="00916748" w:rsidRPr="006629AC" w:rsidRDefault="00916748" w:rsidP="00916748">
      <w:pPr>
        <w:pStyle w:val="Title"/>
        <w:rPr>
          <w:rFonts w:asciiTheme="minorHAnsi" w:hAnsiTheme="minorHAnsi"/>
          <w:sz w:val="24"/>
          <w:szCs w:val="24"/>
        </w:rPr>
      </w:pPr>
    </w:p>
    <w:tbl>
      <w:tblPr>
        <w:tblW w:w="0" w:type="auto"/>
        <w:tblLayout w:type="fixed"/>
        <w:tblLook w:val="0000"/>
      </w:tblPr>
      <w:tblGrid>
        <w:gridCol w:w="9004"/>
      </w:tblGrid>
      <w:tr w:rsidR="00916748" w:rsidRPr="006629AC" w:rsidTr="001953E8">
        <w:tc>
          <w:tcPr>
            <w:tcW w:w="9004" w:type="dxa"/>
            <w:tcBorders>
              <w:bottom w:val="single" w:sz="4" w:space="0" w:color="auto"/>
            </w:tcBorders>
          </w:tcPr>
          <w:p w:rsidR="00916748" w:rsidRPr="006629AC" w:rsidRDefault="00916748" w:rsidP="001953E8">
            <w:pPr>
              <w:pStyle w:val="Title"/>
              <w:rPr>
                <w:rFonts w:asciiTheme="minorHAnsi" w:hAnsiTheme="minorHAnsi"/>
                <w:sz w:val="24"/>
                <w:szCs w:val="24"/>
              </w:rPr>
            </w:pPr>
          </w:p>
          <w:p w:rsidR="00916748" w:rsidRPr="0072354F" w:rsidRDefault="00E8762E" w:rsidP="001953E8">
            <w:pPr>
              <w:pStyle w:val="Title"/>
              <w:rPr>
                <w:rFonts w:asciiTheme="minorHAnsi" w:hAnsiTheme="minorHAnsi"/>
                <w:sz w:val="36"/>
                <w:szCs w:val="24"/>
              </w:rPr>
            </w:pPr>
            <w:r w:rsidRPr="0072354F">
              <w:rPr>
                <w:rFonts w:asciiTheme="minorHAnsi" w:hAnsiTheme="minorHAnsi"/>
                <w:sz w:val="36"/>
                <w:szCs w:val="24"/>
              </w:rPr>
              <w:t xml:space="preserve">Requirement </w:t>
            </w:r>
            <w:r w:rsidR="00916748" w:rsidRPr="0072354F">
              <w:rPr>
                <w:rFonts w:asciiTheme="minorHAnsi" w:hAnsiTheme="minorHAnsi"/>
                <w:sz w:val="36"/>
                <w:szCs w:val="24"/>
              </w:rPr>
              <w:t>Documentation</w:t>
            </w:r>
          </w:p>
          <w:p w:rsidR="00C045B5" w:rsidRPr="006629AC" w:rsidRDefault="00C045B5" w:rsidP="001953E8">
            <w:pPr>
              <w:pStyle w:val="Title"/>
              <w:rPr>
                <w:rFonts w:asciiTheme="minorHAnsi" w:hAnsiTheme="minorHAnsi"/>
                <w:sz w:val="24"/>
                <w:szCs w:val="24"/>
              </w:rPr>
            </w:pPr>
          </w:p>
          <w:p w:rsidR="00916748" w:rsidRPr="006629AC" w:rsidRDefault="002E7ADC" w:rsidP="00FD3EF9">
            <w:pPr>
              <w:pStyle w:val="Title"/>
              <w:rPr>
                <w:rFonts w:asciiTheme="minorHAnsi" w:hAnsiTheme="minorHAnsi"/>
                <w:sz w:val="24"/>
                <w:szCs w:val="24"/>
              </w:rPr>
            </w:pPr>
            <w:r>
              <w:rPr>
                <w:rFonts w:asciiTheme="minorHAnsi" w:hAnsiTheme="minorHAnsi"/>
                <w:bCs/>
                <w:szCs w:val="24"/>
              </w:rPr>
              <w:t>MYELO</w:t>
            </w:r>
            <w:r w:rsidR="00FD3EF9">
              <w:rPr>
                <w:rFonts w:asciiTheme="minorHAnsi" w:hAnsiTheme="minorHAnsi"/>
                <w:bCs/>
                <w:szCs w:val="24"/>
              </w:rPr>
              <w:t>FIBROSIS (MF</w:t>
            </w:r>
            <w:r w:rsidR="00C045B5" w:rsidRPr="0072354F">
              <w:rPr>
                <w:rFonts w:asciiTheme="minorHAnsi" w:hAnsiTheme="minorHAnsi"/>
                <w:bCs/>
                <w:szCs w:val="24"/>
              </w:rPr>
              <w:t>)</w:t>
            </w:r>
            <w:r w:rsidR="00E8762E" w:rsidRPr="0072354F">
              <w:rPr>
                <w:rFonts w:asciiTheme="minorHAnsi" w:hAnsiTheme="minorHAnsi"/>
                <w:bCs/>
                <w:szCs w:val="24"/>
              </w:rPr>
              <w:t xml:space="preserve"> Longitudinal Patient Data Analysis</w:t>
            </w:r>
          </w:p>
        </w:tc>
      </w:tr>
      <w:tr w:rsidR="00916748" w:rsidRPr="006629AC" w:rsidTr="001953E8">
        <w:tc>
          <w:tcPr>
            <w:tcW w:w="9004" w:type="dxa"/>
          </w:tcPr>
          <w:p w:rsidR="00916748" w:rsidRPr="006629AC" w:rsidRDefault="00916748" w:rsidP="001953E8">
            <w:pPr>
              <w:pStyle w:val="Title"/>
              <w:rPr>
                <w:rFonts w:asciiTheme="minorHAnsi" w:hAnsiTheme="minorHAnsi"/>
                <w:sz w:val="24"/>
                <w:szCs w:val="24"/>
              </w:rPr>
            </w:pPr>
          </w:p>
          <w:p w:rsidR="00916748" w:rsidRPr="006629AC" w:rsidRDefault="00916748" w:rsidP="001953E8">
            <w:pPr>
              <w:pStyle w:val="Title"/>
              <w:rPr>
                <w:rFonts w:asciiTheme="minorHAnsi" w:hAnsiTheme="minorHAnsi"/>
                <w:sz w:val="24"/>
                <w:szCs w:val="24"/>
              </w:rPr>
            </w:pPr>
          </w:p>
          <w:p w:rsidR="00916748" w:rsidRPr="006629AC" w:rsidRDefault="00916748" w:rsidP="001953E8">
            <w:pPr>
              <w:pStyle w:val="Title"/>
              <w:rPr>
                <w:rFonts w:asciiTheme="minorHAnsi" w:hAnsiTheme="minorHAnsi"/>
                <w:sz w:val="24"/>
                <w:szCs w:val="24"/>
              </w:rPr>
            </w:pPr>
          </w:p>
        </w:tc>
      </w:tr>
      <w:tr w:rsidR="00916748" w:rsidRPr="006629AC" w:rsidTr="001953E8">
        <w:tc>
          <w:tcPr>
            <w:tcW w:w="9004" w:type="dxa"/>
          </w:tcPr>
          <w:p w:rsidR="00916748" w:rsidRPr="006629AC" w:rsidRDefault="00916748" w:rsidP="001953E8">
            <w:pPr>
              <w:pStyle w:val="Title"/>
              <w:rPr>
                <w:rFonts w:asciiTheme="minorHAnsi" w:hAnsiTheme="minorHAnsi"/>
                <w:sz w:val="24"/>
                <w:szCs w:val="24"/>
              </w:rPr>
            </w:pPr>
          </w:p>
          <w:p w:rsidR="00916748" w:rsidRPr="006629AC" w:rsidRDefault="00916748" w:rsidP="001953E8">
            <w:pPr>
              <w:pStyle w:val="Title"/>
              <w:rPr>
                <w:rFonts w:asciiTheme="minorHAnsi" w:hAnsiTheme="minorHAnsi"/>
                <w:sz w:val="24"/>
                <w:szCs w:val="24"/>
              </w:rPr>
            </w:pPr>
          </w:p>
          <w:p w:rsidR="00916748" w:rsidRPr="006629AC" w:rsidRDefault="00916748" w:rsidP="001953E8">
            <w:pPr>
              <w:pStyle w:val="Title"/>
              <w:rPr>
                <w:rFonts w:asciiTheme="minorHAnsi" w:hAnsiTheme="minorHAnsi"/>
                <w:sz w:val="24"/>
                <w:szCs w:val="24"/>
              </w:rPr>
            </w:pPr>
          </w:p>
          <w:p w:rsidR="00916748" w:rsidRPr="006629AC" w:rsidRDefault="00916748" w:rsidP="001953E8">
            <w:pPr>
              <w:pStyle w:val="Title"/>
              <w:rPr>
                <w:rFonts w:asciiTheme="minorHAnsi" w:hAnsiTheme="minorHAnsi"/>
                <w:sz w:val="24"/>
                <w:szCs w:val="24"/>
              </w:rPr>
            </w:pPr>
            <w:r w:rsidRPr="006629AC">
              <w:rPr>
                <w:rFonts w:asciiTheme="minorHAnsi" w:hAnsiTheme="minorHAnsi"/>
                <w:sz w:val="24"/>
                <w:szCs w:val="24"/>
              </w:rPr>
              <w:t xml:space="preserve"> </w:t>
            </w:r>
          </w:p>
        </w:tc>
      </w:tr>
      <w:tr w:rsidR="00916748" w:rsidRPr="006629AC" w:rsidTr="001953E8">
        <w:tc>
          <w:tcPr>
            <w:tcW w:w="9004" w:type="dxa"/>
          </w:tcPr>
          <w:p w:rsidR="00916748" w:rsidRPr="006629AC" w:rsidRDefault="00916748" w:rsidP="001953E8">
            <w:pPr>
              <w:pStyle w:val="Title"/>
              <w:jc w:val="left"/>
              <w:rPr>
                <w:rFonts w:asciiTheme="minorHAnsi" w:hAnsiTheme="minorHAnsi"/>
                <w:b w:val="0"/>
                <w:i/>
                <w:snapToGrid w:val="0"/>
                <w:sz w:val="24"/>
                <w:szCs w:val="24"/>
                <w:lang w:val="en-US" w:eastAsia="en-US"/>
              </w:rPr>
            </w:pPr>
          </w:p>
          <w:p w:rsidR="00916748" w:rsidRPr="006629AC" w:rsidRDefault="00916748" w:rsidP="001953E8">
            <w:pPr>
              <w:pStyle w:val="Title"/>
              <w:jc w:val="left"/>
              <w:rPr>
                <w:rFonts w:asciiTheme="minorHAnsi" w:hAnsiTheme="minorHAnsi"/>
                <w:snapToGrid w:val="0"/>
                <w:sz w:val="24"/>
                <w:szCs w:val="24"/>
                <w:lang w:val="en-US" w:eastAsia="en-US"/>
              </w:rPr>
            </w:pPr>
            <w:r w:rsidRPr="006629AC">
              <w:rPr>
                <w:rFonts w:asciiTheme="minorHAnsi" w:hAnsiTheme="minorHAnsi"/>
                <w:snapToGrid w:val="0"/>
                <w:sz w:val="24"/>
                <w:szCs w:val="24"/>
                <w:lang w:val="en-US" w:eastAsia="en-US"/>
              </w:rPr>
              <w:t>Author:</w:t>
            </w:r>
            <w:r w:rsidRPr="006629AC">
              <w:rPr>
                <w:rFonts w:asciiTheme="minorHAnsi" w:hAnsiTheme="minorHAnsi"/>
                <w:snapToGrid w:val="0"/>
                <w:sz w:val="24"/>
                <w:szCs w:val="24"/>
                <w:lang w:val="en-US" w:eastAsia="en-US"/>
              </w:rPr>
              <w:tab/>
            </w:r>
            <w:r w:rsidR="00B9192F">
              <w:rPr>
                <w:rFonts w:asciiTheme="minorHAnsi" w:hAnsiTheme="minorHAnsi"/>
                <w:snapToGrid w:val="0"/>
                <w:sz w:val="24"/>
                <w:szCs w:val="24"/>
                <w:lang w:val="en-US" w:eastAsia="en-US"/>
              </w:rPr>
              <w:t>Mohit Thukral, Anuj Kumar</w:t>
            </w:r>
          </w:p>
          <w:p w:rsidR="002E7ADC" w:rsidRPr="006629AC" w:rsidRDefault="00916748" w:rsidP="001953E8">
            <w:pPr>
              <w:pStyle w:val="Title"/>
              <w:jc w:val="left"/>
              <w:rPr>
                <w:rFonts w:asciiTheme="minorHAnsi" w:hAnsiTheme="minorHAnsi"/>
                <w:sz w:val="24"/>
                <w:szCs w:val="24"/>
              </w:rPr>
            </w:pPr>
            <w:r w:rsidRPr="006629AC">
              <w:rPr>
                <w:rFonts w:asciiTheme="minorHAnsi" w:hAnsiTheme="minorHAnsi"/>
                <w:snapToGrid w:val="0"/>
                <w:sz w:val="24"/>
                <w:szCs w:val="24"/>
                <w:lang w:val="en-US" w:eastAsia="en-US"/>
              </w:rPr>
              <w:t>Date:</w:t>
            </w:r>
            <w:r w:rsidRPr="006629AC">
              <w:rPr>
                <w:rFonts w:asciiTheme="minorHAnsi" w:hAnsiTheme="minorHAnsi"/>
                <w:snapToGrid w:val="0"/>
                <w:sz w:val="24"/>
                <w:szCs w:val="24"/>
                <w:lang w:val="en-US" w:eastAsia="en-US"/>
              </w:rPr>
              <w:tab/>
            </w:r>
            <w:r w:rsidRPr="006629AC">
              <w:rPr>
                <w:rFonts w:asciiTheme="minorHAnsi" w:hAnsiTheme="minorHAnsi"/>
                <w:snapToGrid w:val="0"/>
                <w:sz w:val="24"/>
                <w:szCs w:val="24"/>
                <w:lang w:val="en-US" w:eastAsia="en-US"/>
              </w:rPr>
              <w:tab/>
            </w:r>
            <w:r w:rsidRPr="006629AC">
              <w:rPr>
                <w:rFonts w:asciiTheme="minorHAnsi" w:hAnsiTheme="minorHAnsi"/>
                <w:snapToGrid w:val="0"/>
                <w:sz w:val="24"/>
                <w:szCs w:val="24"/>
                <w:lang w:val="en-US" w:eastAsia="en-US"/>
              </w:rPr>
              <w:tab/>
            </w:r>
            <w:r w:rsidR="0093414A">
              <w:rPr>
                <w:rFonts w:asciiTheme="minorHAnsi" w:hAnsiTheme="minorHAnsi"/>
                <w:sz w:val="24"/>
                <w:szCs w:val="24"/>
              </w:rPr>
              <w:t>Feb</w:t>
            </w:r>
            <w:r w:rsidRPr="006629AC">
              <w:rPr>
                <w:rFonts w:asciiTheme="minorHAnsi" w:hAnsiTheme="minorHAnsi"/>
                <w:sz w:val="24"/>
                <w:szCs w:val="24"/>
              </w:rPr>
              <w:t xml:space="preserve"> </w:t>
            </w:r>
            <w:r w:rsidR="00BB46B0">
              <w:rPr>
                <w:rFonts w:asciiTheme="minorHAnsi" w:hAnsiTheme="minorHAnsi"/>
                <w:sz w:val="24"/>
                <w:szCs w:val="24"/>
              </w:rPr>
              <w:t>08</w:t>
            </w:r>
            <w:r w:rsidRPr="006629AC">
              <w:rPr>
                <w:rFonts w:asciiTheme="minorHAnsi" w:hAnsiTheme="minorHAnsi"/>
                <w:sz w:val="24"/>
                <w:szCs w:val="24"/>
              </w:rPr>
              <w:t xml:space="preserve">, </w:t>
            </w:r>
            <w:r w:rsidR="002E7ADC">
              <w:rPr>
                <w:rFonts w:asciiTheme="minorHAnsi" w:hAnsiTheme="minorHAnsi"/>
                <w:sz w:val="24"/>
                <w:szCs w:val="24"/>
              </w:rPr>
              <w:t>2016</w:t>
            </w:r>
          </w:p>
          <w:p w:rsidR="00916748" w:rsidRPr="006629AC" w:rsidRDefault="00916748" w:rsidP="001953E8">
            <w:pPr>
              <w:pStyle w:val="Title"/>
              <w:jc w:val="left"/>
              <w:rPr>
                <w:rFonts w:asciiTheme="minorHAnsi" w:hAnsiTheme="minorHAnsi"/>
                <w:snapToGrid w:val="0"/>
                <w:sz w:val="24"/>
                <w:szCs w:val="24"/>
                <w:lang w:val="en-US" w:eastAsia="en-US"/>
              </w:rPr>
            </w:pPr>
            <w:r w:rsidRPr="006629AC">
              <w:rPr>
                <w:rFonts w:asciiTheme="minorHAnsi" w:hAnsiTheme="minorHAnsi"/>
                <w:snapToGrid w:val="0"/>
                <w:sz w:val="24"/>
                <w:szCs w:val="24"/>
                <w:lang w:val="en-US" w:eastAsia="en-US"/>
              </w:rPr>
              <w:t>Version:</w:t>
            </w:r>
            <w:r w:rsidRPr="006629AC">
              <w:rPr>
                <w:rFonts w:asciiTheme="minorHAnsi" w:hAnsiTheme="minorHAnsi"/>
                <w:snapToGrid w:val="0"/>
                <w:sz w:val="24"/>
                <w:szCs w:val="24"/>
                <w:lang w:val="en-US" w:eastAsia="en-US"/>
              </w:rPr>
              <w:tab/>
              <w:t>1.0</w:t>
            </w:r>
          </w:p>
          <w:p w:rsidR="00916748" w:rsidRPr="006629AC" w:rsidRDefault="00916748" w:rsidP="001953E8">
            <w:pPr>
              <w:pStyle w:val="Title"/>
              <w:jc w:val="left"/>
              <w:rPr>
                <w:rFonts w:asciiTheme="minorHAnsi" w:hAnsiTheme="minorHAnsi"/>
                <w:b w:val="0"/>
                <w:i/>
                <w:snapToGrid w:val="0"/>
                <w:sz w:val="24"/>
                <w:szCs w:val="24"/>
                <w:lang w:val="en-US" w:eastAsia="en-US"/>
              </w:rPr>
            </w:pPr>
          </w:p>
        </w:tc>
      </w:tr>
    </w:tbl>
    <w:p w:rsidR="00916748" w:rsidRPr="006629AC" w:rsidRDefault="00916748" w:rsidP="00916748">
      <w:pPr>
        <w:pStyle w:val="Heading16pt"/>
        <w:numPr>
          <w:ilvl w:val="0"/>
          <w:numId w:val="0"/>
        </w:numPr>
        <w:rPr>
          <w:rFonts w:asciiTheme="minorHAnsi" w:hAnsiTheme="minorHAnsi"/>
          <w:sz w:val="24"/>
          <w:szCs w:val="24"/>
        </w:rPr>
      </w:pPr>
    </w:p>
    <w:p w:rsidR="00916748" w:rsidRPr="006629AC" w:rsidRDefault="00916748" w:rsidP="00916748">
      <w:pPr>
        <w:pStyle w:val="BodyText"/>
        <w:rPr>
          <w:rFonts w:asciiTheme="minorHAnsi" w:hAnsiTheme="minorHAnsi"/>
        </w:rPr>
      </w:pPr>
      <w:r w:rsidRPr="006629AC">
        <w:rPr>
          <w:rFonts w:asciiTheme="minorHAnsi" w:hAnsiTheme="minorHAnsi"/>
        </w:rPr>
        <w:br w:type="page"/>
      </w:r>
      <w:r w:rsidRPr="006629AC">
        <w:rPr>
          <w:rFonts w:asciiTheme="minorHAnsi" w:hAnsiTheme="minorHAnsi"/>
        </w:rPr>
        <w:lastRenderedPageBreak/>
        <w:t>Table of Contents</w:t>
      </w:r>
      <w:r w:rsidR="00E01928" w:rsidRPr="006629AC">
        <w:rPr>
          <w:rFonts w:asciiTheme="minorHAnsi" w:hAnsiTheme="minorHAnsi"/>
        </w:rPr>
        <w:tab/>
      </w:r>
    </w:p>
    <w:p w:rsidR="00C045B5" w:rsidRPr="006629AC" w:rsidRDefault="00715F1C">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715F1C">
        <w:rPr>
          <w:rFonts w:asciiTheme="minorHAnsi" w:hAnsiTheme="minorHAnsi"/>
        </w:rPr>
        <w:fldChar w:fldCharType="begin"/>
      </w:r>
      <w:r w:rsidR="00916748" w:rsidRPr="006629AC">
        <w:rPr>
          <w:rFonts w:asciiTheme="minorHAnsi" w:hAnsiTheme="minorHAnsi"/>
        </w:rPr>
        <w:instrText xml:space="preserve"> TOC \o "1-3" </w:instrText>
      </w:r>
      <w:r w:rsidRPr="00715F1C">
        <w:rPr>
          <w:rFonts w:asciiTheme="minorHAnsi" w:hAnsiTheme="minorHAnsi"/>
        </w:rPr>
        <w:fldChar w:fldCharType="separate"/>
      </w:r>
      <w:r w:rsidR="00C045B5" w:rsidRPr="006629AC">
        <w:rPr>
          <w:rFonts w:asciiTheme="minorHAnsi" w:hAnsiTheme="minorHAnsi"/>
          <w:noProof/>
        </w:rPr>
        <w:t>1.</w:t>
      </w:r>
      <w:r w:rsidR="00C045B5" w:rsidRPr="006629AC">
        <w:rPr>
          <w:rFonts w:asciiTheme="minorHAnsi" w:eastAsiaTheme="minorEastAsia" w:hAnsiTheme="minorHAnsi" w:cstheme="minorBidi"/>
          <w:b w:val="0"/>
          <w:bCs w:val="0"/>
          <w:i w:val="0"/>
          <w:iCs w:val="0"/>
          <w:noProof/>
          <w:sz w:val="22"/>
          <w:szCs w:val="22"/>
          <w:lang w:val="en-US" w:eastAsia="en-US"/>
        </w:rPr>
        <w:tab/>
      </w:r>
      <w:r w:rsidR="00C045B5" w:rsidRPr="006629AC">
        <w:rPr>
          <w:rFonts w:asciiTheme="minorHAnsi" w:hAnsiTheme="minorHAnsi"/>
          <w:noProof/>
        </w:rPr>
        <w:t>Signature page</w:t>
      </w:r>
      <w:r w:rsidR="00C045B5" w:rsidRPr="006629AC">
        <w:rPr>
          <w:rFonts w:asciiTheme="minorHAnsi" w:hAnsiTheme="minorHAnsi"/>
          <w:noProof/>
        </w:rPr>
        <w:tab/>
      </w:r>
      <w:r w:rsidRPr="006629AC">
        <w:rPr>
          <w:rFonts w:asciiTheme="minorHAnsi" w:hAnsiTheme="minorHAnsi"/>
          <w:noProof/>
        </w:rPr>
        <w:fldChar w:fldCharType="begin"/>
      </w:r>
      <w:r w:rsidR="00C045B5" w:rsidRPr="006629AC">
        <w:rPr>
          <w:rFonts w:asciiTheme="minorHAnsi" w:hAnsiTheme="minorHAnsi"/>
          <w:noProof/>
        </w:rPr>
        <w:instrText xml:space="preserve"> PAGEREF _Toc439776053 \h </w:instrText>
      </w:r>
      <w:r w:rsidRPr="006629AC">
        <w:rPr>
          <w:rFonts w:asciiTheme="minorHAnsi" w:hAnsiTheme="minorHAnsi"/>
          <w:noProof/>
        </w:rPr>
      </w:r>
      <w:r w:rsidRPr="006629AC">
        <w:rPr>
          <w:rFonts w:asciiTheme="minorHAnsi" w:hAnsiTheme="minorHAnsi"/>
          <w:noProof/>
        </w:rPr>
        <w:fldChar w:fldCharType="separate"/>
      </w:r>
      <w:r w:rsidR="00C045B5" w:rsidRPr="006629AC">
        <w:rPr>
          <w:rFonts w:asciiTheme="minorHAnsi" w:hAnsiTheme="minorHAnsi"/>
          <w:noProof/>
        </w:rPr>
        <w:t>3</w:t>
      </w:r>
      <w:r w:rsidRPr="006629AC">
        <w:rPr>
          <w:rFonts w:asciiTheme="minorHAnsi" w:hAnsiTheme="minorHAnsi"/>
          <w:noProof/>
        </w:rPr>
        <w:fldChar w:fldCharType="end"/>
      </w:r>
    </w:p>
    <w:p w:rsidR="00C045B5" w:rsidRPr="006629AC" w:rsidRDefault="00C045B5">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6629AC">
        <w:rPr>
          <w:rFonts w:asciiTheme="minorHAnsi" w:hAnsiTheme="minorHAnsi"/>
          <w:noProof/>
        </w:rPr>
        <w:t>2.</w:t>
      </w:r>
      <w:r w:rsidRPr="006629AC">
        <w:rPr>
          <w:rFonts w:asciiTheme="minorHAnsi" w:eastAsiaTheme="minorEastAsia" w:hAnsiTheme="minorHAnsi" w:cstheme="minorBidi"/>
          <w:b w:val="0"/>
          <w:bCs w:val="0"/>
          <w:i w:val="0"/>
          <w:iCs w:val="0"/>
          <w:noProof/>
          <w:sz w:val="22"/>
          <w:szCs w:val="22"/>
          <w:lang w:val="en-US" w:eastAsia="en-US"/>
        </w:rPr>
        <w:tab/>
      </w:r>
      <w:r w:rsidRPr="006629AC">
        <w:rPr>
          <w:rFonts w:asciiTheme="minorHAnsi" w:hAnsiTheme="minorHAnsi"/>
          <w:noProof/>
        </w:rPr>
        <w:t>Introduction</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_Toc439776054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4</w:t>
      </w:r>
      <w:r w:rsidR="00715F1C" w:rsidRPr="006629AC">
        <w:rPr>
          <w:rFonts w:asciiTheme="minorHAnsi" w:hAnsiTheme="minorHAnsi"/>
          <w:noProof/>
        </w:rPr>
        <w:fldChar w:fldCharType="end"/>
      </w:r>
    </w:p>
    <w:p w:rsidR="00C045B5" w:rsidRPr="006629AC" w:rsidRDefault="00C045B5">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6629AC">
        <w:rPr>
          <w:rFonts w:asciiTheme="minorHAnsi" w:hAnsiTheme="minorHAnsi"/>
          <w:noProof/>
        </w:rPr>
        <w:t>3.</w:t>
      </w:r>
      <w:r w:rsidRPr="006629AC">
        <w:rPr>
          <w:rFonts w:asciiTheme="minorHAnsi" w:eastAsiaTheme="minorEastAsia" w:hAnsiTheme="minorHAnsi" w:cstheme="minorBidi"/>
          <w:b w:val="0"/>
          <w:bCs w:val="0"/>
          <w:i w:val="0"/>
          <w:iCs w:val="0"/>
          <w:noProof/>
          <w:sz w:val="22"/>
          <w:szCs w:val="22"/>
          <w:lang w:val="en-US" w:eastAsia="en-US"/>
        </w:rPr>
        <w:tab/>
      </w:r>
      <w:r w:rsidRPr="006629AC">
        <w:rPr>
          <w:rFonts w:asciiTheme="minorHAnsi" w:hAnsiTheme="minorHAnsi"/>
          <w:noProof/>
        </w:rPr>
        <w:t>Reference documents</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_Toc439776055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4</w:t>
      </w:r>
      <w:r w:rsidR="00715F1C" w:rsidRPr="006629AC">
        <w:rPr>
          <w:rFonts w:asciiTheme="minorHAnsi" w:hAnsiTheme="minorHAnsi"/>
          <w:noProof/>
        </w:rPr>
        <w:fldChar w:fldCharType="end"/>
      </w:r>
    </w:p>
    <w:p w:rsidR="00C045B5" w:rsidRPr="006629AC" w:rsidRDefault="00C045B5">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6629AC">
        <w:rPr>
          <w:rFonts w:asciiTheme="minorHAnsi" w:hAnsiTheme="minorHAnsi"/>
          <w:noProof/>
        </w:rPr>
        <w:t>4.</w:t>
      </w:r>
      <w:r w:rsidRPr="006629AC">
        <w:rPr>
          <w:rFonts w:asciiTheme="minorHAnsi" w:eastAsiaTheme="minorEastAsia" w:hAnsiTheme="minorHAnsi" w:cstheme="minorBidi"/>
          <w:b w:val="0"/>
          <w:bCs w:val="0"/>
          <w:i w:val="0"/>
          <w:iCs w:val="0"/>
          <w:noProof/>
          <w:sz w:val="22"/>
          <w:szCs w:val="22"/>
          <w:lang w:val="en-US" w:eastAsia="en-US"/>
        </w:rPr>
        <w:tab/>
      </w:r>
      <w:r w:rsidRPr="006629AC">
        <w:rPr>
          <w:rFonts w:asciiTheme="minorHAnsi" w:hAnsiTheme="minorHAnsi"/>
          <w:noProof/>
        </w:rPr>
        <w:t>Description</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_Toc439776056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5</w:t>
      </w:r>
      <w:r w:rsidR="00715F1C" w:rsidRPr="006629AC">
        <w:rPr>
          <w:rFonts w:asciiTheme="minorHAnsi" w:hAnsiTheme="minorHAnsi"/>
          <w:noProof/>
        </w:rPr>
        <w:fldChar w:fldCharType="end"/>
      </w:r>
    </w:p>
    <w:p w:rsidR="00C045B5" w:rsidRPr="006629AC" w:rsidRDefault="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4.1</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Purpose of the Document</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_Toc439776057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5</w:t>
      </w:r>
      <w:r w:rsidR="00715F1C" w:rsidRPr="006629AC">
        <w:rPr>
          <w:rFonts w:asciiTheme="minorHAnsi" w:hAnsiTheme="minorHAnsi"/>
          <w:noProof/>
        </w:rPr>
        <w:fldChar w:fldCharType="end"/>
      </w:r>
    </w:p>
    <w:p w:rsidR="00C045B5" w:rsidRPr="006629AC" w:rsidRDefault="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4.2</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Input dataset(s)</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_Toc439776058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5</w:t>
      </w:r>
      <w:r w:rsidR="00715F1C" w:rsidRPr="006629AC">
        <w:rPr>
          <w:rFonts w:asciiTheme="minorHAnsi" w:hAnsiTheme="minorHAnsi"/>
          <w:noProof/>
        </w:rPr>
        <w:fldChar w:fldCharType="end"/>
      </w:r>
    </w:p>
    <w:p w:rsidR="00C045B5" w:rsidRPr="006629AC" w:rsidRDefault="00C045B5">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6629AC">
        <w:rPr>
          <w:rFonts w:asciiTheme="minorHAnsi" w:hAnsiTheme="minorHAnsi"/>
          <w:noProof/>
        </w:rPr>
        <w:t>5.</w:t>
      </w:r>
      <w:r w:rsidRPr="006629AC">
        <w:rPr>
          <w:rFonts w:asciiTheme="minorHAnsi" w:eastAsiaTheme="minorEastAsia" w:hAnsiTheme="minorHAnsi" w:cstheme="minorBidi"/>
          <w:b w:val="0"/>
          <w:bCs w:val="0"/>
          <w:i w:val="0"/>
          <w:iCs w:val="0"/>
          <w:noProof/>
          <w:sz w:val="22"/>
          <w:szCs w:val="22"/>
          <w:lang w:val="en-US" w:eastAsia="en-US"/>
        </w:rPr>
        <w:tab/>
      </w:r>
      <w:r w:rsidRPr="006629AC">
        <w:rPr>
          <w:rFonts w:asciiTheme="minorHAnsi" w:hAnsiTheme="minorHAnsi"/>
          <w:noProof/>
        </w:rPr>
        <w:t>Change log</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_Toc439776059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5</w:t>
      </w:r>
      <w:r w:rsidR="00715F1C" w:rsidRPr="006629AC">
        <w:rPr>
          <w:rFonts w:asciiTheme="minorHAnsi" w:hAnsiTheme="minorHAnsi"/>
          <w:noProof/>
        </w:rPr>
        <w:fldChar w:fldCharType="end"/>
      </w:r>
    </w:p>
    <w:p w:rsidR="00C045B5" w:rsidRPr="006629AC" w:rsidRDefault="00C045B5">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6629AC">
        <w:rPr>
          <w:rFonts w:asciiTheme="minorHAnsi" w:hAnsiTheme="minorHAnsi"/>
          <w:noProof/>
        </w:rPr>
        <w:t>6.</w:t>
      </w:r>
      <w:r w:rsidRPr="006629AC">
        <w:rPr>
          <w:rFonts w:asciiTheme="minorHAnsi" w:eastAsiaTheme="minorEastAsia" w:hAnsiTheme="minorHAnsi" w:cstheme="minorBidi"/>
          <w:b w:val="0"/>
          <w:bCs w:val="0"/>
          <w:i w:val="0"/>
          <w:iCs w:val="0"/>
          <w:noProof/>
          <w:sz w:val="22"/>
          <w:szCs w:val="22"/>
          <w:lang w:val="en-US" w:eastAsia="en-US"/>
        </w:rPr>
        <w:tab/>
      </w:r>
      <w:r w:rsidRPr="006629AC">
        <w:rPr>
          <w:rFonts w:asciiTheme="minorHAnsi" w:hAnsiTheme="minorHAnsi"/>
          <w:noProof/>
        </w:rPr>
        <w:t>Definitions of key terms:</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_Toc439776060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6</w:t>
      </w:r>
      <w:r w:rsidR="00715F1C" w:rsidRPr="006629AC">
        <w:rPr>
          <w:rFonts w:asciiTheme="minorHAnsi" w:hAnsiTheme="minorHAnsi"/>
          <w:noProof/>
        </w:rPr>
        <w:fldChar w:fldCharType="end"/>
      </w:r>
    </w:p>
    <w:p w:rsidR="00C045B5" w:rsidRPr="006629AC" w:rsidRDefault="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6.1</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First active date</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_Toc439776061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6</w:t>
      </w:r>
      <w:r w:rsidR="00715F1C" w:rsidRPr="006629AC">
        <w:rPr>
          <w:rFonts w:asciiTheme="minorHAnsi" w:hAnsiTheme="minorHAnsi"/>
          <w:noProof/>
        </w:rPr>
        <w:fldChar w:fldCharType="end"/>
      </w:r>
    </w:p>
    <w:p w:rsidR="00C045B5" w:rsidRPr="006629AC" w:rsidRDefault="00C045B5" w:rsidP="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6.2</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Index date</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_Toc439776063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7</w:t>
      </w:r>
      <w:r w:rsidR="00715F1C" w:rsidRPr="006629AC">
        <w:rPr>
          <w:rFonts w:asciiTheme="minorHAnsi" w:hAnsiTheme="minorHAnsi"/>
          <w:noProof/>
        </w:rPr>
        <w:fldChar w:fldCharType="end"/>
      </w:r>
    </w:p>
    <w:p w:rsidR="00C045B5" w:rsidRPr="006629AC" w:rsidRDefault="00C045B5" w:rsidP="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6.3</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Age of the patient</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_Toc439776067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8</w:t>
      </w:r>
      <w:r w:rsidR="00715F1C" w:rsidRPr="006629AC">
        <w:rPr>
          <w:rFonts w:asciiTheme="minorHAnsi" w:hAnsiTheme="minorHAnsi"/>
          <w:noProof/>
        </w:rPr>
        <w:fldChar w:fldCharType="end"/>
      </w:r>
    </w:p>
    <w:p w:rsidR="00C045B5" w:rsidRPr="006629AC" w:rsidRDefault="00C045B5" w:rsidP="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6.4</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Lookback period</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_Toc439776070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8</w:t>
      </w:r>
      <w:r w:rsidR="00715F1C" w:rsidRPr="006629AC">
        <w:rPr>
          <w:rFonts w:asciiTheme="minorHAnsi" w:hAnsiTheme="minorHAnsi"/>
          <w:noProof/>
        </w:rPr>
        <w:fldChar w:fldCharType="end"/>
      </w:r>
    </w:p>
    <w:p w:rsidR="00C045B5" w:rsidRPr="006629AC" w:rsidRDefault="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6.5</w:t>
      </w:r>
      <w:r w:rsidRPr="006629AC">
        <w:rPr>
          <w:rFonts w:asciiTheme="minorHAnsi" w:eastAsiaTheme="minorEastAsia" w:hAnsiTheme="minorHAnsi" w:cstheme="minorBidi"/>
          <w:b w:val="0"/>
          <w:bCs w:val="0"/>
          <w:noProof/>
          <w:lang w:val="en-US" w:eastAsia="en-US"/>
        </w:rPr>
        <w:tab/>
      </w:r>
      <w:r w:rsidRPr="006629AC">
        <w:rPr>
          <w:rFonts w:asciiTheme="minorHAnsi" w:hAnsiTheme="minorHAnsi"/>
          <w:i/>
          <w:iCs/>
          <w:noProof/>
          <w:sz w:val="24"/>
          <w:szCs w:val="24"/>
        </w:rPr>
        <w:t>NDC codes (5-4-2)</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_Toc439776071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8</w:t>
      </w:r>
      <w:r w:rsidR="00715F1C" w:rsidRPr="006629AC">
        <w:rPr>
          <w:rFonts w:asciiTheme="minorHAnsi" w:hAnsiTheme="minorHAnsi"/>
          <w:noProof/>
        </w:rPr>
        <w:fldChar w:fldCharType="end"/>
      </w:r>
    </w:p>
    <w:p w:rsidR="00C045B5" w:rsidRPr="006629AC" w:rsidRDefault="00C045B5" w:rsidP="00C045B5">
      <w:pPr>
        <w:pStyle w:val="TOC3"/>
        <w:tabs>
          <w:tab w:val="left" w:pos="1320"/>
          <w:tab w:val="right" w:leader="underscore" w:pos="9359"/>
        </w:tabs>
        <w:rPr>
          <w:rFonts w:asciiTheme="minorHAnsi" w:eastAsiaTheme="minorEastAsia" w:hAnsiTheme="minorHAnsi" w:cstheme="minorBidi"/>
          <w:noProof/>
          <w:sz w:val="22"/>
          <w:szCs w:val="22"/>
          <w:lang w:val="en-US" w:eastAsia="en-US"/>
        </w:rPr>
      </w:pPr>
      <w:r w:rsidRPr="00EE4473">
        <w:rPr>
          <w:rFonts w:asciiTheme="minorHAnsi" w:hAnsiTheme="minorHAnsi"/>
          <w:noProof/>
          <w:sz w:val="22"/>
        </w:rPr>
        <w:t>6.5.1</w:t>
      </w:r>
      <w:r w:rsidRPr="006629AC">
        <w:rPr>
          <w:rFonts w:asciiTheme="minorHAnsi" w:eastAsiaTheme="minorEastAsia" w:hAnsiTheme="minorHAnsi" w:cstheme="minorBidi"/>
          <w:noProof/>
          <w:sz w:val="22"/>
          <w:szCs w:val="22"/>
          <w:lang w:val="en-US" w:eastAsia="en-US"/>
        </w:rPr>
        <w:tab/>
      </w:r>
      <w:r w:rsidRPr="006629AC">
        <w:rPr>
          <w:rFonts w:asciiTheme="minorHAnsi" w:hAnsiTheme="minorHAnsi"/>
          <w:b/>
          <w:bCs/>
          <w:noProof/>
          <w:sz w:val="22"/>
          <w:szCs w:val="22"/>
        </w:rPr>
        <w:t>Procedure codes</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_Toc439776073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8</w:t>
      </w:r>
      <w:r w:rsidR="00715F1C" w:rsidRPr="006629AC">
        <w:rPr>
          <w:rFonts w:asciiTheme="minorHAnsi" w:hAnsiTheme="minorHAnsi"/>
          <w:noProof/>
        </w:rPr>
        <w:fldChar w:fldCharType="end"/>
      </w:r>
    </w:p>
    <w:p w:rsidR="00C045B5" w:rsidRPr="006629AC" w:rsidRDefault="00C045B5" w:rsidP="00C045B5">
      <w:pPr>
        <w:pStyle w:val="TOC3"/>
        <w:tabs>
          <w:tab w:val="left" w:pos="1320"/>
          <w:tab w:val="right" w:leader="underscore" w:pos="9359"/>
        </w:tabs>
        <w:rPr>
          <w:rFonts w:asciiTheme="minorHAnsi" w:eastAsiaTheme="minorEastAsia" w:hAnsiTheme="minorHAnsi" w:cstheme="minorBidi"/>
          <w:noProof/>
          <w:sz w:val="22"/>
          <w:szCs w:val="22"/>
          <w:lang w:val="en-US" w:eastAsia="en-US"/>
        </w:rPr>
      </w:pPr>
      <w:r w:rsidRPr="00EE4473">
        <w:rPr>
          <w:rFonts w:asciiTheme="minorHAnsi" w:hAnsiTheme="minorHAnsi"/>
          <w:noProof/>
          <w:sz w:val="22"/>
        </w:rPr>
        <w:t>6.5.2</w:t>
      </w:r>
      <w:r w:rsidRPr="006629AC">
        <w:rPr>
          <w:rFonts w:asciiTheme="minorHAnsi" w:eastAsiaTheme="minorEastAsia" w:hAnsiTheme="minorHAnsi" w:cstheme="minorBidi"/>
          <w:noProof/>
          <w:sz w:val="22"/>
          <w:szCs w:val="22"/>
          <w:lang w:val="en-US" w:eastAsia="en-US"/>
        </w:rPr>
        <w:tab/>
      </w:r>
      <w:r w:rsidRPr="006629AC">
        <w:rPr>
          <w:rFonts w:asciiTheme="minorHAnsi" w:hAnsiTheme="minorHAnsi"/>
          <w:b/>
          <w:bCs/>
          <w:noProof/>
          <w:sz w:val="22"/>
          <w:szCs w:val="22"/>
        </w:rPr>
        <w:t>Padding of NDC codes</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_Toc439776076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8</w:t>
      </w:r>
      <w:r w:rsidR="00715F1C" w:rsidRPr="006629AC">
        <w:rPr>
          <w:rFonts w:asciiTheme="minorHAnsi" w:hAnsiTheme="minorHAnsi"/>
          <w:noProof/>
        </w:rPr>
        <w:fldChar w:fldCharType="end"/>
      </w:r>
    </w:p>
    <w:p w:rsidR="00C045B5" w:rsidRPr="006629AC" w:rsidRDefault="00C045B5" w:rsidP="00C045B5">
      <w:pPr>
        <w:pStyle w:val="TOC2"/>
        <w:tabs>
          <w:tab w:val="left" w:pos="880"/>
          <w:tab w:val="right" w:leader="underscore" w:pos="9359"/>
        </w:tabs>
        <w:rPr>
          <w:rFonts w:asciiTheme="minorHAnsi" w:eastAsiaTheme="minorEastAsia" w:hAnsiTheme="minorHAnsi" w:cstheme="minorBidi"/>
          <w:b w:val="0"/>
          <w:bCs w:val="0"/>
          <w:noProof/>
          <w:lang w:val="en-US" w:eastAsia="en-US"/>
        </w:rPr>
      </w:pPr>
      <w:r w:rsidRPr="006629AC">
        <w:rPr>
          <w:rFonts w:asciiTheme="minorHAnsi" w:hAnsiTheme="minorHAnsi"/>
          <w:b w:val="0"/>
          <w:noProof/>
        </w:rPr>
        <w:t>6.6</w:t>
      </w:r>
      <w:r w:rsidRPr="006629AC">
        <w:rPr>
          <w:rFonts w:asciiTheme="minorHAnsi" w:eastAsiaTheme="minorEastAsia" w:hAnsiTheme="minorHAnsi" w:cstheme="minorBidi"/>
          <w:b w:val="0"/>
          <w:bCs w:val="0"/>
          <w:noProof/>
          <w:lang w:val="en-US" w:eastAsia="en-US"/>
        </w:rPr>
        <w:tab/>
      </w:r>
      <w:r w:rsidRPr="006629AC">
        <w:rPr>
          <w:rFonts w:asciiTheme="minorHAnsi" w:hAnsiTheme="minorHAnsi"/>
          <w:noProof/>
        </w:rPr>
        <w:t>Drug data</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_Toc439776078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8</w:t>
      </w:r>
      <w:r w:rsidR="00715F1C" w:rsidRPr="006629AC">
        <w:rPr>
          <w:rFonts w:asciiTheme="minorHAnsi" w:hAnsiTheme="minorHAnsi"/>
          <w:noProof/>
        </w:rPr>
        <w:fldChar w:fldCharType="end"/>
      </w:r>
    </w:p>
    <w:p w:rsidR="00C045B5" w:rsidRPr="006629AC" w:rsidRDefault="00C045B5">
      <w:pPr>
        <w:pStyle w:val="TOC1"/>
        <w:tabs>
          <w:tab w:val="left" w:pos="480"/>
          <w:tab w:val="right" w:leader="underscore" w:pos="9359"/>
        </w:tabs>
        <w:rPr>
          <w:rFonts w:asciiTheme="minorHAnsi" w:eastAsiaTheme="minorEastAsia" w:hAnsiTheme="minorHAnsi" w:cstheme="minorBidi"/>
          <w:b w:val="0"/>
          <w:bCs w:val="0"/>
          <w:i w:val="0"/>
          <w:iCs w:val="0"/>
          <w:noProof/>
          <w:sz w:val="22"/>
          <w:szCs w:val="22"/>
          <w:lang w:val="en-US" w:eastAsia="en-US"/>
        </w:rPr>
      </w:pPr>
      <w:r w:rsidRPr="006629AC">
        <w:rPr>
          <w:rFonts w:asciiTheme="minorHAnsi" w:hAnsiTheme="minorHAnsi"/>
          <w:noProof/>
        </w:rPr>
        <w:t>7.</w:t>
      </w:r>
      <w:r w:rsidRPr="006629AC">
        <w:rPr>
          <w:rFonts w:asciiTheme="minorHAnsi" w:eastAsiaTheme="minorEastAsia" w:hAnsiTheme="minorHAnsi" w:cstheme="minorBidi"/>
          <w:b w:val="0"/>
          <w:bCs w:val="0"/>
          <w:i w:val="0"/>
          <w:iCs w:val="0"/>
          <w:noProof/>
          <w:sz w:val="22"/>
          <w:szCs w:val="22"/>
          <w:lang w:val="en-US" w:eastAsia="en-US"/>
        </w:rPr>
        <w:tab/>
      </w:r>
      <w:r w:rsidRPr="006629AC">
        <w:rPr>
          <w:rFonts w:asciiTheme="minorHAnsi" w:hAnsiTheme="minorHAnsi"/>
          <w:noProof/>
        </w:rPr>
        <w:t>BUSINESS RULES TO DEFINE LINE OF TREATMENT</w:t>
      </w:r>
      <w:r w:rsidRPr="006629AC">
        <w:rPr>
          <w:rFonts w:asciiTheme="minorHAnsi" w:hAnsiTheme="minorHAnsi"/>
          <w:noProof/>
        </w:rPr>
        <w:tab/>
      </w:r>
      <w:r w:rsidR="00715F1C" w:rsidRPr="006629AC">
        <w:rPr>
          <w:rFonts w:asciiTheme="minorHAnsi" w:hAnsiTheme="minorHAnsi"/>
          <w:noProof/>
        </w:rPr>
        <w:fldChar w:fldCharType="begin"/>
      </w:r>
      <w:r w:rsidRPr="006629AC">
        <w:rPr>
          <w:rFonts w:asciiTheme="minorHAnsi" w:hAnsiTheme="minorHAnsi"/>
          <w:noProof/>
        </w:rPr>
        <w:instrText xml:space="preserve"> PAGEREF _Toc439776079 \h </w:instrText>
      </w:r>
      <w:r w:rsidR="00715F1C" w:rsidRPr="006629AC">
        <w:rPr>
          <w:rFonts w:asciiTheme="minorHAnsi" w:hAnsiTheme="minorHAnsi"/>
          <w:noProof/>
        </w:rPr>
      </w:r>
      <w:r w:rsidR="00715F1C" w:rsidRPr="006629AC">
        <w:rPr>
          <w:rFonts w:asciiTheme="minorHAnsi" w:hAnsiTheme="minorHAnsi"/>
          <w:noProof/>
        </w:rPr>
        <w:fldChar w:fldCharType="separate"/>
      </w:r>
      <w:r w:rsidRPr="006629AC">
        <w:rPr>
          <w:rFonts w:asciiTheme="minorHAnsi" w:hAnsiTheme="minorHAnsi"/>
          <w:noProof/>
        </w:rPr>
        <w:t>9</w:t>
      </w:r>
      <w:r w:rsidR="00715F1C" w:rsidRPr="006629AC">
        <w:rPr>
          <w:rFonts w:asciiTheme="minorHAnsi" w:hAnsiTheme="minorHAnsi"/>
          <w:noProof/>
        </w:rPr>
        <w:fldChar w:fldCharType="end"/>
      </w:r>
    </w:p>
    <w:p w:rsidR="00916748" w:rsidRPr="006629AC" w:rsidRDefault="00715F1C" w:rsidP="00916748">
      <w:pPr>
        <w:rPr>
          <w:rFonts w:asciiTheme="minorHAnsi" w:hAnsiTheme="minorHAnsi"/>
          <w:szCs w:val="24"/>
        </w:rPr>
      </w:pPr>
      <w:r w:rsidRPr="006629AC">
        <w:rPr>
          <w:rFonts w:asciiTheme="minorHAnsi" w:hAnsiTheme="minorHAnsi"/>
          <w:szCs w:val="24"/>
        </w:rPr>
        <w:fldChar w:fldCharType="end"/>
      </w:r>
    </w:p>
    <w:p w:rsidR="00916748" w:rsidRPr="006629AC" w:rsidRDefault="00916748" w:rsidP="00916748">
      <w:pPr>
        <w:rPr>
          <w:rFonts w:asciiTheme="minorHAnsi" w:hAnsiTheme="minorHAnsi"/>
          <w:szCs w:val="24"/>
        </w:rPr>
      </w:pPr>
      <w:r w:rsidRPr="006629AC">
        <w:rPr>
          <w:rFonts w:asciiTheme="minorHAnsi" w:hAnsiTheme="minorHAnsi"/>
          <w:szCs w:val="24"/>
        </w:rPr>
        <w:br w:type="page"/>
      </w:r>
    </w:p>
    <w:p w:rsidR="00916748" w:rsidRPr="006629AC" w:rsidRDefault="00916748" w:rsidP="00916748">
      <w:pPr>
        <w:pStyle w:val="Heading1"/>
        <w:rPr>
          <w:rFonts w:asciiTheme="minorHAnsi" w:hAnsiTheme="minorHAnsi"/>
          <w:sz w:val="24"/>
          <w:szCs w:val="24"/>
        </w:rPr>
      </w:pPr>
      <w:bookmarkStart w:id="0" w:name="_Toc130372239"/>
      <w:bookmarkStart w:id="1" w:name="_Toc439689147"/>
      <w:bookmarkStart w:id="2" w:name="_Toc439776053"/>
      <w:r w:rsidRPr="006629AC">
        <w:rPr>
          <w:rFonts w:asciiTheme="minorHAnsi" w:hAnsiTheme="minorHAnsi"/>
          <w:sz w:val="24"/>
          <w:szCs w:val="24"/>
        </w:rPr>
        <w:lastRenderedPageBreak/>
        <w:t>Signature page</w:t>
      </w:r>
      <w:bookmarkEnd w:id="0"/>
      <w:bookmarkEnd w:id="1"/>
      <w:bookmarkEnd w:id="2"/>
    </w:p>
    <w:p w:rsidR="00916748" w:rsidRPr="006629AC" w:rsidRDefault="00916748" w:rsidP="00916748">
      <w:pPr>
        <w:pStyle w:val="BodyText"/>
        <w:rPr>
          <w:rFonts w:asciiTheme="minorHAnsi" w:hAnsiTheme="minorHAnsi"/>
          <w:szCs w:val="24"/>
        </w:rPr>
      </w:pPr>
    </w:p>
    <w:p w:rsidR="00916748" w:rsidRPr="006629AC" w:rsidRDefault="00916748" w:rsidP="00916748">
      <w:pPr>
        <w:rPr>
          <w:rFonts w:asciiTheme="minorHAnsi" w:hAnsiTheme="minorHAnsi"/>
          <w:szCs w:val="24"/>
        </w:rPr>
      </w:pPr>
      <w:r w:rsidRPr="006629AC">
        <w:rPr>
          <w:rFonts w:asciiTheme="minorHAnsi" w:hAnsiTheme="minorHAnsi"/>
          <w:b/>
          <w:szCs w:val="24"/>
        </w:rPr>
        <w:t>Program(s) covered by this document</w:t>
      </w:r>
    </w:p>
    <w:tbl>
      <w:tblPr>
        <w:tblW w:w="903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6736"/>
        <w:gridCol w:w="2303"/>
      </w:tblGrid>
      <w:tr w:rsidR="00916748" w:rsidRPr="006629AC" w:rsidTr="0059661B">
        <w:tc>
          <w:tcPr>
            <w:tcW w:w="6736" w:type="dxa"/>
            <w:shd w:val="clear" w:color="auto" w:fill="D9D9D9"/>
          </w:tcPr>
          <w:p w:rsidR="00916748" w:rsidRPr="006629AC" w:rsidRDefault="00916748" w:rsidP="001953E8">
            <w:pPr>
              <w:rPr>
                <w:rFonts w:asciiTheme="minorHAnsi" w:hAnsiTheme="minorHAnsi"/>
                <w:b/>
                <w:szCs w:val="24"/>
              </w:rPr>
            </w:pPr>
            <w:r w:rsidRPr="006629AC">
              <w:rPr>
                <w:rFonts w:asciiTheme="minorHAnsi" w:hAnsiTheme="minorHAnsi"/>
                <w:b/>
                <w:szCs w:val="24"/>
              </w:rPr>
              <w:t xml:space="preserve">Program </w:t>
            </w:r>
          </w:p>
        </w:tc>
        <w:tc>
          <w:tcPr>
            <w:tcW w:w="2303" w:type="dxa"/>
            <w:shd w:val="clear" w:color="auto" w:fill="D9D9D9"/>
          </w:tcPr>
          <w:p w:rsidR="00916748" w:rsidRPr="006629AC" w:rsidRDefault="00916748" w:rsidP="001953E8">
            <w:pPr>
              <w:rPr>
                <w:rFonts w:asciiTheme="minorHAnsi" w:hAnsiTheme="minorHAnsi"/>
                <w:b/>
                <w:szCs w:val="24"/>
              </w:rPr>
            </w:pPr>
            <w:r w:rsidRPr="006629AC">
              <w:rPr>
                <w:rFonts w:asciiTheme="minorHAnsi" w:hAnsiTheme="minorHAnsi"/>
                <w:b/>
                <w:szCs w:val="24"/>
              </w:rPr>
              <w:t xml:space="preserve">Version </w:t>
            </w:r>
          </w:p>
        </w:tc>
      </w:tr>
      <w:tr w:rsidR="00916748" w:rsidRPr="006629AC" w:rsidTr="0059661B">
        <w:tc>
          <w:tcPr>
            <w:tcW w:w="6736" w:type="dxa"/>
          </w:tcPr>
          <w:p w:rsidR="00916748" w:rsidRPr="006629AC" w:rsidRDefault="0059661B" w:rsidP="001953E8">
            <w:pPr>
              <w:rPr>
                <w:rFonts w:asciiTheme="minorHAnsi" w:hAnsiTheme="minorHAnsi"/>
                <w:szCs w:val="24"/>
              </w:rPr>
            </w:pPr>
            <w:r w:rsidRPr="0059661B">
              <w:rPr>
                <w:rFonts w:asciiTheme="minorHAnsi" w:hAnsiTheme="minorHAnsi"/>
                <w:szCs w:val="24"/>
              </w:rPr>
              <w:t>13177_MF_Intial_Data_understanding_autorecovery_2016_01_19</w:t>
            </w:r>
          </w:p>
        </w:tc>
        <w:tc>
          <w:tcPr>
            <w:tcW w:w="2303" w:type="dxa"/>
          </w:tcPr>
          <w:p w:rsidR="00916748" w:rsidRPr="006629AC" w:rsidRDefault="00916748" w:rsidP="001953E8">
            <w:pPr>
              <w:rPr>
                <w:rFonts w:asciiTheme="minorHAnsi" w:hAnsiTheme="minorHAnsi"/>
                <w:szCs w:val="24"/>
              </w:rPr>
            </w:pPr>
          </w:p>
        </w:tc>
      </w:tr>
      <w:tr w:rsidR="00916748" w:rsidRPr="006629AC" w:rsidTr="0059661B">
        <w:tc>
          <w:tcPr>
            <w:tcW w:w="6736" w:type="dxa"/>
          </w:tcPr>
          <w:p w:rsidR="00916748" w:rsidRPr="006629AC" w:rsidRDefault="0059661B" w:rsidP="0059661B">
            <w:pPr>
              <w:ind w:left="720"/>
              <w:rPr>
                <w:rFonts w:asciiTheme="minorHAnsi" w:hAnsiTheme="minorHAnsi"/>
                <w:szCs w:val="24"/>
              </w:rPr>
            </w:pPr>
            <w:r w:rsidRPr="0059661B">
              <w:rPr>
                <w:rFonts w:asciiTheme="minorHAnsi" w:hAnsiTheme="minorHAnsi"/>
                <w:szCs w:val="24"/>
              </w:rPr>
              <w:t xml:space="preserve">1. </w:t>
            </w:r>
            <w:proofErr w:type="spellStart"/>
            <w:r w:rsidRPr="0059661B">
              <w:rPr>
                <w:rFonts w:asciiTheme="minorHAnsi" w:hAnsiTheme="minorHAnsi"/>
                <w:szCs w:val="24"/>
              </w:rPr>
              <w:t>Libname</w:t>
            </w:r>
            <w:proofErr w:type="spellEnd"/>
          </w:p>
        </w:tc>
        <w:tc>
          <w:tcPr>
            <w:tcW w:w="2303" w:type="dxa"/>
          </w:tcPr>
          <w:p w:rsidR="00916748" w:rsidRPr="006629AC" w:rsidRDefault="00916748" w:rsidP="001953E8">
            <w:pPr>
              <w:rPr>
                <w:rFonts w:asciiTheme="minorHAnsi" w:hAnsiTheme="minorHAnsi"/>
                <w:szCs w:val="24"/>
              </w:rPr>
            </w:pPr>
          </w:p>
        </w:tc>
      </w:tr>
      <w:tr w:rsidR="00916748" w:rsidRPr="006629AC" w:rsidTr="0059661B">
        <w:tc>
          <w:tcPr>
            <w:tcW w:w="6736" w:type="dxa"/>
          </w:tcPr>
          <w:p w:rsidR="00916748" w:rsidRPr="006629AC" w:rsidRDefault="0059661B" w:rsidP="0059661B">
            <w:pPr>
              <w:ind w:left="720"/>
              <w:rPr>
                <w:rFonts w:asciiTheme="minorHAnsi" w:hAnsiTheme="minorHAnsi"/>
                <w:szCs w:val="24"/>
              </w:rPr>
            </w:pPr>
            <w:r w:rsidRPr="0059661B">
              <w:rPr>
                <w:rFonts w:asciiTheme="minorHAnsi" w:hAnsiTheme="minorHAnsi"/>
                <w:szCs w:val="24"/>
              </w:rPr>
              <w:t>2. Import Data</w:t>
            </w:r>
          </w:p>
        </w:tc>
        <w:tc>
          <w:tcPr>
            <w:tcW w:w="2303" w:type="dxa"/>
          </w:tcPr>
          <w:p w:rsidR="00916748" w:rsidRPr="006629AC" w:rsidRDefault="00916748" w:rsidP="001953E8">
            <w:pPr>
              <w:rPr>
                <w:rFonts w:asciiTheme="minorHAnsi" w:hAnsiTheme="minorHAnsi"/>
                <w:szCs w:val="24"/>
              </w:rPr>
            </w:pPr>
          </w:p>
        </w:tc>
      </w:tr>
      <w:tr w:rsidR="0059661B" w:rsidRPr="006629AC" w:rsidTr="0059661B">
        <w:tc>
          <w:tcPr>
            <w:tcW w:w="6736" w:type="dxa"/>
          </w:tcPr>
          <w:p w:rsidR="0059661B" w:rsidRPr="0059661B" w:rsidRDefault="0059661B" w:rsidP="0059661B">
            <w:pPr>
              <w:ind w:left="720"/>
              <w:rPr>
                <w:rFonts w:asciiTheme="minorHAnsi" w:hAnsiTheme="minorHAnsi"/>
                <w:szCs w:val="24"/>
              </w:rPr>
            </w:pPr>
            <w:r w:rsidRPr="0059661B">
              <w:rPr>
                <w:rFonts w:asciiTheme="minorHAnsi" w:hAnsiTheme="minorHAnsi"/>
                <w:szCs w:val="24"/>
              </w:rPr>
              <w:t xml:space="preserve">3. Index date and </w:t>
            </w:r>
            <w:proofErr w:type="spellStart"/>
            <w:r w:rsidRPr="0059661B">
              <w:rPr>
                <w:rFonts w:asciiTheme="minorHAnsi" w:hAnsiTheme="minorHAnsi"/>
                <w:szCs w:val="24"/>
              </w:rPr>
              <w:t>lookback</w:t>
            </w:r>
            <w:proofErr w:type="spellEnd"/>
            <w:r w:rsidRPr="0059661B">
              <w:rPr>
                <w:rFonts w:asciiTheme="minorHAnsi" w:hAnsiTheme="minorHAnsi"/>
                <w:szCs w:val="24"/>
              </w:rPr>
              <w:t xml:space="preserve"> analysis</w:t>
            </w:r>
          </w:p>
        </w:tc>
        <w:tc>
          <w:tcPr>
            <w:tcW w:w="2303" w:type="dxa"/>
          </w:tcPr>
          <w:p w:rsidR="0059661B" w:rsidRPr="006629AC" w:rsidRDefault="0059661B" w:rsidP="001953E8">
            <w:pPr>
              <w:rPr>
                <w:rFonts w:asciiTheme="minorHAnsi" w:hAnsiTheme="minorHAnsi"/>
                <w:szCs w:val="24"/>
              </w:rPr>
            </w:pPr>
          </w:p>
        </w:tc>
      </w:tr>
      <w:tr w:rsidR="0059661B" w:rsidRPr="006629AC" w:rsidTr="0059661B">
        <w:tc>
          <w:tcPr>
            <w:tcW w:w="6736" w:type="dxa"/>
          </w:tcPr>
          <w:p w:rsidR="0059661B" w:rsidRPr="0059661B" w:rsidRDefault="0059661B" w:rsidP="0059661B">
            <w:pPr>
              <w:ind w:left="720"/>
              <w:rPr>
                <w:rFonts w:asciiTheme="minorHAnsi" w:hAnsiTheme="minorHAnsi"/>
                <w:szCs w:val="24"/>
              </w:rPr>
            </w:pPr>
            <w:r w:rsidRPr="0059661B">
              <w:rPr>
                <w:rFonts w:asciiTheme="minorHAnsi" w:hAnsiTheme="minorHAnsi"/>
                <w:szCs w:val="24"/>
              </w:rPr>
              <w:t>3.1 Index Date and LB</w:t>
            </w:r>
          </w:p>
        </w:tc>
        <w:tc>
          <w:tcPr>
            <w:tcW w:w="2303" w:type="dxa"/>
          </w:tcPr>
          <w:p w:rsidR="0059661B" w:rsidRPr="006629AC" w:rsidRDefault="0059661B" w:rsidP="001953E8">
            <w:pPr>
              <w:rPr>
                <w:rFonts w:asciiTheme="minorHAnsi" w:hAnsiTheme="minorHAnsi"/>
                <w:szCs w:val="24"/>
              </w:rPr>
            </w:pPr>
          </w:p>
        </w:tc>
      </w:tr>
      <w:tr w:rsidR="0059661B" w:rsidRPr="006629AC" w:rsidTr="0059661B">
        <w:tc>
          <w:tcPr>
            <w:tcW w:w="6736" w:type="dxa"/>
          </w:tcPr>
          <w:p w:rsidR="0059661B" w:rsidRPr="0059661B" w:rsidRDefault="0059661B" w:rsidP="0059661B">
            <w:pPr>
              <w:ind w:left="720"/>
              <w:rPr>
                <w:rFonts w:asciiTheme="minorHAnsi" w:hAnsiTheme="minorHAnsi"/>
                <w:szCs w:val="24"/>
              </w:rPr>
            </w:pPr>
            <w:r w:rsidRPr="0059661B">
              <w:rPr>
                <w:rFonts w:asciiTheme="minorHAnsi" w:hAnsiTheme="minorHAnsi"/>
                <w:szCs w:val="24"/>
              </w:rPr>
              <w:t>4. Primary cancer</w:t>
            </w:r>
          </w:p>
        </w:tc>
        <w:tc>
          <w:tcPr>
            <w:tcW w:w="2303" w:type="dxa"/>
          </w:tcPr>
          <w:p w:rsidR="0059661B" w:rsidRPr="006629AC" w:rsidRDefault="0059661B" w:rsidP="001953E8">
            <w:pPr>
              <w:rPr>
                <w:rFonts w:asciiTheme="minorHAnsi" w:hAnsiTheme="minorHAnsi"/>
                <w:szCs w:val="24"/>
              </w:rPr>
            </w:pPr>
          </w:p>
        </w:tc>
      </w:tr>
      <w:tr w:rsidR="0059661B" w:rsidRPr="006629AC" w:rsidTr="0059661B">
        <w:tc>
          <w:tcPr>
            <w:tcW w:w="6736" w:type="dxa"/>
          </w:tcPr>
          <w:p w:rsidR="0059661B" w:rsidRPr="0059661B" w:rsidRDefault="0059661B" w:rsidP="0059661B">
            <w:pPr>
              <w:ind w:left="720"/>
              <w:rPr>
                <w:rFonts w:asciiTheme="minorHAnsi" w:hAnsiTheme="minorHAnsi"/>
                <w:szCs w:val="24"/>
              </w:rPr>
            </w:pPr>
            <w:r w:rsidRPr="0059661B">
              <w:rPr>
                <w:rFonts w:asciiTheme="minorHAnsi" w:hAnsiTheme="minorHAnsi"/>
                <w:szCs w:val="24"/>
              </w:rPr>
              <w:t>4.1 Primary cancer</w:t>
            </w:r>
          </w:p>
        </w:tc>
        <w:tc>
          <w:tcPr>
            <w:tcW w:w="2303" w:type="dxa"/>
          </w:tcPr>
          <w:p w:rsidR="0059661B" w:rsidRPr="006629AC" w:rsidRDefault="0059661B" w:rsidP="001953E8">
            <w:pPr>
              <w:rPr>
                <w:rFonts w:asciiTheme="minorHAnsi" w:hAnsiTheme="minorHAnsi"/>
                <w:szCs w:val="24"/>
              </w:rPr>
            </w:pPr>
          </w:p>
        </w:tc>
      </w:tr>
      <w:tr w:rsidR="0059661B" w:rsidRPr="006629AC" w:rsidTr="0059661B">
        <w:tc>
          <w:tcPr>
            <w:tcW w:w="6736" w:type="dxa"/>
          </w:tcPr>
          <w:p w:rsidR="0059661B" w:rsidRPr="0059661B" w:rsidRDefault="0059661B" w:rsidP="0059661B">
            <w:pPr>
              <w:ind w:left="720"/>
              <w:rPr>
                <w:rFonts w:asciiTheme="minorHAnsi" w:hAnsiTheme="minorHAnsi"/>
                <w:szCs w:val="24"/>
              </w:rPr>
            </w:pPr>
            <w:r w:rsidRPr="0059661B">
              <w:rPr>
                <w:rFonts w:asciiTheme="minorHAnsi" w:hAnsiTheme="minorHAnsi"/>
                <w:szCs w:val="24"/>
              </w:rPr>
              <w:t>5. Demographic</w:t>
            </w:r>
          </w:p>
        </w:tc>
        <w:tc>
          <w:tcPr>
            <w:tcW w:w="2303" w:type="dxa"/>
          </w:tcPr>
          <w:p w:rsidR="0059661B" w:rsidRPr="006629AC" w:rsidRDefault="0059661B" w:rsidP="001953E8">
            <w:pPr>
              <w:rPr>
                <w:rFonts w:asciiTheme="minorHAnsi" w:hAnsiTheme="minorHAnsi"/>
                <w:szCs w:val="24"/>
              </w:rPr>
            </w:pPr>
          </w:p>
        </w:tc>
      </w:tr>
      <w:tr w:rsidR="0059661B" w:rsidRPr="006629AC" w:rsidTr="0059661B">
        <w:tc>
          <w:tcPr>
            <w:tcW w:w="6736" w:type="dxa"/>
          </w:tcPr>
          <w:p w:rsidR="0059661B" w:rsidRPr="0059661B" w:rsidRDefault="0059661B" w:rsidP="0059661B">
            <w:pPr>
              <w:ind w:left="720"/>
              <w:rPr>
                <w:rFonts w:asciiTheme="minorHAnsi" w:hAnsiTheme="minorHAnsi"/>
                <w:szCs w:val="24"/>
              </w:rPr>
            </w:pPr>
            <w:r w:rsidRPr="0059661B">
              <w:rPr>
                <w:rFonts w:asciiTheme="minorHAnsi" w:hAnsiTheme="minorHAnsi"/>
                <w:szCs w:val="24"/>
              </w:rPr>
              <w:t>6. Regimen Analysis</w:t>
            </w:r>
          </w:p>
        </w:tc>
        <w:tc>
          <w:tcPr>
            <w:tcW w:w="2303" w:type="dxa"/>
          </w:tcPr>
          <w:p w:rsidR="0059661B" w:rsidRPr="006629AC" w:rsidRDefault="0059661B" w:rsidP="001953E8">
            <w:pPr>
              <w:rPr>
                <w:rFonts w:asciiTheme="minorHAnsi" w:hAnsiTheme="minorHAnsi"/>
                <w:szCs w:val="24"/>
              </w:rPr>
            </w:pPr>
          </w:p>
        </w:tc>
      </w:tr>
    </w:tbl>
    <w:p w:rsidR="00916748" w:rsidRPr="006629AC" w:rsidRDefault="00916748" w:rsidP="00916748">
      <w:pPr>
        <w:jc w:val="left"/>
        <w:rPr>
          <w:rFonts w:asciiTheme="minorHAnsi" w:hAnsiTheme="minorHAnsi"/>
          <w:szCs w:val="24"/>
        </w:rPr>
      </w:pPr>
    </w:p>
    <w:p w:rsidR="00916748" w:rsidRPr="006629AC" w:rsidRDefault="00916748" w:rsidP="00916748">
      <w:pPr>
        <w:rPr>
          <w:rFonts w:asciiTheme="minorHAnsi" w:hAnsiTheme="minorHAnsi"/>
          <w:b/>
          <w:szCs w:val="24"/>
        </w:rPr>
      </w:pPr>
    </w:p>
    <w:p w:rsidR="00916748" w:rsidRPr="006629AC" w:rsidRDefault="00916748" w:rsidP="00916748">
      <w:pPr>
        <w:rPr>
          <w:rFonts w:asciiTheme="minorHAnsi" w:hAnsiTheme="minorHAnsi"/>
          <w:b/>
          <w:szCs w:val="24"/>
        </w:rPr>
      </w:pPr>
      <w:r w:rsidRPr="006629AC">
        <w:rPr>
          <w:rFonts w:asciiTheme="minorHAnsi" w:hAnsiTheme="minorHAnsi"/>
          <w:b/>
          <w:szCs w:val="24"/>
        </w:rPr>
        <w:t>List of Staff</w:t>
      </w:r>
    </w:p>
    <w:tbl>
      <w:tblPr>
        <w:tblW w:w="9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2628"/>
        <w:gridCol w:w="3870"/>
        <w:gridCol w:w="2610"/>
      </w:tblGrid>
      <w:tr w:rsidR="00916748" w:rsidRPr="006629AC" w:rsidTr="009B1C79">
        <w:tc>
          <w:tcPr>
            <w:tcW w:w="2628" w:type="dxa"/>
            <w:shd w:val="clear" w:color="auto" w:fill="D9D9D9"/>
          </w:tcPr>
          <w:p w:rsidR="00916748" w:rsidRPr="006629AC" w:rsidRDefault="00916748" w:rsidP="001953E8">
            <w:pPr>
              <w:rPr>
                <w:rFonts w:asciiTheme="minorHAnsi" w:hAnsiTheme="minorHAnsi"/>
                <w:b/>
                <w:szCs w:val="24"/>
              </w:rPr>
            </w:pPr>
            <w:r w:rsidRPr="006629AC">
              <w:rPr>
                <w:rFonts w:asciiTheme="minorHAnsi" w:hAnsiTheme="minorHAnsi"/>
                <w:b/>
                <w:szCs w:val="24"/>
              </w:rPr>
              <w:t>Name</w:t>
            </w:r>
          </w:p>
        </w:tc>
        <w:tc>
          <w:tcPr>
            <w:tcW w:w="3870" w:type="dxa"/>
            <w:shd w:val="clear" w:color="auto" w:fill="D9D9D9"/>
          </w:tcPr>
          <w:p w:rsidR="00916748" w:rsidRPr="006629AC" w:rsidRDefault="00916748" w:rsidP="001953E8">
            <w:pPr>
              <w:rPr>
                <w:rFonts w:asciiTheme="minorHAnsi" w:hAnsiTheme="minorHAnsi"/>
                <w:b/>
                <w:szCs w:val="24"/>
              </w:rPr>
            </w:pPr>
            <w:r w:rsidRPr="006629AC">
              <w:rPr>
                <w:rFonts w:asciiTheme="minorHAnsi" w:hAnsiTheme="minorHAnsi"/>
                <w:b/>
                <w:szCs w:val="24"/>
              </w:rPr>
              <w:t xml:space="preserve">Initials </w:t>
            </w:r>
          </w:p>
        </w:tc>
        <w:tc>
          <w:tcPr>
            <w:tcW w:w="2610" w:type="dxa"/>
            <w:shd w:val="clear" w:color="auto" w:fill="D9D9D9"/>
          </w:tcPr>
          <w:p w:rsidR="00916748" w:rsidRPr="006629AC" w:rsidRDefault="00916748" w:rsidP="001953E8">
            <w:pPr>
              <w:rPr>
                <w:rFonts w:asciiTheme="minorHAnsi" w:hAnsiTheme="minorHAnsi"/>
                <w:b/>
                <w:szCs w:val="24"/>
              </w:rPr>
            </w:pPr>
            <w:r w:rsidRPr="006629AC">
              <w:rPr>
                <w:rFonts w:asciiTheme="minorHAnsi" w:hAnsiTheme="minorHAnsi"/>
                <w:b/>
                <w:szCs w:val="24"/>
              </w:rPr>
              <w:t xml:space="preserve">Role </w:t>
            </w:r>
          </w:p>
        </w:tc>
      </w:tr>
      <w:tr w:rsidR="00916748" w:rsidRPr="006629AC" w:rsidTr="009B1C79">
        <w:tc>
          <w:tcPr>
            <w:tcW w:w="2628" w:type="dxa"/>
          </w:tcPr>
          <w:p w:rsidR="00916748" w:rsidRPr="006629AC" w:rsidRDefault="00916748" w:rsidP="001953E8">
            <w:pPr>
              <w:tabs>
                <w:tab w:val="center" w:pos="1966"/>
              </w:tabs>
              <w:rPr>
                <w:rFonts w:asciiTheme="minorHAnsi" w:hAnsiTheme="minorHAnsi"/>
                <w:szCs w:val="24"/>
              </w:rPr>
            </w:pPr>
            <w:r w:rsidRPr="006629AC">
              <w:rPr>
                <w:rFonts w:asciiTheme="minorHAnsi" w:hAnsiTheme="minorHAnsi"/>
                <w:szCs w:val="24"/>
              </w:rPr>
              <w:t>Mohit Thukral</w:t>
            </w:r>
          </w:p>
        </w:tc>
        <w:tc>
          <w:tcPr>
            <w:tcW w:w="3870" w:type="dxa"/>
          </w:tcPr>
          <w:p w:rsidR="00B1202B" w:rsidRPr="006629AC" w:rsidRDefault="00715F1C" w:rsidP="00B1202B">
            <w:pPr>
              <w:rPr>
                <w:rFonts w:asciiTheme="minorHAnsi" w:hAnsiTheme="minorHAnsi"/>
                <w:szCs w:val="24"/>
              </w:rPr>
            </w:pPr>
            <w:hyperlink r:id="rId8" w:history="1">
              <w:r w:rsidR="00B1202B" w:rsidRPr="006629AC">
                <w:rPr>
                  <w:rStyle w:val="Hyperlink"/>
                  <w:rFonts w:asciiTheme="minorHAnsi" w:hAnsiTheme="minorHAnsi"/>
                  <w:szCs w:val="24"/>
                </w:rPr>
                <w:t>thukral.mohit@smartanalyst.com</w:t>
              </w:r>
            </w:hyperlink>
          </w:p>
        </w:tc>
        <w:tc>
          <w:tcPr>
            <w:tcW w:w="2610" w:type="dxa"/>
          </w:tcPr>
          <w:p w:rsidR="00916748" w:rsidRPr="006629AC" w:rsidRDefault="009B1C79" w:rsidP="001953E8">
            <w:pPr>
              <w:rPr>
                <w:rFonts w:asciiTheme="minorHAnsi" w:hAnsiTheme="minorHAnsi"/>
                <w:szCs w:val="24"/>
              </w:rPr>
            </w:pPr>
            <w:r>
              <w:rPr>
                <w:rFonts w:asciiTheme="minorHAnsi" w:hAnsiTheme="minorHAnsi"/>
                <w:szCs w:val="24"/>
              </w:rPr>
              <w:t>P</w:t>
            </w:r>
            <w:r w:rsidR="00916748" w:rsidRPr="006629AC">
              <w:rPr>
                <w:rFonts w:asciiTheme="minorHAnsi" w:hAnsiTheme="minorHAnsi"/>
                <w:szCs w:val="24"/>
              </w:rPr>
              <w:t>rogramming</w:t>
            </w:r>
          </w:p>
        </w:tc>
      </w:tr>
      <w:tr w:rsidR="00916748" w:rsidRPr="006629AC" w:rsidTr="009B1C79">
        <w:trPr>
          <w:trHeight w:val="368"/>
        </w:trPr>
        <w:tc>
          <w:tcPr>
            <w:tcW w:w="2628" w:type="dxa"/>
          </w:tcPr>
          <w:p w:rsidR="00916748" w:rsidRPr="006629AC" w:rsidRDefault="00B1202B" w:rsidP="00B1202B">
            <w:pPr>
              <w:rPr>
                <w:rFonts w:asciiTheme="minorHAnsi" w:hAnsiTheme="minorHAnsi"/>
                <w:szCs w:val="24"/>
              </w:rPr>
            </w:pPr>
            <w:r w:rsidRPr="006629AC">
              <w:rPr>
                <w:rFonts w:asciiTheme="minorHAnsi" w:hAnsiTheme="minorHAnsi"/>
                <w:szCs w:val="24"/>
              </w:rPr>
              <w:t>Anuj Kumar Barnwal</w:t>
            </w:r>
          </w:p>
        </w:tc>
        <w:tc>
          <w:tcPr>
            <w:tcW w:w="3870" w:type="dxa"/>
          </w:tcPr>
          <w:p w:rsidR="00916748" w:rsidRPr="006629AC" w:rsidRDefault="00715F1C" w:rsidP="00B1202B">
            <w:pPr>
              <w:rPr>
                <w:rFonts w:asciiTheme="minorHAnsi" w:hAnsiTheme="minorHAnsi"/>
                <w:szCs w:val="24"/>
              </w:rPr>
            </w:pPr>
            <w:hyperlink r:id="rId9" w:history="1">
              <w:r w:rsidR="00B1202B" w:rsidRPr="006629AC">
                <w:rPr>
                  <w:rStyle w:val="Hyperlink"/>
                  <w:rFonts w:asciiTheme="minorHAnsi" w:hAnsiTheme="minorHAnsi"/>
                  <w:szCs w:val="24"/>
                </w:rPr>
                <w:t>abarnwal@smartanalyst.com</w:t>
              </w:r>
            </w:hyperlink>
          </w:p>
        </w:tc>
        <w:tc>
          <w:tcPr>
            <w:tcW w:w="2610" w:type="dxa"/>
          </w:tcPr>
          <w:p w:rsidR="00916748" w:rsidRPr="006629AC" w:rsidRDefault="00B1202B" w:rsidP="00B1202B">
            <w:pPr>
              <w:rPr>
                <w:rFonts w:asciiTheme="minorHAnsi" w:hAnsiTheme="minorHAnsi"/>
                <w:szCs w:val="24"/>
              </w:rPr>
            </w:pPr>
            <w:r w:rsidRPr="006629AC">
              <w:rPr>
                <w:rFonts w:asciiTheme="minorHAnsi" w:hAnsiTheme="minorHAnsi"/>
                <w:szCs w:val="24"/>
              </w:rPr>
              <w:t>Review</w:t>
            </w:r>
          </w:p>
        </w:tc>
      </w:tr>
      <w:tr w:rsidR="00E8762E" w:rsidRPr="006629AC" w:rsidTr="009B1C79">
        <w:tc>
          <w:tcPr>
            <w:tcW w:w="2628" w:type="dxa"/>
          </w:tcPr>
          <w:p w:rsidR="00E8762E" w:rsidRPr="006629AC" w:rsidRDefault="009B1C79" w:rsidP="001953E8">
            <w:pPr>
              <w:rPr>
                <w:rFonts w:asciiTheme="minorHAnsi" w:hAnsiTheme="minorHAnsi"/>
                <w:szCs w:val="24"/>
              </w:rPr>
            </w:pPr>
            <w:r w:rsidRPr="009B1C79">
              <w:rPr>
                <w:rFonts w:asciiTheme="minorHAnsi" w:hAnsiTheme="minorHAnsi"/>
                <w:szCs w:val="24"/>
              </w:rPr>
              <w:t>Hemanth Kanakamedala</w:t>
            </w:r>
          </w:p>
        </w:tc>
        <w:tc>
          <w:tcPr>
            <w:tcW w:w="3870" w:type="dxa"/>
          </w:tcPr>
          <w:p w:rsidR="00B1202B" w:rsidRPr="006629AC" w:rsidRDefault="00715F1C" w:rsidP="009B1C79">
            <w:pPr>
              <w:rPr>
                <w:rFonts w:asciiTheme="minorHAnsi" w:hAnsiTheme="minorHAnsi"/>
                <w:szCs w:val="24"/>
              </w:rPr>
            </w:pPr>
            <w:hyperlink r:id="rId10" w:history="1">
              <w:r w:rsidR="009B1C79" w:rsidRPr="009354D9">
                <w:rPr>
                  <w:rStyle w:val="Hyperlink"/>
                  <w:rFonts w:asciiTheme="minorHAnsi" w:hAnsiTheme="minorHAnsi"/>
                  <w:szCs w:val="24"/>
                </w:rPr>
                <w:t>hkanakamedala@smartanalyst.com</w:t>
              </w:r>
            </w:hyperlink>
          </w:p>
        </w:tc>
        <w:tc>
          <w:tcPr>
            <w:tcW w:w="2610" w:type="dxa"/>
          </w:tcPr>
          <w:p w:rsidR="00E8762E" w:rsidRPr="006629AC" w:rsidRDefault="009B1C79" w:rsidP="00B1202B">
            <w:pPr>
              <w:rPr>
                <w:rFonts w:asciiTheme="minorHAnsi" w:hAnsiTheme="minorHAnsi"/>
                <w:szCs w:val="24"/>
              </w:rPr>
            </w:pPr>
            <w:r>
              <w:rPr>
                <w:rFonts w:asciiTheme="minorHAnsi" w:hAnsiTheme="minorHAnsi"/>
                <w:szCs w:val="24"/>
              </w:rPr>
              <w:t>P</w:t>
            </w:r>
            <w:r w:rsidRPr="006629AC">
              <w:rPr>
                <w:rFonts w:asciiTheme="minorHAnsi" w:hAnsiTheme="minorHAnsi"/>
                <w:szCs w:val="24"/>
              </w:rPr>
              <w:t>rogramming</w:t>
            </w:r>
          </w:p>
        </w:tc>
      </w:tr>
      <w:tr w:rsidR="00E8762E" w:rsidRPr="006629AC" w:rsidTr="009B1C79">
        <w:tc>
          <w:tcPr>
            <w:tcW w:w="2628" w:type="dxa"/>
          </w:tcPr>
          <w:p w:rsidR="00E8762E" w:rsidRPr="006629AC" w:rsidRDefault="00E8762E" w:rsidP="001953E8">
            <w:pPr>
              <w:rPr>
                <w:rFonts w:asciiTheme="minorHAnsi" w:hAnsiTheme="minorHAnsi"/>
                <w:szCs w:val="24"/>
              </w:rPr>
            </w:pPr>
          </w:p>
        </w:tc>
        <w:tc>
          <w:tcPr>
            <w:tcW w:w="3870" w:type="dxa"/>
          </w:tcPr>
          <w:p w:rsidR="00E8762E" w:rsidRPr="006629AC" w:rsidRDefault="00E8762E" w:rsidP="001953E8">
            <w:pPr>
              <w:rPr>
                <w:rFonts w:asciiTheme="minorHAnsi" w:hAnsiTheme="minorHAnsi"/>
                <w:szCs w:val="24"/>
              </w:rPr>
            </w:pPr>
          </w:p>
        </w:tc>
        <w:tc>
          <w:tcPr>
            <w:tcW w:w="2610" w:type="dxa"/>
          </w:tcPr>
          <w:p w:rsidR="00E8762E" w:rsidRPr="006629AC" w:rsidRDefault="00E8762E" w:rsidP="001953E8">
            <w:pPr>
              <w:rPr>
                <w:rFonts w:asciiTheme="minorHAnsi" w:hAnsiTheme="minorHAnsi"/>
                <w:szCs w:val="24"/>
              </w:rPr>
            </w:pPr>
          </w:p>
        </w:tc>
      </w:tr>
      <w:tr w:rsidR="00E8762E" w:rsidRPr="006629AC" w:rsidTr="009B1C79">
        <w:tc>
          <w:tcPr>
            <w:tcW w:w="2628" w:type="dxa"/>
          </w:tcPr>
          <w:p w:rsidR="00E8762E" w:rsidRPr="006629AC" w:rsidRDefault="00E8762E" w:rsidP="001953E8">
            <w:pPr>
              <w:rPr>
                <w:rFonts w:asciiTheme="minorHAnsi" w:hAnsiTheme="minorHAnsi"/>
                <w:szCs w:val="24"/>
              </w:rPr>
            </w:pPr>
          </w:p>
        </w:tc>
        <w:tc>
          <w:tcPr>
            <w:tcW w:w="3870" w:type="dxa"/>
          </w:tcPr>
          <w:p w:rsidR="00E8762E" w:rsidRPr="006629AC" w:rsidRDefault="00E8762E" w:rsidP="001953E8">
            <w:pPr>
              <w:rPr>
                <w:rFonts w:asciiTheme="minorHAnsi" w:hAnsiTheme="minorHAnsi"/>
                <w:szCs w:val="24"/>
              </w:rPr>
            </w:pPr>
          </w:p>
        </w:tc>
        <w:tc>
          <w:tcPr>
            <w:tcW w:w="2610" w:type="dxa"/>
          </w:tcPr>
          <w:p w:rsidR="00E8762E" w:rsidRPr="006629AC" w:rsidRDefault="00E8762E" w:rsidP="001953E8">
            <w:pPr>
              <w:rPr>
                <w:rFonts w:asciiTheme="minorHAnsi" w:hAnsiTheme="minorHAnsi"/>
                <w:szCs w:val="24"/>
              </w:rPr>
            </w:pPr>
          </w:p>
        </w:tc>
      </w:tr>
      <w:tr w:rsidR="00E8762E" w:rsidRPr="006629AC" w:rsidTr="009B1C79">
        <w:tc>
          <w:tcPr>
            <w:tcW w:w="2628" w:type="dxa"/>
          </w:tcPr>
          <w:p w:rsidR="00E8762E" w:rsidRPr="006629AC" w:rsidRDefault="00E8762E" w:rsidP="001953E8">
            <w:pPr>
              <w:rPr>
                <w:rFonts w:asciiTheme="minorHAnsi" w:hAnsiTheme="minorHAnsi"/>
                <w:szCs w:val="24"/>
              </w:rPr>
            </w:pPr>
          </w:p>
        </w:tc>
        <w:tc>
          <w:tcPr>
            <w:tcW w:w="3870" w:type="dxa"/>
          </w:tcPr>
          <w:p w:rsidR="00E8762E" w:rsidRPr="006629AC" w:rsidRDefault="00E8762E" w:rsidP="001953E8">
            <w:pPr>
              <w:rPr>
                <w:rFonts w:asciiTheme="minorHAnsi" w:hAnsiTheme="minorHAnsi"/>
                <w:szCs w:val="24"/>
              </w:rPr>
            </w:pPr>
          </w:p>
        </w:tc>
        <w:tc>
          <w:tcPr>
            <w:tcW w:w="2610" w:type="dxa"/>
          </w:tcPr>
          <w:p w:rsidR="00E8762E" w:rsidRPr="006629AC" w:rsidRDefault="00E8762E" w:rsidP="001953E8">
            <w:pPr>
              <w:rPr>
                <w:rFonts w:asciiTheme="minorHAnsi" w:hAnsiTheme="minorHAnsi"/>
                <w:szCs w:val="24"/>
              </w:rPr>
            </w:pPr>
          </w:p>
        </w:tc>
      </w:tr>
    </w:tbl>
    <w:p w:rsidR="00916748" w:rsidRPr="006629AC" w:rsidRDefault="00916748" w:rsidP="00916748">
      <w:pPr>
        <w:jc w:val="left"/>
        <w:rPr>
          <w:rFonts w:asciiTheme="minorHAnsi" w:hAnsiTheme="minorHAnsi"/>
          <w:i/>
          <w:szCs w:val="24"/>
        </w:rPr>
      </w:pPr>
      <w:r w:rsidRPr="006629AC">
        <w:rPr>
          <w:rFonts w:asciiTheme="minorHAnsi" w:hAnsiTheme="minorHAnsi"/>
          <w:i/>
          <w:szCs w:val="24"/>
        </w:rPr>
        <w:t>All staff involved in the specification, programming and validation process should be recorded in this list of staff.</w:t>
      </w:r>
    </w:p>
    <w:p w:rsidR="00916748" w:rsidRPr="006629AC" w:rsidRDefault="00916748" w:rsidP="00916748">
      <w:pPr>
        <w:rPr>
          <w:rFonts w:asciiTheme="minorHAnsi" w:hAnsiTheme="minorHAnsi"/>
          <w:szCs w:val="24"/>
        </w:rPr>
      </w:pPr>
    </w:p>
    <w:p w:rsidR="00916748" w:rsidRPr="006629AC" w:rsidRDefault="00916748" w:rsidP="00916748">
      <w:pPr>
        <w:jc w:val="left"/>
        <w:rPr>
          <w:rFonts w:asciiTheme="minorHAnsi" w:hAnsiTheme="minorHAnsi"/>
          <w:szCs w:val="24"/>
        </w:rPr>
      </w:pPr>
    </w:p>
    <w:p w:rsidR="00916748" w:rsidRPr="006629AC" w:rsidRDefault="00916748" w:rsidP="00916748">
      <w:pPr>
        <w:rPr>
          <w:rFonts w:asciiTheme="minorHAnsi" w:hAnsiTheme="minorHAnsi"/>
          <w:szCs w:val="24"/>
        </w:rPr>
      </w:pPr>
    </w:p>
    <w:p w:rsidR="00916748" w:rsidRPr="006629AC" w:rsidRDefault="00916748" w:rsidP="00916748">
      <w:pPr>
        <w:jc w:val="left"/>
        <w:rPr>
          <w:rFonts w:asciiTheme="minorHAnsi" w:hAnsiTheme="minorHAnsi"/>
          <w:i/>
          <w:szCs w:val="24"/>
        </w:rPr>
      </w:pPr>
      <w:r w:rsidRPr="006629AC">
        <w:rPr>
          <w:rFonts w:asciiTheme="minorHAnsi" w:hAnsiTheme="minorHAnsi"/>
          <w:i/>
          <w:szCs w:val="24"/>
        </w:rPr>
        <w:t>The named roles below should electronically sign this document when completed. If not possible this blue ink signature paper copy is used.</w:t>
      </w: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r w:rsidRPr="006629AC">
        <w:rPr>
          <w:rFonts w:asciiTheme="minorHAnsi" w:hAnsiTheme="minorHAnsi"/>
          <w:szCs w:val="24"/>
        </w:rPr>
        <w:t>______________________________</w:t>
      </w:r>
      <w:r w:rsidRPr="006629AC">
        <w:rPr>
          <w:rFonts w:asciiTheme="minorHAnsi" w:hAnsiTheme="minorHAnsi"/>
          <w:szCs w:val="24"/>
        </w:rPr>
        <w:tab/>
        <w:t>________________</w:t>
      </w:r>
      <w:r w:rsidRPr="006629AC">
        <w:rPr>
          <w:rFonts w:asciiTheme="minorHAnsi" w:hAnsiTheme="minorHAnsi"/>
          <w:szCs w:val="24"/>
        </w:rPr>
        <w:tab/>
      </w:r>
      <w:r w:rsidRPr="006629AC">
        <w:rPr>
          <w:rFonts w:asciiTheme="minorHAnsi" w:hAnsiTheme="minorHAnsi"/>
          <w:szCs w:val="24"/>
        </w:rPr>
        <w:tab/>
      </w:r>
      <w:r w:rsidRPr="006629AC">
        <w:rPr>
          <w:rFonts w:asciiTheme="minorHAnsi" w:hAnsiTheme="minorHAnsi"/>
          <w:szCs w:val="24"/>
        </w:rPr>
        <w:tab/>
      </w:r>
    </w:p>
    <w:p w:rsidR="00916748" w:rsidRPr="006629AC" w:rsidRDefault="00916748" w:rsidP="00916748">
      <w:pPr>
        <w:rPr>
          <w:rFonts w:asciiTheme="minorHAnsi" w:hAnsiTheme="minorHAnsi"/>
          <w:szCs w:val="24"/>
        </w:rPr>
      </w:pPr>
      <w:r w:rsidRPr="006629AC">
        <w:rPr>
          <w:rFonts w:asciiTheme="minorHAnsi" w:hAnsiTheme="minorHAnsi"/>
          <w:szCs w:val="24"/>
        </w:rPr>
        <w:t>Program reviewer</w:t>
      </w:r>
      <w:r w:rsidRPr="006629AC">
        <w:rPr>
          <w:rFonts w:asciiTheme="minorHAnsi" w:hAnsiTheme="minorHAnsi"/>
          <w:szCs w:val="24"/>
        </w:rPr>
        <w:tab/>
      </w:r>
      <w:r w:rsidRPr="006629AC">
        <w:rPr>
          <w:rFonts w:asciiTheme="minorHAnsi" w:hAnsiTheme="minorHAnsi"/>
          <w:szCs w:val="24"/>
        </w:rPr>
        <w:tab/>
      </w:r>
      <w:r w:rsidRPr="006629AC">
        <w:rPr>
          <w:rFonts w:asciiTheme="minorHAnsi" w:hAnsiTheme="minorHAnsi"/>
          <w:szCs w:val="24"/>
        </w:rPr>
        <w:tab/>
      </w:r>
      <w:r w:rsidRPr="006629AC">
        <w:rPr>
          <w:rFonts w:asciiTheme="minorHAnsi" w:hAnsiTheme="minorHAnsi"/>
          <w:szCs w:val="24"/>
        </w:rPr>
        <w:tab/>
        <w:t>Date</w:t>
      </w:r>
    </w:p>
    <w:p w:rsidR="00916748" w:rsidRPr="006629AC" w:rsidRDefault="00916748" w:rsidP="00916748">
      <w:pPr>
        <w:rPr>
          <w:rFonts w:asciiTheme="minorHAnsi" w:hAnsiTheme="minorHAnsi"/>
          <w:szCs w:val="24"/>
        </w:rPr>
      </w:pPr>
      <w:r w:rsidRPr="006629AC">
        <w:rPr>
          <w:rFonts w:asciiTheme="minorHAnsi" w:hAnsiTheme="minorHAnsi"/>
          <w:szCs w:val="24"/>
        </w:rPr>
        <w:tab/>
      </w: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p>
    <w:p w:rsidR="00916748" w:rsidRPr="006629AC" w:rsidRDefault="00916748" w:rsidP="00916748">
      <w:pPr>
        <w:rPr>
          <w:rFonts w:asciiTheme="minorHAnsi" w:hAnsiTheme="minorHAnsi"/>
          <w:szCs w:val="24"/>
        </w:rPr>
      </w:pPr>
      <w:r w:rsidRPr="006629AC">
        <w:rPr>
          <w:rFonts w:asciiTheme="minorHAnsi" w:hAnsiTheme="minorHAnsi"/>
          <w:szCs w:val="24"/>
        </w:rPr>
        <w:t>______________________________</w:t>
      </w:r>
      <w:r w:rsidRPr="006629AC">
        <w:rPr>
          <w:rFonts w:asciiTheme="minorHAnsi" w:hAnsiTheme="minorHAnsi"/>
          <w:szCs w:val="24"/>
        </w:rPr>
        <w:tab/>
        <w:t>________________</w:t>
      </w:r>
    </w:p>
    <w:p w:rsidR="00916748" w:rsidRPr="006629AC" w:rsidRDefault="00916748" w:rsidP="00916748">
      <w:pPr>
        <w:rPr>
          <w:rFonts w:asciiTheme="minorHAnsi" w:hAnsiTheme="minorHAnsi"/>
          <w:szCs w:val="24"/>
        </w:rPr>
      </w:pPr>
      <w:r w:rsidRPr="006629AC">
        <w:rPr>
          <w:rFonts w:asciiTheme="minorHAnsi" w:hAnsiTheme="minorHAnsi"/>
          <w:szCs w:val="24"/>
        </w:rPr>
        <w:t>Programmer</w:t>
      </w:r>
      <w:r w:rsidRPr="006629AC">
        <w:rPr>
          <w:rFonts w:asciiTheme="minorHAnsi" w:hAnsiTheme="minorHAnsi"/>
          <w:szCs w:val="24"/>
        </w:rPr>
        <w:tab/>
      </w:r>
      <w:r w:rsidRPr="006629AC">
        <w:rPr>
          <w:rFonts w:asciiTheme="minorHAnsi" w:hAnsiTheme="minorHAnsi"/>
          <w:szCs w:val="24"/>
        </w:rPr>
        <w:tab/>
      </w:r>
      <w:r w:rsidRPr="006629AC">
        <w:rPr>
          <w:rFonts w:asciiTheme="minorHAnsi" w:hAnsiTheme="minorHAnsi"/>
          <w:szCs w:val="24"/>
        </w:rPr>
        <w:tab/>
      </w:r>
      <w:r w:rsidRPr="006629AC">
        <w:rPr>
          <w:rFonts w:asciiTheme="minorHAnsi" w:hAnsiTheme="minorHAnsi"/>
          <w:szCs w:val="24"/>
        </w:rPr>
        <w:tab/>
      </w:r>
      <w:r w:rsidRPr="006629AC">
        <w:rPr>
          <w:rFonts w:asciiTheme="minorHAnsi" w:hAnsiTheme="minorHAnsi"/>
          <w:szCs w:val="24"/>
        </w:rPr>
        <w:tab/>
        <w:t>Date</w:t>
      </w:r>
    </w:p>
    <w:p w:rsidR="00916748" w:rsidRPr="006629AC" w:rsidRDefault="00916748" w:rsidP="00916748">
      <w:pPr>
        <w:pStyle w:val="Heading1"/>
        <w:rPr>
          <w:rFonts w:asciiTheme="minorHAnsi" w:hAnsiTheme="minorHAnsi"/>
          <w:sz w:val="24"/>
          <w:szCs w:val="24"/>
        </w:rPr>
      </w:pPr>
      <w:r w:rsidRPr="006629AC">
        <w:rPr>
          <w:rFonts w:asciiTheme="minorHAnsi" w:hAnsiTheme="minorHAnsi"/>
          <w:sz w:val="24"/>
          <w:szCs w:val="24"/>
        </w:rPr>
        <w:br w:type="page"/>
      </w:r>
      <w:bookmarkStart w:id="3" w:name="_Toc439689148"/>
      <w:bookmarkStart w:id="4" w:name="_Toc439776054"/>
      <w:r w:rsidRPr="006629AC">
        <w:rPr>
          <w:rFonts w:asciiTheme="minorHAnsi" w:hAnsiTheme="minorHAnsi"/>
          <w:sz w:val="24"/>
          <w:szCs w:val="24"/>
        </w:rPr>
        <w:lastRenderedPageBreak/>
        <w:t>Introduction</w:t>
      </w:r>
      <w:bookmarkEnd w:id="3"/>
      <w:bookmarkEnd w:id="4"/>
    </w:p>
    <w:p w:rsidR="00916748" w:rsidRPr="006629AC" w:rsidRDefault="00916748" w:rsidP="00916748">
      <w:pPr>
        <w:pStyle w:val="BodyText"/>
        <w:spacing w:after="40"/>
        <w:rPr>
          <w:rFonts w:asciiTheme="minorHAnsi" w:hAnsiTheme="minorHAnsi"/>
          <w:szCs w:val="24"/>
        </w:rPr>
      </w:pPr>
      <w:r w:rsidRPr="006629AC">
        <w:rPr>
          <w:rFonts w:asciiTheme="minorHAnsi" w:hAnsiTheme="minorHAnsi"/>
          <w:szCs w:val="24"/>
        </w:rPr>
        <w:t>Program documentation must be written together with the code. The objective of this technical document is to facilitate ease of maintenance and to detail code logic and parameterisation.</w:t>
      </w:r>
    </w:p>
    <w:p w:rsidR="00916748" w:rsidRPr="006629AC" w:rsidRDefault="00916748" w:rsidP="00916748">
      <w:pPr>
        <w:pStyle w:val="BodyText"/>
        <w:spacing w:after="40"/>
        <w:rPr>
          <w:rFonts w:asciiTheme="minorHAnsi" w:hAnsiTheme="minorHAnsi"/>
          <w:szCs w:val="24"/>
        </w:rPr>
      </w:pPr>
    </w:p>
    <w:p w:rsidR="00916748" w:rsidRPr="006629AC" w:rsidRDefault="00916748" w:rsidP="00916748">
      <w:pPr>
        <w:pStyle w:val="Heading1"/>
        <w:rPr>
          <w:rFonts w:asciiTheme="minorHAnsi" w:hAnsiTheme="minorHAnsi"/>
          <w:sz w:val="24"/>
          <w:szCs w:val="24"/>
        </w:rPr>
      </w:pPr>
      <w:bookmarkStart w:id="5" w:name="_Toc136833311"/>
      <w:bookmarkStart w:id="6" w:name="_Toc439689149"/>
      <w:bookmarkStart w:id="7" w:name="_Toc439776055"/>
      <w:bookmarkStart w:id="8" w:name="_Toc130372243"/>
      <w:r w:rsidRPr="006629AC">
        <w:rPr>
          <w:rFonts w:asciiTheme="minorHAnsi" w:hAnsiTheme="minorHAnsi"/>
          <w:sz w:val="24"/>
          <w:szCs w:val="24"/>
        </w:rPr>
        <w:t>Reference documents</w:t>
      </w:r>
      <w:bookmarkEnd w:id="5"/>
      <w:bookmarkEnd w:id="6"/>
      <w:bookmarkEnd w:id="7"/>
      <w:r w:rsidR="00AA1DF9">
        <w:rPr>
          <w:rFonts w:asciiTheme="minorHAnsi" w:hAnsiTheme="minorHAnsi"/>
          <w:sz w:val="24"/>
          <w:szCs w:val="24"/>
        </w:rPr>
        <w:t xml:space="preserve"> (To be updated)</w:t>
      </w:r>
    </w:p>
    <w:tbl>
      <w:tblPr>
        <w:tblW w:w="88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6588"/>
        <w:gridCol w:w="2309"/>
      </w:tblGrid>
      <w:tr w:rsidR="00916748" w:rsidRPr="006629AC" w:rsidTr="006629AC">
        <w:tc>
          <w:tcPr>
            <w:tcW w:w="6588" w:type="dxa"/>
            <w:shd w:val="clear" w:color="auto" w:fill="B3B3B3"/>
          </w:tcPr>
          <w:p w:rsidR="00916748" w:rsidRPr="006629AC" w:rsidRDefault="00916748" w:rsidP="001953E8">
            <w:pPr>
              <w:jc w:val="left"/>
              <w:rPr>
                <w:rFonts w:asciiTheme="minorHAnsi" w:hAnsiTheme="minorHAnsi"/>
                <w:b/>
                <w:szCs w:val="24"/>
              </w:rPr>
            </w:pPr>
            <w:r w:rsidRPr="006629AC">
              <w:rPr>
                <w:rFonts w:asciiTheme="minorHAnsi" w:hAnsiTheme="minorHAnsi"/>
                <w:b/>
                <w:szCs w:val="24"/>
              </w:rPr>
              <w:t>Document</w:t>
            </w:r>
          </w:p>
        </w:tc>
        <w:tc>
          <w:tcPr>
            <w:tcW w:w="2309" w:type="dxa"/>
            <w:shd w:val="clear" w:color="auto" w:fill="B3B3B3"/>
          </w:tcPr>
          <w:p w:rsidR="00916748" w:rsidRPr="006629AC" w:rsidRDefault="00916748" w:rsidP="001953E8">
            <w:pPr>
              <w:jc w:val="left"/>
              <w:rPr>
                <w:rFonts w:asciiTheme="minorHAnsi" w:hAnsiTheme="minorHAnsi"/>
                <w:b/>
                <w:szCs w:val="24"/>
              </w:rPr>
            </w:pPr>
            <w:r w:rsidRPr="006629AC">
              <w:rPr>
                <w:rFonts w:asciiTheme="minorHAnsi" w:hAnsiTheme="minorHAnsi"/>
                <w:b/>
                <w:szCs w:val="24"/>
              </w:rPr>
              <w:t>Location or N/A</w:t>
            </w:r>
          </w:p>
        </w:tc>
      </w:tr>
      <w:tr w:rsidR="00916748" w:rsidRPr="006629AC" w:rsidTr="006629AC">
        <w:tc>
          <w:tcPr>
            <w:tcW w:w="6588" w:type="dxa"/>
          </w:tcPr>
          <w:p w:rsidR="00916748" w:rsidRPr="00AA1DF9" w:rsidRDefault="00916748" w:rsidP="006629AC">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r w:rsidR="00916748" w:rsidRPr="006629AC" w:rsidTr="006629AC">
        <w:tc>
          <w:tcPr>
            <w:tcW w:w="6588" w:type="dxa"/>
          </w:tcPr>
          <w:p w:rsidR="00916748" w:rsidRPr="006629AC" w:rsidRDefault="00916748" w:rsidP="001953E8">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r w:rsidR="00916748" w:rsidRPr="006629AC" w:rsidTr="006629AC">
        <w:tc>
          <w:tcPr>
            <w:tcW w:w="6588" w:type="dxa"/>
          </w:tcPr>
          <w:p w:rsidR="00916748" w:rsidRPr="006629AC" w:rsidRDefault="00916748" w:rsidP="001953E8">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r w:rsidR="00916748" w:rsidRPr="006629AC" w:rsidTr="006629AC">
        <w:tc>
          <w:tcPr>
            <w:tcW w:w="6588" w:type="dxa"/>
          </w:tcPr>
          <w:p w:rsidR="00916748" w:rsidRPr="006629AC" w:rsidRDefault="00916748" w:rsidP="001953E8">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r w:rsidR="00916748" w:rsidRPr="006629AC" w:rsidTr="006629AC">
        <w:tc>
          <w:tcPr>
            <w:tcW w:w="6588" w:type="dxa"/>
          </w:tcPr>
          <w:p w:rsidR="00916748" w:rsidRPr="006629AC" w:rsidRDefault="00916748" w:rsidP="001953E8">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r w:rsidR="00916748" w:rsidRPr="006629AC" w:rsidTr="006629AC">
        <w:tc>
          <w:tcPr>
            <w:tcW w:w="6588" w:type="dxa"/>
          </w:tcPr>
          <w:p w:rsidR="00916748" w:rsidRPr="006629AC" w:rsidRDefault="00916748" w:rsidP="001953E8">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r w:rsidR="00916748" w:rsidRPr="006629AC" w:rsidTr="006629AC">
        <w:tc>
          <w:tcPr>
            <w:tcW w:w="6588" w:type="dxa"/>
          </w:tcPr>
          <w:p w:rsidR="00916748" w:rsidRPr="006629AC" w:rsidRDefault="00916748" w:rsidP="001953E8">
            <w:pPr>
              <w:jc w:val="left"/>
              <w:rPr>
                <w:rFonts w:asciiTheme="minorHAnsi" w:hAnsiTheme="minorHAnsi"/>
                <w:szCs w:val="24"/>
              </w:rPr>
            </w:pPr>
          </w:p>
        </w:tc>
        <w:tc>
          <w:tcPr>
            <w:tcW w:w="2309" w:type="dxa"/>
          </w:tcPr>
          <w:p w:rsidR="00916748" w:rsidRPr="006629AC" w:rsidRDefault="00916748" w:rsidP="001953E8">
            <w:pPr>
              <w:jc w:val="left"/>
              <w:rPr>
                <w:rFonts w:asciiTheme="minorHAnsi" w:hAnsiTheme="minorHAnsi"/>
                <w:szCs w:val="24"/>
              </w:rPr>
            </w:pPr>
          </w:p>
        </w:tc>
      </w:tr>
    </w:tbl>
    <w:p w:rsidR="00916748" w:rsidRPr="006629AC" w:rsidRDefault="00916748" w:rsidP="00916748">
      <w:pPr>
        <w:pStyle w:val="BodyText"/>
        <w:rPr>
          <w:rFonts w:asciiTheme="minorHAnsi" w:hAnsiTheme="minorHAnsi"/>
          <w:szCs w:val="24"/>
        </w:rPr>
      </w:pPr>
    </w:p>
    <w:p w:rsidR="0002438F" w:rsidRPr="006629AC" w:rsidRDefault="0002438F">
      <w:pPr>
        <w:suppressAutoHyphens w:val="0"/>
        <w:overflowPunct/>
        <w:autoSpaceDE/>
        <w:autoSpaceDN/>
        <w:adjustRightInd/>
        <w:spacing w:after="200" w:line="276" w:lineRule="auto"/>
        <w:jc w:val="left"/>
        <w:textAlignment w:val="auto"/>
        <w:rPr>
          <w:rFonts w:asciiTheme="minorHAnsi" w:hAnsiTheme="minorHAnsi"/>
          <w:b/>
          <w:szCs w:val="24"/>
        </w:rPr>
      </w:pPr>
      <w:bookmarkStart w:id="9" w:name="_Toc439689150"/>
      <w:bookmarkEnd w:id="8"/>
      <w:r w:rsidRPr="006629AC">
        <w:rPr>
          <w:rFonts w:asciiTheme="minorHAnsi" w:hAnsiTheme="minorHAnsi"/>
          <w:szCs w:val="24"/>
        </w:rPr>
        <w:br w:type="page"/>
      </w:r>
    </w:p>
    <w:p w:rsidR="00916748" w:rsidRPr="006629AC" w:rsidRDefault="00916748" w:rsidP="00916748">
      <w:pPr>
        <w:pStyle w:val="Heading1"/>
        <w:rPr>
          <w:rFonts w:asciiTheme="minorHAnsi" w:hAnsiTheme="minorHAnsi"/>
          <w:sz w:val="24"/>
          <w:szCs w:val="24"/>
        </w:rPr>
      </w:pPr>
      <w:bookmarkStart w:id="10" w:name="_Toc439776056"/>
      <w:r w:rsidRPr="006629AC">
        <w:rPr>
          <w:rFonts w:asciiTheme="minorHAnsi" w:hAnsiTheme="minorHAnsi"/>
          <w:sz w:val="24"/>
          <w:szCs w:val="24"/>
        </w:rPr>
        <w:lastRenderedPageBreak/>
        <w:t>Description</w:t>
      </w:r>
      <w:bookmarkEnd w:id="9"/>
      <w:bookmarkEnd w:id="10"/>
    </w:p>
    <w:p w:rsidR="00916748" w:rsidRPr="006629AC" w:rsidRDefault="00916748" w:rsidP="00916748">
      <w:pPr>
        <w:pStyle w:val="Heading2"/>
        <w:rPr>
          <w:rFonts w:asciiTheme="minorHAnsi" w:hAnsiTheme="minorHAnsi"/>
          <w:szCs w:val="24"/>
        </w:rPr>
      </w:pPr>
      <w:bookmarkStart w:id="11" w:name="_Toc439689151"/>
      <w:bookmarkStart w:id="12" w:name="_Toc439776057"/>
      <w:r w:rsidRPr="006629AC">
        <w:rPr>
          <w:rFonts w:asciiTheme="minorHAnsi" w:hAnsiTheme="minorHAnsi"/>
          <w:szCs w:val="24"/>
        </w:rPr>
        <w:t>Purpose</w:t>
      </w:r>
      <w:r w:rsidR="00BC116B" w:rsidRPr="006629AC">
        <w:rPr>
          <w:rFonts w:asciiTheme="minorHAnsi" w:hAnsiTheme="minorHAnsi"/>
          <w:szCs w:val="24"/>
        </w:rPr>
        <w:t xml:space="preserve"> of the Document</w:t>
      </w:r>
      <w:bookmarkEnd w:id="11"/>
      <w:bookmarkEnd w:id="12"/>
    </w:p>
    <w:p w:rsidR="00916748" w:rsidRPr="006629AC" w:rsidRDefault="00E8762E" w:rsidP="00916748">
      <w:pPr>
        <w:pStyle w:val="BodyText"/>
        <w:rPr>
          <w:rFonts w:asciiTheme="minorHAnsi" w:hAnsiTheme="minorHAnsi"/>
          <w:szCs w:val="24"/>
        </w:rPr>
      </w:pPr>
      <w:r w:rsidRPr="006629AC">
        <w:rPr>
          <w:rFonts w:asciiTheme="minorHAnsi" w:hAnsiTheme="minorHAnsi"/>
          <w:szCs w:val="24"/>
        </w:rPr>
        <w:t>This</w:t>
      </w:r>
      <w:r w:rsidR="00916748" w:rsidRPr="006629AC">
        <w:rPr>
          <w:rFonts w:asciiTheme="minorHAnsi" w:hAnsiTheme="minorHAnsi"/>
          <w:szCs w:val="24"/>
        </w:rPr>
        <w:t xml:space="preserve"> </w:t>
      </w:r>
      <w:r w:rsidRPr="006629AC">
        <w:rPr>
          <w:rFonts w:asciiTheme="minorHAnsi" w:hAnsiTheme="minorHAnsi"/>
          <w:szCs w:val="24"/>
        </w:rPr>
        <w:t xml:space="preserve">document </w:t>
      </w:r>
      <w:r w:rsidR="00BC116B" w:rsidRPr="006629AC">
        <w:rPr>
          <w:rFonts w:asciiTheme="minorHAnsi" w:hAnsiTheme="minorHAnsi"/>
          <w:szCs w:val="24"/>
        </w:rPr>
        <w:t>gives the information about the assumptions and definitions of variable and logic used in the study</w:t>
      </w:r>
      <w:r w:rsidR="00916748" w:rsidRPr="006629AC">
        <w:rPr>
          <w:rFonts w:asciiTheme="minorHAnsi" w:hAnsiTheme="minorHAnsi"/>
          <w:szCs w:val="24"/>
        </w:rPr>
        <w:t>.</w:t>
      </w:r>
    </w:p>
    <w:p w:rsidR="00916748" w:rsidRPr="006629AC" w:rsidRDefault="00916748" w:rsidP="00916748">
      <w:pPr>
        <w:pStyle w:val="BodyText"/>
        <w:rPr>
          <w:rFonts w:asciiTheme="minorHAnsi" w:hAnsiTheme="minorHAnsi"/>
          <w:szCs w:val="24"/>
        </w:rPr>
      </w:pPr>
    </w:p>
    <w:p w:rsidR="00916748" w:rsidRPr="006629AC" w:rsidRDefault="00916748" w:rsidP="00916748">
      <w:pPr>
        <w:pStyle w:val="Heading2"/>
        <w:rPr>
          <w:rFonts w:asciiTheme="minorHAnsi" w:hAnsiTheme="minorHAnsi"/>
          <w:szCs w:val="24"/>
        </w:rPr>
      </w:pPr>
      <w:bookmarkStart w:id="13" w:name="_Toc439689152"/>
      <w:bookmarkStart w:id="14" w:name="_Toc439776058"/>
      <w:r w:rsidRPr="006629AC">
        <w:rPr>
          <w:rFonts w:asciiTheme="minorHAnsi" w:hAnsiTheme="minorHAnsi"/>
          <w:szCs w:val="24"/>
        </w:rPr>
        <w:t>Input dataset(s)</w:t>
      </w:r>
      <w:bookmarkEnd w:id="13"/>
      <w:bookmarkEnd w:id="14"/>
    </w:p>
    <w:p w:rsidR="00BC116B" w:rsidRPr="00C9065B" w:rsidRDefault="00BC116B" w:rsidP="00C9065B">
      <w:pPr>
        <w:pStyle w:val="BodyText"/>
        <w:ind w:left="720" w:firstLine="216"/>
        <w:rPr>
          <w:rFonts w:asciiTheme="minorHAnsi" w:hAnsiTheme="minorHAnsi"/>
          <w:b/>
        </w:rPr>
      </w:pPr>
      <w:r w:rsidRPr="006629AC">
        <w:rPr>
          <w:rFonts w:asciiTheme="minorHAnsi" w:hAnsiTheme="minorHAnsi"/>
          <w:b/>
        </w:rPr>
        <w:t>Dataset</w:t>
      </w:r>
      <w:r w:rsidR="00536C5F">
        <w:rPr>
          <w:rFonts w:asciiTheme="minorHAnsi" w:hAnsiTheme="minorHAnsi"/>
          <w:b/>
        </w:rPr>
        <w:t>s</w:t>
      </w:r>
      <w:r w:rsidRPr="006629AC">
        <w:rPr>
          <w:rFonts w:asciiTheme="minorHAnsi" w:hAnsiTheme="minorHAnsi"/>
          <w:b/>
        </w:rPr>
        <w:t xml:space="preserve"> used in analysis:</w:t>
      </w:r>
    </w:p>
    <w:p w:rsidR="00C9065B" w:rsidRPr="00C9065B" w:rsidRDefault="00C9065B" w:rsidP="00C9065B">
      <w:pPr>
        <w:pStyle w:val="BodyText"/>
        <w:ind w:left="936"/>
        <w:rPr>
          <w:rFonts w:asciiTheme="minorHAnsi" w:hAnsiTheme="minorHAnsi"/>
        </w:rPr>
      </w:pPr>
      <w:r w:rsidRPr="00C9065B">
        <w:rPr>
          <w:rFonts w:asciiTheme="minorHAnsi" w:hAnsiTheme="minorHAnsi"/>
        </w:rPr>
        <w:t>VISIT</w:t>
      </w:r>
    </w:p>
    <w:p w:rsidR="00C9065B" w:rsidRPr="00C9065B" w:rsidRDefault="00C9065B" w:rsidP="00C9065B">
      <w:pPr>
        <w:pStyle w:val="BodyText"/>
        <w:ind w:left="936"/>
        <w:rPr>
          <w:rFonts w:asciiTheme="minorHAnsi" w:hAnsiTheme="minorHAnsi"/>
        </w:rPr>
      </w:pPr>
      <w:r w:rsidRPr="00C9065B">
        <w:rPr>
          <w:rFonts w:asciiTheme="minorHAnsi" w:hAnsiTheme="minorHAnsi"/>
        </w:rPr>
        <w:t>DIAGNOSIS</w:t>
      </w:r>
    </w:p>
    <w:p w:rsidR="00C9065B" w:rsidRPr="00C9065B" w:rsidRDefault="00C9065B" w:rsidP="00C9065B">
      <w:pPr>
        <w:pStyle w:val="BodyText"/>
        <w:ind w:left="936"/>
        <w:rPr>
          <w:rFonts w:asciiTheme="minorHAnsi" w:hAnsiTheme="minorHAnsi"/>
        </w:rPr>
      </w:pPr>
      <w:r w:rsidRPr="00C9065B">
        <w:rPr>
          <w:rFonts w:asciiTheme="minorHAnsi" w:hAnsiTheme="minorHAnsi"/>
        </w:rPr>
        <w:t>DRUG_R</w:t>
      </w:r>
    </w:p>
    <w:p w:rsidR="00C9065B" w:rsidRPr="00C9065B" w:rsidRDefault="00C9065B" w:rsidP="00C9065B">
      <w:pPr>
        <w:pStyle w:val="BodyText"/>
        <w:ind w:left="936"/>
        <w:rPr>
          <w:rFonts w:asciiTheme="minorHAnsi" w:hAnsiTheme="minorHAnsi"/>
        </w:rPr>
      </w:pPr>
      <w:r w:rsidRPr="00C9065B">
        <w:rPr>
          <w:rFonts w:asciiTheme="minorHAnsi" w:hAnsiTheme="minorHAnsi"/>
        </w:rPr>
        <w:t>INPATIENT</w:t>
      </w:r>
    </w:p>
    <w:p w:rsidR="00C9065B" w:rsidRPr="00C9065B" w:rsidRDefault="00C9065B" w:rsidP="00C9065B">
      <w:pPr>
        <w:pStyle w:val="BodyText"/>
        <w:ind w:left="936"/>
        <w:rPr>
          <w:rFonts w:asciiTheme="minorHAnsi" w:hAnsiTheme="minorHAnsi"/>
        </w:rPr>
      </w:pPr>
      <w:r w:rsidRPr="00C9065B">
        <w:rPr>
          <w:rFonts w:asciiTheme="minorHAnsi" w:hAnsiTheme="minorHAnsi"/>
        </w:rPr>
        <w:t>LAB_R</w:t>
      </w:r>
    </w:p>
    <w:p w:rsidR="00C9065B" w:rsidRPr="00C9065B" w:rsidRDefault="00C9065B" w:rsidP="00C9065B">
      <w:pPr>
        <w:pStyle w:val="BodyText"/>
        <w:ind w:left="936"/>
        <w:rPr>
          <w:rFonts w:asciiTheme="minorHAnsi" w:hAnsiTheme="minorHAnsi"/>
        </w:rPr>
      </w:pPr>
      <w:r w:rsidRPr="00C9065B">
        <w:rPr>
          <w:rFonts w:asciiTheme="minorHAnsi" w:hAnsiTheme="minorHAnsi"/>
        </w:rPr>
        <w:t>LABS</w:t>
      </w:r>
    </w:p>
    <w:p w:rsidR="00C9065B" w:rsidRPr="00C9065B" w:rsidRDefault="00C9065B" w:rsidP="00C9065B">
      <w:pPr>
        <w:pStyle w:val="BodyText"/>
        <w:ind w:left="936"/>
        <w:rPr>
          <w:rFonts w:asciiTheme="minorHAnsi" w:hAnsiTheme="minorHAnsi"/>
        </w:rPr>
      </w:pPr>
      <w:r w:rsidRPr="00C9065B">
        <w:rPr>
          <w:rFonts w:asciiTheme="minorHAnsi" w:hAnsiTheme="minorHAnsi"/>
        </w:rPr>
        <w:t>MEASUREMENT</w:t>
      </w:r>
    </w:p>
    <w:p w:rsidR="00C9065B" w:rsidRPr="00C9065B" w:rsidRDefault="00C9065B" w:rsidP="00C9065B">
      <w:pPr>
        <w:pStyle w:val="BodyText"/>
        <w:ind w:left="936"/>
        <w:rPr>
          <w:rFonts w:asciiTheme="minorHAnsi" w:hAnsiTheme="minorHAnsi"/>
        </w:rPr>
      </w:pPr>
      <w:r w:rsidRPr="00C9065B">
        <w:rPr>
          <w:rFonts w:asciiTheme="minorHAnsi" w:hAnsiTheme="minorHAnsi"/>
        </w:rPr>
        <w:t>MEDADMIN</w:t>
      </w:r>
    </w:p>
    <w:p w:rsidR="00C9065B" w:rsidRPr="00C9065B" w:rsidRDefault="00C9065B" w:rsidP="00C9065B">
      <w:pPr>
        <w:pStyle w:val="BodyText"/>
        <w:ind w:left="936"/>
        <w:rPr>
          <w:rFonts w:asciiTheme="minorHAnsi" w:hAnsiTheme="minorHAnsi"/>
        </w:rPr>
      </w:pPr>
      <w:r w:rsidRPr="00C9065B">
        <w:rPr>
          <w:rFonts w:asciiTheme="minorHAnsi" w:hAnsiTheme="minorHAnsi"/>
        </w:rPr>
        <w:t>MEDCLAIMS</w:t>
      </w:r>
    </w:p>
    <w:p w:rsidR="00C9065B" w:rsidRPr="00C9065B" w:rsidRDefault="00C9065B" w:rsidP="00C9065B">
      <w:pPr>
        <w:pStyle w:val="BodyText"/>
        <w:ind w:left="936"/>
        <w:rPr>
          <w:rFonts w:asciiTheme="minorHAnsi" w:hAnsiTheme="minorHAnsi"/>
        </w:rPr>
      </w:pPr>
      <w:r w:rsidRPr="00C9065B">
        <w:rPr>
          <w:rFonts w:asciiTheme="minorHAnsi" w:hAnsiTheme="minorHAnsi"/>
        </w:rPr>
        <w:t>OBSERVE</w:t>
      </w:r>
    </w:p>
    <w:p w:rsidR="00C9065B" w:rsidRPr="00C9065B" w:rsidRDefault="00C9065B" w:rsidP="00C9065B">
      <w:pPr>
        <w:pStyle w:val="BodyText"/>
        <w:ind w:left="936"/>
        <w:rPr>
          <w:rFonts w:asciiTheme="minorHAnsi" w:hAnsiTheme="minorHAnsi"/>
        </w:rPr>
      </w:pPr>
      <w:r w:rsidRPr="00C9065B">
        <w:rPr>
          <w:rFonts w:asciiTheme="minorHAnsi" w:hAnsiTheme="minorHAnsi"/>
        </w:rPr>
        <w:t>PRO</w:t>
      </w:r>
    </w:p>
    <w:p w:rsidR="00C9065B" w:rsidRPr="00C9065B" w:rsidRDefault="00C9065B" w:rsidP="00C9065B">
      <w:pPr>
        <w:pStyle w:val="BodyText"/>
        <w:ind w:left="936"/>
        <w:rPr>
          <w:rFonts w:asciiTheme="minorHAnsi" w:hAnsiTheme="minorHAnsi"/>
        </w:rPr>
      </w:pPr>
      <w:r w:rsidRPr="00C9065B">
        <w:rPr>
          <w:rFonts w:asciiTheme="minorHAnsi" w:hAnsiTheme="minorHAnsi"/>
        </w:rPr>
        <w:t>PROCEDURE</w:t>
      </w:r>
    </w:p>
    <w:p w:rsidR="00C9065B" w:rsidRPr="00C9065B" w:rsidRDefault="00C9065B" w:rsidP="00C9065B">
      <w:pPr>
        <w:pStyle w:val="BodyText"/>
        <w:ind w:left="936"/>
        <w:rPr>
          <w:rFonts w:asciiTheme="minorHAnsi" w:hAnsiTheme="minorHAnsi"/>
        </w:rPr>
      </w:pPr>
      <w:r w:rsidRPr="00C9065B">
        <w:rPr>
          <w:rFonts w:asciiTheme="minorHAnsi" w:hAnsiTheme="minorHAnsi"/>
        </w:rPr>
        <w:t>RXCLAIMS</w:t>
      </w:r>
    </w:p>
    <w:p w:rsidR="00C9065B" w:rsidRPr="00C9065B" w:rsidRDefault="00C9065B" w:rsidP="00C9065B">
      <w:pPr>
        <w:pStyle w:val="BodyText"/>
        <w:ind w:left="936"/>
        <w:rPr>
          <w:rFonts w:asciiTheme="minorHAnsi" w:hAnsiTheme="minorHAnsi"/>
        </w:rPr>
      </w:pPr>
      <w:r w:rsidRPr="00C9065B">
        <w:rPr>
          <w:rFonts w:asciiTheme="minorHAnsi" w:hAnsiTheme="minorHAnsi"/>
        </w:rPr>
        <w:t>RXWRITTEN</w:t>
      </w:r>
    </w:p>
    <w:p w:rsidR="00C9065B" w:rsidRPr="006629AC" w:rsidRDefault="00C9065B" w:rsidP="00C9065B">
      <w:pPr>
        <w:pStyle w:val="BodyText"/>
        <w:ind w:left="936"/>
        <w:rPr>
          <w:rFonts w:asciiTheme="minorHAnsi" w:hAnsiTheme="minorHAnsi"/>
        </w:rPr>
      </w:pPr>
      <w:r w:rsidRPr="00C9065B">
        <w:rPr>
          <w:rFonts w:asciiTheme="minorHAnsi" w:hAnsiTheme="minorHAnsi"/>
        </w:rPr>
        <w:t>PATIENT</w:t>
      </w:r>
    </w:p>
    <w:p w:rsidR="00BC116B" w:rsidRPr="006629AC" w:rsidRDefault="00BC116B" w:rsidP="00BC116B">
      <w:pPr>
        <w:pStyle w:val="BodyText"/>
        <w:ind w:left="936"/>
        <w:rPr>
          <w:rFonts w:asciiTheme="minorHAnsi" w:hAnsiTheme="minorHAnsi"/>
          <w:b/>
        </w:rPr>
      </w:pPr>
      <w:r w:rsidRPr="006629AC">
        <w:rPr>
          <w:rFonts w:asciiTheme="minorHAnsi" w:hAnsiTheme="minorHAnsi"/>
          <w:b/>
        </w:rPr>
        <w:t xml:space="preserve">Other datasets not used in </w:t>
      </w:r>
      <w:r w:rsidR="00536C5F" w:rsidRPr="006629AC">
        <w:rPr>
          <w:rFonts w:asciiTheme="minorHAnsi" w:hAnsiTheme="minorHAnsi"/>
          <w:b/>
        </w:rPr>
        <w:t>analysis:</w:t>
      </w:r>
    </w:p>
    <w:p w:rsidR="00BC116B" w:rsidRPr="006629AC" w:rsidRDefault="00BC116B" w:rsidP="00BC116B">
      <w:pPr>
        <w:pStyle w:val="BodyText"/>
        <w:ind w:left="936"/>
        <w:rPr>
          <w:rFonts w:asciiTheme="minorHAnsi" w:hAnsiTheme="minorHAnsi"/>
        </w:rPr>
      </w:pPr>
      <w:r w:rsidRPr="006629AC">
        <w:rPr>
          <w:rFonts w:asciiTheme="minorHAnsi" w:hAnsiTheme="minorHAnsi"/>
        </w:rPr>
        <w:t>BIOMA</w:t>
      </w:r>
      <w:r w:rsidR="00A23D34">
        <w:rPr>
          <w:rFonts w:asciiTheme="minorHAnsi" w:hAnsiTheme="minorHAnsi"/>
        </w:rPr>
        <w:t>R</w:t>
      </w:r>
      <w:r w:rsidRPr="006629AC">
        <w:rPr>
          <w:rFonts w:asciiTheme="minorHAnsi" w:hAnsiTheme="minorHAnsi"/>
        </w:rPr>
        <w:t>KER</w:t>
      </w:r>
    </w:p>
    <w:p w:rsidR="00BC116B" w:rsidRDefault="00BC116B" w:rsidP="00C9065B">
      <w:pPr>
        <w:pStyle w:val="BodyText"/>
        <w:ind w:left="936"/>
        <w:rPr>
          <w:rFonts w:asciiTheme="minorHAnsi" w:hAnsiTheme="minorHAnsi"/>
        </w:rPr>
      </w:pPr>
      <w:r w:rsidRPr="006629AC">
        <w:rPr>
          <w:rFonts w:asciiTheme="minorHAnsi" w:hAnsiTheme="minorHAnsi"/>
        </w:rPr>
        <w:t>CARE</w:t>
      </w:r>
    </w:p>
    <w:p w:rsidR="00C9065B" w:rsidRDefault="00C9065B" w:rsidP="00C9065B">
      <w:pPr>
        <w:pStyle w:val="BodyText"/>
        <w:ind w:left="936"/>
        <w:rPr>
          <w:rFonts w:asciiTheme="minorHAnsi" w:hAnsiTheme="minorHAnsi"/>
        </w:rPr>
      </w:pPr>
      <w:r w:rsidRPr="00C9065B">
        <w:rPr>
          <w:rFonts w:asciiTheme="minorHAnsi" w:hAnsiTheme="minorHAnsi"/>
        </w:rPr>
        <w:t>ENCOUNTER</w:t>
      </w:r>
    </w:p>
    <w:p w:rsidR="00C9065B" w:rsidRDefault="00C9065B" w:rsidP="00C9065B">
      <w:pPr>
        <w:pStyle w:val="BodyText"/>
        <w:ind w:left="936"/>
        <w:rPr>
          <w:rFonts w:asciiTheme="minorHAnsi" w:hAnsiTheme="minorHAnsi"/>
        </w:rPr>
      </w:pPr>
      <w:r w:rsidRPr="00C9065B">
        <w:rPr>
          <w:rFonts w:asciiTheme="minorHAnsi" w:hAnsiTheme="minorHAnsi"/>
        </w:rPr>
        <w:t>INSURANCE</w:t>
      </w:r>
    </w:p>
    <w:p w:rsidR="00C9065B" w:rsidRPr="006629AC" w:rsidRDefault="00C9065B" w:rsidP="00C9065B">
      <w:pPr>
        <w:pStyle w:val="BodyText"/>
        <w:ind w:left="936"/>
        <w:rPr>
          <w:rFonts w:asciiTheme="minorHAnsi" w:hAnsiTheme="minorHAnsi"/>
        </w:rPr>
      </w:pPr>
      <w:r w:rsidRPr="00C9065B">
        <w:rPr>
          <w:rFonts w:asciiTheme="minorHAnsi" w:hAnsiTheme="minorHAnsi"/>
        </w:rPr>
        <w:t>MEMBERDET</w:t>
      </w:r>
    </w:p>
    <w:p w:rsidR="00BC116B" w:rsidRPr="006629AC" w:rsidRDefault="00BC116B" w:rsidP="00BC116B">
      <w:pPr>
        <w:pStyle w:val="BodyText"/>
        <w:ind w:left="720"/>
        <w:rPr>
          <w:rFonts w:asciiTheme="minorHAnsi" w:hAnsiTheme="minorHAnsi" w:cs="Courier New"/>
          <w:color w:val="000000"/>
          <w:sz w:val="20"/>
          <w:shd w:val="clear" w:color="auto" w:fill="FFFFFF"/>
        </w:rPr>
      </w:pPr>
    </w:p>
    <w:p w:rsidR="00916748" w:rsidRPr="006629AC" w:rsidRDefault="00916748" w:rsidP="00916748">
      <w:pPr>
        <w:pStyle w:val="BodyText"/>
        <w:rPr>
          <w:rFonts w:asciiTheme="minorHAnsi" w:hAnsiTheme="minorHAnsi"/>
          <w:b/>
          <w:bCs/>
          <w:color w:val="000080"/>
          <w:szCs w:val="24"/>
          <w:shd w:val="clear" w:color="auto" w:fill="FFFFFF"/>
        </w:rPr>
      </w:pPr>
    </w:p>
    <w:p w:rsidR="00916748" w:rsidRPr="006629AC" w:rsidRDefault="00916748" w:rsidP="00916748">
      <w:pPr>
        <w:pStyle w:val="Heading1"/>
        <w:rPr>
          <w:rFonts w:asciiTheme="minorHAnsi" w:hAnsiTheme="minorHAnsi"/>
          <w:sz w:val="24"/>
          <w:szCs w:val="24"/>
        </w:rPr>
      </w:pPr>
      <w:bookmarkStart w:id="15" w:name="_Toc439689153"/>
      <w:bookmarkStart w:id="16" w:name="_Toc439776059"/>
      <w:r w:rsidRPr="006629AC">
        <w:rPr>
          <w:rFonts w:asciiTheme="minorHAnsi" w:hAnsiTheme="minorHAnsi"/>
          <w:sz w:val="24"/>
          <w:szCs w:val="24"/>
        </w:rPr>
        <w:t>Change log</w:t>
      </w:r>
      <w:bookmarkEnd w:id="15"/>
      <w:bookmarkEnd w:id="16"/>
    </w:p>
    <w:p w:rsidR="00916748" w:rsidRPr="006629AC" w:rsidRDefault="00916748" w:rsidP="00916748">
      <w:pPr>
        <w:pStyle w:val="BodyText"/>
        <w:rPr>
          <w:rFonts w:asciiTheme="minorHAnsi" w:hAnsiTheme="minorHAnsi"/>
          <w:i/>
          <w:szCs w:val="24"/>
        </w:rPr>
      </w:pPr>
      <w:r w:rsidRPr="006629AC">
        <w:rPr>
          <w:rFonts w:asciiTheme="minorHAnsi" w:hAnsiTheme="minorHAnsi"/>
          <w:i/>
          <w:szCs w:val="24"/>
        </w:rPr>
        <w:t>The version changes correspond to the upgrade of the program code.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0"/>
        <w:gridCol w:w="1456"/>
        <w:gridCol w:w="5241"/>
        <w:gridCol w:w="1392"/>
      </w:tblGrid>
      <w:tr w:rsidR="00916748" w:rsidRPr="006629AC" w:rsidTr="001953E8">
        <w:trPr>
          <w:tblHeader/>
        </w:trPr>
        <w:tc>
          <w:tcPr>
            <w:tcW w:w="950" w:type="dxa"/>
            <w:shd w:val="clear" w:color="auto" w:fill="B3B3B3"/>
          </w:tcPr>
          <w:p w:rsidR="00916748" w:rsidRPr="006629AC" w:rsidRDefault="00916748" w:rsidP="001953E8">
            <w:pPr>
              <w:pStyle w:val="BodyText"/>
              <w:rPr>
                <w:rFonts w:asciiTheme="minorHAnsi" w:hAnsiTheme="minorHAnsi"/>
                <w:b/>
                <w:szCs w:val="24"/>
              </w:rPr>
            </w:pPr>
            <w:proofErr w:type="spellStart"/>
            <w:r w:rsidRPr="006629AC">
              <w:rPr>
                <w:rFonts w:asciiTheme="minorHAnsi" w:hAnsiTheme="minorHAnsi"/>
                <w:b/>
                <w:szCs w:val="24"/>
              </w:rPr>
              <w:t>Ver</w:t>
            </w:r>
            <w:proofErr w:type="spellEnd"/>
            <w:r w:rsidRPr="006629AC">
              <w:rPr>
                <w:rFonts w:asciiTheme="minorHAnsi" w:hAnsiTheme="minorHAnsi"/>
                <w:b/>
                <w:szCs w:val="24"/>
              </w:rPr>
              <w:t>: #</w:t>
            </w:r>
          </w:p>
        </w:tc>
        <w:tc>
          <w:tcPr>
            <w:tcW w:w="1456" w:type="dxa"/>
            <w:shd w:val="clear" w:color="auto" w:fill="B3B3B3"/>
          </w:tcPr>
          <w:p w:rsidR="00916748" w:rsidRPr="006629AC" w:rsidRDefault="00916748" w:rsidP="001953E8">
            <w:pPr>
              <w:pStyle w:val="BodyText"/>
              <w:rPr>
                <w:rFonts w:asciiTheme="minorHAnsi" w:hAnsiTheme="minorHAnsi"/>
                <w:b/>
                <w:szCs w:val="24"/>
              </w:rPr>
            </w:pPr>
            <w:r w:rsidRPr="006629AC">
              <w:rPr>
                <w:rFonts w:asciiTheme="minorHAnsi" w:hAnsiTheme="minorHAnsi"/>
                <w:b/>
                <w:szCs w:val="24"/>
              </w:rPr>
              <w:t>Date</w:t>
            </w:r>
          </w:p>
        </w:tc>
        <w:tc>
          <w:tcPr>
            <w:tcW w:w="5241" w:type="dxa"/>
            <w:shd w:val="clear" w:color="auto" w:fill="B3B3B3"/>
          </w:tcPr>
          <w:p w:rsidR="00916748" w:rsidRPr="006629AC" w:rsidRDefault="00916748" w:rsidP="001953E8">
            <w:pPr>
              <w:pStyle w:val="BodyText"/>
              <w:rPr>
                <w:rFonts w:asciiTheme="minorHAnsi" w:hAnsiTheme="minorHAnsi"/>
                <w:b/>
                <w:szCs w:val="24"/>
              </w:rPr>
            </w:pPr>
            <w:r w:rsidRPr="006629AC">
              <w:rPr>
                <w:rFonts w:asciiTheme="minorHAnsi" w:hAnsiTheme="minorHAnsi"/>
                <w:b/>
                <w:szCs w:val="24"/>
              </w:rPr>
              <w:t>Reason for change</w:t>
            </w:r>
          </w:p>
        </w:tc>
        <w:tc>
          <w:tcPr>
            <w:tcW w:w="1392" w:type="dxa"/>
            <w:shd w:val="clear" w:color="auto" w:fill="B3B3B3"/>
          </w:tcPr>
          <w:p w:rsidR="00916748" w:rsidRPr="006629AC" w:rsidRDefault="00916748" w:rsidP="001953E8">
            <w:pPr>
              <w:pStyle w:val="BodyText"/>
              <w:rPr>
                <w:rFonts w:asciiTheme="minorHAnsi" w:hAnsiTheme="minorHAnsi"/>
                <w:b/>
                <w:szCs w:val="24"/>
              </w:rPr>
            </w:pPr>
            <w:r w:rsidRPr="006629AC">
              <w:rPr>
                <w:rFonts w:asciiTheme="minorHAnsi" w:hAnsiTheme="minorHAnsi"/>
                <w:b/>
                <w:szCs w:val="24"/>
              </w:rPr>
              <w:t>Init.</w:t>
            </w:r>
          </w:p>
        </w:tc>
      </w:tr>
      <w:tr w:rsidR="00916748" w:rsidRPr="006629AC" w:rsidTr="001953E8">
        <w:tc>
          <w:tcPr>
            <w:tcW w:w="950" w:type="dxa"/>
          </w:tcPr>
          <w:p w:rsidR="00916748" w:rsidRPr="006629AC" w:rsidRDefault="00916748" w:rsidP="001953E8">
            <w:pPr>
              <w:pStyle w:val="BodyText"/>
              <w:rPr>
                <w:rFonts w:asciiTheme="minorHAnsi" w:hAnsiTheme="minorHAnsi"/>
                <w:szCs w:val="24"/>
              </w:rPr>
            </w:pPr>
            <w:r w:rsidRPr="006629AC">
              <w:rPr>
                <w:rFonts w:asciiTheme="minorHAnsi" w:hAnsiTheme="minorHAnsi"/>
                <w:szCs w:val="24"/>
              </w:rPr>
              <w:t>1</w:t>
            </w:r>
          </w:p>
        </w:tc>
        <w:tc>
          <w:tcPr>
            <w:tcW w:w="1456" w:type="dxa"/>
          </w:tcPr>
          <w:p w:rsidR="00916748" w:rsidRPr="006629AC" w:rsidRDefault="00916748" w:rsidP="001953E8">
            <w:pPr>
              <w:pStyle w:val="BodyText"/>
              <w:rPr>
                <w:rFonts w:asciiTheme="minorHAnsi" w:hAnsiTheme="minorHAnsi"/>
                <w:szCs w:val="24"/>
              </w:rPr>
            </w:pPr>
          </w:p>
        </w:tc>
        <w:tc>
          <w:tcPr>
            <w:tcW w:w="5241" w:type="dxa"/>
          </w:tcPr>
          <w:p w:rsidR="00916748" w:rsidRPr="006629AC" w:rsidRDefault="00916748" w:rsidP="001953E8">
            <w:pPr>
              <w:pStyle w:val="BodyText"/>
              <w:rPr>
                <w:rFonts w:asciiTheme="minorHAnsi" w:hAnsiTheme="minorHAnsi"/>
                <w:szCs w:val="24"/>
              </w:rPr>
            </w:pPr>
          </w:p>
        </w:tc>
        <w:tc>
          <w:tcPr>
            <w:tcW w:w="1392" w:type="dxa"/>
          </w:tcPr>
          <w:p w:rsidR="00916748" w:rsidRPr="006629AC" w:rsidRDefault="00916748" w:rsidP="001953E8">
            <w:pPr>
              <w:pStyle w:val="BodyText"/>
              <w:rPr>
                <w:rFonts w:asciiTheme="minorHAnsi" w:hAnsiTheme="minorHAnsi"/>
                <w:szCs w:val="24"/>
              </w:rPr>
            </w:pPr>
          </w:p>
        </w:tc>
      </w:tr>
      <w:tr w:rsidR="00916748" w:rsidRPr="006629AC" w:rsidTr="001953E8">
        <w:tc>
          <w:tcPr>
            <w:tcW w:w="950" w:type="dxa"/>
          </w:tcPr>
          <w:p w:rsidR="00916748" w:rsidRPr="006629AC" w:rsidRDefault="00916748" w:rsidP="001953E8">
            <w:pPr>
              <w:pStyle w:val="BodyText"/>
              <w:rPr>
                <w:rFonts w:asciiTheme="minorHAnsi" w:hAnsiTheme="minorHAnsi"/>
                <w:szCs w:val="24"/>
              </w:rPr>
            </w:pPr>
          </w:p>
        </w:tc>
        <w:tc>
          <w:tcPr>
            <w:tcW w:w="1456" w:type="dxa"/>
          </w:tcPr>
          <w:p w:rsidR="00916748" w:rsidRPr="006629AC" w:rsidRDefault="00916748" w:rsidP="001953E8">
            <w:pPr>
              <w:pStyle w:val="BodyText"/>
              <w:rPr>
                <w:rFonts w:asciiTheme="minorHAnsi" w:hAnsiTheme="minorHAnsi"/>
                <w:szCs w:val="24"/>
              </w:rPr>
            </w:pPr>
          </w:p>
        </w:tc>
        <w:tc>
          <w:tcPr>
            <w:tcW w:w="5241" w:type="dxa"/>
          </w:tcPr>
          <w:p w:rsidR="00916748" w:rsidRPr="006629AC" w:rsidRDefault="00916748" w:rsidP="001953E8">
            <w:pPr>
              <w:pStyle w:val="BodyText"/>
              <w:rPr>
                <w:rFonts w:asciiTheme="minorHAnsi" w:hAnsiTheme="minorHAnsi"/>
                <w:szCs w:val="24"/>
              </w:rPr>
            </w:pPr>
          </w:p>
        </w:tc>
        <w:tc>
          <w:tcPr>
            <w:tcW w:w="1392" w:type="dxa"/>
          </w:tcPr>
          <w:p w:rsidR="00916748" w:rsidRPr="006629AC" w:rsidRDefault="00916748" w:rsidP="001953E8">
            <w:pPr>
              <w:pStyle w:val="BodyText"/>
              <w:rPr>
                <w:rFonts w:asciiTheme="minorHAnsi" w:hAnsiTheme="minorHAnsi"/>
                <w:szCs w:val="24"/>
              </w:rPr>
            </w:pPr>
          </w:p>
        </w:tc>
      </w:tr>
      <w:tr w:rsidR="00916748" w:rsidRPr="006629AC" w:rsidTr="001953E8">
        <w:tc>
          <w:tcPr>
            <w:tcW w:w="950" w:type="dxa"/>
          </w:tcPr>
          <w:p w:rsidR="00916748" w:rsidRPr="006629AC" w:rsidRDefault="00916748" w:rsidP="001953E8">
            <w:pPr>
              <w:pStyle w:val="BodyText"/>
              <w:rPr>
                <w:rFonts w:asciiTheme="minorHAnsi" w:hAnsiTheme="minorHAnsi"/>
                <w:szCs w:val="24"/>
              </w:rPr>
            </w:pPr>
          </w:p>
        </w:tc>
        <w:tc>
          <w:tcPr>
            <w:tcW w:w="1456" w:type="dxa"/>
          </w:tcPr>
          <w:p w:rsidR="00916748" w:rsidRPr="006629AC" w:rsidRDefault="00916748" w:rsidP="001953E8">
            <w:pPr>
              <w:pStyle w:val="BodyText"/>
              <w:rPr>
                <w:rFonts w:asciiTheme="minorHAnsi" w:hAnsiTheme="minorHAnsi"/>
                <w:szCs w:val="24"/>
              </w:rPr>
            </w:pPr>
          </w:p>
        </w:tc>
        <w:tc>
          <w:tcPr>
            <w:tcW w:w="5241" w:type="dxa"/>
          </w:tcPr>
          <w:p w:rsidR="00916748" w:rsidRPr="006629AC" w:rsidRDefault="00916748" w:rsidP="001953E8">
            <w:pPr>
              <w:pStyle w:val="BodyText"/>
              <w:rPr>
                <w:rFonts w:asciiTheme="minorHAnsi" w:hAnsiTheme="minorHAnsi"/>
                <w:szCs w:val="24"/>
              </w:rPr>
            </w:pPr>
          </w:p>
        </w:tc>
        <w:tc>
          <w:tcPr>
            <w:tcW w:w="1392" w:type="dxa"/>
          </w:tcPr>
          <w:p w:rsidR="00916748" w:rsidRPr="006629AC" w:rsidRDefault="00916748" w:rsidP="001953E8">
            <w:pPr>
              <w:pStyle w:val="BodyText"/>
              <w:rPr>
                <w:rFonts w:asciiTheme="minorHAnsi" w:hAnsiTheme="minorHAnsi"/>
                <w:szCs w:val="24"/>
              </w:rPr>
            </w:pPr>
          </w:p>
        </w:tc>
      </w:tr>
      <w:tr w:rsidR="00916748" w:rsidRPr="006629AC" w:rsidTr="001953E8">
        <w:tc>
          <w:tcPr>
            <w:tcW w:w="950" w:type="dxa"/>
          </w:tcPr>
          <w:p w:rsidR="00916748" w:rsidRPr="006629AC" w:rsidRDefault="00916748" w:rsidP="001953E8">
            <w:pPr>
              <w:pStyle w:val="BodyText"/>
              <w:rPr>
                <w:rFonts w:asciiTheme="minorHAnsi" w:hAnsiTheme="minorHAnsi"/>
                <w:szCs w:val="24"/>
              </w:rPr>
            </w:pPr>
          </w:p>
        </w:tc>
        <w:tc>
          <w:tcPr>
            <w:tcW w:w="1456" w:type="dxa"/>
          </w:tcPr>
          <w:p w:rsidR="00916748" w:rsidRPr="006629AC" w:rsidRDefault="00916748" w:rsidP="001953E8">
            <w:pPr>
              <w:pStyle w:val="BodyText"/>
              <w:rPr>
                <w:rFonts w:asciiTheme="minorHAnsi" w:hAnsiTheme="minorHAnsi"/>
                <w:szCs w:val="24"/>
              </w:rPr>
            </w:pPr>
          </w:p>
        </w:tc>
        <w:tc>
          <w:tcPr>
            <w:tcW w:w="5241" w:type="dxa"/>
          </w:tcPr>
          <w:p w:rsidR="00916748" w:rsidRPr="006629AC" w:rsidRDefault="00916748" w:rsidP="001953E8">
            <w:pPr>
              <w:pStyle w:val="BodyText"/>
              <w:rPr>
                <w:rFonts w:asciiTheme="minorHAnsi" w:hAnsiTheme="minorHAnsi"/>
                <w:szCs w:val="24"/>
              </w:rPr>
            </w:pPr>
          </w:p>
        </w:tc>
        <w:tc>
          <w:tcPr>
            <w:tcW w:w="1392" w:type="dxa"/>
          </w:tcPr>
          <w:p w:rsidR="00916748" w:rsidRPr="006629AC" w:rsidRDefault="00916748" w:rsidP="001953E8">
            <w:pPr>
              <w:pStyle w:val="BodyText"/>
              <w:rPr>
                <w:rFonts w:asciiTheme="minorHAnsi" w:hAnsiTheme="minorHAnsi"/>
                <w:szCs w:val="24"/>
              </w:rPr>
            </w:pPr>
          </w:p>
        </w:tc>
      </w:tr>
    </w:tbl>
    <w:p w:rsidR="00916748" w:rsidRPr="006629AC" w:rsidRDefault="00916748" w:rsidP="00916748">
      <w:pPr>
        <w:pStyle w:val="BodyText"/>
        <w:rPr>
          <w:rFonts w:asciiTheme="minorHAnsi" w:hAnsiTheme="minorHAnsi"/>
          <w:szCs w:val="24"/>
        </w:rPr>
      </w:pPr>
    </w:p>
    <w:p w:rsidR="001953E8" w:rsidRPr="006629AC" w:rsidRDefault="001953E8">
      <w:pPr>
        <w:rPr>
          <w:rFonts w:asciiTheme="minorHAnsi" w:hAnsiTheme="minorHAnsi"/>
        </w:rPr>
      </w:pPr>
    </w:p>
    <w:p w:rsidR="0002438F" w:rsidRPr="006629AC" w:rsidRDefault="0002438F">
      <w:pPr>
        <w:suppressAutoHyphens w:val="0"/>
        <w:overflowPunct/>
        <w:autoSpaceDE/>
        <w:autoSpaceDN/>
        <w:adjustRightInd/>
        <w:spacing w:after="200" w:line="276" w:lineRule="auto"/>
        <w:jc w:val="left"/>
        <w:textAlignment w:val="auto"/>
        <w:rPr>
          <w:rFonts w:asciiTheme="minorHAnsi" w:hAnsiTheme="minorHAnsi"/>
          <w:b/>
          <w:szCs w:val="24"/>
        </w:rPr>
      </w:pPr>
      <w:bookmarkStart w:id="17" w:name="_Toc439689154"/>
      <w:r w:rsidRPr="006629AC">
        <w:rPr>
          <w:rFonts w:asciiTheme="minorHAnsi" w:hAnsiTheme="minorHAnsi"/>
          <w:szCs w:val="24"/>
        </w:rPr>
        <w:br w:type="page"/>
      </w:r>
    </w:p>
    <w:p w:rsidR="00BC116B" w:rsidRPr="006629AC" w:rsidRDefault="00C668F8" w:rsidP="00BC116B">
      <w:pPr>
        <w:pStyle w:val="Heading1"/>
        <w:rPr>
          <w:rFonts w:asciiTheme="minorHAnsi" w:hAnsiTheme="minorHAnsi"/>
          <w:sz w:val="24"/>
          <w:szCs w:val="24"/>
        </w:rPr>
      </w:pPr>
      <w:bookmarkStart w:id="18" w:name="_Toc439776060"/>
      <w:r w:rsidRPr="006629AC">
        <w:rPr>
          <w:rFonts w:asciiTheme="minorHAnsi" w:hAnsiTheme="minorHAnsi"/>
          <w:sz w:val="24"/>
          <w:szCs w:val="24"/>
        </w:rPr>
        <w:lastRenderedPageBreak/>
        <w:t>Definitions of key terms:</w:t>
      </w:r>
      <w:bookmarkEnd w:id="17"/>
      <w:bookmarkEnd w:id="18"/>
    </w:p>
    <w:p w:rsidR="00B448CB" w:rsidRPr="006629AC" w:rsidRDefault="00C668F8" w:rsidP="00B448CB">
      <w:pPr>
        <w:pStyle w:val="Heading2"/>
        <w:tabs>
          <w:tab w:val="num" w:pos="1440"/>
        </w:tabs>
        <w:ind w:left="1440" w:hanging="900"/>
        <w:rPr>
          <w:rFonts w:asciiTheme="minorHAnsi" w:hAnsiTheme="minorHAnsi"/>
          <w:b w:val="0"/>
        </w:rPr>
      </w:pPr>
      <w:bookmarkStart w:id="19" w:name="_Toc439689155"/>
      <w:bookmarkStart w:id="20" w:name="_Toc439776061"/>
      <w:r w:rsidRPr="006629AC">
        <w:rPr>
          <w:rFonts w:asciiTheme="minorHAnsi" w:hAnsiTheme="minorHAnsi"/>
          <w:szCs w:val="24"/>
        </w:rPr>
        <w:t>First active date:</w:t>
      </w:r>
      <w:r w:rsidRPr="006629AC">
        <w:rPr>
          <w:rFonts w:asciiTheme="minorHAnsi" w:hAnsiTheme="minorHAnsi"/>
        </w:rPr>
        <w:t xml:space="preserve"> </w:t>
      </w:r>
      <w:r w:rsidR="00691C11" w:rsidRPr="006629AC">
        <w:rPr>
          <w:rFonts w:asciiTheme="minorHAnsi" w:hAnsiTheme="minorHAnsi"/>
          <w:b w:val="0"/>
          <w:color w:val="0070C0"/>
          <w:u w:val="single"/>
        </w:rPr>
        <w:t>E</w:t>
      </w:r>
      <w:r w:rsidRPr="006629AC">
        <w:rPr>
          <w:rFonts w:asciiTheme="minorHAnsi" w:hAnsiTheme="minorHAnsi"/>
          <w:b w:val="0"/>
          <w:color w:val="0070C0"/>
          <w:u w:val="single"/>
        </w:rPr>
        <w:t xml:space="preserve">arliest date </w:t>
      </w:r>
      <w:r w:rsidR="00691C11" w:rsidRPr="006629AC">
        <w:rPr>
          <w:rFonts w:asciiTheme="minorHAnsi" w:hAnsiTheme="minorHAnsi"/>
          <w:b w:val="0"/>
          <w:color w:val="0070C0"/>
          <w:u w:val="single"/>
        </w:rPr>
        <w:t>of any treatment recorded in the database</w:t>
      </w:r>
      <w:bookmarkEnd w:id="19"/>
      <w:bookmarkEnd w:id="20"/>
    </w:p>
    <w:p w:rsidR="00B448CB" w:rsidRPr="006629AC" w:rsidRDefault="00B448CB" w:rsidP="00B448CB">
      <w:pPr>
        <w:pStyle w:val="BodyText"/>
        <w:ind w:left="720"/>
        <w:rPr>
          <w:rFonts w:asciiTheme="minorHAnsi" w:hAnsiTheme="minorHAnsi"/>
        </w:rPr>
      </w:pPr>
    </w:p>
    <w:p w:rsidR="00C668F8" w:rsidRPr="006629AC" w:rsidRDefault="00691C11" w:rsidP="00B448CB">
      <w:pPr>
        <w:pStyle w:val="BodyText"/>
        <w:ind w:left="720"/>
        <w:rPr>
          <w:rFonts w:asciiTheme="minorHAnsi" w:hAnsiTheme="minorHAnsi"/>
        </w:rPr>
      </w:pPr>
      <w:r w:rsidRPr="006629AC">
        <w:rPr>
          <w:rFonts w:asciiTheme="minorHAnsi" w:hAnsiTheme="minorHAnsi"/>
        </w:rPr>
        <w:t xml:space="preserve">Following </w:t>
      </w:r>
      <w:r w:rsidR="00B448CB" w:rsidRPr="006629AC">
        <w:rPr>
          <w:rFonts w:asciiTheme="minorHAnsi" w:hAnsiTheme="minorHAnsi"/>
        </w:rPr>
        <w:t>“</w:t>
      </w:r>
      <w:r w:rsidR="00C668F8" w:rsidRPr="006629AC">
        <w:rPr>
          <w:rFonts w:asciiTheme="minorHAnsi" w:hAnsiTheme="minorHAnsi"/>
        </w:rPr>
        <w:t>Dataset</w:t>
      </w:r>
      <w:r w:rsidR="00B448CB" w:rsidRPr="006629AC">
        <w:rPr>
          <w:rFonts w:asciiTheme="minorHAnsi" w:hAnsiTheme="minorHAnsi"/>
        </w:rPr>
        <w:t>”</w:t>
      </w:r>
      <w:r w:rsidR="00C668F8" w:rsidRPr="006629AC">
        <w:rPr>
          <w:rFonts w:asciiTheme="minorHAnsi" w:hAnsiTheme="minorHAnsi"/>
        </w:rPr>
        <w:t xml:space="preserve"> and </w:t>
      </w:r>
      <w:r w:rsidR="00B448CB" w:rsidRPr="006629AC">
        <w:rPr>
          <w:rFonts w:asciiTheme="minorHAnsi" w:hAnsiTheme="minorHAnsi"/>
        </w:rPr>
        <w:t>“</w:t>
      </w:r>
      <w:r w:rsidRPr="006629AC">
        <w:rPr>
          <w:rFonts w:asciiTheme="minorHAnsi" w:hAnsiTheme="minorHAnsi"/>
        </w:rPr>
        <w:t>Variable</w:t>
      </w:r>
      <w:r w:rsidR="00B448CB" w:rsidRPr="006629AC">
        <w:rPr>
          <w:rFonts w:asciiTheme="minorHAnsi" w:hAnsiTheme="minorHAnsi"/>
        </w:rPr>
        <w:t>”</w:t>
      </w:r>
      <w:r w:rsidRPr="006629AC">
        <w:rPr>
          <w:rFonts w:asciiTheme="minorHAnsi" w:hAnsiTheme="minorHAnsi"/>
        </w:rPr>
        <w:t xml:space="preserve"> were </w:t>
      </w:r>
      <w:r w:rsidR="00C668F8" w:rsidRPr="006629AC">
        <w:rPr>
          <w:rFonts w:asciiTheme="minorHAnsi" w:hAnsiTheme="minorHAnsi"/>
        </w:rPr>
        <w:t>considered for first active date</w:t>
      </w:r>
      <w:r w:rsidRPr="006629AC">
        <w:rPr>
          <w:rFonts w:asciiTheme="minorHAnsi" w:hAnsiTheme="minorHAnsi"/>
        </w:rPr>
        <w:t xml:space="preserve"> calculation</w:t>
      </w:r>
      <w:r w:rsidR="00C668F8" w:rsidRPr="006629AC">
        <w:rPr>
          <w:rFonts w:asciiTheme="minorHAnsi" w:hAnsiTheme="minorHAnsi"/>
        </w:rPr>
        <w:t>:</w:t>
      </w:r>
    </w:p>
    <w:tbl>
      <w:tblPr>
        <w:tblpPr w:leftFromText="180" w:rightFromText="180" w:vertAnchor="text" w:horzAnchor="page" w:tblpX="3548" w:tblpY="151"/>
        <w:tblW w:w="3299" w:type="dxa"/>
        <w:tblLook w:val="04A0"/>
      </w:tblPr>
      <w:tblGrid>
        <w:gridCol w:w="1540"/>
        <w:gridCol w:w="1764"/>
      </w:tblGrid>
      <w:tr w:rsidR="008C232B" w:rsidRPr="006629AC" w:rsidTr="008C232B">
        <w:trPr>
          <w:trHeight w:val="300"/>
        </w:trPr>
        <w:tc>
          <w:tcPr>
            <w:tcW w:w="15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C232B" w:rsidRPr="006629AC" w:rsidRDefault="008C232B" w:rsidP="008C232B">
            <w:pPr>
              <w:suppressAutoHyphens w:val="0"/>
              <w:overflowPunct/>
              <w:autoSpaceDE/>
              <w:autoSpaceDN/>
              <w:adjustRightInd/>
              <w:spacing w:line="240" w:lineRule="auto"/>
              <w:jc w:val="left"/>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Dataset</w:t>
            </w:r>
          </w:p>
        </w:tc>
        <w:tc>
          <w:tcPr>
            <w:tcW w:w="1759" w:type="dxa"/>
            <w:tcBorders>
              <w:top w:val="single" w:sz="8" w:space="0" w:color="auto"/>
              <w:left w:val="nil"/>
              <w:bottom w:val="single" w:sz="4" w:space="0" w:color="auto"/>
              <w:right w:val="single" w:sz="8" w:space="0" w:color="auto"/>
            </w:tcBorders>
            <w:shd w:val="clear" w:color="auto" w:fill="auto"/>
            <w:noWrap/>
            <w:vAlign w:val="bottom"/>
            <w:hideMark/>
          </w:tcPr>
          <w:p w:rsidR="008C232B" w:rsidRPr="006629AC" w:rsidRDefault="008C232B" w:rsidP="008C232B">
            <w:pPr>
              <w:suppressAutoHyphens w:val="0"/>
              <w:overflowPunct/>
              <w:autoSpaceDE/>
              <w:autoSpaceDN/>
              <w:adjustRightInd/>
              <w:spacing w:line="240" w:lineRule="auto"/>
              <w:jc w:val="left"/>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Variable</w:t>
            </w:r>
          </w:p>
        </w:tc>
      </w:tr>
      <w:tr w:rsidR="008C232B"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DIAGNOSIS</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DIAG_DATE</w:t>
            </w:r>
          </w:p>
        </w:tc>
      </w:tr>
      <w:tr w:rsidR="008C232B"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DRUG_R</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NOTE_DATE</w:t>
            </w:r>
          </w:p>
        </w:tc>
      </w:tr>
      <w:tr w:rsidR="008C232B"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INPATIENT</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ADMIT_DATE</w:t>
            </w:r>
          </w:p>
        </w:tc>
      </w:tr>
      <w:tr w:rsidR="0025205A"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25205A" w:rsidRPr="006629AC" w:rsidRDefault="0025205A"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eastAsia="en-US"/>
              </w:rPr>
            </w:pPr>
            <w:r w:rsidRPr="0025205A">
              <w:rPr>
                <w:rFonts w:asciiTheme="minorHAnsi" w:hAnsiTheme="minorHAnsi"/>
                <w:color w:val="000000"/>
                <w:sz w:val="20"/>
                <w:szCs w:val="22"/>
                <w:lang w:eastAsia="en-US"/>
              </w:rPr>
              <w:t>LAB_R</w:t>
            </w:r>
          </w:p>
        </w:tc>
        <w:tc>
          <w:tcPr>
            <w:tcW w:w="1759" w:type="dxa"/>
            <w:tcBorders>
              <w:top w:val="nil"/>
              <w:left w:val="nil"/>
              <w:bottom w:val="single" w:sz="4" w:space="0" w:color="auto"/>
              <w:right w:val="single" w:sz="8" w:space="0" w:color="auto"/>
            </w:tcBorders>
            <w:shd w:val="clear" w:color="auto" w:fill="auto"/>
            <w:noWrap/>
            <w:vAlign w:val="center"/>
            <w:hideMark/>
          </w:tcPr>
          <w:p w:rsidR="0025205A" w:rsidRPr="006629AC" w:rsidRDefault="0025205A"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25205A">
              <w:rPr>
                <w:rFonts w:asciiTheme="minorHAnsi" w:hAnsiTheme="minorHAnsi"/>
                <w:color w:val="000000"/>
                <w:sz w:val="20"/>
                <w:szCs w:val="22"/>
                <w:lang w:val="en-US" w:eastAsia="en-US"/>
              </w:rPr>
              <w:t>FST_DT</w:t>
            </w:r>
          </w:p>
        </w:tc>
      </w:tr>
      <w:tr w:rsidR="008C232B"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MEDADMIN</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AA1DF9" w:rsidRDefault="0025205A" w:rsidP="00B448CB">
            <w:pPr>
              <w:suppressAutoHyphens w:val="0"/>
              <w:overflowPunct/>
              <w:autoSpaceDE/>
              <w:autoSpaceDN/>
              <w:adjustRightInd/>
              <w:spacing w:line="240" w:lineRule="auto"/>
              <w:jc w:val="left"/>
              <w:textAlignment w:val="auto"/>
              <w:rPr>
                <w:rFonts w:asciiTheme="minorHAnsi" w:hAnsiTheme="minorHAnsi"/>
                <w:sz w:val="20"/>
                <w:szCs w:val="22"/>
                <w:lang w:val="en-US" w:eastAsia="en-US"/>
              </w:rPr>
            </w:pPr>
            <w:r w:rsidRPr="00AA1DF9">
              <w:rPr>
                <w:rFonts w:asciiTheme="minorHAnsi" w:hAnsiTheme="minorHAnsi"/>
                <w:sz w:val="20"/>
                <w:szCs w:val="22"/>
                <w:lang w:val="en-US" w:eastAsia="en-US"/>
              </w:rPr>
              <w:t>ORDER_DATE</w:t>
            </w:r>
          </w:p>
        </w:tc>
      </w:tr>
      <w:tr w:rsidR="008C232B"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MEDCLAIMS</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FST_DT</w:t>
            </w:r>
          </w:p>
        </w:tc>
      </w:tr>
      <w:tr w:rsidR="0025205A"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25205A" w:rsidRPr="006629AC" w:rsidRDefault="0025205A"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eastAsia="en-US"/>
              </w:rPr>
            </w:pPr>
            <w:r w:rsidRPr="0025205A">
              <w:rPr>
                <w:rFonts w:asciiTheme="minorHAnsi" w:hAnsiTheme="minorHAnsi"/>
                <w:color w:val="000000"/>
                <w:sz w:val="20"/>
                <w:szCs w:val="22"/>
                <w:lang w:eastAsia="en-US"/>
              </w:rPr>
              <w:t>OBSERVE</w:t>
            </w:r>
          </w:p>
        </w:tc>
        <w:tc>
          <w:tcPr>
            <w:tcW w:w="1759" w:type="dxa"/>
            <w:tcBorders>
              <w:top w:val="nil"/>
              <w:left w:val="nil"/>
              <w:bottom w:val="single" w:sz="4" w:space="0" w:color="auto"/>
              <w:right w:val="single" w:sz="8" w:space="0" w:color="auto"/>
            </w:tcBorders>
            <w:shd w:val="clear" w:color="auto" w:fill="auto"/>
            <w:noWrap/>
            <w:vAlign w:val="center"/>
            <w:hideMark/>
          </w:tcPr>
          <w:p w:rsidR="0025205A" w:rsidRPr="006629AC" w:rsidRDefault="0025205A"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25205A">
              <w:rPr>
                <w:rFonts w:asciiTheme="minorHAnsi" w:hAnsiTheme="minorHAnsi"/>
                <w:color w:val="000000"/>
                <w:sz w:val="20"/>
                <w:szCs w:val="22"/>
                <w:lang w:val="en-US" w:eastAsia="en-US"/>
              </w:rPr>
              <w:t>OBS_DATE</w:t>
            </w:r>
          </w:p>
        </w:tc>
      </w:tr>
      <w:tr w:rsidR="008C232B" w:rsidRPr="006629AC" w:rsidTr="00B448CB">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PRM</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REPORTED_DATE</w:t>
            </w:r>
          </w:p>
        </w:tc>
      </w:tr>
      <w:tr w:rsidR="008C232B" w:rsidRPr="006629AC" w:rsidTr="0025205A">
        <w:trPr>
          <w:trHeight w:val="300"/>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PROCEDURE</w:t>
            </w:r>
          </w:p>
        </w:tc>
        <w:tc>
          <w:tcPr>
            <w:tcW w:w="1759" w:type="dxa"/>
            <w:tcBorders>
              <w:top w:val="nil"/>
              <w:left w:val="nil"/>
              <w:bottom w:val="single" w:sz="4" w:space="0" w:color="auto"/>
              <w:right w:val="single" w:sz="8"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PROC_DATE</w:t>
            </w:r>
          </w:p>
        </w:tc>
      </w:tr>
      <w:tr w:rsidR="008C232B" w:rsidRPr="006629AC" w:rsidTr="0025205A">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RX</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RXDATE</w:t>
            </w:r>
          </w:p>
        </w:tc>
      </w:tr>
      <w:tr w:rsidR="008C232B" w:rsidRPr="006629AC" w:rsidTr="0025205A">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eastAsia="en-US"/>
              </w:rPr>
              <w:t>RXCLAIMS</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32B" w:rsidRPr="006629AC" w:rsidRDefault="008C232B"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6629AC">
              <w:rPr>
                <w:rFonts w:asciiTheme="minorHAnsi" w:hAnsiTheme="minorHAnsi"/>
                <w:color w:val="000000"/>
                <w:sz w:val="20"/>
                <w:szCs w:val="22"/>
                <w:lang w:val="en-US" w:eastAsia="en-US"/>
              </w:rPr>
              <w:t>FILL_DT</w:t>
            </w:r>
          </w:p>
        </w:tc>
      </w:tr>
      <w:tr w:rsidR="0025205A" w:rsidRPr="006629AC" w:rsidTr="0025205A">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6629AC" w:rsidRDefault="0025205A"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eastAsia="en-US"/>
              </w:rPr>
            </w:pPr>
            <w:r w:rsidRPr="0025205A">
              <w:rPr>
                <w:rFonts w:asciiTheme="minorHAnsi" w:hAnsiTheme="minorHAnsi"/>
                <w:color w:val="000000"/>
                <w:sz w:val="20"/>
                <w:szCs w:val="22"/>
                <w:lang w:eastAsia="en-US"/>
              </w:rPr>
              <w:t>VISIT</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6629AC" w:rsidRDefault="0025205A" w:rsidP="00B448CB">
            <w:pPr>
              <w:suppressAutoHyphens w:val="0"/>
              <w:overflowPunct/>
              <w:autoSpaceDE/>
              <w:autoSpaceDN/>
              <w:adjustRightInd/>
              <w:spacing w:line="240" w:lineRule="auto"/>
              <w:jc w:val="left"/>
              <w:textAlignment w:val="auto"/>
              <w:rPr>
                <w:rFonts w:asciiTheme="minorHAnsi" w:hAnsiTheme="minorHAnsi"/>
                <w:color w:val="000000"/>
                <w:sz w:val="20"/>
                <w:szCs w:val="22"/>
                <w:lang w:val="en-US" w:eastAsia="en-US"/>
              </w:rPr>
            </w:pPr>
            <w:r w:rsidRPr="0025205A">
              <w:rPr>
                <w:rFonts w:asciiTheme="minorHAnsi" w:hAnsiTheme="minorHAnsi"/>
                <w:color w:val="000000"/>
                <w:sz w:val="20"/>
                <w:szCs w:val="22"/>
                <w:lang w:val="en-US" w:eastAsia="en-US"/>
              </w:rPr>
              <w:t>VISIT_START_DATE</w:t>
            </w:r>
          </w:p>
        </w:tc>
      </w:tr>
    </w:tbl>
    <w:p w:rsidR="008C232B" w:rsidRPr="006629AC" w:rsidRDefault="008C232B" w:rsidP="00C668F8">
      <w:pPr>
        <w:pStyle w:val="BodyText"/>
        <w:ind w:left="720" w:firstLine="720"/>
        <w:rPr>
          <w:rFonts w:asciiTheme="minorHAnsi" w:hAnsiTheme="minorHAnsi"/>
        </w:rPr>
      </w:pPr>
    </w:p>
    <w:p w:rsidR="008C232B" w:rsidRPr="006629AC" w:rsidRDefault="008C232B" w:rsidP="00C668F8">
      <w:pPr>
        <w:pStyle w:val="BodyText"/>
        <w:ind w:left="720"/>
        <w:rPr>
          <w:rFonts w:asciiTheme="minorHAnsi" w:hAnsiTheme="minorHAnsi"/>
        </w:rPr>
      </w:pPr>
      <w:r w:rsidRPr="006629AC">
        <w:rPr>
          <w:rFonts w:asciiTheme="minorHAnsi" w:hAnsiTheme="minorHAnsi"/>
        </w:rPr>
        <w:tab/>
      </w:r>
    </w:p>
    <w:p w:rsidR="00C668F8" w:rsidRPr="006629AC" w:rsidRDefault="00C668F8" w:rsidP="00C668F8">
      <w:pPr>
        <w:pStyle w:val="BodyText"/>
        <w:ind w:left="720"/>
        <w:rPr>
          <w:rFonts w:asciiTheme="minorHAnsi" w:hAnsiTheme="minorHAnsi"/>
        </w:rPr>
      </w:pPr>
    </w:p>
    <w:p w:rsidR="008C232B" w:rsidRPr="006629AC" w:rsidRDefault="008C232B" w:rsidP="00C668F8">
      <w:pPr>
        <w:pStyle w:val="BodyText"/>
        <w:ind w:left="720"/>
        <w:rPr>
          <w:rFonts w:asciiTheme="minorHAnsi" w:hAnsiTheme="minorHAnsi"/>
        </w:rPr>
      </w:pPr>
    </w:p>
    <w:p w:rsidR="008C232B" w:rsidRPr="006629AC" w:rsidRDefault="008C232B" w:rsidP="00C668F8">
      <w:pPr>
        <w:pStyle w:val="BodyText"/>
        <w:ind w:left="720"/>
        <w:rPr>
          <w:rFonts w:asciiTheme="minorHAnsi" w:hAnsiTheme="minorHAnsi"/>
        </w:rPr>
      </w:pPr>
    </w:p>
    <w:p w:rsidR="008C232B" w:rsidRPr="006629AC" w:rsidRDefault="008C232B" w:rsidP="00C668F8">
      <w:pPr>
        <w:pStyle w:val="BodyText"/>
        <w:ind w:left="720"/>
        <w:rPr>
          <w:rFonts w:asciiTheme="minorHAnsi" w:hAnsiTheme="minorHAnsi"/>
        </w:rPr>
      </w:pPr>
    </w:p>
    <w:p w:rsidR="008C232B" w:rsidRPr="006629AC" w:rsidRDefault="008C232B" w:rsidP="00C668F8">
      <w:pPr>
        <w:pStyle w:val="BodyText"/>
        <w:ind w:left="720"/>
        <w:rPr>
          <w:rFonts w:asciiTheme="minorHAnsi" w:hAnsiTheme="minorHAnsi"/>
        </w:rPr>
      </w:pPr>
    </w:p>
    <w:p w:rsidR="008C232B" w:rsidRPr="006629AC" w:rsidRDefault="008C232B" w:rsidP="00C668F8">
      <w:pPr>
        <w:pStyle w:val="BodyText"/>
        <w:ind w:left="720"/>
        <w:rPr>
          <w:rFonts w:asciiTheme="minorHAnsi" w:hAnsiTheme="minorHAnsi"/>
        </w:rPr>
      </w:pPr>
    </w:p>
    <w:p w:rsidR="00B448CB" w:rsidRPr="006629AC" w:rsidRDefault="00B448CB" w:rsidP="00C9065B">
      <w:pPr>
        <w:pStyle w:val="BodyText"/>
        <w:rPr>
          <w:rFonts w:asciiTheme="minorHAnsi" w:hAnsiTheme="minorHAnsi"/>
        </w:rPr>
      </w:pPr>
    </w:p>
    <w:p w:rsidR="008C232B" w:rsidRPr="006629AC" w:rsidRDefault="00B448CB" w:rsidP="00B448CB">
      <w:pPr>
        <w:suppressAutoHyphens w:val="0"/>
        <w:overflowPunct/>
        <w:autoSpaceDE/>
        <w:autoSpaceDN/>
        <w:adjustRightInd/>
        <w:spacing w:after="200" w:line="276" w:lineRule="auto"/>
        <w:jc w:val="left"/>
        <w:textAlignment w:val="auto"/>
        <w:rPr>
          <w:rFonts w:asciiTheme="minorHAnsi" w:hAnsiTheme="minorHAnsi"/>
        </w:rPr>
      </w:pPr>
      <w:r w:rsidRPr="006629AC">
        <w:rPr>
          <w:rFonts w:asciiTheme="minorHAnsi" w:hAnsiTheme="minorHAnsi"/>
        </w:rPr>
        <w:br w:type="page"/>
      </w:r>
    </w:p>
    <w:p w:rsidR="008C232B" w:rsidRPr="006629AC" w:rsidRDefault="008C232B" w:rsidP="00C668F8">
      <w:pPr>
        <w:pStyle w:val="BodyText"/>
        <w:ind w:left="720"/>
        <w:rPr>
          <w:rFonts w:asciiTheme="minorHAnsi" w:hAnsiTheme="minorHAnsi"/>
        </w:rPr>
      </w:pPr>
      <w:r w:rsidRPr="006629AC">
        <w:rPr>
          <w:rFonts w:asciiTheme="minorHAnsi" w:hAnsiTheme="minorHAnsi"/>
        </w:rPr>
        <w:lastRenderedPageBreak/>
        <w:t xml:space="preserve"> </w:t>
      </w:r>
    </w:p>
    <w:p w:rsidR="00B448CB" w:rsidRPr="006629AC" w:rsidRDefault="008C232B" w:rsidP="00B448CB">
      <w:pPr>
        <w:pStyle w:val="Heading2"/>
        <w:tabs>
          <w:tab w:val="num" w:pos="1440"/>
        </w:tabs>
        <w:ind w:left="1440" w:hanging="900"/>
        <w:rPr>
          <w:rFonts w:asciiTheme="minorHAnsi" w:hAnsiTheme="minorHAnsi"/>
          <w:b w:val="0"/>
        </w:rPr>
      </w:pPr>
      <w:bookmarkStart w:id="21" w:name="_Toc439776062"/>
      <w:bookmarkStart w:id="22" w:name="_Toc439689156"/>
      <w:r w:rsidRPr="006629AC">
        <w:rPr>
          <w:rFonts w:asciiTheme="minorHAnsi" w:hAnsiTheme="minorHAnsi"/>
          <w:szCs w:val="24"/>
        </w:rPr>
        <w:t>Index date:</w:t>
      </w:r>
      <w:r w:rsidRPr="006629AC">
        <w:rPr>
          <w:rFonts w:asciiTheme="minorHAnsi" w:hAnsiTheme="minorHAnsi"/>
          <w:b w:val="0"/>
        </w:rPr>
        <w:t xml:space="preserve"> </w:t>
      </w:r>
      <w:r w:rsidR="00A23D34">
        <w:rPr>
          <w:rFonts w:asciiTheme="minorHAnsi" w:hAnsiTheme="minorHAnsi"/>
          <w:b w:val="0"/>
          <w:color w:val="0070C0"/>
          <w:u w:val="single"/>
        </w:rPr>
        <w:t>Earliest date of any treatment/diagnosis</w:t>
      </w:r>
      <w:r w:rsidR="00691C11" w:rsidRPr="006629AC">
        <w:rPr>
          <w:rFonts w:asciiTheme="minorHAnsi" w:hAnsiTheme="minorHAnsi"/>
          <w:b w:val="0"/>
          <w:color w:val="0070C0"/>
          <w:u w:val="single"/>
        </w:rPr>
        <w:t xml:space="preserve"> recorded</w:t>
      </w:r>
      <w:r w:rsidR="0025205A">
        <w:rPr>
          <w:rFonts w:asciiTheme="minorHAnsi" w:hAnsiTheme="minorHAnsi"/>
          <w:b w:val="0"/>
          <w:color w:val="0070C0"/>
          <w:u w:val="single"/>
        </w:rPr>
        <w:t xml:space="preserve"> in the database specific to PMF/SMF</w:t>
      </w:r>
      <w:r w:rsidR="00691C11" w:rsidRPr="006629AC">
        <w:rPr>
          <w:rFonts w:asciiTheme="minorHAnsi" w:hAnsiTheme="minorHAnsi"/>
          <w:b w:val="0"/>
          <w:color w:val="0070C0"/>
          <w:u w:val="single"/>
        </w:rPr>
        <w:t xml:space="preserve"> defined by ICD 9 code of interests (</w:t>
      </w:r>
      <w:r w:rsidR="0025205A">
        <w:rPr>
          <w:rFonts w:asciiTheme="minorHAnsi" w:hAnsiTheme="minorHAnsi"/>
          <w:b w:val="0"/>
          <w:color w:val="0070C0"/>
          <w:u w:val="single"/>
        </w:rPr>
        <w:t xml:space="preserve">PMF: </w:t>
      </w:r>
      <w:r w:rsidR="004F78A3">
        <w:rPr>
          <w:rFonts w:asciiTheme="minorHAnsi" w:hAnsiTheme="minorHAnsi"/>
          <w:b w:val="0"/>
          <w:color w:val="0070C0"/>
          <w:u w:val="single"/>
        </w:rPr>
        <w:t>238.76</w:t>
      </w:r>
      <w:r w:rsidR="0025205A">
        <w:rPr>
          <w:rFonts w:asciiTheme="minorHAnsi" w:hAnsiTheme="minorHAnsi"/>
          <w:b w:val="0"/>
          <w:color w:val="0070C0"/>
          <w:u w:val="single"/>
        </w:rPr>
        <w:t>;</w:t>
      </w:r>
      <w:r w:rsidR="007D4443" w:rsidRPr="006629AC">
        <w:rPr>
          <w:rFonts w:asciiTheme="minorHAnsi" w:hAnsiTheme="minorHAnsi"/>
          <w:b w:val="0"/>
          <w:color w:val="0070C0"/>
          <w:u w:val="single"/>
        </w:rPr>
        <w:t xml:space="preserve"> </w:t>
      </w:r>
      <w:r w:rsidR="0025205A">
        <w:rPr>
          <w:rFonts w:asciiTheme="minorHAnsi" w:hAnsiTheme="minorHAnsi"/>
          <w:b w:val="0"/>
          <w:color w:val="0070C0"/>
          <w:u w:val="single"/>
        </w:rPr>
        <w:t>SMF: 289.83</w:t>
      </w:r>
      <w:r w:rsidR="00691C11" w:rsidRPr="006629AC">
        <w:rPr>
          <w:rFonts w:asciiTheme="minorHAnsi" w:hAnsiTheme="minorHAnsi"/>
          <w:b w:val="0"/>
          <w:color w:val="0070C0"/>
          <w:u w:val="single"/>
        </w:rPr>
        <w:t>)</w:t>
      </w:r>
      <w:bookmarkEnd w:id="21"/>
      <w:r w:rsidR="00691C11" w:rsidRPr="006629AC" w:rsidDel="00691C11">
        <w:rPr>
          <w:rFonts w:asciiTheme="minorHAnsi" w:hAnsiTheme="minorHAnsi"/>
          <w:b w:val="0"/>
          <w:color w:val="0070C0"/>
          <w:u w:val="single"/>
        </w:rPr>
        <w:t xml:space="preserve"> </w:t>
      </w:r>
      <w:bookmarkEnd w:id="22"/>
    </w:p>
    <w:p w:rsidR="00DA7777" w:rsidRPr="006629AC" w:rsidRDefault="00691C11" w:rsidP="00A56221">
      <w:pPr>
        <w:pStyle w:val="Heading2"/>
        <w:numPr>
          <w:ilvl w:val="0"/>
          <w:numId w:val="0"/>
        </w:numPr>
        <w:ind w:left="720"/>
        <w:rPr>
          <w:rFonts w:asciiTheme="minorHAnsi" w:hAnsiTheme="minorHAnsi"/>
        </w:rPr>
      </w:pPr>
      <w:bookmarkStart w:id="23" w:name="_Toc439775752"/>
      <w:bookmarkStart w:id="24" w:name="_Toc439776063"/>
      <w:r w:rsidRPr="006629AC">
        <w:rPr>
          <w:rFonts w:asciiTheme="minorHAnsi" w:hAnsiTheme="minorHAnsi"/>
          <w:b w:val="0"/>
        </w:rPr>
        <w:t>Following Dataset and Variable were considered for index date calculation</w:t>
      </w:r>
      <w:bookmarkEnd w:id="23"/>
      <w:bookmarkEnd w:id="24"/>
      <w:r w:rsidRPr="006629AC">
        <w:rPr>
          <w:rFonts w:asciiTheme="minorHAnsi" w:hAnsiTheme="minorHAnsi"/>
          <w:b w:val="0"/>
        </w:rPr>
        <w:t xml:space="preserve"> </w:t>
      </w:r>
    </w:p>
    <w:tbl>
      <w:tblPr>
        <w:tblW w:w="5097" w:type="dxa"/>
        <w:tblInd w:w="2481" w:type="dxa"/>
        <w:tblLook w:val="04A0"/>
      </w:tblPr>
      <w:tblGrid>
        <w:gridCol w:w="1329"/>
        <w:gridCol w:w="3768"/>
      </w:tblGrid>
      <w:tr w:rsidR="00A17088" w:rsidRPr="006629AC" w:rsidTr="00097583">
        <w:trPr>
          <w:trHeight w:val="427"/>
        </w:trPr>
        <w:tc>
          <w:tcPr>
            <w:tcW w:w="132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17088" w:rsidRPr="006629AC" w:rsidRDefault="00A17088" w:rsidP="004869B4">
            <w:pPr>
              <w:suppressAutoHyphens w:val="0"/>
              <w:overflowPunct/>
              <w:autoSpaceDE/>
              <w:autoSpaceDN/>
              <w:adjustRightInd/>
              <w:spacing w:line="240" w:lineRule="auto"/>
              <w:jc w:val="center"/>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Dataset</w:t>
            </w:r>
          </w:p>
        </w:tc>
        <w:tc>
          <w:tcPr>
            <w:tcW w:w="3768" w:type="dxa"/>
            <w:tcBorders>
              <w:top w:val="single" w:sz="8" w:space="0" w:color="auto"/>
              <w:left w:val="nil"/>
              <w:bottom w:val="single" w:sz="4" w:space="0" w:color="auto"/>
              <w:right w:val="single" w:sz="8" w:space="0" w:color="auto"/>
            </w:tcBorders>
            <w:shd w:val="clear" w:color="auto" w:fill="auto"/>
            <w:noWrap/>
            <w:vAlign w:val="center"/>
            <w:hideMark/>
          </w:tcPr>
          <w:p w:rsidR="00A17088" w:rsidRPr="006629AC" w:rsidRDefault="00A17088" w:rsidP="004869B4">
            <w:pPr>
              <w:suppressAutoHyphens w:val="0"/>
              <w:overflowPunct/>
              <w:autoSpaceDE/>
              <w:autoSpaceDN/>
              <w:adjustRightInd/>
              <w:spacing w:line="240" w:lineRule="auto"/>
              <w:jc w:val="center"/>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Variable</w:t>
            </w:r>
          </w:p>
        </w:tc>
      </w:tr>
      <w:tr w:rsidR="00A17088" w:rsidRPr="006629AC" w:rsidTr="00097583">
        <w:trPr>
          <w:trHeight w:val="427"/>
        </w:trPr>
        <w:tc>
          <w:tcPr>
            <w:tcW w:w="1329" w:type="dxa"/>
            <w:tcBorders>
              <w:top w:val="nil"/>
              <w:left w:val="single" w:sz="8" w:space="0" w:color="auto"/>
              <w:bottom w:val="single" w:sz="4" w:space="0" w:color="auto"/>
              <w:right w:val="single" w:sz="4" w:space="0" w:color="auto"/>
            </w:tcBorders>
            <w:shd w:val="clear" w:color="auto" w:fill="auto"/>
            <w:noWrap/>
            <w:vAlign w:val="center"/>
            <w:hideMark/>
          </w:tcPr>
          <w:p w:rsidR="00A17088" w:rsidRPr="006629AC" w:rsidRDefault="00A17088" w:rsidP="007D4443">
            <w:pPr>
              <w:suppressAutoHyphens w:val="0"/>
              <w:overflowPunct/>
              <w:autoSpaceDE/>
              <w:autoSpaceDN/>
              <w:adjustRightInd/>
              <w:spacing w:line="240" w:lineRule="auto"/>
              <w:jc w:val="left"/>
              <w:textAlignment w:val="auto"/>
              <w:rPr>
                <w:rFonts w:asciiTheme="minorHAnsi" w:hAnsiTheme="minorHAnsi"/>
                <w:color w:val="000000"/>
                <w:szCs w:val="22"/>
                <w:lang w:val="en-US" w:eastAsia="en-US"/>
              </w:rPr>
            </w:pPr>
            <w:r w:rsidRPr="006629AC">
              <w:rPr>
                <w:rFonts w:asciiTheme="minorHAnsi" w:hAnsiTheme="minorHAnsi"/>
                <w:color w:val="000000"/>
                <w:sz w:val="22"/>
                <w:szCs w:val="22"/>
                <w:lang w:eastAsia="en-US"/>
              </w:rPr>
              <w:t>INPATIENT</w:t>
            </w:r>
          </w:p>
        </w:tc>
        <w:tc>
          <w:tcPr>
            <w:tcW w:w="3768" w:type="dxa"/>
            <w:tcBorders>
              <w:top w:val="nil"/>
              <w:left w:val="nil"/>
              <w:bottom w:val="single" w:sz="4" w:space="0" w:color="auto"/>
              <w:right w:val="single" w:sz="8" w:space="0" w:color="auto"/>
            </w:tcBorders>
            <w:shd w:val="clear" w:color="auto" w:fill="auto"/>
            <w:noWrap/>
            <w:vAlign w:val="center"/>
            <w:hideMark/>
          </w:tcPr>
          <w:p w:rsidR="00A17088" w:rsidRPr="006629AC" w:rsidRDefault="00A17088" w:rsidP="007D4443">
            <w:pPr>
              <w:suppressAutoHyphens w:val="0"/>
              <w:overflowPunct/>
              <w:autoSpaceDE/>
              <w:autoSpaceDN/>
              <w:adjustRightInd/>
              <w:spacing w:line="240" w:lineRule="auto"/>
              <w:jc w:val="left"/>
              <w:textAlignment w:val="auto"/>
              <w:rPr>
                <w:rFonts w:asciiTheme="minorHAnsi" w:hAnsiTheme="minorHAnsi"/>
                <w:color w:val="000000"/>
                <w:szCs w:val="22"/>
                <w:lang w:val="en-US" w:eastAsia="en-US"/>
              </w:rPr>
            </w:pPr>
            <w:r w:rsidRPr="006629AC">
              <w:rPr>
                <w:rFonts w:asciiTheme="minorHAnsi" w:hAnsiTheme="minorHAnsi"/>
                <w:color w:val="000000"/>
                <w:sz w:val="22"/>
                <w:szCs w:val="22"/>
                <w:lang w:val="en-US" w:eastAsia="en-US"/>
              </w:rPr>
              <w:t xml:space="preserve">PTID, </w:t>
            </w:r>
            <w:r w:rsidR="00F464A0" w:rsidRPr="006629AC">
              <w:rPr>
                <w:rFonts w:asciiTheme="minorHAnsi" w:hAnsiTheme="minorHAnsi"/>
                <w:color w:val="000000"/>
                <w:sz w:val="22"/>
                <w:szCs w:val="22"/>
                <w:lang w:val="en-US" w:eastAsia="en-US"/>
              </w:rPr>
              <w:t>ADMIT_DATE</w:t>
            </w:r>
            <w:r w:rsidRPr="006629AC">
              <w:rPr>
                <w:rFonts w:asciiTheme="minorHAnsi" w:hAnsiTheme="minorHAnsi"/>
                <w:color w:val="000000"/>
                <w:sz w:val="22"/>
                <w:szCs w:val="22"/>
                <w:lang w:val="en-US" w:eastAsia="en-US"/>
              </w:rPr>
              <w:t>, DIAG1, DIAG2, DIAG3, DIAG4, DIAG5</w:t>
            </w:r>
          </w:p>
        </w:tc>
      </w:tr>
      <w:tr w:rsidR="00A17088" w:rsidRPr="006629AC" w:rsidTr="00097583">
        <w:trPr>
          <w:trHeight w:val="427"/>
        </w:trPr>
        <w:tc>
          <w:tcPr>
            <w:tcW w:w="1329" w:type="dxa"/>
            <w:tcBorders>
              <w:top w:val="nil"/>
              <w:left w:val="single" w:sz="8" w:space="0" w:color="auto"/>
              <w:bottom w:val="single" w:sz="4" w:space="0" w:color="auto"/>
              <w:right w:val="single" w:sz="4" w:space="0" w:color="auto"/>
            </w:tcBorders>
            <w:shd w:val="clear" w:color="auto" w:fill="auto"/>
            <w:noWrap/>
            <w:vAlign w:val="center"/>
            <w:hideMark/>
          </w:tcPr>
          <w:p w:rsidR="00A17088" w:rsidRPr="006629AC" w:rsidRDefault="00A17088" w:rsidP="007D4443">
            <w:pPr>
              <w:suppressAutoHyphens w:val="0"/>
              <w:overflowPunct/>
              <w:autoSpaceDE/>
              <w:autoSpaceDN/>
              <w:adjustRightInd/>
              <w:spacing w:line="240" w:lineRule="auto"/>
              <w:jc w:val="left"/>
              <w:textAlignment w:val="auto"/>
              <w:rPr>
                <w:rFonts w:asciiTheme="minorHAnsi" w:hAnsiTheme="minorHAnsi"/>
                <w:color w:val="000000"/>
                <w:szCs w:val="22"/>
                <w:lang w:val="en-US" w:eastAsia="en-US"/>
              </w:rPr>
            </w:pPr>
            <w:r w:rsidRPr="006629AC">
              <w:rPr>
                <w:rFonts w:asciiTheme="minorHAnsi" w:hAnsiTheme="minorHAnsi"/>
                <w:color w:val="000000"/>
                <w:sz w:val="22"/>
                <w:szCs w:val="22"/>
                <w:lang w:eastAsia="en-US"/>
              </w:rPr>
              <w:t>MEDCLAIMS</w:t>
            </w:r>
          </w:p>
        </w:tc>
        <w:tc>
          <w:tcPr>
            <w:tcW w:w="3768" w:type="dxa"/>
            <w:tcBorders>
              <w:top w:val="nil"/>
              <w:left w:val="nil"/>
              <w:bottom w:val="single" w:sz="4" w:space="0" w:color="auto"/>
              <w:right w:val="single" w:sz="8" w:space="0" w:color="auto"/>
            </w:tcBorders>
            <w:shd w:val="clear" w:color="auto" w:fill="auto"/>
            <w:noWrap/>
            <w:vAlign w:val="center"/>
            <w:hideMark/>
          </w:tcPr>
          <w:p w:rsidR="00A17088" w:rsidRPr="006629AC" w:rsidRDefault="00A17088" w:rsidP="007D4443">
            <w:pPr>
              <w:suppressAutoHyphens w:val="0"/>
              <w:overflowPunct/>
              <w:autoSpaceDE/>
              <w:autoSpaceDN/>
              <w:adjustRightInd/>
              <w:spacing w:line="240" w:lineRule="auto"/>
              <w:jc w:val="left"/>
              <w:textAlignment w:val="auto"/>
              <w:rPr>
                <w:rFonts w:asciiTheme="minorHAnsi" w:hAnsiTheme="minorHAnsi"/>
                <w:color w:val="000000"/>
                <w:szCs w:val="22"/>
                <w:lang w:val="en-US" w:eastAsia="en-US"/>
              </w:rPr>
            </w:pPr>
            <w:r w:rsidRPr="006629AC">
              <w:rPr>
                <w:rFonts w:asciiTheme="minorHAnsi" w:hAnsiTheme="minorHAnsi"/>
                <w:color w:val="000000"/>
                <w:sz w:val="22"/>
                <w:szCs w:val="22"/>
                <w:lang w:val="en-US" w:eastAsia="en-US"/>
              </w:rPr>
              <w:t>PTID,</w:t>
            </w:r>
            <w:r w:rsidR="00F464A0" w:rsidRPr="006629AC">
              <w:rPr>
                <w:rFonts w:asciiTheme="minorHAnsi" w:hAnsiTheme="minorHAnsi"/>
                <w:color w:val="000000"/>
                <w:sz w:val="22"/>
                <w:szCs w:val="22"/>
                <w:lang w:val="en-US" w:eastAsia="en-US"/>
              </w:rPr>
              <w:t xml:space="preserve"> FST_DT</w:t>
            </w:r>
            <w:r w:rsidRPr="006629AC">
              <w:rPr>
                <w:rFonts w:asciiTheme="minorHAnsi" w:hAnsiTheme="minorHAnsi"/>
                <w:color w:val="000000"/>
                <w:sz w:val="22"/>
                <w:szCs w:val="22"/>
                <w:lang w:val="en-US" w:eastAsia="en-US"/>
              </w:rPr>
              <w:t>, DIAG1, DIAG2, DIAG3, DIAG4, DIAG5</w:t>
            </w:r>
          </w:p>
        </w:tc>
      </w:tr>
      <w:tr w:rsidR="00A17088" w:rsidRPr="006629AC" w:rsidTr="00097583">
        <w:trPr>
          <w:trHeight w:val="427"/>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7088" w:rsidRPr="006629AC" w:rsidRDefault="00A17088" w:rsidP="007D4443">
            <w:pPr>
              <w:suppressAutoHyphens w:val="0"/>
              <w:overflowPunct/>
              <w:autoSpaceDE/>
              <w:autoSpaceDN/>
              <w:adjustRightInd/>
              <w:spacing w:line="240" w:lineRule="auto"/>
              <w:jc w:val="left"/>
              <w:textAlignment w:val="auto"/>
              <w:rPr>
                <w:rFonts w:asciiTheme="minorHAnsi" w:hAnsiTheme="minorHAnsi"/>
                <w:color w:val="000000"/>
                <w:szCs w:val="22"/>
                <w:lang w:val="en-US" w:eastAsia="en-US"/>
              </w:rPr>
            </w:pPr>
            <w:r w:rsidRPr="006629AC">
              <w:rPr>
                <w:rFonts w:asciiTheme="minorHAnsi" w:hAnsiTheme="minorHAnsi"/>
                <w:color w:val="000000"/>
                <w:sz w:val="22"/>
                <w:szCs w:val="22"/>
                <w:lang w:eastAsia="en-US"/>
              </w:rPr>
              <w:t>DIAGNOSIS</w:t>
            </w:r>
          </w:p>
        </w:tc>
        <w:tc>
          <w:tcPr>
            <w:tcW w:w="3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7088" w:rsidRPr="006629AC" w:rsidRDefault="00A17088" w:rsidP="007D4443">
            <w:pPr>
              <w:suppressAutoHyphens w:val="0"/>
              <w:overflowPunct/>
              <w:autoSpaceDE/>
              <w:autoSpaceDN/>
              <w:adjustRightInd/>
              <w:spacing w:line="240" w:lineRule="auto"/>
              <w:jc w:val="left"/>
              <w:textAlignment w:val="auto"/>
              <w:rPr>
                <w:rFonts w:asciiTheme="minorHAnsi" w:hAnsiTheme="minorHAnsi"/>
                <w:color w:val="000000"/>
                <w:szCs w:val="22"/>
                <w:lang w:val="en-US" w:eastAsia="en-US"/>
              </w:rPr>
            </w:pPr>
            <w:r w:rsidRPr="006629AC">
              <w:rPr>
                <w:rFonts w:asciiTheme="minorHAnsi" w:hAnsiTheme="minorHAnsi"/>
                <w:color w:val="000000"/>
                <w:sz w:val="22"/>
                <w:szCs w:val="22"/>
                <w:lang w:val="en-US" w:eastAsia="en-US"/>
              </w:rPr>
              <w:t>PTID, DIAG_DATE, DIAGNOSIS_CD</w:t>
            </w:r>
          </w:p>
        </w:tc>
      </w:tr>
      <w:tr w:rsidR="0025205A" w:rsidRPr="006629AC" w:rsidTr="00097583">
        <w:trPr>
          <w:trHeight w:val="427"/>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eastAsia="en-US"/>
              </w:rPr>
            </w:pPr>
            <w:r w:rsidRPr="00FA0715">
              <w:rPr>
                <w:rFonts w:asciiTheme="minorHAnsi" w:hAnsiTheme="minorHAnsi"/>
                <w:color w:val="000000"/>
                <w:sz w:val="22"/>
                <w:szCs w:val="22"/>
                <w:highlight w:val="lightGray"/>
                <w:lang w:eastAsia="en-US"/>
              </w:rPr>
              <w:t>RXCLAIMS</w:t>
            </w:r>
          </w:p>
        </w:tc>
        <w:tc>
          <w:tcPr>
            <w:tcW w:w="3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val="en-US" w:eastAsia="en-US"/>
              </w:rPr>
            </w:pPr>
            <w:r w:rsidRPr="00FA0715">
              <w:rPr>
                <w:rFonts w:asciiTheme="minorHAnsi" w:hAnsiTheme="minorHAnsi"/>
                <w:color w:val="000000"/>
                <w:sz w:val="22"/>
                <w:szCs w:val="22"/>
                <w:highlight w:val="lightGray"/>
                <w:lang w:val="en-US" w:eastAsia="en-US"/>
              </w:rPr>
              <w:t>FILL_DT</w:t>
            </w:r>
          </w:p>
        </w:tc>
      </w:tr>
      <w:tr w:rsidR="0025205A" w:rsidRPr="006629AC" w:rsidTr="00097583">
        <w:trPr>
          <w:trHeight w:val="427"/>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eastAsia="en-US"/>
              </w:rPr>
            </w:pPr>
            <w:r w:rsidRPr="00FA0715">
              <w:rPr>
                <w:rFonts w:asciiTheme="minorHAnsi" w:hAnsiTheme="minorHAnsi"/>
                <w:color w:val="000000"/>
                <w:sz w:val="22"/>
                <w:szCs w:val="22"/>
                <w:highlight w:val="lightGray"/>
                <w:lang w:eastAsia="en-US"/>
              </w:rPr>
              <w:t>MEDCLAIMS</w:t>
            </w:r>
          </w:p>
        </w:tc>
        <w:tc>
          <w:tcPr>
            <w:tcW w:w="3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val="en-US" w:eastAsia="en-US"/>
              </w:rPr>
            </w:pPr>
            <w:r w:rsidRPr="00FA0715">
              <w:rPr>
                <w:rFonts w:asciiTheme="minorHAnsi" w:hAnsiTheme="minorHAnsi"/>
                <w:color w:val="000000"/>
                <w:sz w:val="22"/>
                <w:szCs w:val="22"/>
                <w:highlight w:val="lightGray"/>
                <w:lang w:val="en-US" w:eastAsia="en-US"/>
              </w:rPr>
              <w:t>FST_DT</w:t>
            </w:r>
          </w:p>
        </w:tc>
      </w:tr>
      <w:tr w:rsidR="0025205A" w:rsidRPr="006629AC" w:rsidTr="00097583">
        <w:trPr>
          <w:trHeight w:val="427"/>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eastAsia="en-US"/>
              </w:rPr>
            </w:pPr>
            <w:r w:rsidRPr="00FA0715">
              <w:rPr>
                <w:rFonts w:asciiTheme="minorHAnsi" w:hAnsiTheme="minorHAnsi"/>
                <w:color w:val="000000"/>
                <w:sz w:val="22"/>
                <w:szCs w:val="22"/>
                <w:highlight w:val="lightGray"/>
                <w:lang w:eastAsia="en-US"/>
              </w:rPr>
              <w:t>RXWRITTEN</w:t>
            </w:r>
          </w:p>
        </w:tc>
        <w:tc>
          <w:tcPr>
            <w:tcW w:w="3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val="en-US" w:eastAsia="en-US"/>
              </w:rPr>
            </w:pPr>
            <w:r w:rsidRPr="00FA0715">
              <w:rPr>
                <w:rFonts w:asciiTheme="minorHAnsi" w:hAnsiTheme="minorHAnsi"/>
                <w:color w:val="000000"/>
                <w:sz w:val="22"/>
                <w:szCs w:val="22"/>
                <w:highlight w:val="lightGray"/>
                <w:lang w:val="en-US" w:eastAsia="en-US"/>
              </w:rPr>
              <w:t>RXDATE</w:t>
            </w:r>
          </w:p>
        </w:tc>
      </w:tr>
      <w:tr w:rsidR="0025205A" w:rsidRPr="006629AC" w:rsidTr="00097583">
        <w:trPr>
          <w:trHeight w:val="427"/>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eastAsia="en-US"/>
              </w:rPr>
            </w:pPr>
            <w:r w:rsidRPr="00FA0715">
              <w:rPr>
                <w:rFonts w:asciiTheme="minorHAnsi" w:hAnsiTheme="minorHAnsi"/>
                <w:color w:val="000000"/>
                <w:sz w:val="22"/>
                <w:szCs w:val="22"/>
                <w:highlight w:val="lightGray"/>
                <w:lang w:eastAsia="en-US"/>
              </w:rPr>
              <w:t>MEDADMIN</w:t>
            </w:r>
          </w:p>
        </w:tc>
        <w:tc>
          <w:tcPr>
            <w:tcW w:w="3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val="en-US" w:eastAsia="en-US"/>
              </w:rPr>
            </w:pPr>
            <w:r w:rsidRPr="00FA0715">
              <w:rPr>
                <w:rFonts w:asciiTheme="minorHAnsi" w:hAnsiTheme="minorHAnsi"/>
                <w:color w:val="000000"/>
                <w:sz w:val="22"/>
                <w:szCs w:val="22"/>
                <w:highlight w:val="lightGray"/>
                <w:lang w:val="en-US" w:eastAsia="en-US"/>
              </w:rPr>
              <w:t>ORDER_DATE</w:t>
            </w:r>
          </w:p>
        </w:tc>
      </w:tr>
      <w:tr w:rsidR="0025205A" w:rsidRPr="006629AC" w:rsidTr="00097583">
        <w:trPr>
          <w:trHeight w:val="427"/>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eastAsia="en-US"/>
              </w:rPr>
            </w:pPr>
            <w:r w:rsidRPr="00FA0715">
              <w:rPr>
                <w:rFonts w:asciiTheme="minorHAnsi" w:hAnsiTheme="minorHAnsi"/>
                <w:color w:val="000000"/>
                <w:sz w:val="22"/>
                <w:szCs w:val="22"/>
                <w:highlight w:val="lightGray"/>
                <w:lang w:eastAsia="en-US"/>
              </w:rPr>
              <w:t>PRO</w:t>
            </w:r>
          </w:p>
        </w:tc>
        <w:tc>
          <w:tcPr>
            <w:tcW w:w="3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05A" w:rsidRPr="00FA0715" w:rsidRDefault="00097583" w:rsidP="007D4443">
            <w:pPr>
              <w:suppressAutoHyphens w:val="0"/>
              <w:overflowPunct/>
              <w:autoSpaceDE/>
              <w:autoSpaceDN/>
              <w:adjustRightInd/>
              <w:spacing w:line="240" w:lineRule="auto"/>
              <w:jc w:val="left"/>
              <w:textAlignment w:val="auto"/>
              <w:rPr>
                <w:rFonts w:asciiTheme="minorHAnsi" w:hAnsiTheme="minorHAnsi"/>
                <w:color w:val="000000"/>
                <w:szCs w:val="22"/>
                <w:highlight w:val="lightGray"/>
                <w:lang w:val="en-US" w:eastAsia="en-US"/>
              </w:rPr>
            </w:pPr>
            <w:r w:rsidRPr="00FA0715">
              <w:rPr>
                <w:rFonts w:asciiTheme="minorHAnsi" w:hAnsiTheme="minorHAnsi"/>
                <w:color w:val="000000"/>
                <w:sz w:val="22"/>
                <w:szCs w:val="22"/>
                <w:highlight w:val="lightGray"/>
                <w:lang w:val="en-US" w:eastAsia="en-US"/>
              </w:rPr>
              <w:t>REPORTED_DATE</w:t>
            </w:r>
          </w:p>
        </w:tc>
      </w:tr>
    </w:tbl>
    <w:p w:rsidR="00097583" w:rsidRDefault="003C5A9E" w:rsidP="007D4443">
      <w:pPr>
        <w:pStyle w:val="BodyText"/>
        <w:rPr>
          <w:rFonts w:asciiTheme="minorHAnsi" w:hAnsiTheme="minorHAnsi"/>
          <w:b/>
          <w:sz w:val="22"/>
          <w:szCs w:val="22"/>
        </w:rPr>
      </w:pPr>
      <w:r>
        <w:rPr>
          <w:rFonts w:asciiTheme="minorHAnsi" w:hAnsiTheme="minorHAnsi"/>
          <w:b/>
          <w:sz w:val="22"/>
          <w:szCs w:val="22"/>
        </w:rPr>
        <w:tab/>
      </w:r>
    </w:p>
    <w:p w:rsidR="00FA0715" w:rsidRDefault="00097583" w:rsidP="007D4443">
      <w:pPr>
        <w:pStyle w:val="BodyText"/>
        <w:rPr>
          <w:rFonts w:asciiTheme="minorHAnsi" w:hAnsiTheme="minorHAnsi"/>
          <w:sz w:val="22"/>
          <w:szCs w:val="22"/>
        </w:rPr>
      </w:pPr>
      <w:r w:rsidRPr="00097583">
        <w:rPr>
          <w:rFonts w:asciiTheme="minorHAnsi" w:hAnsiTheme="minorHAnsi"/>
          <w:sz w:val="22"/>
          <w:szCs w:val="22"/>
          <w:highlight w:val="lightGray"/>
        </w:rPr>
        <w:t>Tr</w:t>
      </w:r>
      <w:r w:rsidR="003C5A9E" w:rsidRPr="00097583">
        <w:rPr>
          <w:rFonts w:asciiTheme="minorHAnsi" w:hAnsiTheme="minorHAnsi"/>
          <w:sz w:val="22"/>
          <w:szCs w:val="22"/>
          <w:highlight w:val="lightGray"/>
        </w:rPr>
        <w:t xml:space="preserve">eatment </w:t>
      </w:r>
      <w:r w:rsidRPr="00097583">
        <w:rPr>
          <w:rFonts w:asciiTheme="minorHAnsi" w:hAnsiTheme="minorHAnsi"/>
          <w:sz w:val="22"/>
          <w:szCs w:val="22"/>
          <w:highlight w:val="lightGray"/>
        </w:rPr>
        <w:t>with</w:t>
      </w:r>
      <w:r w:rsidR="003C5A9E" w:rsidRPr="00097583">
        <w:rPr>
          <w:rFonts w:asciiTheme="minorHAnsi" w:hAnsiTheme="minorHAnsi"/>
          <w:sz w:val="22"/>
          <w:szCs w:val="22"/>
          <w:highlight w:val="lightGray"/>
        </w:rPr>
        <w:t xml:space="preserve"> </w:t>
      </w:r>
      <w:proofErr w:type="spellStart"/>
      <w:r w:rsidRPr="00097583">
        <w:rPr>
          <w:rFonts w:asciiTheme="minorHAnsi" w:hAnsiTheme="minorHAnsi"/>
          <w:sz w:val="22"/>
          <w:szCs w:val="22"/>
          <w:highlight w:val="lightGray"/>
        </w:rPr>
        <w:t>Jakafi</w:t>
      </w:r>
      <w:proofErr w:type="spellEnd"/>
      <w:r w:rsidRPr="00097583">
        <w:rPr>
          <w:rFonts w:asciiTheme="minorHAnsi" w:hAnsiTheme="minorHAnsi"/>
          <w:sz w:val="22"/>
          <w:szCs w:val="22"/>
          <w:highlight w:val="lightGray"/>
        </w:rPr>
        <w:t xml:space="preserve"> (core drug for MF) has</w:t>
      </w:r>
      <w:r w:rsidR="003C5A9E" w:rsidRPr="00097583">
        <w:rPr>
          <w:rFonts w:asciiTheme="minorHAnsi" w:hAnsiTheme="minorHAnsi"/>
          <w:sz w:val="22"/>
          <w:szCs w:val="22"/>
          <w:highlight w:val="lightGray"/>
        </w:rPr>
        <w:t xml:space="preserve"> been considered for index date identification</w:t>
      </w:r>
    </w:p>
    <w:p w:rsidR="00FA0715" w:rsidRDefault="00FA0715" w:rsidP="007D4443">
      <w:pPr>
        <w:pStyle w:val="BodyText"/>
        <w:rPr>
          <w:rFonts w:asciiTheme="minorHAnsi" w:hAnsiTheme="minorHAnsi"/>
          <w:sz w:val="22"/>
          <w:szCs w:val="22"/>
        </w:rPr>
      </w:pPr>
      <w:r w:rsidRPr="00FA0715">
        <w:rPr>
          <w:rFonts w:asciiTheme="minorHAnsi" w:hAnsiTheme="minorHAnsi"/>
          <w:sz w:val="22"/>
          <w:szCs w:val="22"/>
          <w:highlight w:val="lightGray"/>
        </w:rPr>
        <w:t xml:space="preserve">If a patient has no diagnosis of </w:t>
      </w:r>
      <w:r w:rsidR="00AA1DF9">
        <w:rPr>
          <w:rFonts w:asciiTheme="minorHAnsi" w:hAnsiTheme="minorHAnsi"/>
          <w:sz w:val="22"/>
          <w:szCs w:val="22"/>
          <w:highlight w:val="lightGray"/>
        </w:rPr>
        <w:t>PMF/SMF, in that case first date</w:t>
      </w:r>
      <w:r w:rsidRPr="00FA0715">
        <w:rPr>
          <w:rFonts w:asciiTheme="minorHAnsi" w:hAnsiTheme="minorHAnsi"/>
          <w:sz w:val="22"/>
          <w:szCs w:val="22"/>
          <w:highlight w:val="lightGray"/>
        </w:rPr>
        <w:t xml:space="preserve"> of </w:t>
      </w:r>
      <w:proofErr w:type="spellStart"/>
      <w:r w:rsidRPr="00FA0715">
        <w:rPr>
          <w:rFonts w:asciiTheme="minorHAnsi" w:hAnsiTheme="minorHAnsi"/>
          <w:sz w:val="22"/>
          <w:szCs w:val="22"/>
          <w:highlight w:val="lightGray"/>
        </w:rPr>
        <w:t>Jakafi</w:t>
      </w:r>
      <w:proofErr w:type="spellEnd"/>
      <w:r w:rsidRPr="00FA0715">
        <w:rPr>
          <w:rFonts w:asciiTheme="minorHAnsi" w:hAnsiTheme="minorHAnsi"/>
          <w:sz w:val="22"/>
          <w:szCs w:val="22"/>
          <w:highlight w:val="lightGray"/>
        </w:rPr>
        <w:t xml:space="preserve"> use</w:t>
      </w:r>
      <w:r w:rsidR="00AA1DF9">
        <w:rPr>
          <w:rFonts w:asciiTheme="minorHAnsi" w:hAnsiTheme="minorHAnsi"/>
          <w:sz w:val="22"/>
          <w:szCs w:val="22"/>
          <w:highlight w:val="lightGray"/>
        </w:rPr>
        <w:t>d</w:t>
      </w:r>
      <w:r w:rsidRPr="00FA0715">
        <w:rPr>
          <w:rFonts w:asciiTheme="minorHAnsi" w:hAnsiTheme="minorHAnsi"/>
          <w:sz w:val="22"/>
          <w:szCs w:val="22"/>
          <w:highlight w:val="lightGray"/>
        </w:rPr>
        <w:t xml:space="preserve"> has been considered as index date and category is assigned as PMF. But there were no such cases. All the patients have been diagnosed with PMF and/or SMF.</w:t>
      </w:r>
    </w:p>
    <w:p w:rsidR="00FA0715" w:rsidRPr="00FA0715" w:rsidRDefault="00FA0715" w:rsidP="007D4443">
      <w:pPr>
        <w:pStyle w:val="BodyText"/>
        <w:rPr>
          <w:rFonts w:asciiTheme="minorHAnsi" w:hAnsiTheme="minorHAnsi"/>
          <w:sz w:val="22"/>
          <w:szCs w:val="22"/>
        </w:rPr>
      </w:pPr>
    </w:p>
    <w:p w:rsidR="008C232B" w:rsidRDefault="00FA0715" w:rsidP="007D4443">
      <w:pPr>
        <w:pStyle w:val="BodyText"/>
        <w:rPr>
          <w:rFonts w:asciiTheme="minorHAnsi" w:hAnsiTheme="minorHAnsi"/>
          <w:sz w:val="22"/>
        </w:rPr>
      </w:pPr>
      <w:r>
        <w:rPr>
          <w:rFonts w:asciiTheme="minorHAnsi" w:hAnsiTheme="minorHAnsi"/>
          <w:sz w:val="22"/>
          <w:u w:val="single"/>
        </w:rPr>
        <w:t xml:space="preserve">PMF/SMF </w:t>
      </w:r>
      <w:r w:rsidR="00536C5F">
        <w:rPr>
          <w:rFonts w:asciiTheme="minorHAnsi" w:hAnsiTheme="minorHAnsi"/>
          <w:sz w:val="22"/>
          <w:u w:val="single"/>
        </w:rPr>
        <w:t>patient’s</w:t>
      </w:r>
      <w:r w:rsidRPr="00FA0715">
        <w:rPr>
          <w:rFonts w:asciiTheme="minorHAnsi" w:hAnsiTheme="minorHAnsi"/>
          <w:sz w:val="22"/>
          <w:u w:val="single"/>
        </w:rPr>
        <w:t xml:space="preserve"> identific</w:t>
      </w:r>
      <w:r w:rsidR="00A17088" w:rsidRPr="00FA0715">
        <w:rPr>
          <w:rFonts w:asciiTheme="minorHAnsi" w:hAnsiTheme="minorHAnsi"/>
          <w:sz w:val="22"/>
          <w:u w:val="single"/>
        </w:rPr>
        <w:t>ation</w:t>
      </w:r>
      <w:r w:rsidR="00A17088" w:rsidRPr="006629AC">
        <w:rPr>
          <w:rFonts w:asciiTheme="minorHAnsi" w:hAnsiTheme="minorHAnsi"/>
          <w:sz w:val="22"/>
        </w:rPr>
        <w:t>:</w:t>
      </w:r>
    </w:p>
    <w:p w:rsidR="00FA0715" w:rsidRPr="006629AC" w:rsidRDefault="00FA0715" w:rsidP="007D4443">
      <w:pPr>
        <w:pStyle w:val="BodyText"/>
        <w:rPr>
          <w:rFonts w:asciiTheme="minorHAnsi" w:hAnsiTheme="minorHAnsi"/>
          <w:sz w:val="22"/>
        </w:rPr>
      </w:pPr>
    </w:p>
    <w:p w:rsidR="00671718" w:rsidRPr="00FA0715" w:rsidRDefault="00E4523E" w:rsidP="00FA0715">
      <w:pPr>
        <w:pStyle w:val="BodyText"/>
        <w:numPr>
          <w:ilvl w:val="0"/>
          <w:numId w:val="44"/>
        </w:numPr>
        <w:rPr>
          <w:rFonts w:asciiTheme="minorHAnsi" w:hAnsiTheme="minorHAnsi"/>
          <w:sz w:val="22"/>
          <w:lang w:val="en-US"/>
        </w:rPr>
      </w:pPr>
      <w:r w:rsidRPr="00FA0715">
        <w:rPr>
          <w:rFonts w:asciiTheme="minorHAnsi" w:hAnsiTheme="minorHAnsi"/>
          <w:sz w:val="22"/>
          <w:lang w:val="en-US"/>
        </w:rPr>
        <w:t>The first PMF diagnosis date and first SMF diagnosis date were identified for each patient from the DIAGNOSIS, MEDCLAIM and INPATIENT data sets.</w:t>
      </w:r>
    </w:p>
    <w:p w:rsidR="00671718" w:rsidRPr="00FA0715" w:rsidRDefault="00E4523E" w:rsidP="00FA0715">
      <w:pPr>
        <w:pStyle w:val="BodyText"/>
        <w:numPr>
          <w:ilvl w:val="0"/>
          <w:numId w:val="44"/>
        </w:numPr>
        <w:rPr>
          <w:rFonts w:asciiTheme="minorHAnsi" w:hAnsiTheme="minorHAnsi"/>
          <w:sz w:val="22"/>
          <w:lang w:val="en-US"/>
        </w:rPr>
      </w:pPr>
      <w:r w:rsidRPr="00FA0715">
        <w:rPr>
          <w:rFonts w:asciiTheme="minorHAnsi" w:hAnsiTheme="minorHAnsi"/>
          <w:sz w:val="22"/>
          <w:lang w:val="en-US"/>
        </w:rPr>
        <w:t>Patients were initially grouped as PMF or SMF based on their associated earliest diagnosis date, and such diagnosis date has been defined as the index date.</w:t>
      </w:r>
    </w:p>
    <w:p w:rsidR="00671718" w:rsidRPr="00FA0715" w:rsidRDefault="00E4523E" w:rsidP="00FA0715">
      <w:pPr>
        <w:pStyle w:val="BodyText"/>
        <w:numPr>
          <w:ilvl w:val="0"/>
          <w:numId w:val="44"/>
        </w:numPr>
        <w:rPr>
          <w:rFonts w:asciiTheme="minorHAnsi" w:hAnsiTheme="minorHAnsi"/>
          <w:sz w:val="22"/>
          <w:lang w:val="en-US"/>
        </w:rPr>
      </w:pPr>
      <w:r w:rsidRPr="00FA0715">
        <w:rPr>
          <w:rFonts w:asciiTheme="minorHAnsi" w:hAnsiTheme="minorHAnsi"/>
          <w:sz w:val="22"/>
          <w:lang w:val="en-US"/>
        </w:rPr>
        <w:t xml:space="preserve">Patients whose index diagnosis was PMF, with at least a 90+ day </w:t>
      </w:r>
      <w:proofErr w:type="spellStart"/>
      <w:r w:rsidRPr="00FA0715">
        <w:rPr>
          <w:rFonts w:asciiTheme="minorHAnsi" w:hAnsiTheme="minorHAnsi"/>
          <w:sz w:val="22"/>
          <w:lang w:val="en-US"/>
        </w:rPr>
        <w:t>lookback</w:t>
      </w:r>
      <w:proofErr w:type="spellEnd"/>
      <w:r w:rsidRPr="00FA0715">
        <w:rPr>
          <w:rFonts w:asciiTheme="minorHAnsi" w:hAnsiTheme="minorHAnsi"/>
          <w:sz w:val="22"/>
          <w:lang w:val="en-US"/>
        </w:rPr>
        <w:t xml:space="preserve"> period from the index date, without prior PV (238.4) or ET (238.71) diagnosis were included in the analysis under the PMF category.</w:t>
      </w:r>
    </w:p>
    <w:p w:rsidR="00671718" w:rsidRPr="00FA0715" w:rsidRDefault="00E4523E" w:rsidP="00FA0715">
      <w:pPr>
        <w:pStyle w:val="BodyText"/>
        <w:numPr>
          <w:ilvl w:val="0"/>
          <w:numId w:val="44"/>
        </w:numPr>
        <w:rPr>
          <w:rFonts w:asciiTheme="minorHAnsi" w:hAnsiTheme="minorHAnsi"/>
          <w:sz w:val="22"/>
          <w:lang w:val="en-US"/>
        </w:rPr>
      </w:pPr>
      <w:r w:rsidRPr="00FA0715">
        <w:rPr>
          <w:rFonts w:asciiTheme="minorHAnsi" w:hAnsiTheme="minorHAnsi"/>
          <w:sz w:val="22"/>
          <w:lang w:val="en-US"/>
        </w:rPr>
        <w:t xml:space="preserve">Patients diagnosed with either PMF or SMF with prior history of PV/ET were included in the analysis under the SMF category. </w:t>
      </w:r>
    </w:p>
    <w:p w:rsidR="00591020" w:rsidRPr="00FA0715" w:rsidRDefault="00E4523E" w:rsidP="00591020">
      <w:pPr>
        <w:pStyle w:val="BodyText"/>
        <w:numPr>
          <w:ilvl w:val="0"/>
          <w:numId w:val="44"/>
        </w:numPr>
        <w:rPr>
          <w:rFonts w:asciiTheme="minorHAnsi" w:hAnsiTheme="minorHAnsi"/>
          <w:sz w:val="22"/>
          <w:lang w:val="en-US"/>
        </w:rPr>
      </w:pPr>
      <w:r w:rsidRPr="00FA0715">
        <w:rPr>
          <w:rFonts w:asciiTheme="minorHAnsi" w:hAnsiTheme="minorHAnsi"/>
          <w:sz w:val="22"/>
          <w:lang w:val="en-US"/>
        </w:rPr>
        <w:t xml:space="preserve">Patients diagnosed with SMF, without prior history of PV/ET were included in the analysis under the Other SMF category. </w:t>
      </w:r>
    </w:p>
    <w:p w:rsidR="00591020" w:rsidRPr="006629AC" w:rsidRDefault="007D4443" w:rsidP="007D4443">
      <w:pPr>
        <w:suppressAutoHyphens w:val="0"/>
        <w:overflowPunct/>
        <w:autoSpaceDE/>
        <w:autoSpaceDN/>
        <w:adjustRightInd/>
        <w:spacing w:after="200" w:line="276" w:lineRule="auto"/>
        <w:jc w:val="left"/>
        <w:textAlignment w:val="auto"/>
        <w:rPr>
          <w:rFonts w:asciiTheme="minorHAnsi" w:hAnsiTheme="minorHAnsi"/>
          <w:lang w:val="en-US"/>
        </w:rPr>
      </w:pPr>
      <w:r w:rsidRPr="006629AC">
        <w:rPr>
          <w:rFonts w:asciiTheme="minorHAnsi" w:hAnsiTheme="minorHAnsi"/>
          <w:lang w:val="en-US"/>
        </w:rPr>
        <w:br w:type="page"/>
      </w:r>
    </w:p>
    <w:p w:rsidR="00591020" w:rsidRPr="006629AC" w:rsidRDefault="00591020" w:rsidP="007D4443">
      <w:pPr>
        <w:pStyle w:val="Heading2"/>
        <w:tabs>
          <w:tab w:val="num" w:pos="1440"/>
        </w:tabs>
        <w:ind w:left="1440" w:hanging="900"/>
        <w:rPr>
          <w:rFonts w:asciiTheme="minorHAnsi" w:hAnsiTheme="minorHAnsi"/>
          <w:b w:val="0"/>
          <w:u w:val="single"/>
        </w:rPr>
      </w:pPr>
      <w:bookmarkStart w:id="25" w:name="_Toc439776064"/>
      <w:bookmarkStart w:id="26" w:name="_Toc439689157"/>
      <w:r w:rsidRPr="006629AC">
        <w:rPr>
          <w:rFonts w:asciiTheme="minorHAnsi" w:hAnsiTheme="minorHAnsi"/>
        </w:rPr>
        <w:lastRenderedPageBreak/>
        <w:t>Age</w:t>
      </w:r>
      <w:r w:rsidR="007D4443" w:rsidRPr="006629AC">
        <w:rPr>
          <w:rFonts w:asciiTheme="minorHAnsi" w:hAnsiTheme="minorHAnsi"/>
        </w:rPr>
        <w:t xml:space="preserve"> of the patient</w:t>
      </w:r>
      <w:r w:rsidRPr="006629AC">
        <w:rPr>
          <w:rFonts w:asciiTheme="minorHAnsi" w:hAnsiTheme="minorHAnsi"/>
        </w:rPr>
        <w:t xml:space="preserve">: </w:t>
      </w:r>
      <w:r w:rsidR="007D4443" w:rsidRPr="006629AC">
        <w:rPr>
          <w:rFonts w:asciiTheme="minorHAnsi" w:hAnsiTheme="minorHAnsi"/>
          <w:b w:val="0"/>
          <w:color w:val="0070C0"/>
          <w:u w:val="single"/>
        </w:rPr>
        <w:t>P</w:t>
      </w:r>
      <w:r w:rsidRPr="006629AC">
        <w:rPr>
          <w:rFonts w:asciiTheme="minorHAnsi" w:hAnsiTheme="minorHAnsi"/>
          <w:b w:val="0"/>
          <w:color w:val="0070C0"/>
          <w:u w:val="single"/>
        </w:rPr>
        <w:t xml:space="preserve">atient </w:t>
      </w:r>
      <w:r w:rsidR="007D4443" w:rsidRPr="006629AC">
        <w:rPr>
          <w:rFonts w:asciiTheme="minorHAnsi" w:hAnsiTheme="minorHAnsi"/>
          <w:b w:val="0"/>
          <w:color w:val="0070C0"/>
          <w:u w:val="single"/>
        </w:rPr>
        <w:t xml:space="preserve">age </w:t>
      </w:r>
      <w:r w:rsidR="004E0A88" w:rsidRPr="006629AC">
        <w:rPr>
          <w:rFonts w:asciiTheme="minorHAnsi" w:hAnsiTheme="minorHAnsi"/>
          <w:b w:val="0"/>
          <w:color w:val="0070C0"/>
          <w:u w:val="single"/>
        </w:rPr>
        <w:t>at index date</w:t>
      </w:r>
      <w:bookmarkEnd w:id="25"/>
      <w:r w:rsidRPr="006629AC">
        <w:rPr>
          <w:rFonts w:asciiTheme="minorHAnsi" w:hAnsiTheme="minorHAnsi"/>
          <w:b w:val="0"/>
          <w:u w:val="single"/>
        </w:rPr>
        <w:t xml:space="preserve"> </w:t>
      </w:r>
      <w:bookmarkEnd w:id="26"/>
    </w:p>
    <w:p w:rsidR="00A56221" w:rsidRPr="006629AC" w:rsidRDefault="00A56221" w:rsidP="00A56221">
      <w:pPr>
        <w:pStyle w:val="Heading2"/>
        <w:numPr>
          <w:ilvl w:val="0"/>
          <w:numId w:val="0"/>
        </w:numPr>
        <w:ind w:left="720"/>
        <w:rPr>
          <w:rFonts w:asciiTheme="minorHAnsi" w:hAnsiTheme="minorHAnsi"/>
          <w:b w:val="0"/>
        </w:rPr>
      </w:pPr>
      <w:bookmarkStart w:id="27" w:name="_Toc439775754"/>
      <w:bookmarkStart w:id="28" w:name="_Toc439776065"/>
      <w:r w:rsidRPr="006629AC">
        <w:rPr>
          <w:rFonts w:asciiTheme="minorHAnsi" w:hAnsiTheme="minorHAnsi"/>
          <w:b w:val="0"/>
        </w:rPr>
        <w:t>Following D</w:t>
      </w:r>
      <w:r w:rsidR="00714A44">
        <w:rPr>
          <w:rFonts w:asciiTheme="minorHAnsi" w:hAnsiTheme="minorHAnsi"/>
          <w:b w:val="0"/>
        </w:rPr>
        <w:t>ataset and Variable contains birth year of</w:t>
      </w:r>
      <w:r w:rsidRPr="006629AC">
        <w:rPr>
          <w:rFonts w:asciiTheme="minorHAnsi" w:hAnsiTheme="minorHAnsi"/>
          <w:b w:val="0"/>
        </w:rPr>
        <w:t xml:space="preserve"> patient</w:t>
      </w:r>
      <w:r w:rsidR="00333569" w:rsidRPr="006629AC">
        <w:rPr>
          <w:rFonts w:asciiTheme="minorHAnsi" w:hAnsiTheme="minorHAnsi"/>
          <w:b w:val="0"/>
        </w:rPr>
        <w:t xml:space="preserve"> information</w:t>
      </w:r>
      <w:bookmarkEnd w:id="27"/>
      <w:bookmarkEnd w:id="28"/>
    </w:p>
    <w:tbl>
      <w:tblPr>
        <w:tblW w:w="3733" w:type="dxa"/>
        <w:tblInd w:w="2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3"/>
        <w:gridCol w:w="2340"/>
      </w:tblGrid>
      <w:tr w:rsidR="00A56221" w:rsidRPr="006629AC" w:rsidTr="00A01806">
        <w:trPr>
          <w:trHeight w:val="427"/>
        </w:trPr>
        <w:tc>
          <w:tcPr>
            <w:tcW w:w="1393" w:type="dxa"/>
            <w:shd w:val="clear" w:color="auto" w:fill="auto"/>
            <w:noWrap/>
            <w:vAlign w:val="center"/>
            <w:hideMark/>
          </w:tcPr>
          <w:p w:rsidR="00A56221" w:rsidRPr="006629AC" w:rsidRDefault="00A56221" w:rsidP="00A56221">
            <w:pPr>
              <w:suppressAutoHyphens w:val="0"/>
              <w:overflowPunct/>
              <w:autoSpaceDE/>
              <w:autoSpaceDN/>
              <w:adjustRightInd/>
              <w:spacing w:line="240" w:lineRule="auto"/>
              <w:jc w:val="center"/>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Dataset</w:t>
            </w:r>
          </w:p>
        </w:tc>
        <w:tc>
          <w:tcPr>
            <w:tcW w:w="2340" w:type="dxa"/>
            <w:shd w:val="clear" w:color="auto" w:fill="auto"/>
            <w:noWrap/>
            <w:vAlign w:val="center"/>
            <w:hideMark/>
          </w:tcPr>
          <w:p w:rsidR="00A56221" w:rsidRPr="006629AC" w:rsidRDefault="00A56221" w:rsidP="00A56221">
            <w:pPr>
              <w:suppressAutoHyphens w:val="0"/>
              <w:overflowPunct/>
              <w:autoSpaceDE/>
              <w:autoSpaceDN/>
              <w:adjustRightInd/>
              <w:spacing w:line="240" w:lineRule="auto"/>
              <w:jc w:val="center"/>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Variable</w:t>
            </w:r>
          </w:p>
        </w:tc>
      </w:tr>
      <w:tr w:rsidR="00A56221" w:rsidRPr="006629AC" w:rsidTr="00A01806">
        <w:trPr>
          <w:trHeight w:val="427"/>
        </w:trPr>
        <w:tc>
          <w:tcPr>
            <w:tcW w:w="1393" w:type="dxa"/>
            <w:shd w:val="clear" w:color="auto" w:fill="auto"/>
            <w:noWrap/>
            <w:vAlign w:val="center"/>
            <w:hideMark/>
          </w:tcPr>
          <w:p w:rsidR="00A56221" w:rsidRPr="006629AC" w:rsidRDefault="004869B4" w:rsidP="00781950">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PATIENT</w:t>
            </w:r>
          </w:p>
        </w:tc>
        <w:tc>
          <w:tcPr>
            <w:tcW w:w="2340" w:type="dxa"/>
            <w:shd w:val="clear" w:color="auto" w:fill="auto"/>
            <w:noWrap/>
            <w:vAlign w:val="center"/>
            <w:hideMark/>
          </w:tcPr>
          <w:p w:rsidR="00A56221" w:rsidRPr="006629AC" w:rsidRDefault="00714A44" w:rsidP="001953E8">
            <w:pPr>
              <w:suppressAutoHyphens w:val="0"/>
              <w:overflowPunct/>
              <w:autoSpaceDE/>
              <w:autoSpaceDN/>
              <w:adjustRightInd/>
              <w:spacing w:line="240" w:lineRule="auto"/>
              <w:jc w:val="left"/>
              <w:textAlignment w:val="auto"/>
              <w:rPr>
                <w:rFonts w:asciiTheme="minorHAnsi" w:hAnsiTheme="minorHAnsi"/>
              </w:rPr>
            </w:pPr>
            <w:r>
              <w:rPr>
                <w:rFonts w:asciiTheme="minorHAnsi" w:hAnsiTheme="minorHAnsi"/>
              </w:rPr>
              <w:t>BIRTH_YR</w:t>
            </w:r>
          </w:p>
        </w:tc>
      </w:tr>
    </w:tbl>
    <w:p w:rsidR="00A56221" w:rsidRPr="006629AC" w:rsidRDefault="00A56221" w:rsidP="00A56221">
      <w:pPr>
        <w:pStyle w:val="BodyText"/>
        <w:ind w:firstLine="720"/>
        <w:rPr>
          <w:rFonts w:asciiTheme="minorHAnsi" w:hAnsiTheme="minorHAnsi"/>
          <w:sz w:val="22"/>
          <w:szCs w:val="22"/>
        </w:rPr>
      </w:pPr>
    </w:p>
    <w:p w:rsidR="00A12CF9" w:rsidRPr="006629AC" w:rsidRDefault="006F6663" w:rsidP="00377314">
      <w:pPr>
        <w:pStyle w:val="Heading2"/>
        <w:tabs>
          <w:tab w:val="clear" w:pos="1746"/>
          <w:tab w:val="num" w:pos="1440"/>
        </w:tabs>
        <w:spacing w:after="0"/>
        <w:ind w:left="1440" w:hanging="900"/>
        <w:jc w:val="both"/>
        <w:rPr>
          <w:rFonts w:asciiTheme="minorHAnsi" w:hAnsiTheme="minorHAnsi"/>
          <w:b w:val="0"/>
        </w:rPr>
      </w:pPr>
      <w:bookmarkStart w:id="29" w:name="_Toc439775757"/>
      <w:bookmarkStart w:id="30" w:name="_Toc439776068"/>
      <w:bookmarkStart w:id="31" w:name="_Toc439689158"/>
      <w:proofErr w:type="spellStart"/>
      <w:r w:rsidRPr="006629AC">
        <w:rPr>
          <w:rFonts w:asciiTheme="minorHAnsi" w:hAnsiTheme="minorHAnsi"/>
        </w:rPr>
        <w:t>Lookback</w:t>
      </w:r>
      <w:proofErr w:type="spellEnd"/>
      <w:r w:rsidRPr="006629AC">
        <w:rPr>
          <w:rFonts w:asciiTheme="minorHAnsi" w:hAnsiTheme="minorHAnsi"/>
        </w:rPr>
        <w:t xml:space="preserve"> period: </w:t>
      </w:r>
      <w:r w:rsidR="00377314" w:rsidRPr="006629AC">
        <w:rPr>
          <w:rFonts w:asciiTheme="minorHAnsi" w:hAnsiTheme="minorHAnsi"/>
          <w:b w:val="0"/>
          <w:color w:val="0070C0"/>
          <w:u w:val="single"/>
        </w:rPr>
        <w:t>Defined</w:t>
      </w:r>
      <w:r w:rsidR="004E0A88" w:rsidRPr="006629AC">
        <w:rPr>
          <w:rFonts w:asciiTheme="minorHAnsi" w:hAnsiTheme="minorHAnsi"/>
          <w:b w:val="0"/>
          <w:color w:val="0070C0"/>
          <w:u w:val="single"/>
        </w:rPr>
        <w:t xml:space="preserve"> maximum period before the index date in which any record is available for a patient</w:t>
      </w:r>
      <w:r w:rsidR="00377314" w:rsidRPr="006629AC">
        <w:rPr>
          <w:rFonts w:asciiTheme="minorHAnsi" w:hAnsiTheme="minorHAnsi"/>
          <w:b w:val="0"/>
          <w:color w:val="0070C0"/>
          <w:u w:val="single"/>
        </w:rPr>
        <w:t>.</w:t>
      </w:r>
      <w:bookmarkStart w:id="32" w:name="_Toc439689159"/>
      <w:bookmarkEnd w:id="29"/>
      <w:bookmarkEnd w:id="30"/>
      <w:bookmarkEnd w:id="31"/>
    </w:p>
    <w:p w:rsidR="00A12CF9" w:rsidRPr="006629AC" w:rsidRDefault="00A12CF9" w:rsidP="00A12CF9">
      <w:pPr>
        <w:pStyle w:val="Heading2"/>
        <w:numPr>
          <w:ilvl w:val="0"/>
          <w:numId w:val="0"/>
        </w:numPr>
        <w:spacing w:after="0"/>
        <w:ind w:left="1440"/>
        <w:jc w:val="both"/>
        <w:rPr>
          <w:rFonts w:asciiTheme="minorHAnsi" w:hAnsiTheme="minorHAnsi"/>
        </w:rPr>
      </w:pPr>
    </w:p>
    <w:p w:rsidR="00A736EA" w:rsidRPr="006629AC" w:rsidRDefault="004E0A88" w:rsidP="00A12CF9">
      <w:pPr>
        <w:pStyle w:val="Heading2"/>
        <w:numPr>
          <w:ilvl w:val="0"/>
          <w:numId w:val="0"/>
        </w:numPr>
        <w:spacing w:after="0"/>
        <w:ind w:left="1440"/>
        <w:jc w:val="both"/>
        <w:rPr>
          <w:rFonts w:asciiTheme="minorHAnsi" w:hAnsiTheme="minorHAnsi"/>
          <w:b w:val="0"/>
        </w:rPr>
      </w:pPr>
      <w:bookmarkStart w:id="33" w:name="_Toc439775758"/>
      <w:bookmarkStart w:id="34" w:name="_Toc439776069"/>
      <w:r w:rsidRPr="006629AC">
        <w:rPr>
          <w:rFonts w:asciiTheme="minorHAnsi" w:hAnsiTheme="minorHAnsi"/>
          <w:b w:val="0"/>
        </w:rPr>
        <w:t xml:space="preserve">This period is calculated </w:t>
      </w:r>
      <w:r w:rsidR="00377314" w:rsidRPr="006629AC">
        <w:rPr>
          <w:rFonts w:asciiTheme="minorHAnsi" w:hAnsiTheme="minorHAnsi"/>
          <w:b w:val="0"/>
        </w:rPr>
        <w:t>as:</w:t>
      </w:r>
      <w:bookmarkEnd w:id="33"/>
      <w:bookmarkEnd w:id="34"/>
    </w:p>
    <w:p w:rsidR="00377314" w:rsidRPr="006629AC" w:rsidRDefault="00A736EA" w:rsidP="00377314">
      <w:pPr>
        <w:pStyle w:val="Heading2"/>
        <w:numPr>
          <w:ilvl w:val="0"/>
          <w:numId w:val="0"/>
        </w:numPr>
        <w:spacing w:after="0"/>
        <w:ind w:left="1440" w:firstLine="720"/>
        <w:rPr>
          <w:rFonts w:asciiTheme="minorHAnsi" w:hAnsiTheme="minorHAnsi"/>
        </w:rPr>
      </w:pPr>
      <w:bookmarkStart w:id="35" w:name="_Toc439776070"/>
      <w:proofErr w:type="spellStart"/>
      <w:proofErr w:type="gramStart"/>
      <w:r w:rsidRPr="001D2AB6">
        <w:rPr>
          <w:rFonts w:asciiTheme="minorHAnsi" w:hAnsiTheme="minorHAnsi"/>
        </w:rPr>
        <w:t>lookback</w:t>
      </w:r>
      <w:proofErr w:type="spellEnd"/>
      <w:r w:rsidRPr="001D2AB6">
        <w:rPr>
          <w:rFonts w:asciiTheme="minorHAnsi" w:hAnsiTheme="minorHAnsi"/>
        </w:rPr>
        <w:t>=</w:t>
      </w:r>
      <w:proofErr w:type="spellStart"/>
      <w:proofErr w:type="gramEnd"/>
      <w:r w:rsidR="006F6663" w:rsidRPr="001D2AB6">
        <w:rPr>
          <w:rFonts w:asciiTheme="minorHAnsi" w:hAnsiTheme="minorHAnsi"/>
        </w:rPr>
        <w:t>index_dt</w:t>
      </w:r>
      <w:proofErr w:type="spellEnd"/>
      <w:r w:rsidRPr="001D2AB6">
        <w:rPr>
          <w:rFonts w:asciiTheme="minorHAnsi" w:hAnsiTheme="minorHAnsi"/>
        </w:rPr>
        <w:t xml:space="preserve"> - </w:t>
      </w:r>
      <w:proofErr w:type="spellStart"/>
      <w:r w:rsidR="006F6663" w:rsidRPr="001D2AB6">
        <w:rPr>
          <w:rFonts w:asciiTheme="minorHAnsi" w:hAnsiTheme="minorHAnsi"/>
        </w:rPr>
        <w:t>first_act_dt</w:t>
      </w:r>
      <w:proofErr w:type="spellEnd"/>
      <w:r w:rsidR="00714A44" w:rsidRPr="001D2AB6">
        <w:rPr>
          <w:rFonts w:asciiTheme="minorHAnsi" w:hAnsiTheme="minorHAnsi"/>
        </w:rPr>
        <w:t xml:space="preserve"> </w:t>
      </w:r>
      <w:r w:rsidR="006F6663" w:rsidRPr="001D2AB6">
        <w:rPr>
          <w:rFonts w:asciiTheme="minorHAnsi" w:hAnsiTheme="minorHAnsi"/>
        </w:rPr>
        <w:t>;</w:t>
      </w:r>
      <w:bookmarkEnd w:id="32"/>
      <w:bookmarkEnd w:id="35"/>
      <w:r w:rsidR="004E0A88" w:rsidRPr="006629AC">
        <w:rPr>
          <w:rFonts w:asciiTheme="minorHAnsi" w:hAnsiTheme="minorHAnsi"/>
        </w:rPr>
        <w:t xml:space="preserve"> </w:t>
      </w:r>
    </w:p>
    <w:p w:rsidR="00377314" w:rsidRPr="006629AC" w:rsidRDefault="00377314" w:rsidP="00377314">
      <w:pPr>
        <w:pStyle w:val="BodyText"/>
        <w:rPr>
          <w:rFonts w:asciiTheme="minorHAnsi" w:hAnsiTheme="minorHAnsi"/>
        </w:rPr>
      </w:pPr>
    </w:p>
    <w:p w:rsidR="006F6663" w:rsidRPr="006629AC" w:rsidRDefault="006F6663" w:rsidP="00377314">
      <w:pPr>
        <w:pStyle w:val="Heading2"/>
        <w:tabs>
          <w:tab w:val="num" w:pos="1440"/>
        </w:tabs>
        <w:ind w:left="1440" w:hanging="900"/>
        <w:jc w:val="both"/>
        <w:rPr>
          <w:rFonts w:asciiTheme="minorHAnsi" w:hAnsiTheme="minorHAnsi"/>
          <w:b w:val="0"/>
        </w:rPr>
      </w:pPr>
      <w:bookmarkStart w:id="36" w:name="_Toc439689160"/>
      <w:bookmarkStart w:id="37" w:name="_Toc439776071"/>
      <w:r w:rsidRPr="006629AC">
        <w:rPr>
          <w:rFonts w:asciiTheme="minorHAnsi" w:hAnsiTheme="minorHAnsi"/>
        </w:rPr>
        <w:t>NDC codes</w:t>
      </w:r>
      <w:r w:rsidR="00A736EA" w:rsidRPr="006629AC">
        <w:rPr>
          <w:rFonts w:asciiTheme="minorHAnsi" w:hAnsiTheme="minorHAnsi"/>
        </w:rPr>
        <w:t xml:space="preserve"> </w:t>
      </w:r>
      <w:r w:rsidR="00C84BD3" w:rsidRPr="006629AC">
        <w:rPr>
          <w:rFonts w:asciiTheme="minorHAnsi" w:hAnsiTheme="minorHAnsi"/>
          <w:b w:val="0"/>
        </w:rPr>
        <w:t>(5-4-2)</w:t>
      </w:r>
      <w:r w:rsidRPr="006629AC">
        <w:rPr>
          <w:rFonts w:asciiTheme="minorHAnsi" w:hAnsiTheme="minorHAnsi"/>
          <w:b w:val="0"/>
        </w:rPr>
        <w:t>:</w:t>
      </w:r>
      <w:r w:rsidRPr="006629AC">
        <w:rPr>
          <w:rFonts w:asciiTheme="minorHAnsi" w:hAnsiTheme="minorHAnsi"/>
        </w:rPr>
        <w:t xml:space="preserve"> </w:t>
      </w:r>
      <w:r w:rsidR="00C84BD3" w:rsidRPr="006629AC">
        <w:rPr>
          <w:rFonts w:asciiTheme="minorHAnsi" w:hAnsiTheme="minorHAnsi"/>
          <w:b w:val="0"/>
          <w:color w:val="0070C0"/>
          <w:u w:val="single"/>
        </w:rPr>
        <w:t>Exhaustive list of</w:t>
      </w:r>
      <w:r w:rsidRPr="006629AC">
        <w:rPr>
          <w:rFonts w:asciiTheme="minorHAnsi" w:hAnsiTheme="minorHAnsi"/>
          <w:b w:val="0"/>
          <w:color w:val="0070C0"/>
          <w:u w:val="single"/>
        </w:rPr>
        <w:t xml:space="preserve"> NDC codes </w:t>
      </w:r>
      <w:r w:rsidR="00C84BD3" w:rsidRPr="006629AC">
        <w:rPr>
          <w:rFonts w:asciiTheme="minorHAnsi" w:hAnsiTheme="minorHAnsi"/>
          <w:b w:val="0"/>
          <w:color w:val="0070C0"/>
          <w:u w:val="single"/>
        </w:rPr>
        <w:t xml:space="preserve">for </w:t>
      </w:r>
      <w:r w:rsidR="0093414A">
        <w:rPr>
          <w:rFonts w:asciiTheme="minorHAnsi" w:hAnsiTheme="minorHAnsi"/>
          <w:b w:val="0"/>
          <w:color w:val="0070C0"/>
          <w:u w:val="single"/>
        </w:rPr>
        <w:t>MF</w:t>
      </w:r>
      <w:r w:rsidR="00C84BD3" w:rsidRPr="006629AC">
        <w:rPr>
          <w:rFonts w:asciiTheme="minorHAnsi" w:hAnsiTheme="minorHAnsi"/>
          <w:b w:val="0"/>
          <w:color w:val="0070C0"/>
          <w:u w:val="single"/>
        </w:rPr>
        <w:t xml:space="preserve"> drugs </w:t>
      </w:r>
      <w:r w:rsidR="00634613">
        <w:rPr>
          <w:rFonts w:asciiTheme="minorHAnsi" w:hAnsiTheme="minorHAnsi"/>
          <w:b w:val="0"/>
          <w:color w:val="0070C0"/>
          <w:u w:val="single"/>
        </w:rPr>
        <w:t>from</w:t>
      </w:r>
      <w:r w:rsidRPr="006629AC">
        <w:rPr>
          <w:rFonts w:asciiTheme="minorHAnsi" w:hAnsiTheme="minorHAnsi"/>
          <w:b w:val="0"/>
          <w:color w:val="0070C0"/>
          <w:u w:val="single"/>
        </w:rPr>
        <w:t xml:space="preserve"> FDA </w:t>
      </w:r>
      <w:r w:rsidR="00634613">
        <w:rPr>
          <w:rFonts w:asciiTheme="minorHAnsi" w:hAnsiTheme="minorHAnsi"/>
          <w:b w:val="0"/>
          <w:color w:val="0070C0"/>
          <w:u w:val="single"/>
        </w:rPr>
        <w:t>web</w:t>
      </w:r>
      <w:r w:rsidRPr="006629AC">
        <w:rPr>
          <w:rFonts w:asciiTheme="minorHAnsi" w:hAnsiTheme="minorHAnsi"/>
          <w:b w:val="0"/>
          <w:color w:val="0070C0"/>
          <w:u w:val="single"/>
        </w:rPr>
        <w:t>site</w:t>
      </w:r>
      <w:r w:rsidR="00634613">
        <w:rPr>
          <w:rFonts w:asciiTheme="minorHAnsi" w:hAnsiTheme="minorHAnsi"/>
          <w:b w:val="0"/>
          <w:color w:val="0070C0"/>
          <w:u w:val="single"/>
        </w:rPr>
        <w:t xml:space="preserve"> (database accessed on Oct</w:t>
      </w:r>
      <w:r w:rsidRPr="006629AC">
        <w:rPr>
          <w:rFonts w:asciiTheme="minorHAnsi" w:hAnsiTheme="minorHAnsi"/>
          <w:b w:val="0"/>
          <w:color w:val="0070C0"/>
          <w:u w:val="single"/>
        </w:rPr>
        <w:t xml:space="preserve"> </w:t>
      </w:r>
      <w:r w:rsidR="00634613">
        <w:rPr>
          <w:rFonts w:asciiTheme="minorHAnsi" w:hAnsiTheme="minorHAnsi"/>
          <w:b w:val="0"/>
          <w:color w:val="0070C0"/>
          <w:u w:val="single"/>
        </w:rPr>
        <w:t>21</w:t>
      </w:r>
      <w:r w:rsidRPr="006629AC">
        <w:rPr>
          <w:rFonts w:asciiTheme="minorHAnsi" w:hAnsiTheme="minorHAnsi"/>
          <w:b w:val="0"/>
          <w:color w:val="0070C0"/>
          <w:u w:val="single"/>
        </w:rPr>
        <w:t>, 2015)</w:t>
      </w:r>
      <w:r w:rsidR="00634613">
        <w:rPr>
          <w:rFonts w:asciiTheme="minorHAnsi" w:hAnsiTheme="minorHAnsi"/>
          <w:b w:val="0"/>
          <w:color w:val="0070C0"/>
          <w:u w:val="single"/>
        </w:rPr>
        <w:t>,</w:t>
      </w:r>
      <w:r w:rsidRPr="006629AC">
        <w:rPr>
          <w:rFonts w:asciiTheme="minorHAnsi" w:hAnsiTheme="minorHAnsi"/>
          <w:b w:val="0"/>
          <w:color w:val="0070C0"/>
          <w:u w:val="single"/>
        </w:rPr>
        <w:t xml:space="preserve"> </w:t>
      </w:r>
      <w:r w:rsidR="00C84BD3" w:rsidRPr="006629AC">
        <w:rPr>
          <w:rFonts w:asciiTheme="minorHAnsi" w:hAnsiTheme="minorHAnsi"/>
          <w:b w:val="0"/>
          <w:color w:val="0070C0"/>
          <w:u w:val="single"/>
        </w:rPr>
        <w:t>M</w:t>
      </w:r>
      <w:r w:rsidRPr="006629AC">
        <w:rPr>
          <w:rFonts w:asciiTheme="minorHAnsi" w:hAnsiTheme="minorHAnsi"/>
          <w:b w:val="0"/>
          <w:color w:val="0070C0"/>
          <w:u w:val="single"/>
        </w:rPr>
        <w:t xml:space="preserve">aster </w:t>
      </w:r>
      <w:r w:rsidR="00C84BD3" w:rsidRPr="006629AC">
        <w:rPr>
          <w:rFonts w:asciiTheme="minorHAnsi" w:hAnsiTheme="minorHAnsi"/>
          <w:b w:val="0"/>
          <w:color w:val="0070C0"/>
          <w:u w:val="single"/>
        </w:rPr>
        <w:t xml:space="preserve">NDC </w:t>
      </w:r>
      <w:r w:rsidRPr="006629AC">
        <w:rPr>
          <w:rFonts w:asciiTheme="minorHAnsi" w:hAnsiTheme="minorHAnsi"/>
          <w:b w:val="0"/>
          <w:color w:val="0070C0"/>
          <w:u w:val="single"/>
        </w:rPr>
        <w:t>file (</w:t>
      </w:r>
      <w:r w:rsidR="00634613">
        <w:rPr>
          <w:rFonts w:asciiTheme="minorHAnsi" w:hAnsiTheme="minorHAnsi"/>
          <w:b w:val="0"/>
          <w:color w:val="0070C0"/>
          <w:u w:val="single"/>
        </w:rPr>
        <w:t>with</w:t>
      </w:r>
      <w:r w:rsidRPr="006629AC">
        <w:rPr>
          <w:rFonts w:asciiTheme="minorHAnsi" w:hAnsiTheme="minorHAnsi"/>
          <w:b w:val="0"/>
          <w:color w:val="0070C0"/>
          <w:u w:val="single"/>
        </w:rPr>
        <w:t xml:space="preserve"> Smart analyst)</w:t>
      </w:r>
      <w:bookmarkEnd w:id="36"/>
      <w:bookmarkEnd w:id="37"/>
      <w:r w:rsidR="00634613">
        <w:rPr>
          <w:rFonts w:asciiTheme="minorHAnsi" w:hAnsiTheme="minorHAnsi"/>
          <w:b w:val="0"/>
          <w:color w:val="0070C0"/>
          <w:u w:val="single"/>
        </w:rPr>
        <w:t xml:space="preserve"> and NDC code list for Multiple Myeloma (</w:t>
      </w:r>
      <w:proofErr w:type="spellStart"/>
      <w:r w:rsidR="00634613">
        <w:rPr>
          <w:rFonts w:asciiTheme="minorHAnsi" w:hAnsiTheme="minorHAnsi"/>
          <w:b w:val="0"/>
          <w:color w:val="0070C0"/>
          <w:u w:val="single"/>
        </w:rPr>
        <w:t>Optum</w:t>
      </w:r>
      <w:proofErr w:type="spellEnd"/>
      <w:r w:rsidR="00634613">
        <w:rPr>
          <w:rFonts w:asciiTheme="minorHAnsi" w:hAnsiTheme="minorHAnsi"/>
          <w:b w:val="0"/>
          <w:color w:val="0070C0"/>
          <w:u w:val="single"/>
        </w:rPr>
        <w:t xml:space="preserve"> Data Analysis) project</w:t>
      </w:r>
    </w:p>
    <w:p w:rsidR="002730A3" w:rsidRPr="006629AC" w:rsidRDefault="006F6663" w:rsidP="002730A3">
      <w:pPr>
        <w:pStyle w:val="Heading3"/>
        <w:tabs>
          <w:tab w:val="clear" w:pos="936"/>
          <w:tab w:val="num" w:pos="1440"/>
        </w:tabs>
        <w:spacing w:after="0"/>
        <w:ind w:left="1440" w:firstLine="0"/>
        <w:jc w:val="both"/>
        <w:rPr>
          <w:rFonts w:asciiTheme="minorHAnsi" w:hAnsiTheme="minorHAnsi"/>
          <w:b w:val="0"/>
        </w:rPr>
      </w:pPr>
      <w:bookmarkStart w:id="38" w:name="_Toc439775761"/>
      <w:bookmarkStart w:id="39" w:name="_Toc439776072"/>
      <w:bookmarkStart w:id="40" w:name="_Toc439689161"/>
      <w:r w:rsidRPr="006629AC">
        <w:rPr>
          <w:rFonts w:asciiTheme="minorHAnsi" w:hAnsiTheme="minorHAnsi"/>
        </w:rPr>
        <w:t>Procedure codes</w:t>
      </w:r>
      <w:r w:rsidR="00591020" w:rsidRPr="006629AC">
        <w:rPr>
          <w:rFonts w:asciiTheme="minorHAnsi" w:hAnsiTheme="minorHAnsi"/>
        </w:rPr>
        <w:t>:</w:t>
      </w:r>
      <w:r w:rsidR="00A736EA" w:rsidRPr="006629AC">
        <w:rPr>
          <w:rFonts w:asciiTheme="minorHAnsi" w:hAnsiTheme="minorHAnsi"/>
        </w:rPr>
        <w:t xml:space="preserve"> </w:t>
      </w:r>
      <w:r w:rsidR="006500CE" w:rsidRPr="006629AC">
        <w:rPr>
          <w:rFonts w:asciiTheme="minorHAnsi" w:hAnsiTheme="minorHAnsi"/>
          <w:b w:val="0"/>
          <w:color w:val="0070C0"/>
          <w:u w:val="single"/>
        </w:rPr>
        <w:t xml:space="preserve">Exhaustive list of </w:t>
      </w:r>
      <w:r w:rsidRPr="006629AC">
        <w:rPr>
          <w:rFonts w:asciiTheme="minorHAnsi" w:hAnsiTheme="minorHAnsi"/>
          <w:b w:val="0"/>
          <w:color w:val="0070C0"/>
          <w:u w:val="single"/>
        </w:rPr>
        <w:t>proc</w:t>
      </w:r>
      <w:r w:rsidR="006500CE" w:rsidRPr="006629AC">
        <w:rPr>
          <w:rFonts w:asciiTheme="minorHAnsi" w:hAnsiTheme="minorHAnsi"/>
          <w:b w:val="0"/>
          <w:color w:val="0070C0"/>
          <w:u w:val="single"/>
        </w:rPr>
        <w:t>edure</w:t>
      </w:r>
      <w:r w:rsidRPr="006629AC">
        <w:rPr>
          <w:rFonts w:asciiTheme="minorHAnsi" w:hAnsiTheme="minorHAnsi"/>
          <w:b w:val="0"/>
          <w:color w:val="0070C0"/>
          <w:u w:val="single"/>
        </w:rPr>
        <w:t xml:space="preserve"> codes </w:t>
      </w:r>
      <w:r w:rsidR="002730A3" w:rsidRPr="006629AC">
        <w:rPr>
          <w:rFonts w:asciiTheme="minorHAnsi" w:hAnsiTheme="minorHAnsi"/>
          <w:b w:val="0"/>
          <w:color w:val="0070C0"/>
          <w:u w:val="single"/>
        </w:rPr>
        <w:t xml:space="preserve">from “Find a </w:t>
      </w:r>
      <w:r w:rsidRPr="006629AC">
        <w:rPr>
          <w:rFonts w:asciiTheme="minorHAnsi" w:hAnsiTheme="minorHAnsi"/>
          <w:b w:val="0"/>
          <w:color w:val="0070C0"/>
          <w:u w:val="single"/>
        </w:rPr>
        <w:t>Code”</w:t>
      </w:r>
      <w:bookmarkEnd w:id="38"/>
      <w:bookmarkEnd w:id="39"/>
      <w:r w:rsidRPr="006629AC">
        <w:rPr>
          <w:rFonts w:asciiTheme="minorHAnsi" w:hAnsiTheme="minorHAnsi"/>
          <w:b w:val="0"/>
        </w:rPr>
        <w:t xml:space="preserve"> </w:t>
      </w:r>
      <w:r w:rsidR="002730A3" w:rsidRPr="006629AC">
        <w:rPr>
          <w:rFonts w:asciiTheme="minorHAnsi" w:hAnsiTheme="minorHAnsi"/>
          <w:b w:val="0"/>
        </w:rPr>
        <w:t xml:space="preserve"> </w:t>
      </w:r>
    </w:p>
    <w:p w:rsidR="002730A3" w:rsidRPr="00BA197B" w:rsidRDefault="006F6663" w:rsidP="002730A3">
      <w:pPr>
        <w:pStyle w:val="Heading3"/>
        <w:numPr>
          <w:ilvl w:val="0"/>
          <w:numId w:val="0"/>
        </w:numPr>
        <w:spacing w:after="0"/>
        <w:ind w:left="1440"/>
        <w:jc w:val="both"/>
        <w:rPr>
          <w:rFonts w:asciiTheme="minorHAnsi" w:hAnsiTheme="minorHAnsi"/>
          <w:sz w:val="22"/>
        </w:rPr>
      </w:pPr>
      <w:bookmarkStart w:id="41" w:name="_Toc439776073"/>
      <w:r w:rsidRPr="006629AC">
        <w:rPr>
          <w:rFonts w:asciiTheme="minorHAnsi" w:hAnsiTheme="minorHAnsi"/>
          <w:b w:val="0"/>
          <w:color w:val="0070C0"/>
          <w:u w:val="single"/>
        </w:rPr>
        <w:t xml:space="preserve">website for </w:t>
      </w:r>
      <w:r w:rsidR="0093414A">
        <w:rPr>
          <w:rFonts w:asciiTheme="minorHAnsi" w:hAnsiTheme="minorHAnsi"/>
          <w:b w:val="0"/>
          <w:color w:val="0070C0"/>
          <w:u w:val="single"/>
        </w:rPr>
        <w:t>MF</w:t>
      </w:r>
      <w:r w:rsidRPr="006629AC">
        <w:rPr>
          <w:rFonts w:asciiTheme="minorHAnsi" w:hAnsiTheme="minorHAnsi"/>
          <w:b w:val="0"/>
          <w:color w:val="0070C0"/>
          <w:u w:val="single"/>
        </w:rPr>
        <w:t xml:space="preserve"> drugs</w:t>
      </w:r>
      <w:bookmarkEnd w:id="40"/>
      <w:r w:rsidR="002730A3" w:rsidRPr="006629AC">
        <w:rPr>
          <w:rFonts w:asciiTheme="minorHAnsi" w:hAnsiTheme="minorHAnsi"/>
        </w:rPr>
        <w:t xml:space="preserve"> </w:t>
      </w:r>
      <w:hyperlink r:id="rId11" w:history="1">
        <w:r w:rsidR="002730A3" w:rsidRPr="006629AC">
          <w:rPr>
            <w:rStyle w:val="Hyperlink"/>
            <w:rFonts w:asciiTheme="minorHAnsi" w:hAnsiTheme="minorHAnsi"/>
            <w:sz w:val="22"/>
          </w:rPr>
          <w:t>https://www.findacode.com/search/search.php</w:t>
        </w:r>
        <w:bookmarkEnd w:id="41"/>
      </w:hyperlink>
      <w:bookmarkStart w:id="42" w:name="_Toc439689163"/>
      <w:r w:rsidR="00BA197B">
        <w:t xml:space="preserve"> </w:t>
      </w:r>
      <w:r w:rsidR="00BA197B" w:rsidRPr="00BA197B">
        <w:rPr>
          <w:rFonts w:asciiTheme="minorHAnsi" w:hAnsiTheme="minorHAnsi"/>
          <w:b w:val="0"/>
          <w:color w:val="0070C0"/>
          <w:u w:val="single"/>
        </w:rPr>
        <w:t xml:space="preserve">and HCPCS code list received from </w:t>
      </w:r>
      <w:proofErr w:type="spellStart"/>
      <w:r w:rsidR="00BA197B" w:rsidRPr="00BA197B">
        <w:rPr>
          <w:rFonts w:asciiTheme="minorHAnsi" w:hAnsiTheme="minorHAnsi"/>
          <w:b w:val="0"/>
          <w:color w:val="0070C0"/>
          <w:u w:val="single"/>
        </w:rPr>
        <w:t>Optum</w:t>
      </w:r>
      <w:proofErr w:type="spellEnd"/>
      <w:r w:rsidR="00BA197B" w:rsidRPr="00BA197B">
        <w:rPr>
          <w:rFonts w:asciiTheme="minorHAnsi" w:hAnsiTheme="minorHAnsi"/>
          <w:b w:val="0"/>
          <w:color w:val="0070C0"/>
          <w:u w:val="single"/>
        </w:rPr>
        <w:t xml:space="preserve"> in </w:t>
      </w:r>
      <w:r w:rsidR="00BA197B">
        <w:rPr>
          <w:rFonts w:asciiTheme="minorHAnsi" w:hAnsiTheme="minorHAnsi"/>
          <w:b w:val="0"/>
          <w:color w:val="0070C0"/>
          <w:u w:val="single"/>
        </w:rPr>
        <w:t>Multiple Myeloma (</w:t>
      </w:r>
      <w:proofErr w:type="spellStart"/>
      <w:r w:rsidR="00BA197B">
        <w:rPr>
          <w:rFonts w:asciiTheme="minorHAnsi" w:hAnsiTheme="minorHAnsi"/>
          <w:b w:val="0"/>
          <w:color w:val="0070C0"/>
          <w:u w:val="single"/>
        </w:rPr>
        <w:t>Optum</w:t>
      </w:r>
      <w:proofErr w:type="spellEnd"/>
      <w:r w:rsidR="00BA197B">
        <w:rPr>
          <w:rFonts w:asciiTheme="minorHAnsi" w:hAnsiTheme="minorHAnsi"/>
          <w:b w:val="0"/>
          <w:color w:val="0070C0"/>
          <w:u w:val="single"/>
        </w:rPr>
        <w:t xml:space="preserve"> Data Analysis) project (filename: </w:t>
      </w:r>
      <w:proofErr w:type="spellStart"/>
      <w:r w:rsidR="00BA197B" w:rsidRPr="00BA197B">
        <w:rPr>
          <w:rFonts w:asciiTheme="minorHAnsi" w:hAnsiTheme="minorHAnsi"/>
          <w:b w:val="0"/>
          <w:i/>
          <w:color w:val="0070C0"/>
          <w:u w:val="single"/>
        </w:rPr>
        <w:t>NDC_HCPCS_from</w:t>
      </w:r>
      <w:proofErr w:type="spellEnd"/>
      <w:r w:rsidR="00BA197B" w:rsidRPr="00BA197B">
        <w:rPr>
          <w:rFonts w:asciiTheme="minorHAnsi" w:hAnsiTheme="minorHAnsi"/>
          <w:b w:val="0"/>
          <w:i/>
          <w:color w:val="0070C0"/>
          <w:u w:val="single"/>
        </w:rPr>
        <w:t xml:space="preserve"> optum-2015-06-01</w:t>
      </w:r>
      <w:r w:rsidR="00536C5F">
        <w:rPr>
          <w:rFonts w:asciiTheme="minorHAnsi" w:hAnsiTheme="minorHAnsi"/>
          <w:b w:val="0"/>
          <w:i/>
          <w:color w:val="0070C0"/>
          <w:u w:val="single"/>
        </w:rPr>
        <w:t>.xlsx</w:t>
      </w:r>
      <w:r w:rsidR="00BA197B">
        <w:rPr>
          <w:rFonts w:asciiTheme="minorHAnsi" w:hAnsiTheme="minorHAnsi"/>
          <w:b w:val="0"/>
          <w:color w:val="0070C0"/>
          <w:u w:val="single"/>
        </w:rPr>
        <w:t>)</w:t>
      </w:r>
    </w:p>
    <w:p w:rsidR="002730A3" w:rsidRPr="006629AC" w:rsidRDefault="002730A3" w:rsidP="002730A3">
      <w:pPr>
        <w:pStyle w:val="BodyText"/>
        <w:rPr>
          <w:rFonts w:asciiTheme="minorHAnsi" w:hAnsiTheme="minorHAnsi"/>
        </w:rPr>
      </w:pPr>
    </w:p>
    <w:p w:rsidR="002730A3" w:rsidRPr="006629AC" w:rsidRDefault="006F6663" w:rsidP="002730A3">
      <w:pPr>
        <w:pStyle w:val="Heading3"/>
        <w:tabs>
          <w:tab w:val="clear" w:pos="936"/>
          <w:tab w:val="num" w:pos="1440"/>
        </w:tabs>
        <w:spacing w:after="0"/>
        <w:ind w:left="1440" w:firstLine="0"/>
        <w:jc w:val="both"/>
        <w:rPr>
          <w:rFonts w:asciiTheme="minorHAnsi" w:hAnsiTheme="minorHAnsi"/>
          <w:b w:val="0"/>
        </w:rPr>
      </w:pPr>
      <w:bookmarkStart w:id="43" w:name="_Toc439775763"/>
      <w:bookmarkStart w:id="44" w:name="_Toc439776074"/>
      <w:r w:rsidRPr="006629AC">
        <w:rPr>
          <w:rFonts w:asciiTheme="minorHAnsi" w:hAnsiTheme="minorHAnsi"/>
        </w:rPr>
        <w:t xml:space="preserve">Padding of NDC codes: </w:t>
      </w:r>
      <w:r w:rsidR="00A56221" w:rsidRPr="006629AC">
        <w:rPr>
          <w:rFonts w:asciiTheme="minorHAnsi" w:hAnsiTheme="minorHAnsi"/>
          <w:b w:val="0"/>
          <w:color w:val="0070C0"/>
          <w:u w:val="single"/>
        </w:rPr>
        <w:t>P</w:t>
      </w:r>
      <w:r w:rsidRPr="006629AC">
        <w:rPr>
          <w:rFonts w:asciiTheme="minorHAnsi" w:hAnsiTheme="minorHAnsi"/>
          <w:b w:val="0"/>
          <w:color w:val="0070C0"/>
          <w:u w:val="single"/>
        </w:rPr>
        <w:t>adding is done for the NDC codes where NDC</w:t>
      </w:r>
      <w:bookmarkEnd w:id="43"/>
      <w:bookmarkEnd w:id="44"/>
      <w:r w:rsidRPr="006629AC">
        <w:rPr>
          <w:rFonts w:asciiTheme="minorHAnsi" w:hAnsiTheme="minorHAnsi"/>
          <w:b w:val="0"/>
        </w:rPr>
        <w:t xml:space="preserve"> </w:t>
      </w:r>
      <w:r w:rsidR="002730A3" w:rsidRPr="006629AC">
        <w:rPr>
          <w:rFonts w:asciiTheme="minorHAnsi" w:hAnsiTheme="minorHAnsi"/>
          <w:b w:val="0"/>
        </w:rPr>
        <w:t xml:space="preserve"> </w:t>
      </w:r>
    </w:p>
    <w:p w:rsidR="00342CE0" w:rsidRPr="006629AC" w:rsidRDefault="002730A3" w:rsidP="002730A3">
      <w:pPr>
        <w:pStyle w:val="Heading3"/>
        <w:numPr>
          <w:ilvl w:val="0"/>
          <w:numId w:val="0"/>
        </w:numPr>
        <w:tabs>
          <w:tab w:val="num" w:pos="1440"/>
        </w:tabs>
        <w:spacing w:after="0"/>
        <w:ind w:left="1440"/>
        <w:jc w:val="both"/>
        <w:rPr>
          <w:rFonts w:asciiTheme="minorHAnsi" w:hAnsiTheme="minorHAnsi"/>
          <w:b w:val="0"/>
        </w:rPr>
      </w:pPr>
      <w:r w:rsidRPr="006629AC">
        <w:rPr>
          <w:rFonts w:asciiTheme="minorHAnsi" w:hAnsiTheme="minorHAnsi"/>
        </w:rPr>
        <w:t xml:space="preserve">            </w:t>
      </w:r>
      <w:bookmarkStart w:id="45" w:name="_Toc439776075"/>
      <w:proofErr w:type="gramStart"/>
      <w:r w:rsidR="006F6663" w:rsidRPr="006629AC">
        <w:rPr>
          <w:rFonts w:asciiTheme="minorHAnsi" w:hAnsiTheme="minorHAnsi"/>
          <w:b w:val="0"/>
          <w:color w:val="0070C0"/>
          <w:u w:val="single"/>
        </w:rPr>
        <w:t>code</w:t>
      </w:r>
      <w:proofErr w:type="gramEnd"/>
      <w:r w:rsidR="006F6663" w:rsidRPr="006629AC">
        <w:rPr>
          <w:rFonts w:asciiTheme="minorHAnsi" w:hAnsiTheme="minorHAnsi"/>
          <w:b w:val="0"/>
          <w:color w:val="0070C0"/>
          <w:u w:val="single"/>
        </w:rPr>
        <w:t xml:space="preserve"> length is less than 11 digits</w:t>
      </w:r>
      <w:bookmarkEnd w:id="42"/>
      <w:r w:rsidR="00377314" w:rsidRPr="006629AC">
        <w:rPr>
          <w:rFonts w:asciiTheme="minorHAnsi" w:hAnsiTheme="minorHAnsi"/>
          <w:b w:val="0"/>
        </w:rPr>
        <w:t>.</w:t>
      </w:r>
      <w:bookmarkEnd w:id="45"/>
      <w:r w:rsidRPr="006629AC">
        <w:rPr>
          <w:rFonts w:asciiTheme="minorHAnsi" w:hAnsiTheme="minorHAnsi"/>
          <w:b w:val="0"/>
        </w:rPr>
        <w:t xml:space="preserve"> </w:t>
      </w:r>
    </w:p>
    <w:p w:rsidR="00342CE0" w:rsidRPr="006629AC" w:rsidRDefault="00342CE0" w:rsidP="002730A3">
      <w:pPr>
        <w:pStyle w:val="Heading3"/>
        <w:numPr>
          <w:ilvl w:val="0"/>
          <w:numId w:val="0"/>
        </w:numPr>
        <w:tabs>
          <w:tab w:val="num" w:pos="1440"/>
        </w:tabs>
        <w:spacing w:after="0"/>
        <w:ind w:left="1440"/>
        <w:jc w:val="both"/>
        <w:rPr>
          <w:rFonts w:asciiTheme="minorHAnsi" w:hAnsiTheme="minorHAnsi"/>
          <w:b w:val="0"/>
        </w:rPr>
      </w:pPr>
    </w:p>
    <w:p w:rsidR="006F6663" w:rsidRPr="006629AC" w:rsidRDefault="00377314" w:rsidP="002730A3">
      <w:pPr>
        <w:pStyle w:val="Heading3"/>
        <w:numPr>
          <w:ilvl w:val="0"/>
          <w:numId w:val="0"/>
        </w:numPr>
        <w:tabs>
          <w:tab w:val="num" w:pos="1440"/>
        </w:tabs>
        <w:spacing w:after="0"/>
        <w:ind w:left="1440"/>
        <w:jc w:val="both"/>
        <w:rPr>
          <w:rFonts w:asciiTheme="minorHAnsi" w:hAnsiTheme="minorHAnsi"/>
          <w:b w:val="0"/>
        </w:rPr>
      </w:pPr>
      <w:bookmarkStart w:id="46" w:name="_Toc439775765"/>
      <w:bookmarkStart w:id="47" w:name="_Toc439776076"/>
      <w:r w:rsidRPr="006629AC">
        <w:rPr>
          <w:rFonts w:asciiTheme="minorHAnsi" w:hAnsiTheme="minorHAnsi"/>
          <w:b w:val="0"/>
        </w:rPr>
        <w:t>I</w:t>
      </w:r>
      <w:r w:rsidR="006F6663" w:rsidRPr="006629AC">
        <w:rPr>
          <w:rFonts w:asciiTheme="minorHAnsi" w:hAnsiTheme="minorHAnsi"/>
          <w:b w:val="0"/>
        </w:rPr>
        <w:t xml:space="preserve">f </w:t>
      </w:r>
      <w:proofErr w:type="gramStart"/>
      <w:r w:rsidR="006F6663" w:rsidRPr="006629AC">
        <w:rPr>
          <w:rFonts w:asciiTheme="minorHAnsi" w:hAnsiTheme="minorHAnsi"/>
          <w:b w:val="0"/>
        </w:rPr>
        <w:t>length(</w:t>
      </w:r>
      <w:proofErr w:type="spellStart"/>
      <w:proofErr w:type="gramEnd"/>
      <w:r w:rsidR="006F6663" w:rsidRPr="006629AC">
        <w:rPr>
          <w:rFonts w:asciiTheme="minorHAnsi" w:hAnsiTheme="minorHAnsi"/>
          <w:b w:val="0"/>
        </w:rPr>
        <w:t>ndc</w:t>
      </w:r>
      <w:proofErr w:type="spellEnd"/>
      <w:r w:rsidR="006F6663" w:rsidRPr="006629AC">
        <w:rPr>
          <w:rFonts w:asciiTheme="minorHAnsi" w:hAnsiTheme="minorHAnsi"/>
          <w:b w:val="0"/>
        </w:rPr>
        <w:t xml:space="preserve">) </w:t>
      </w:r>
      <w:proofErr w:type="spellStart"/>
      <w:r w:rsidR="006F6663" w:rsidRPr="006629AC">
        <w:rPr>
          <w:rFonts w:asciiTheme="minorHAnsi" w:hAnsiTheme="minorHAnsi"/>
          <w:b w:val="0"/>
        </w:rPr>
        <w:t>lt</w:t>
      </w:r>
      <w:proofErr w:type="spellEnd"/>
      <w:r w:rsidR="006F6663" w:rsidRPr="006629AC">
        <w:rPr>
          <w:rFonts w:asciiTheme="minorHAnsi" w:hAnsiTheme="minorHAnsi"/>
          <w:b w:val="0"/>
        </w:rPr>
        <w:t xml:space="preserve"> 11 and </w:t>
      </w:r>
      <w:proofErr w:type="spellStart"/>
      <w:r w:rsidR="006F6663" w:rsidRPr="006629AC">
        <w:rPr>
          <w:rFonts w:asciiTheme="minorHAnsi" w:hAnsiTheme="minorHAnsi"/>
          <w:b w:val="0"/>
        </w:rPr>
        <w:t>ndc</w:t>
      </w:r>
      <w:proofErr w:type="spellEnd"/>
      <w:r w:rsidR="006F6663" w:rsidRPr="006629AC">
        <w:rPr>
          <w:rFonts w:asciiTheme="minorHAnsi" w:hAnsiTheme="minorHAnsi"/>
          <w:b w:val="0"/>
        </w:rPr>
        <w:t xml:space="preserve"> not in ("</w:t>
      </w:r>
      <w:r w:rsidR="00342CE0" w:rsidRPr="006629AC">
        <w:rPr>
          <w:rFonts w:asciiTheme="minorHAnsi" w:hAnsiTheme="minorHAnsi"/>
          <w:b w:val="0"/>
        </w:rPr>
        <w:t xml:space="preserve"> </w:t>
      </w:r>
      <w:r w:rsidR="006F6663" w:rsidRPr="006629AC">
        <w:rPr>
          <w:rFonts w:asciiTheme="minorHAnsi" w:hAnsiTheme="minorHAnsi"/>
          <w:b w:val="0"/>
        </w:rPr>
        <w:t xml:space="preserve">" , "NONE", "UNK") then </w:t>
      </w:r>
      <w:proofErr w:type="spellStart"/>
      <w:r w:rsidR="006F6663" w:rsidRPr="006629AC">
        <w:rPr>
          <w:rFonts w:asciiTheme="minorHAnsi" w:hAnsiTheme="minorHAnsi"/>
          <w:b w:val="0"/>
        </w:rPr>
        <w:t>ndc</w:t>
      </w:r>
      <w:proofErr w:type="spellEnd"/>
      <w:r w:rsidR="006F6663" w:rsidRPr="006629AC">
        <w:rPr>
          <w:rFonts w:asciiTheme="minorHAnsi" w:hAnsiTheme="minorHAnsi"/>
          <w:b w:val="0"/>
        </w:rPr>
        <w:t>=repeat('0',11-length(</w:t>
      </w:r>
      <w:proofErr w:type="spellStart"/>
      <w:r w:rsidR="006F6663" w:rsidRPr="006629AC">
        <w:rPr>
          <w:rFonts w:asciiTheme="minorHAnsi" w:hAnsiTheme="minorHAnsi"/>
          <w:b w:val="0"/>
        </w:rPr>
        <w:t>ndc</w:t>
      </w:r>
      <w:proofErr w:type="spellEnd"/>
      <w:r w:rsidR="006F6663" w:rsidRPr="006629AC">
        <w:rPr>
          <w:rFonts w:asciiTheme="minorHAnsi" w:hAnsiTheme="minorHAnsi"/>
          <w:b w:val="0"/>
        </w:rPr>
        <w:t>)-1)||</w:t>
      </w:r>
      <w:proofErr w:type="spellStart"/>
      <w:r w:rsidR="006F6663" w:rsidRPr="006629AC">
        <w:rPr>
          <w:rFonts w:asciiTheme="minorHAnsi" w:hAnsiTheme="minorHAnsi"/>
          <w:b w:val="0"/>
        </w:rPr>
        <w:t>ndc</w:t>
      </w:r>
      <w:proofErr w:type="spellEnd"/>
      <w:r w:rsidR="006F6663" w:rsidRPr="006629AC">
        <w:rPr>
          <w:rFonts w:asciiTheme="minorHAnsi" w:hAnsiTheme="minorHAnsi"/>
          <w:b w:val="0"/>
        </w:rPr>
        <w:t>;</w:t>
      </w:r>
      <w:bookmarkEnd w:id="46"/>
      <w:bookmarkEnd w:id="47"/>
    </w:p>
    <w:p w:rsidR="006F6663" w:rsidRPr="006629AC" w:rsidRDefault="006F6663" w:rsidP="006F6663">
      <w:pPr>
        <w:pStyle w:val="BodyText"/>
        <w:ind w:left="720"/>
        <w:rPr>
          <w:rFonts w:asciiTheme="minorHAnsi" w:hAnsiTheme="minorHAnsi"/>
        </w:rPr>
      </w:pPr>
    </w:p>
    <w:p w:rsidR="002725ED" w:rsidRPr="006629AC" w:rsidRDefault="002725ED" w:rsidP="002730A3">
      <w:pPr>
        <w:spacing w:line="240" w:lineRule="auto"/>
        <w:ind w:left="2160"/>
        <w:rPr>
          <w:rFonts w:asciiTheme="minorHAnsi" w:hAnsiTheme="minorHAnsi"/>
        </w:rPr>
      </w:pPr>
      <w:r w:rsidRPr="006629AC">
        <w:rPr>
          <w:rFonts w:asciiTheme="minorHAnsi" w:hAnsiTheme="minorHAnsi"/>
        </w:rPr>
        <w:t xml:space="preserve">Applied to following </w:t>
      </w:r>
      <w:proofErr w:type="spellStart"/>
      <w:r w:rsidRPr="006629AC">
        <w:rPr>
          <w:rFonts w:asciiTheme="minorHAnsi" w:hAnsiTheme="minorHAnsi"/>
        </w:rPr>
        <w:t>datsets</w:t>
      </w:r>
      <w:proofErr w:type="spellEnd"/>
      <w:r w:rsidRPr="006629AC">
        <w:rPr>
          <w:rFonts w:asciiTheme="minorHAnsi" w:hAnsiTheme="minorHAnsi"/>
        </w:rPr>
        <w:t>:</w:t>
      </w:r>
    </w:p>
    <w:p w:rsidR="006F6663" w:rsidRPr="006629AC" w:rsidRDefault="006F6663" w:rsidP="002730A3">
      <w:pPr>
        <w:spacing w:line="240" w:lineRule="auto"/>
        <w:ind w:left="2160"/>
        <w:rPr>
          <w:rFonts w:asciiTheme="minorHAnsi" w:hAnsiTheme="minorHAnsi"/>
        </w:rPr>
      </w:pPr>
      <w:r w:rsidRPr="006629AC">
        <w:rPr>
          <w:rFonts w:asciiTheme="minorHAnsi" w:hAnsiTheme="minorHAnsi"/>
        </w:rPr>
        <w:t xml:space="preserve"> </w:t>
      </w:r>
      <w:r w:rsidRPr="001D2AB6">
        <w:rPr>
          <w:rFonts w:asciiTheme="minorHAnsi" w:hAnsiTheme="minorHAnsi"/>
        </w:rPr>
        <w:t>RX</w:t>
      </w:r>
      <w:r w:rsidR="00BA197B" w:rsidRPr="001D2AB6">
        <w:rPr>
          <w:rFonts w:asciiTheme="minorHAnsi" w:hAnsiTheme="minorHAnsi"/>
        </w:rPr>
        <w:t>WRITTEN, MEDADMIN, RXCLAIMS, PRO</w:t>
      </w:r>
      <w:r w:rsidR="002725ED" w:rsidRPr="001D2AB6">
        <w:rPr>
          <w:rFonts w:asciiTheme="minorHAnsi" w:hAnsiTheme="minorHAnsi"/>
        </w:rPr>
        <w:t xml:space="preserve"> and</w:t>
      </w:r>
      <w:r w:rsidRPr="001D2AB6">
        <w:rPr>
          <w:rFonts w:asciiTheme="minorHAnsi" w:hAnsiTheme="minorHAnsi"/>
        </w:rPr>
        <w:t xml:space="preserve"> </w:t>
      </w:r>
      <w:r w:rsidR="002725ED" w:rsidRPr="001D2AB6">
        <w:rPr>
          <w:rFonts w:asciiTheme="minorHAnsi" w:hAnsiTheme="minorHAnsi"/>
        </w:rPr>
        <w:t>MEDCLAIMS</w:t>
      </w:r>
    </w:p>
    <w:p w:rsidR="006F6663" w:rsidRPr="006629AC" w:rsidRDefault="006F6663" w:rsidP="006F6663">
      <w:pPr>
        <w:pStyle w:val="BodyText"/>
        <w:ind w:left="720"/>
        <w:rPr>
          <w:rFonts w:asciiTheme="minorHAnsi" w:hAnsiTheme="minorHAnsi"/>
        </w:rPr>
      </w:pPr>
    </w:p>
    <w:p w:rsidR="004274C2" w:rsidRPr="006629AC" w:rsidRDefault="00C84BD3" w:rsidP="004274C2">
      <w:pPr>
        <w:pStyle w:val="Heading2"/>
        <w:tabs>
          <w:tab w:val="num" w:pos="1440"/>
        </w:tabs>
        <w:ind w:left="1440" w:hanging="900"/>
        <w:jc w:val="both"/>
        <w:rPr>
          <w:rFonts w:asciiTheme="minorHAnsi" w:hAnsiTheme="minorHAnsi"/>
          <w:b w:val="0"/>
        </w:rPr>
      </w:pPr>
      <w:bookmarkStart w:id="48" w:name="_Toc439775766"/>
      <w:bookmarkStart w:id="49" w:name="_Toc439776077"/>
      <w:r w:rsidRPr="006629AC">
        <w:rPr>
          <w:rFonts w:asciiTheme="minorHAnsi" w:hAnsiTheme="minorHAnsi"/>
        </w:rPr>
        <w:t xml:space="preserve">Drug data: </w:t>
      </w:r>
      <w:r w:rsidR="006500CE" w:rsidRPr="006629AC">
        <w:rPr>
          <w:rFonts w:asciiTheme="minorHAnsi" w:hAnsiTheme="minorHAnsi"/>
          <w:b w:val="0"/>
          <w:color w:val="0070C0"/>
          <w:u w:val="single"/>
        </w:rPr>
        <w:t xml:space="preserve">Using the drug name, NDC code </w:t>
      </w:r>
      <w:r w:rsidR="00BA197B">
        <w:rPr>
          <w:rFonts w:asciiTheme="minorHAnsi" w:hAnsiTheme="minorHAnsi"/>
          <w:b w:val="0"/>
          <w:color w:val="0070C0"/>
          <w:u w:val="single"/>
        </w:rPr>
        <w:t>list and procedure code list MF</w:t>
      </w:r>
      <w:r w:rsidR="006500CE" w:rsidRPr="006629AC">
        <w:rPr>
          <w:rFonts w:asciiTheme="minorHAnsi" w:hAnsiTheme="minorHAnsi"/>
          <w:b w:val="0"/>
          <w:color w:val="0070C0"/>
          <w:u w:val="single"/>
        </w:rPr>
        <w:t xml:space="preserve"> drug related records are fetched from the study database and records are de-duplicated (same patient, same drug on same date)</w:t>
      </w:r>
      <w:r w:rsidR="004274C2" w:rsidRPr="006629AC">
        <w:rPr>
          <w:rFonts w:asciiTheme="minorHAnsi" w:hAnsiTheme="minorHAnsi"/>
          <w:b w:val="0"/>
          <w:color w:val="0070C0"/>
          <w:u w:val="single"/>
        </w:rPr>
        <w:t>.</w:t>
      </w:r>
      <w:bookmarkEnd w:id="48"/>
      <w:bookmarkEnd w:id="49"/>
      <w:r w:rsidR="006500CE" w:rsidRPr="006629AC">
        <w:rPr>
          <w:rFonts w:asciiTheme="minorHAnsi" w:hAnsiTheme="minorHAnsi"/>
          <w:b w:val="0"/>
        </w:rPr>
        <w:t xml:space="preserve"> </w:t>
      </w:r>
    </w:p>
    <w:p w:rsidR="00C84BD3" w:rsidRPr="006629AC" w:rsidRDefault="006500CE" w:rsidP="004274C2">
      <w:pPr>
        <w:pStyle w:val="Heading2"/>
        <w:numPr>
          <w:ilvl w:val="0"/>
          <w:numId w:val="0"/>
        </w:numPr>
        <w:ind w:left="720" w:firstLine="720"/>
        <w:jc w:val="both"/>
        <w:rPr>
          <w:rFonts w:asciiTheme="minorHAnsi" w:hAnsiTheme="minorHAnsi"/>
          <w:b w:val="0"/>
        </w:rPr>
      </w:pPr>
      <w:bookmarkStart w:id="50" w:name="_Toc439776078"/>
      <w:r w:rsidRPr="006629AC">
        <w:rPr>
          <w:rFonts w:asciiTheme="minorHAnsi" w:hAnsiTheme="minorHAnsi"/>
          <w:b w:val="0"/>
        </w:rPr>
        <w:t>The dataset so formed is called drug data</w:t>
      </w:r>
      <w:bookmarkEnd w:id="50"/>
      <w:r w:rsidRPr="006629AC">
        <w:rPr>
          <w:rFonts w:asciiTheme="minorHAnsi" w:hAnsiTheme="minorHAnsi"/>
          <w:b w:val="0"/>
        </w:rPr>
        <w:t xml:space="preserve"> </w:t>
      </w:r>
    </w:p>
    <w:tbl>
      <w:tblPr>
        <w:tblW w:w="5827" w:type="dxa"/>
        <w:tblInd w:w="2741" w:type="dxa"/>
        <w:tblLook w:val="04A0"/>
      </w:tblPr>
      <w:tblGrid>
        <w:gridCol w:w="2051"/>
        <w:gridCol w:w="3776"/>
      </w:tblGrid>
      <w:tr w:rsidR="00C84BD3" w:rsidRPr="006629AC" w:rsidTr="006132ED">
        <w:trPr>
          <w:trHeight w:val="457"/>
        </w:trPr>
        <w:tc>
          <w:tcPr>
            <w:tcW w:w="20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84BD3" w:rsidRPr="006629AC" w:rsidRDefault="00C84BD3" w:rsidP="002725ED">
            <w:pPr>
              <w:suppressAutoHyphens w:val="0"/>
              <w:overflowPunct/>
              <w:autoSpaceDE/>
              <w:autoSpaceDN/>
              <w:adjustRightInd/>
              <w:spacing w:line="240" w:lineRule="auto"/>
              <w:jc w:val="center"/>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Dataset</w:t>
            </w:r>
          </w:p>
        </w:tc>
        <w:tc>
          <w:tcPr>
            <w:tcW w:w="3776" w:type="dxa"/>
            <w:tcBorders>
              <w:top w:val="single" w:sz="8" w:space="0" w:color="auto"/>
              <w:left w:val="nil"/>
              <w:bottom w:val="single" w:sz="4" w:space="0" w:color="auto"/>
              <w:right w:val="single" w:sz="8" w:space="0" w:color="auto"/>
            </w:tcBorders>
            <w:shd w:val="clear" w:color="auto" w:fill="auto"/>
            <w:noWrap/>
            <w:vAlign w:val="center"/>
            <w:hideMark/>
          </w:tcPr>
          <w:p w:rsidR="00C84BD3" w:rsidRPr="006629AC" w:rsidRDefault="00C84BD3" w:rsidP="00844414">
            <w:pPr>
              <w:suppressAutoHyphens w:val="0"/>
              <w:overflowPunct/>
              <w:autoSpaceDE/>
              <w:autoSpaceDN/>
              <w:adjustRightInd/>
              <w:spacing w:line="240" w:lineRule="auto"/>
              <w:jc w:val="center"/>
              <w:textAlignment w:val="auto"/>
              <w:rPr>
                <w:rFonts w:asciiTheme="minorHAnsi" w:hAnsiTheme="minorHAnsi"/>
                <w:b/>
                <w:bCs/>
                <w:color w:val="0070C0"/>
                <w:szCs w:val="22"/>
                <w:lang w:val="en-US" w:eastAsia="en-US"/>
              </w:rPr>
            </w:pPr>
            <w:r w:rsidRPr="006629AC">
              <w:rPr>
                <w:rFonts w:asciiTheme="minorHAnsi" w:hAnsiTheme="minorHAnsi"/>
                <w:b/>
                <w:bCs/>
                <w:color w:val="0070C0"/>
                <w:szCs w:val="22"/>
                <w:lang w:val="en-US" w:eastAsia="en-US"/>
              </w:rPr>
              <w:t>Variable</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PROCEDURE</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 xml:space="preserve"> PROC_DATE</w:t>
            </w:r>
            <w:r w:rsidR="006500CE" w:rsidRPr="006629AC">
              <w:rPr>
                <w:rFonts w:asciiTheme="minorHAnsi" w:hAnsiTheme="minorHAnsi"/>
              </w:rPr>
              <w:t>, PROC_CODE</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MEDCLAIMS</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 xml:space="preserve"> FST_DT</w:t>
            </w:r>
            <w:r w:rsidR="006500CE" w:rsidRPr="006629AC">
              <w:rPr>
                <w:rFonts w:asciiTheme="minorHAnsi" w:hAnsiTheme="minorHAnsi"/>
              </w:rPr>
              <w:t>, PROC_CD, NDC</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MEDADMIN</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 xml:space="preserve"> ORDER_DATE</w:t>
            </w:r>
            <w:r w:rsidR="006500CE" w:rsidRPr="006629AC">
              <w:rPr>
                <w:rFonts w:asciiTheme="minorHAnsi" w:hAnsiTheme="minorHAnsi"/>
              </w:rPr>
              <w:t>, NDC</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PR</w:t>
            </w:r>
            <w:r w:rsidR="00BA197B">
              <w:rPr>
                <w:rFonts w:asciiTheme="minorHAnsi" w:hAnsiTheme="minorHAnsi"/>
              </w:rPr>
              <w:t>O</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 xml:space="preserve"> REPORTED_DATE</w:t>
            </w:r>
            <w:r w:rsidR="006500CE" w:rsidRPr="006629AC">
              <w:rPr>
                <w:rFonts w:asciiTheme="minorHAnsi" w:hAnsiTheme="minorHAnsi"/>
              </w:rPr>
              <w:t>, NDC</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RXCLAIMS</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 xml:space="preserve"> FILL_DT, DAYS_SUP</w:t>
            </w:r>
            <w:r w:rsidR="006500CE" w:rsidRPr="006629AC">
              <w:rPr>
                <w:rFonts w:asciiTheme="minorHAnsi" w:hAnsiTheme="minorHAnsi"/>
              </w:rPr>
              <w:t>, NDC</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RX</w:t>
            </w:r>
            <w:r w:rsidR="00BA197B">
              <w:rPr>
                <w:rFonts w:asciiTheme="minorHAnsi" w:hAnsiTheme="minorHAnsi"/>
              </w:rPr>
              <w:t>WRITTEN</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 xml:space="preserve"> RXDATE, DAYS_SUPPLY</w:t>
            </w:r>
            <w:r w:rsidR="006500CE" w:rsidRPr="006629AC">
              <w:rPr>
                <w:rFonts w:asciiTheme="minorHAnsi" w:hAnsiTheme="minorHAnsi"/>
              </w:rPr>
              <w:t>, NDC</w:t>
            </w:r>
          </w:p>
        </w:tc>
      </w:tr>
      <w:tr w:rsidR="00C84BD3" w:rsidRPr="006629AC" w:rsidTr="00944573">
        <w:trPr>
          <w:trHeight w:val="311"/>
        </w:trPr>
        <w:tc>
          <w:tcPr>
            <w:tcW w:w="2051"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BA197B" w:rsidP="002725ED">
            <w:pPr>
              <w:suppressAutoHyphens w:val="0"/>
              <w:overflowPunct/>
              <w:autoSpaceDE/>
              <w:autoSpaceDN/>
              <w:adjustRightInd/>
              <w:spacing w:line="240" w:lineRule="auto"/>
              <w:jc w:val="left"/>
              <w:textAlignment w:val="auto"/>
              <w:rPr>
                <w:rFonts w:asciiTheme="minorHAnsi" w:hAnsiTheme="minorHAnsi"/>
              </w:rPr>
            </w:pPr>
            <w:r>
              <w:rPr>
                <w:rFonts w:asciiTheme="minorHAnsi" w:hAnsiTheme="minorHAnsi"/>
              </w:rPr>
              <w:t>DRUG</w:t>
            </w:r>
            <w:r w:rsidR="00C84BD3" w:rsidRPr="006629AC">
              <w:rPr>
                <w:rFonts w:asciiTheme="minorHAnsi" w:hAnsiTheme="minorHAnsi"/>
              </w:rPr>
              <w:t>_R</w:t>
            </w:r>
          </w:p>
        </w:tc>
        <w:tc>
          <w:tcPr>
            <w:tcW w:w="3776" w:type="dxa"/>
            <w:tcBorders>
              <w:top w:val="nil"/>
              <w:left w:val="single" w:sz="4" w:space="0" w:color="auto"/>
              <w:bottom w:val="single" w:sz="4" w:space="0" w:color="auto"/>
              <w:right w:val="single" w:sz="8" w:space="0" w:color="auto"/>
            </w:tcBorders>
            <w:shd w:val="clear" w:color="auto" w:fill="auto"/>
            <w:vAlign w:val="center"/>
            <w:hideMark/>
          </w:tcPr>
          <w:p w:rsidR="00C84BD3" w:rsidRPr="006629AC" w:rsidRDefault="00C84BD3" w:rsidP="002725ED">
            <w:pPr>
              <w:suppressAutoHyphens w:val="0"/>
              <w:overflowPunct/>
              <w:autoSpaceDE/>
              <w:autoSpaceDN/>
              <w:adjustRightInd/>
              <w:spacing w:line="240" w:lineRule="auto"/>
              <w:jc w:val="left"/>
              <w:textAlignment w:val="auto"/>
              <w:rPr>
                <w:rFonts w:asciiTheme="minorHAnsi" w:hAnsiTheme="minorHAnsi"/>
              </w:rPr>
            </w:pPr>
            <w:r w:rsidRPr="006629AC">
              <w:rPr>
                <w:rFonts w:asciiTheme="minorHAnsi" w:hAnsiTheme="minorHAnsi"/>
              </w:rPr>
              <w:t>NOTE_DATE, GENERIC_NAME</w:t>
            </w:r>
          </w:p>
        </w:tc>
      </w:tr>
    </w:tbl>
    <w:p w:rsidR="00750491" w:rsidRPr="00750491" w:rsidRDefault="00750491" w:rsidP="00750491">
      <w:pPr>
        <w:pStyle w:val="BodyText"/>
      </w:pPr>
      <w:bookmarkStart w:id="51" w:name="_Toc439776079"/>
    </w:p>
    <w:p w:rsidR="00FD3EF9" w:rsidRPr="00FD3EF9" w:rsidRDefault="00C045B5" w:rsidP="00FD3EF9">
      <w:pPr>
        <w:pStyle w:val="Heading1"/>
        <w:rPr>
          <w:rFonts w:asciiTheme="minorHAnsi" w:hAnsiTheme="minorHAnsi"/>
          <w:sz w:val="24"/>
          <w:szCs w:val="24"/>
        </w:rPr>
      </w:pPr>
      <w:r w:rsidRPr="006629AC">
        <w:rPr>
          <w:rFonts w:asciiTheme="minorHAnsi" w:hAnsiTheme="minorHAnsi"/>
          <w:sz w:val="24"/>
          <w:szCs w:val="24"/>
        </w:rPr>
        <w:lastRenderedPageBreak/>
        <w:t>BUSINESS RULES TO DEFINE LINE OF TREATMENT</w:t>
      </w:r>
      <w:bookmarkEnd w:id="51"/>
    </w:p>
    <w:p w:rsidR="00FD3EF9" w:rsidRPr="00FD3EF9" w:rsidRDefault="00FD3EF9" w:rsidP="00FD3EF9">
      <w:pPr>
        <w:suppressAutoHyphens w:val="0"/>
        <w:overflowPunct/>
        <w:autoSpaceDE/>
        <w:autoSpaceDN/>
        <w:adjustRightInd/>
        <w:spacing w:after="160" w:line="259" w:lineRule="auto"/>
        <w:ind w:left="270" w:hanging="270"/>
        <w:textAlignment w:val="auto"/>
        <w:rPr>
          <w:rFonts w:ascii="Calibri" w:eastAsia="Calibri" w:hAnsi="Calibri"/>
          <w:b/>
          <w:sz w:val="22"/>
          <w:szCs w:val="22"/>
          <w:u w:val="single"/>
          <w:lang w:val="en-US" w:eastAsia="en-US"/>
        </w:rPr>
      </w:pPr>
      <w:r w:rsidRPr="00FD3EF9">
        <w:rPr>
          <w:rFonts w:ascii="Calibri" w:eastAsia="Calibri" w:hAnsi="Calibri"/>
          <w:b/>
          <w:sz w:val="22"/>
          <w:szCs w:val="22"/>
          <w:u w:val="single"/>
          <w:lang w:val="en-US" w:eastAsia="en-US"/>
        </w:rPr>
        <w:t>Inclusion/exclusion criteria</w:t>
      </w:r>
    </w:p>
    <w:p w:rsidR="00FD3EF9" w:rsidRPr="00FD3EF9" w:rsidRDefault="00FD3EF9" w:rsidP="00FD3EF9">
      <w:pPr>
        <w:numPr>
          <w:ilvl w:val="0"/>
          <w:numId w:val="37"/>
        </w:numPr>
        <w:suppressAutoHyphens w:val="0"/>
        <w:overflowPunct/>
        <w:autoSpaceDE/>
        <w:autoSpaceDN/>
        <w:adjustRightInd/>
        <w:spacing w:after="160" w:line="259" w:lineRule="auto"/>
        <w:contextualSpacing/>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Clear look</w:t>
      </w:r>
      <w:r>
        <w:rPr>
          <w:rFonts w:ascii="Calibri" w:eastAsia="Calibri" w:hAnsi="Calibri"/>
          <w:sz w:val="22"/>
          <w:szCs w:val="22"/>
          <w:lang w:val="en-US" w:eastAsia="en-US"/>
        </w:rPr>
        <w:t>-</w:t>
      </w:r>
      <w:r w:rsidRPr="00FD3EF9">
        <w:rPr>
          <w:rFonts w:ascii="Calibri" w:eastAsia="Calibri" w:hAnsi="Calibri"/>
          <w:sz w:val="22"/>
          <w:szCs w:val="22"/>
          <w:lang w:val="en-US" w:eastAsia="en-US"/>
        </w:rPr>
        <w:t xml:space="preserve">back (no other MF diagnosis or drug usage) of minimum </w:t>
      </w:r>
      <w:r w:rsidR="00E87B83">
        <w:rPr>
          <w:rFonts w:ascii="Calibri" w:eastAsia="Calibri" w:hAnsi="Calibri"/>
          <w:sz w:val="22"/>
          <w:szCs w:val="22"/>
          <w:lang w:val="en-US" w:eastAsia="en-US"/>
        </w:rPr>
        <w:t>90</w:t>
      </w:r>
      <w:r w:rsidRPr="00FD3EF9">
        <w:rPr>
          <w:rFonts w:ascii="Calibri" w:eastAsia="Calibri" w:hAnsi="Calibri"/>
          <w:sz w:val="22"/>
          <w:szCs w:val="22"/>
          <w:lang w:val="en-US" w:eastAsia="en-US"/>
        </w:rPr>
        <w:t xml:space="preserve"> </w:t>
      </w:r>
      <w:r w:rsidR="00E87B83">
        <w:rPr>
          <w:rFonts w:ascii="Calibri" w:eastAsia="Calibri" w:hAnsi="Calibri"/>
          <w:sz w:val="22"/>
          <w:szCs w:val="22"/>
          <w:lang w:val="en-US" w:eastAsia="en-US"/>
        </w:rPr>
        <w:t>day</w:t>
      </w:r>
      <w:r w:rsidRPr="00FD3EF9">
        <w:rPr>
          <w:rFonts w:ascii="Calibri" w:eastAsia="Calibri" w:hAnsi="Calibri"/>
          <w:sz w:val="22"/>
          <w:szCs w:val="22"/>
          <w:lang w:val="en-US" w:eastAsia="en-US"/>
        </w:rPr>
        <w:t xml:space="preserve">s </w:t>
      </w:r>
    </w:p>
    <w:p w:rsidR="00FD3EF9" w:rsidRDefault="00FD3EF9" w:rsidP="00FD3EF9">
      <w:pPr>
        <w:numPr>
          <w:ilvl w:val="0"/>
          <w:numId w:val="37"/>
        </w:numPr>
        <w:suppressAutoHyphens w:val="0"/>
        <w:overflowPunct/>
        <w:autoSpaceDE/>
        <w:autoSpaceDN/>
        <w:adjustRightInd/>
        <w:spacing w:line="259" w:lineRule="auto"/>
        <w:contextualSpacing/>
        <w:jc w:val="left"/>
        <w:textAlignment w:val="auto"/>
        <w:rPr>
          <w:rFonts w:ascii="Calibri" w:eastAsia="Calibri" w:hAnsi="Calibri"/>
          <w:sz w:val="22"/>
          <w:szCs w:val="22"/>
          <w:lang w:val="en-US" w:eastAsia="en-US"/>
        </w:rPr>
      </w:pPr>
      <w:r>
        <w:rPr>
          <w:rFonts w:ascii="Calibri" w:eastAsia="Calibri" w:hAnsi="Calibri"/>
          <w:sz w:val="22"/>
          <w:szCs w:val="22"/>
          <w:lang w:val="en-US" w:eastAsia="en-US"/>
        </w:rPr>
        <w:t>Minimum age</w:t>
      </w:r>
      <w:r w:rsidR="00E87B83">
        <w:rPr>
          <w:rFonts w:ascii="Calibri" w:eastAsia="Calibri" w:hAnsi="Calibri"/>
          <w:sz w:val="22"/>
          <w:szCs w:val="22"/>
          <w:lang w:val="en-US" w:eastAsia="en-US"/>
        </w:rPr>
        <w:t xml:space="preserve"> for inclusion</w:t>
      </w:r>
      <w:r>
        <w:rPr>
          <w:rFonts w:ascii="Calibri" w:eastAsia="Calibri" w:hAnsi="Calibri"/>
          <w:sz w:val="22"/>
          <w:szCs w:val="22"/>
          <w:lang w:val="en-US" w:eastAsia="en-US"/>
        </w:rPr>
        <w:t>:</w:t>
      </w:r>
      <w:r w:rsidRPr="00FD3EF9">
        <w:rPr>
          <w:rFonts w:ascii="Calibri" w:eastAsia="Calibri" w:hAnsi="Calibri"/>
          <w:sz w:val="22"/>
          <w:szCs w:val="22"/>
          <w:lang w:val="en-US" w:eastAsia="en-US"/>
        </w:rPr>
        <w:t xml:space="preserve"> 18</w:t>
      </w:r>
    </w:p>
    <w:p w:rsidR="00576434" w:rsidRPr="00576434" w:rsidRDefault="00576434" w:rsidP="00576434">
      <w:pPr>
        <w:pStyle w:val="ListParagraph"/>
        <w:numPr>
          <w:ilvl w:val="0"/>
          <w:numId w:val="37"/>
        </w:numPr>
        <w:spacing w:line="259" w:lineRule="auto"/>
        <w:jc w:val="both"/>
        <w:rPr>
          <w:highlight w:val="lightGray"/>
        </w:rPr>
      </w:pPr>
      <w:r w:rsidRPr="005D0E4C">
        <w:rPr>
          <w:highlight w:val="lightGray"/>
        </w:rPr>
        <w:t>Other primary cancer diagnosis prior to index date has no role in excluding/including patients</w:t>
      </w:r>
    </w:p>
    <w:p w:rsidR="00FD3EF9" w:rsidRPr="00FD3EF9" w:rsidRDefault="00FD3EF9" w:rsidP="00FD3EF9">
      <w:pPr>
        <w:suppressAutoHyphens w:val="0"/>
        <w:overflowPunct/>
        <w:autoSpaceDE/>
        <w:autoSpaceDN/>
        <w:adjustRightInd/>
        <w:spacing w:after="160" w:line="259" w:lineRule="auto"/>
        <w:ind w:left="270" w:hanging="270"/>
        <w:textAlignment w:val="auto"/>
        <w:rPr>
          <w:rFonts w:ascii="Calibri" w:eastAsia="Calibri" w:hAnsi="Calibri"/>
          <w:b/>
          <w:sz w:val="22"/>
          <w:szCs w:val="22"/>
          <w:u w:val="single"/>
          <w:lang w:val="en-US" w:eastAsia="en-US"/>
        </w:rPr>
      </w:pPr>
      <w:r w:rsidRPr="00FD3EF9">
        <w:rPr>
          <w:rFonts w:ascii="Calibri" w:eastAsia="Calibri" w:hAnsi="Calibri"/>
          <w:b/>
          <w:sz w:val="22"/>
          <w:szCs w:val="22"/>
          <w:u w:val="single"/>
          <w:lang w:val="en-US" w:eastAsia="en-US"/>
        </w:rPr>
        <w:t>Relevant diagnosis codes</w:t>
      </w:r>
      <w:r w:rsidR="0026326A">
        <w:rPr>
          <w:rFonts w:ascii="Calibri" w:eastAsia="Calibri" w:hAnsi="Calibri"/>
          <w:b/>
          <w:sz w:val="22"/>
          <w:szCs w:val="22"/>
          <w:u w:val="single"/>
          <w:lang w:val="en-US" w:eastAsia="en-US"/>
        </w:rPr>
        <w:t xml:space="preserve"> (ICD9) for MF</w:t>
      </w:r>
      <w:r w:rsidRPr="00FD3EF9">
        <w:rPr>
          <w:rFonts w:ascii="Calibri" w:eastAsia="Calibri" w:hAnsi="Calibri"/>
          <w:b/>
          <w:sz w:val="22"/>
          <w:szCs w:val="22"/>
          <w:u w:val="single"/>
          <w:lang w:val="en-US" w:eastAsia="en-US"/>
        </w:rPr>
        <w:t>*:</w:t>
      </w:r>
    </w:p>
    <w:p w:rsidR="00FD3EF9" w:rsidRPr="00FD3EF9" w:rsidRDefault="00FD3EF9" w:rsidP="00FD3EF9">
      <w:pPr>
        <w:suppressAutoHyphens w:val="0"/>
        <w:overflowPunct/>
        <w:autoSpaceDE/>
        <w:autoSpaceDN/>
        <w:adjustRightInd/>
        <w:spacing w:after="160" w:line="240" w:lineRule="auto"/>
        <w:ind w:left="270"/>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Primary MF: 238.76</w:t>
      </w:r>
    </w:p>
    <w:p w:rsidR="00FD3EF9" w:rsidRPr="00FD3EF9" w:rsidRDefault="00FD3EF9" w:rsidP="00FD3EF9">
      <w:pPr>
        <w:suppressAutoHyphens w:val="0"/>
        <w:overflowPunct/>
        <w:autoSpaceDE/>
        <w:autoSpaceDN/>
        <w:adjustRightInd/>
        <w:spacing w:after="160" w:line="240" w:lineRule="auto"/>
        <w:ind w:left="270"/>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Second</w:t>
      </w:r>
      <w:r w:rsidR="003C567E">
        <w:rPr>
          <w:rFonts w:ascii="Calibri" w:eastAsia="Calibri" w:hAnsi="Calibri"/>
          <w:sz w:val="22"/>
          <w:szCs w:val="22"/>
          <w:lang w:val="en-US" w:eastAsia="en-US"/>
        </w:rPr>
        <w:t xml:space="preserve">ary MF: SMF (289.83), Post </w:t>
      </w:r>
      <w:r w:rsidRPr="00FD3EF9">
        <w:rPr>
          <w:rFonts w:ascii="Calibri" w:eastAsia="Calibri" w:hAnsi="Calibri"/>
          <w:sz w:val="22"/>
          <w:szCs w:val="22"/>
          <w:lang w:val="en-US" w:eastAsia="en-US"/>
        </w:rPr>
        <w:t>PV</w:t>
      </w:r>
      <w:r w:rsidR="003C567E">
        <w:rPr>
          <w:rFonts w:ascii="Calibri" w:eastAsia="Calibri" w:hAnsi="Calibri"/>
          <w:sz w:val="22"/>
          <w:szCs w:val="22"/>
          <w:lang w:val="en-US" w:eastAsia="en-US"/>
        </w:rPr>
        <w:t>-MF</w:t>
      </w:r>
      <w:r w:rsidRPr="00FD3EF9">
        <w:rPr>
          <w:rFonts w:ascii="Calibri" w:eastAsia="Calibri" w:hAnsi="Calibri"/>
          <w:sz w:val="22"/>
          <w:szCs w:val="22"/>
          <w:lang w:val="en-US" w:eastAsia="en-US"/>
        </w:rPr>
        <w:t xml:space="preserve"> (</w:t>
      </w:r>
      <w:r w:rsidR="0026326A">
        <w:rPr>
          <w:rFonts w:ascii="Calibri" w:eastAsia="Calibri" w:hAnsi="Calibri"/>
          <w:sz w:val="22"/>
          <w:szCs w:val="22"/>
          <w:lang w:val="en-US" w:eastAsia="en-US"/>
        </w:rPr>
        <w:t xml:space="preserve">PV: </w:t>
      </w:r>
      <w:r w:rsidRPr="00FD3EF9">
        <w:rPr>
          <w:rFonts w:ascii="Calibri" w:eastAsia="Calibri" w:hAnsi="Calibri"/>
          <w:sz w:val="22"/>
          <w:szCs w:val="22"/>
          <w:lang w:val="en-US" w:eastAsia="en-US"/>
        </w:rPr>
        <w:t xml:space="preserve">238.4) or </w:t>
      </w:r>
      <w:r w:rsidR="003C567E">
        <w:rPr>
          <w:rFonts w:ascii="Calibri" w:eastAsia="Calibri" w:hAnsi="Calibri"/>
          <w:sz w:val="22"/>
          <w:szCs w:val="22"/>
          <w:lang w:val="en-US" w:eastAsia="en-US"/>
        </w:rPr>
        <w:t xml:space="preserve">Post </w:t>
      </w:r>
      <w:r w:rsidRPr="00FD3EF9">
        <w:rPr>
          <w:rFonts w:ascii="Calibri" w:eastAsia="Calibri" w:hAnsi="Calibri"/>
          <w:sz w:val="22"/>
          <w:szCs w:val="22"/>
          <w:lang w:val="en-US" w:eastAsia="en-US"/>
        </w:rPr>
        <w:t>ET</w:t>
      </w:r>
      <w:r w:rsidR="003C567E">
        <w:rPr>
          <w:rFonts w:ascii="Calibri" w:eastAsia="Calibri" w:hAnsi="Calibri"/>
          <w:sz w:val="22"/>
          <w:szCs w:val="22"/>
          <w:lang w:val="en-US" w:eastAsia="en-US"/>
        </w:rPr>
        <w:t>-MF</w:t>
      </w:r>
      <w:r w:rsidRPr="00FD3EF9">
        <w:rPr>
          <w:rFonts w:ascii="Calibri" w:eastAsia="Calibri" w:hAnsi="Calibri"/>
          <w:sz w:val="22"/>
          <w:szCs w:val="22"/>
          <w:lang w:val="en-US" w:eastAsia="en-US"/>
        </w:rPr>
        <w:t xml:space="preserve"> (</w:t>
      </w:r>
      <w:r w:rsidR="0026326A">
        <w:rPr>
          <w:rFonts w:ascii="Calibri" w:eastAsia="Calibri" w:hAnsi="Calibri"/>
          <w:sz w:val="22"/>
          <w:szCs w:val="22"/>
          <w:lang w:val="en-US" w:eastAsia="en-US"/>
        </w:rPr>
        <w:t>ET: 238.71)</w:t>
      </w:r>
    </w:p>
    <w:p w:rsidR="00FD3EF9" w:rsidRPr="00FD3EF9" w:rsidRDefault="003C567E" w:rsidP="00FD3EF9">
      <w:pPr>
        <w:suppressAutoHyphens w:val="0"/>
        <w:overflowPunct/>
        <w:autoSpaceDE/>
        <w:autoSpaceDN/>
        <w:adjustRightInd/>
        <w:spacing w:after="160" w:line="240" w:lineRule="auto"/>
        <w:ind w:left="270"/>
        <w:textAlignment w:val="auto"/>
        <w:rPr>
          <w:rFonts w:ascii="Calibri" w:eastAsia="Calibri" w:hAnsi="Calibri"/>
          <w:sz w:val="22"/>
          <w:szCs w:val="22"/>
          <w:lang w:val="en-US" w:eastAsia="en-US"/>
        </w:rPr>
      </w:pPr>
      <w:r>
        <w:rPr>
          <w:rFonts w:ascii="Calibri" w:eastAsia="Calibri" w:hAnsi="Calibri"/>
          <w:sz w:val="22"/>
          <w:szCs w:val="22"/>
          <w:lang w:val="en-US" w:eastAsia="en-US"/>
        </w:rPr>
        <w:t xml:space="preserve">PV: </w:t>
      </w:r>
      <w:proofErr w:type="spellStart"/>
      <w:r>
        <w:rPr>
          <w:rFonts w:ascii="Calibri" w:eastAsia="Calibri" w:hAnsi="Calibri"/>
          <w:sz w:val="22"/>
          <w:szCs w:val="22"/>
          <w:lang w:val="en-US" w:eastAsia="en-US"/>
        </w:rPr>
        <w:t>Polycythemia</w:t>
      </w:r>
      <w:proofErr w:type="spellEnd"/>
      <w:r>
        <w:rPr>
          <w:rFonts w:ascii="Calibri" w:eastAsia="Calibri" w:hAnsi="Calibri"/>
          <w:sz w:val="22"/>
          <w:szCs w:val="22"/>
          <w:lang w:val="en-US" w:eastAsia="en-US"/>
        </w:rPr>
        <w:t xml:space="preserve"> </w:t>
      </w:r>
      <w:proofErr w:type="spellStart"/>
      <w:proofErr w:type="gramStart"/>
      <w:r>
        <w:rPr>
          <w:rFonts w:ascii="Calibri" w:eastAsia="Calibri" w:hAnsi="Calibri"/>
          <w:sz w:val="22"/>
          <w:szCs w:val="22"/>
          <w:lang w:val="en-US" w:eastAsia="en-US"/>
        </w:rPr>
        <w:t>vera</w:t>
      </w:r>
      <w:proofErr w:type="spellEnd"/>
      <w:proofErr w:type="gramEnd"/>
      <w:r>
        <w:rPr>
          <w:rFonts w:ascii="Calibri" w:eastAsia="Calibri" w:hAnsi="Calibri"/>
          <w:sz w:val="22"/>
          <w:szCs w:val="22"/>
          <w:lang w:val="en-US" w:eastAsia="en-US"/>
        </w:rPr>
        <w:t>; ET: Essential thrombocytopenia</w:t>
      </w:r>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FD3EF9">
        <w:rPr>
          <w:rFonts w:ascii="Calibri" w:eastAsia="Calibri" w:hAnsi="Calibri"/>
          <w:b/>
          <w:sz w:val="22"/>
          <w:szCs w:val="22"/>
          <w:u w:val="single"/>
          <w:lang w:val="en-US" w:eastAsia="en-US"/>
        </w:rPr>
        <w:t xml:space="preserve">Line of Treatment in </w:t>
      </w:r>
      <w:proofErr w:type="spellStart"/>
      <w:r w:rsidRPr="00FD3EF9">
        <w:rPr>
          <w:rFonts w:ascii="Calibri" w:eastAsia="Calibri" w:hAnsi="Calibri"/>
          <w:b/>
          <w:sz w:val="22"/>
          <w:szCs w:val="22"/>
          <w:u w:val="single"/>
          <w:lang w:val="en-US" w:eastAsia="en-US"/>
        </w:rPr>
        <w:t>Myelofibrosis</w:t>
      </w:r>
      <w:proofErr w:type="spellEnd"/>
    </w:p>
    <w:p w:rsidR="00FD3EF9" w:rsidRPr="00FD3EF9" w:rsidRDefault="00CC3254" w:rsidP="00FD3EF9">
      <w:pPr>
        <w:numPr>
          <w:ilvl w:val="0"/>
          <w:numId w:val="39"/>
        </w:numPr>
        <w:suppressAutoHyphens w:val="0"/>
        <w:overflowPunct/>
        <w:autoSpaceDE/>
        <w:autoSpaceDN/>
        <w:adjustRightInd/>
        <w:spacing w:before="80" w:after="160" w:line="259" w:lineRule="auto"/>
        <w:contextualSpacing/>
        <w:jc w:val="left"/>
        <w:textAlignment w:val="auto"/>
        <w:rPr>
          <w:rFonts w:ascii="Calibri" w:eastAsia="Calibri" w:hAnsi="Calibri"/>
          <w:sz w:val="22"/>
          <w:szCs w:val="22"/>
          <w:lang w:val="en-US" w:eastAsia="en-US"/>
        </w:rPr>
      </w:pPr>
      <w:r w:rsidRPr="00CC3254">
        <w:rPr>
          <w:rFonts w:ascii="Calibri" w:eastAsia="Calibri" w:hAnsi="Calibri"/>
          <w:sz w:val="22"/>
          <w:szCs w:val="22"/>
          <w:lang w:val="en-US" w:eastAsia="en-US"/>
        </w:rPr>
        <w:t xml:space="preserve">The usage of each core </w:t>
      </w:r>
      <w:r>
        <w:rPr>
          <w:rFonts w:ascii="Calibri" w:eastAsia="Calibri" w:hAnsi="Calibri"/>
          <w:sz w:val="22"/>
          <w:szCs w:val="22"/>
          <w:lang w:val="en-US" w:eastAsia="en-US"/>
        </w:rPr>
        <w:t>MF</w:t>
      </w:r>
      <w:r w:rsidRPr="00CC3254">
        <w:rPr>
          <w:rFonts w:ascii="Calibri" w:eastAsia="Calibri" w:hAnsi="Calibri"/>
          <w:sz w:val="22"/>
          <w:szCs w:val="22"/>
          <w:lang w:val="en-US" w:eastAsia="en-US"/>
        </w:rPr>
        <w:t xml:space="preserve"> drug, steroid and other MF drug will be analyzed individually</w:t>
      </w:r>
      <w:r w:rsidR="00FD3EF9" w:rsidRPr="00FD3EF9">
        <w:rPr>
          <w:rFonts w:ascii="Calibri" w:eastAsia="Calibri" w:hAnsi="Calibri"/>
          <w:sz w:val="22"/>
          <w:szCs w:val="22"/>
          <w:lang w:val="en-US" w:eastAsia="en-US"/>
        </w:rPr>
        <w:t>:</w:t>
      </w:r>
    </w:p>
    <w:p w:rsidR="00FD3EF9" w:rsidRPr="00FD3EF9" w:rsidRDefault="00E87B83" w:rsidP="00FD3EF9">
      <w:pPr>
        <w:numPr>
          <w:ilvl w:val="0"/>
          <w:numId w:val="38"/>
        </w:numPr>
        <w:tabs>
          <w:tab w:val="num" w:pos="720"/>
        </w:tabs>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E87B83">
        <w:rPr>
          <w:rFonts w:ascii="Calibri" w:eastAsia="Calibri" w:hAnsi="Calibri"/>
          <w:sz w:val="22"/>
          <w:szCs w:val="22"/>
          <w:lang w:val="en-US" w:eastAsia="en-US"/>
        </w:rPr>
        <w:t>Treatment period for a drug would be the period from the first date of use to the last date of use. The latter is the date when there is at least a 90 day gap between the day the supply of a claim for a drug is exhausted and the day of the next claim for the same drug. See 1c for imputation rules for assigning the days of supply for a particular drug</w:t>
      </w:r>
      <w:r w:rsidR="00FD3EF9" w:rsidRPr="00FD3EF9">
        <w:rPr>
          <w:rFonts w:ascii="Calibri" w:eastAsia="Calibri" w:hAnsi="Calibri"/>
          <w:sz w:val="22"/>
          <w:szCs w:val="22"/>
          <w:lang w:val="en-US" w:eastAsia="en-US"/>
        </w:rPr>
        <w:t>.</w:t>
      </w:r>
    </w:p>
    <w:p w:rsidR="004D04F4" w:rsidRPr="00E87B83" w:rsidRDefault="003145E9" w:rsidP="00E87B83">
      <w:pPr>
        <w:numPr>
          <w:ilvl w:val="0"/>
          <w:numId w:val="38"/>
        </w:numPr>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E87B83">
        <w:rPr>
          <w:rFonts w:ascii="Calibri" w:eastAsia="Calibri" w:hAnsi="Calibri"/>
          <w:sz w:val="22"/>
          <w:szCs w:val="22"/>
          <w:lang w:val="en-US" w:eastAsia="en-US"/>
        </w:rPr>
        <w:t>A drug used multiple times with a gap of 90 or more days will have multiple treatment periods (start dates and end dates)</w:t>
      </w:r>
    </w:p>
    <w:p w:rsidR="004D04F4" w:rsidRPr="00E87B83" w:rsidRDefault="003145E9" w:rsidP="00E87B83">
      <w:pPr>
        <w:numPr>
          <w:ilvl w:val="0"/>
          <w:numId w:val="38"/>
        </w:numPr>
        <w:suppressAutoHyphens w:val="0"/>
        <w:overflowPunct/>
        <w:autoSpaceDE/>
        <w:autoSpaceDN/>
        <w:adjustRightInd/>
        <w:spacing w:before="80" w:line="259" w:lineRule="auto"/>
        <w:textAlignment w:val="auto"/>
        <w:rPr>
          <w:rFonts w:ascii="Calibri" w:eastAsia="Calibri" w:hAnsi="Calibri"/>
          <w:sz w:val="22"/>
          <w:szCs w:val="22"/>
          <w:lang w:val="en-US" w:eastAsia="en-US"/>
        </w:rPr>
      </w:pPr>
      <w:r w:rsidRPr="00E87B83">
        <w:rPr>
          <w:rFonts w:ascii="Calibri" w:eastAsia="Calibri" w:hAnsi="Calibri"/>
          <w:sz w:val="22"/>
          <w:szCs w:val="22"/>
          <w:lang w:val="en-US" w:eastAsia="en-US"/>
        </w:rPr>
        <w:t>For an oral therapy, the end date for each treatment period would be the last Rx date in that treatment period + days supply (</w:t>
      </w:r>
      <w:proofErr w:type="spellStart"/>
      <w:r w:rsidRPr="00E87B83">
        <w:rPr>
          <w:rFonts w:ascii="Calibri" w:eastAsia="Calibri" w:hAnsi="Calibri"/>
          <w:sz w:val="22"/>
          <w:szCs w:val="22"/>
          <w:lang w:val="en-US" w:eastAsia="en-US"/>
        </w:rPr>
        <w:t>days</w:t>
      </w:r>
      <w:proofErr w:type="spellEnd"/>
      <w:r w:rsidRPr="00E87B83">
        <w:rPr>
          <w:rFonts w:ascii="Calibri" w:eastAsia="Calibri" w:hAnsi="Calibri"/>
          <w:sz w:val="22"/>
          <w:szCs w:val="22"/>
          <w:lang w:val="en-US" w:eastAsia="en-US"/>
        </w:rPr>
        <w:t xml:space="preserve"> supply is assumed to be to be 30 days (in case the data is not present in claims data or days supply is less than 15 days) for all oral therapies while that for </w:t>
      </w:r>
      <w:proofErr w:type="spellStart"/>
      <w:r w:rsidRPr="00E87B83">
        <w:rPr>
          <w:rFonts w:ascii="Calibri" w:eastAsia="Calibri" w:hAnsi="Calibri"/>
          <w:sz w:val="22"/>
          <w:szCs w:val="22"/>
          <w:lang w:val="en-US" w:eastAsia="en-US"/>
        </w:rPr>
        <w:t>injectable</w:t>
      </w:r>
      <w:proofErr w:type="spellEnd"/>
      <w:r w:rsidRPr="00E87B83">
        <w:rPr>
          <w:rFonts w:ascii="Calibri" w:eastAsia="Calibri" w:hAnsi="Calibri"/>
          <w:sz w:val="22"/>
          <w:szCs w:val="22"/>
          <w:lang w:val="en-US" w:eastAsia="en-US"/>
        </w:rPr>
        <w:t xml:space="preserve"> would be the last Rx date plus estimated clinical benefit of 30 days).</w:t>
      </w:r>
    </w:p>
    <w:p w:rsidR="00FD3EF9" w:rsidRPr="00CC3254" w:rsidRDefault="00E87B83" w:rsidP="00E87B83">
      <w:pPr>
        <w:suppressAutoHyphens w:val="0"/>
        <w:overflowPunct/>
        <w:autoSpaceDE/>
        <w:autoSpaceDN/>
        <w:adjustRightInd/>
        <w:spacing w:before="80" w:line="259" w:lineRule="auto"/>
        <w:ind w:left="720"/>
        <w:textAlignment w:val="auto"/>
        <w:rPr>
          <w:rFonts w:ascii="Calibri" w:eastAsia="Calibri" w:hAnsi="Calibri"/>
          <w:sz w:val="18"/>
          <w:szCs w:val="18"/>
          <w:lang w:val="en-US" w:eastAsia="en-US"/>
        </w:rPr>
      </w:pPr>
      <w:r w:rsidRPr="00E87B83">
        <w:rPr>
          <w:rFonts w:ascii="Calibri" w:eastAsia="Calibri" w:hAnsi="Calibri"/>
          <w:sz w:val="22"/>
          <w:szCs w:val="22"/>
          <w:lang w:val="en-US" w:eastAsia="en-US"/>
        </w:rPr>
        <w:t xml:space="preserve"> </w:t>
      </w:r>
      <w:r w:rsidR="00FD3EF9" w:rsidRPr="00CC3254">
        <w:rPr>
          <w:rFonts w:ascii="Calibri" w:eastAsia="Calibri" w:hAnsi="Calibri"/>
          <w:sz w:val="18"/>
          <w:szCs w:val="18"/>
          <w:lang w:val="en-US" w:eastAsia="en-US"/>
        </w:rPr>
        <w:t>(Analysis of claims data showed that in &gt;95% of drug claims, difference between two consecutive prescriptions is less than 60 days. Therefore, period of 60 days has been considered</w:t>
      </w:r>
      <w:r w:rsidRPr="00CC3254">
        <w:rPr>
          <w:rFonts w:ascii="Calibri" w:eastAsia="Calibri" w:hAnsi="Calibri"/>
          <w:sz w:val="18"/>
          <w:szCs w:val="18"/>
          <w:lang w:val="en-US" w:eastAsia="en-US"/>
        </w:rPr>
        <w:t>)</w:t>
      </w:r>
    </w:p>
    <w:p w:rsidR="00FD3EF9" w:rsidRPr="00FD3EF9" w:rsidRDefault="00FD3EF9" w:rsidP="00FD3EF9">
      <w:pPr>
        <w:suppressAutoHyphens w:val="0"/>
        <w:overflowPunct/>
        <w:autoSpaceDE/>
        <w:autoSpaceDN/>
        <w:adjustRightInd/>
        <w:spacing w:before="80" w:line="259" w:lineRule="auto"/>
        <w:textAlignment w:val="auto"/>
        <w:rPr>
          <w:rFonts w:ascii="Calibri" w:eastAsia="Calibri" w:hAnsi="Calibri"/>
          <w:sz w:val="22"/>
          <w:szCs w:val="22"/>
          <w:lang w:val="en-US" w:eastAsia="en-US"/>
        </w:rPr>
      </w:pPr>
    </w:p>
    <w:p w:rsidR="00FD3EF9" w:rsidRPr="00FD3EF9" w:rsidRDefault="00FD3EF9" w:rsidP="00FD3EF9">
      <w:pPr>
        <w:numPr>
          <w:ilvl w:val="0"/>
          <w:numId w:val="39"/>
        </w:numPr>
        <w:suppressAutoHyphens w:val="0"/>
        <w:overflowPunct/>
        <w:autoSpaceDE/>
        <w:autoSpaceDN/>
        <w:adjustRightInd/>
        <w:spacing w:before="80" w:after="160" w:line="259" w:lineRule="auto"/>
        <w:contextualSpacing/>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Once the different treatment periods of each MF drug have been identified, these periods are lined up such that the entire treatment duration for a patient is broken up into multiple intervals, each with a distinct regimen (i.e. a single drug or a combination of drugs). Each such successive interval is deemed to be a different line of treatment for a patient, subject to the below stipulations:</w:t>
      </w:r>
    </w:p>
    <w:p w:rsidR="00FD3EF9" w:rsidRPr="00FD3EF9" w:rsidRDefault="00FD3EF9" w:rsidP="00FD3EF9">
      <w:pPr>
        <w:numPr>
          <w:ilvl w:val="0"/>
          <w:numId w:val="40"/>
        </w:numPr>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If a regimen comprises of </w:t>
      </w:r>
      <w:proofErr w:type="spellStart"/>
      <w:r w:rsidRPr="00FD3EF9">
        <w:rPr>
          <w:rFonts w:ascii="Calibri" w:eastAsia="Calibri" w:hAnsi="Calibri"/>
          <w:sz w:val="22"/>
          <w:szCs w:val="22"/>
          <w:lang w:val="en-US" w:eastAsia="en-US"/>
        </w:rPr>
        <w:t>Jakafi</w:t>
      </w:r>
      <w:proofErr w:type="spellEnd"/>
      <w:r w:rsidRPr="00FD3EF9">
        <w:rPr>
          <w:rFonts w:ascii="Calibri" w:eastAsia="Calibri" w:hAnsi="Calibri"/>
          <w:sz w:val="22"/>
          <w:szCs w:val="22"/>
          <w:lang w:val="en-US" w:eastAsia="en-US"/>
        </w:rPr>
        <w:t xml:space="preserve"> (only drug approved to treat MF patients) and any other MF drug, the regimen will be replaced with only </w:t>
      </w:r>
      <w:proofErr w:type="spellStart"/>
      <w:r w:rsidRPr="00FD3EF9">
        <w:rPr>
          <w:rFonts w:ascii="Calibri" w:eastAsia="Calibri" w:hAnsi="Calibri"/>
          <w:sz w:val="22"/>
          <w:szCs w:val="22"/>
          <w:lang w:val="en-US" w:eastAsia="en-US"/>
        </w:rPr>
        <w:t>Jakafi</w:t>
      </w:r>
      <w:proofErr w:type="spellEnd"/>
      <w:r w:rsidRPr="00FD3EF9">
        <w:rPr>
          <w:rFonts w:ascii="Calibri" w:eastAsia="Calibri" w:hAnsi="Calibri"/>
          <w:sz w:val="22"/>
          <w:szCs w:val="22"/>
          <w:lang w:val="en-US" w:eastAsia="en-US"/>
        </w:rPr>
        <w:t>.</w:t>
      </w:r>
    </w:p>
    <w:p w:rsidR="00FD3EF9" w:rsidRPr="00FD3EF9" w:rsidRDefault="00FD3EF9" w:rsidP="00FD3EF9">
      <w:pPr>
        <w:numPr>
          <w:ilvl w:val="0"/>
          <w:numId w:val="40"/>
        </w:numPr>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If a regimen comprises an ‘other MF drug(s)’ along with a steroid, the regimen will be replaced with only the ‘other MF drug(s)’. In other words, the steroid will be deleted from the regimen. If this regimen is &lt;30 days, disregard the regimen and replace by a blank</w:t>
      </w:r>
    </w:p>
    <w:p w:rsidR="00FD3EF9" w:rsidRPr="00FD3EF9" w:rsidRDefault="00FD3EF9" w:rsidP="00FD3EF9">
      <w:pPr>
        <w:numPr>
          <w:ilvl w:val="0"/>
          <w:numId w:val="40"/>
        </w:numPr>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If a regimen comprises only a steroid(s), the regimen will be disregarded and replaced by a blank, if the duration of the regimen is &lt;30 days. Else, the regimen will stand and no change or adjustment will be made</w:t>
      </w:r>
    </w:p>
    <w:p w:rsidR="00FD3EF9" w:rsidRPr="00FD3EF9" w:rsidRDefault="00FD3EF9" w:rsidP="00FD3EF9">
      <w:pPr>
        <w:numPr>
          <w:ilvl w:val="0"/>
          <w:numId w:val="40"/>
        </w:numPr>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Upon completion of each of steps a-c and prior to proceeding to next step, all successive LOTs that are identical (regimens should be exactly the same) and occur without any gap between them will be merged into the same LOT </w:t>
      </w:r>
    </w:p>
    <w:p w:rsidR="00FD3EF9" w:rsidRPr="00FD3EF9" w:rsidRDefault="00FD3EF9" w:rsidP="00FD3EF9">
      <w:pPr>
        <w:numPr>
          <w:ilvl w:val="0"/>
          <w:numId w:val="40"/>
        </w:numPr>
        <w:suppressAutoHyphens w:val="0"/>
        <w:overflowPunct/>
        <w:autoSpaceDE/>
        <w:autoSpaceDN/>
        <w:adjustRightInd/>
        <w:spacing w:before="80" w:after="160" w:line="259" w:lineRule="auto"/>
        <w:jc w:val="left"/>
        <w:textAlignment w:val="auto"/>
        <w:rPr>
          <w:rFonts w:ascii="Calibri" w:eastAsia="Calibri" w:hAnsi="Calibri"/>
          <w:b/>
          <w:sz w:val="22"/>
          <w:szCs w:val="22"/>
          <w:lang w:val="en-US" w:eastAsia="en-US"/>
        </w:rPr>
      </w:pPr>
      <w:r w:rsidRPr="00FD3EF9">
        <w:rPr>
          <w:rFonts w:ascii="Calibri" w:eastAsia="Calibri" w:hAnsi="Calibri"/>
          <w:b/>
          <w:sz w:val="22"/>
          <w:szCs w:val="22"/>
          <w:lang w:val="en-US" w:eastAsia="en-US"/>
        </w:rPr>
        <w:t xml:space="preserve">If there is a blank regimen of &lt;30 days: </w:t>
      </w:r>
    </w:p>
    <w:p w:rsidR="00FD3EF9" w:rsidRPr="00FD3EF9" w:rsidRDefault="00FD3EF9" w:rsidP="00FD3EF9">
      <w:pPr>
        <w:numPr>
          <w:ilvl w:val="1"/>
          <w:numId w:val="22"/>
        </w:numPr>
        <w:suppressAutoHyphens w:val="0"/>
        <w:overflowPunct/>
        <w:autoSpaceDE/>
        <w:autoSpaceDN/>
        <w:adjustRightInd/>
        <w:spacing w:before="80" w:after="160" w:line="259" w:lineRule="auto"/>
        <w:ind w:left="1530" w:hanging="180"/>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lastRenderedPageBreak/>
        <w:t xml:space="preserve">If preceding and succeeding regimens are the same; then the preceding regimen will be deemed to continue till the end date of the regimen succeeding the blank regimen. </w:t>
      </w:r>
    </w:p>
    <w:p w:rsidR="00FD3EF9" w:rsidRPr="00FD3EF9" w:rsidRDefault="00FD3EF9" w:rsidP="00FD3EF9">
      <w:pPr>
        <w:numPr>
          <w:ilvl w:val="1"/>
          <w:numId w:val="22"/>
        </w:numPr>
        <w:suppressAutoHyphens w:val="0"/>
        <w:overflowPunct/>
        <w:autoSpaceDE/>
        <w:autoSpaceDN/>
        <w:adjustRightInd/>
        <w:spacing w:before="80" w:after="160" w:line="259" w:lineRule="auto"/>
        <w:ind w:left="1530" w:hanging="180"/>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If the preceding and succeeding regimens are different then these would be considered as two different regimens and the blank regimen will be disregarded.</w:t>
      </w:r>
    </w:p>
    <w:p w:rsidR="00FD3EF9" w:rsidRPr="00FD3EF9" w:rsidRDefault="00FD3EF9" w:rsidP="00FD3EF9">
      <w:pPr>
        <w:suppressAutoHyphens w:val="0"/>
        <w:overflowPunct/>
        <w:autoSpaceDE/>
        <w:autoSpaceDN/>
        <w:adjustRightInd/>
        <w:spacing w:before="80" w:line="259" w:lineRule="auto"/>
        <w:ind w:left="1530"/>
        <w:textAlignment w:val="auto"/>
        <w:rPr>
          <w:rFonts w:ascii="Calibri" w:eastAsia="Calibri" w:hAnsi="Calibri"/>
          <w:sz w:val="22"/>
          <w:szCs w:val="22"/>
          <w:lang w:val="en-US" w:eastAsia="en-US"/>
        </w:rPr>
      </w:pPr>
    </w:p>
    <w:p w:rsidR="00FD3EF9" w:rsidRPr="00CC3254" w:rsidRDefault="00FD3EF9" w:rsidP="00FD3EF9">
      <w:pPr>
        <w:suppressAutoHyphens w:val="0"/>
        <w:overflowPunct/>
        <w:autoSpaceDE/>
        <w:autoSpaceDN/>
        <w:adjustRightInd/>
        <w:spacing w:before="80" w:after="160" w:line="259" w:lineRule="auto"/>
        <w:ind w:left="1080"/>
        <w:textAlignment w:val="auto"/>
        <w:rPr>
          <w:rFonts w:ascii="Calibri" w:eastAsia="Calibri" w:hAnsi="Calibri"/>
          <w:sz w:val="18"/>
          <w:szCs w:val="18"/>
          <w:lang w:val="en-US" w:eastAsia="en-US"/>
        </w:rPr>
      </w:pPr>
      <w:r w:rsidRPr="00CC3254">
        <w:rPr>
          <w:rFonts w:ascii="Calibri" w:eastAsia="Calibri" w:hAnsi="Calibri"/>
          <w:sz w:val="18"/>
          <w:szCs w:val="18"/>
          <w:lang w:val="en-US" w:eastAsia="en-US"/>
        </w:rPr>
        <w:t xml:space="preserve">(RATIONALE FOR THE ABOVE: During treatment with any regimen, a gap of up to 30 days could exist on account of compliance or adverse events. Therefore, </w:t>
      </w:r>
      <w:proofErr w:type="spellStart"/>
      <w:r w:rsidRPr="00CC3254">
        <w:rPr>
          <w:rFonts w:ascii="Calibri" w:eastAsia="Calibri" w:hAnsi="Calibri"/>
          <w:sz w:val="18"/>
          <w:szCs w:val="18"/>
          <w:lang w:val="en-US" w:eastAsia="en-US"/>
        </w:rPr>
        <w:t>i</w:t>
      </w:r>
      <w:proofErr w:type="spellEnd"/>
      <w:r w:rsidRPr="00CC3254">
        <w:rPr>
          <w:rFonts w:ascii="Calibri" w:eastAsia="Calibri" w:hAnsi="Calibri"/>
          <w:sz w:val="18"/>
          <w:szCs w:val="18"/>
          <w:lang w:val="en-US" w:eastAsia="en-US"/>
        </w:rPr>
        <w:t>) if the preceding and succeeding regimens are similar, the 2 periods would be treated as continuous; ii) In all other cases they would be treated as two different regimens</w:t>
      </w:r>
      <w:r w:rsidR="00CC3254" w:rsidRPr="00CC3254">
        <w:rPr>
          <w:rFonts w:ascii="Calibri" w:eastAsia="Calibri" w:hAnsi="Calibri"/>
          <w:sz w:val="18"/>
          <w:szCs w:val="18"/>
          <w:lang w:val="en-US" w:eastAsia="en-US"/>
        </w:rPr>
        <w:t>)</w:t>
      </w:r>
      <w:r w:rsidRPr="00CC3254">
        <w:rPr>
          <w:rFonts w:ascii="Calibri" w:eastAsia="Calibri" w:hAnsi="Calibri"/>
          <w:i/>
          <w:color w:val="FF0000"/>
          <w:sz w:val="18"/>
          <w:szCs w:val="18"/>
          <w:lang w:val="en-US" w:eastAsia="en-US"/>
        </w:rPr>
        <w:t xml:space="preserve"> </w:t>
      </w:r>
    </w:p>
    <w:p w:rsidR="00FD3EF9" w:rsidRPr="00FD3EF9" w:rsidRDefault="00FD3EF9" w:rsidP="00FD3EF9">
      <w:pPr>
        <w:suppressAutoHyphens w:val="0"/>
        <w:overflowPunct/>
        <w:autoSpaceDE/>
        <w:autoSpaceDN/>
        <w:adjustRightInd/>
        <w:spacing w:before="80" w:line="259" w:lineRule="auto"/>
        <w:ind w:left="1080"/>
        <w:contextualSpacing/>
        <w:textAlignment w:val="auto"/>
        <w:rPr>
          <w:rFonts w:ascii="Calibri" w:eastAsia="Calibri" w:hAnsi="Calibri"/>
          <w:sz w:val="22"/>
          <w:szCs w:val="22"/>
          <w:lang w:val="en-US" w:eastAsia="en-US"/>
        </w:rPr>
      </w:pPr>
    </w:p>
    <w:p w:rsidR="00FD3EF9" w:rsidRPr="00FD3EF9" w:rsidRDefault="00FD3EF9" w:rsidP="00FD3EF9">
      <w:pPr>
        <w:numPr>
          <w:ilvl w:val="0"/>
          <w:numId w:val="40"/>
        </w:numPr>
        <w:suppressAutoHyphens w:val="0"/>
        <w:overflowPunct/>
        <w:autoSpaceDE/>
        <w:autoSpaceDN/>
        <w:adjustRightInd/>
        <w:spacing w:before="80" w:after="160" w:line="259" w:lineRule="auto"/>
        <w:contextualSpacing/>
        <w:jc w:val="left"/>
        <w:textAlignment w:val="auto"/>
        <w:rPr>
          <w:rFonts w:ascii="Calibri" w:eastAsia="Calibri" w:hAnsi="Calibri"/>
          <w:b/>
          <w:sz w:val="22"/>
          <w:szCs w:val="22"/>
          <w:lang w:val="en-US" w:eastAsia="en-US"/>
        </w:rPr>
      </w:pPr>
      <w:r w:rsidRPr="00FD3EF9">
        <w:rPr>
          <w:rFonts w:ascii="Calibri" w:eastAsia="Calibri" w:hAnsi="Calibri"/>
          <w:b/>
          <w:sz w:val="22"/>
          <w:szCs w:val="22"/>
          <w:lang w:val="en-US" w:eastAsia="en-US"/>
        </w:rPr>
        <w:t xml:space="preserve">If </w:t>
      </w:r>
      <w:r w:rsidR="00CC3254">
        <w:rPr>
          <w:rFonts w:ascii="Calibri" w:eastAsia="Calibri" w:hAnsi="Calibri"/>
          <w:b/>
          <w:sz w:val="22"/>
          <w:szCs w:val="22"/>
          <w:lang w:val="en-US" w:eastAsia="en-US"/>
        </w:rPr>
        <w:t>there is a blank regimen of 30-8</w:t>
      </w:r>
      <w:r w:rsidRPr="00FD3EF9">
        <w:rPr>
          <w:rFonts w:ascii="Calibri" w:eastAsia="Calibri" w:hAnsi="Calibri"/>
          <w:b/>
          <w:sz w:val="22"/>
          <w:szCs w:val="22"/>
          <w:lang w:val="en-US" w:eastAsia="en-US"/>
        </w:rPr>
        <w:t xml:space="preserve">9 days: </w:t>
      </w:r>
    </w:p>
    <w:p w:rsidR="00FD3EF9" w:rsidRPr="00FD3EF9" w:rsidRDefault="00FD3EF9" w:rsidP="00FD3EF9">
      <w:pPr>
        <w:numPr>
          <w:ilvl w:val="0"/>
          <w:numId w:val="21"/>
        </w:numPr>
        <w:suppressAutoHyphens w:val="0"/>
        <w:overflowPunct/>
        <w:autoSpaceDE/>
        <w:autoSpaceDN/>
        <w:adjustRightInd/>
        <w:spacing w:before="80" w:after="160" w:line="259" w:lineRule="auto"/>
        <w:ind w:left="1530" w:hanging="180"/>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If preceding and succeeding regimens are the same; then the preceding regimen will be deemed to continue till the end date of the regimen succeeding the blank regimen. </w:t>
      </w:r>
    </w:p>
    <w:p w:rsidR="00FD3EF9" w:rsidRPr="00FD3EF9" w:rsidRDefault="00CC3254" w:rsidP="00FD3EF9">
      <w:pPr>
        <w:numPr>
          <w:ilvl w:val="0"/>
          <w:numId w:val="21"/>
        </w:numPr>
        <w:suppressAutoHyphens w:val="0"/>
        <w:overflowPunct/>
        <w:autoSpaceDE/>
        <w:autoSpaceDN/>
        <w:adjustRightInd/>
        <w:spacing w:before="80" w:after="160" w:line="259" w:lineRule="auto"/>
        <w:ind w:left="1530" w:hanging="180"/>
        <w:jc w:val="left"/>
        <w:textAlignment w:val="auto"/>
        <w:rPr>
          <w:rFonts w:ascii="Calibri" w:eastAsia="Calibri" w:hAnsi="Calibri"/>
          <w:sz w:val="22"/>
          <w:szCs w:val="22"/>
          <w:lang w:val="en-US" w:eastAsia="en-US"/>
        </w:rPr>
      </w:pPr>
      <w:r>
        <w:rPr>
          <w:rFonts w:ascii="Calibri" w:eastAsia="Calibri" w:hAnsi="Calibri"/>
          <w:sz w:val="22"/>
          <w:szCs w:val="22"/>
          <w:lang w:val="en-US" w:eastAsia="en-US"/>
        </w:rPr>
        <w:t xml:space="preserve"> If the</w:t>
      </w:r>
      <w:r w:rsidR="00FD3EF9" w:rsidRPr="00FD3EF9">
        <w:rPr>
          <w:rFonts w:ascii="Calibri" w:eastAsia="Calibri" w:hAnsi="Calibri"/>
          <w:sz w:val="22"/>
          <w:szCs w:val="22"/>
          <w:lang w:val="en-US" w:eastAsia="en-US"/>
        </w:rPr>
        <w:t xml:space="preserve"> preceding and succeeding regimens are different then these would be </w:t>
      </w:r>
      <w:r>
        <w:rPr>
          <w:rFonts w:ascii="Calibri" w:eastAsia="Calibri" w:hAnsi="Calibri"/>
          <w:sz w:val="22"/>
          <w:szCs w:val="22"/>
          <w:lang w:val="en-US" w:eastAsia="en-US"/>
        </w:rPr>
        <w:t>c</w:t>
      </w:r>
      <w:r w:rsidR="00FD3EF9" w:rsidRPr="00FD3EF9">
        <w:rPr>
          <w:rFonts w:ascii="Calibri" w:eastAsia="Calibri" w:hAnsi="Calibri"/>
          <w:sz w:val="22"/>
          <w:szCs w:val="22"/>
          <w:lang w:val="en-US" w:eastAsia="en-US"/>
        </w:rPr>
        <w:t>onsidered as two different regimens and the blank regimen will be disregarded.</w:t>
      </w:r>
    </w:p>
    <w:p w:rsidR="00FD3EF9" w:rsidRPr="00CC3254" w:rsidRDefault="00FD3EF9" w:rsidP="00FD3EF9">
      <w:pPr>
        <w:suppressAutoHyphens w:val="0"/>
        <w:overflowPunct/>
        <w:autoSpaceDE/>
        <w:autoSpaceDN/>
        <w:adjustRightInd/>
        <w:spacing w:before="80" w:after="160" w:line="259" w:lineRule="auto"/>
        <w:ind w:left="1080"/>
        <w:textAlignment w:val="auto"/>
        <w:rPr>
          <w:rFonts w:ascii="Calibri" w:eastAsia="Calibri" w:hAnsi="Calibri"/>
          <w:sz w:val="18"/>
          <w:szCs w:val="18"/>
          <w:lang w:val="en-US" w:eastAsia="en-US"/>
        </w:rPr>
      </w:pPr>
      <w:r w:rsidRPr="00CC3254">
        <w:rPr>
          <w:rFonts w:ascii="Calibri" w:eastAsia="Calibri" w:hAnsi="Calibri"/>
          <w:sz w:val="18"/>
          <w:szCs w:val="18"/>
          <w:lang w:val="en-US" w:eastAsia="en-US"/>
        </w:rPr>
        <w:t>(RATIONALE FOR THE ABOVE: During treatment wit</w:t>
      </w:r>
      <w:r w:rsidR="00CC3254">
        <w:rPr>
          <w:rFonts w:ascii="Calibri" w:eastAsia="Calibri" w:hAnsi="Calibri"/>
          <w:sz w:val="18"/>
          <w:szCs w:val="18"/>
          <w:lang w:val="en-US" w:eastAsia="en-US"/>
        </w:rPr>
        <w:t>h any regimen, a gap of up to 90</w:t>
      </w:r>
      <w:r w:rsidRPr="00CC3254">
        <w:rPr>
          <w:rFonts w:ascii="Calibri" w:eastAsia="Calibri" w:hAnsi="Calibri"/>
          <w:sz w:val="18"/>
          <w:szCs w:val="18"/>
          <w:lang w:val="en-US" w:eastAsia="en-US"/>
        </w:rPr>
        <w:t xml:space="preserve"> days could exist on account of compliance or adverse events. Therefore, </w:t>
      </w:r>
      <w:proofErr w:type="spellStart"/>
      <w:r w:rsidRPr="00CC3254">
        <w:rPr>
          <w:rFonts w:ascii="Calibri" w:eastAsia="Calibri" w:hAnsi="Calibri"/>
          <w:sz w:val="18"/>
          <w:szCs w:val="18"/>
          <w:lang w:val="en-US" w:eastAsia="en-US"/>
        </w:rPr>
        <w:t>i</w:t>
      </w:r>
      <w:proofErr w:type="spellEnd"/>
      <w:r w:rsidRPr="00CC3254">
        <w:rPr>
          <w:rFonts w:ascii="Calibri" w:eastAsia="Calibri" w:hAnsi="Calibri"/>
          <w:sz w:val="18"/>
          <w:szCs w:val="18"/>
          <w:lang w:val="en-US" w:eastAsia="en-US"/>
        </w:rPr>
        <w:t>) if preceding and succeeding regimen are similar, both would be merged, and ii) if preceding and succeeding regimen are not similar then they would be treated as two different regimens</w:t>
      </w:r>
      <w:r w:rsidR="00CC3254" w:rsidRPr="00CC3254">
        <w:rPr>
          <w:rFonts w:ascii="Calibri" w:eastAsia="Calibri" w:hAnsi="Calibri"/>
          <w:sz w:val="18"/>
          <w:szCs w:val="18"/>
          <w:lang w:val="en-US" w:eastAsia="en-US"/>
        </w:rPr>
        <w:t>)</w:t>
      </w:r>
    </w:p>
    <w:p w:rsidR="00FD3EF9" w:rsidRPr="00FD3EF9" w:rsidRDefault="00FD3EF9" w:rsidP="00FD3EF9">
      <w:pPr>
        <w:numPr>
          <w:ilvl w:val="0"/>
          <w:numId w:val="40"/>
        </w:numPr>
        <w:suppressAutoHyphens w:val="0"/>
        <w:overflowPunct/>
        <w:autoSpaceDE/>
        <w:autoSpaceDN/>
        <w:adjustRightInd/>
        <w:spacing w:before="80" w:after="160" w:line="259" w:lineRule="auto"/>
        <w:contextualSpacing/>
        <w:jc w:val="left"/>
        <w:textAlignment w:val="auto"/>
        <w:rPr>
          <w:rFonts w:ascii="Calibri" w:eastAsia="Calibri" w:hAnsi="Calibri"/>
          <w:b/>
          <w:sz w:val="22"/>
          <w:szCs w:val="22"/>
          <w:lang w:val="en-US" w:eastAsia="en-US"/>
        </w:rPr>
      </w:pPr>
      <w:r w:rsidRPr="00FD3EF9">
        <w:rPr>
          <w:rFonts w:ascii="Calibri" w:eastAsia="Calibri" w:hAnsi="Calibri"/>
          <w:b/>
          <w:sz w:val="22"/>
          <w:szCs w:val="22"/>
          <w:lang w:val="en-US" w:eastAsia="en-US"/>
        </w:rPr>
        <w:t xml:space="preserve">If there is a blank regimen of </w:t>
      </w:r>
      <w:r w:rsidRPr="00FD3EF9">
        <w:rPr>
          <w:rFonts w:ascii="Calibri" w:eastAsia="Calibri" w:hAnsi="Calibri"/>
          <w:b/>
          <w:sz w:val="22"/>
          <w:szCs w:val="22"/>
          <w:u w:val="single"/>
          <w:lang w:val="en-US" w:eastAsia="en-US"/>
        </w:rPr>
        <w:t>&gt;</w:t>
      </w:r>
      <w:r w:rsidR="00CC3254">
        <w:rPr>
          <w:rFonts w:ascii="Calibri" w:eastAsia="Calibri" w:hAnsi="Calibri"/>
          <w:b/>
          <w:sz w:val="22"/>
          <w:szCs w:val="22"/>
          <w:lang w:val="en-US" w:eastAsia="en-US"/>
        </w:rPr>
        <w:t>9</w:t>
      </w:r>
      <w:r w:rsidRPr="00FD3EF9">
        <w:rPr>
          <w:rFonts w:ascii="Calibri" w:eastAsia="Calibri" w:hAnsi="Calibri"/>
          <w:b/>
          <w:sz w:val="22"/>
          <w:szCs w:val="22"/>
          <w:lang w:val="en-US" w:eastAsia="en-US"/>
        </w:rPr>
        <w:t>0 days:</w:t>
      </w:r>
    </w:p>
    <w:p w:rsidR="00FD3EF9" w:rsidRPr="00FD3EF9" w:rsidRDefault="00FD3EF9" w:rsidP="00FD3EF9">
      <w:pPr>
        <w:numPr>
          <w:ilvl w:val="0"/>
          <w:numId w:val="41"/>
        </w:numPr>
        <w:suppressAutoHyphens w:val="0"/>
        <w:overflowPunct/>
        <w:autoSpaceDE/>
        <w:autoSpaceDN/>
        <w:adjustRightInd/>
        <w:spacing w:before="80" w:after="160" w:line="259" w:lineRule="auto"/>
        <w:ind w:left="1530" w:hanging="180"/>
        <w:contextualSpacing/>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Preceding and succeeding regimens would be considered as two different regimens irrespective of both being the same or if both are different. The blank regimen will be disregarded.</w:t>
      </w:r>
    </w:p>
    <w:p w:rsidR="00FD3EF9" w:rsidRPr="00FD3EF9" w:rsidRDefault="00FD3EF9" w:rsidP="00FD3EF9">
      <w:pPr>
        <w:suppressAutoHyphens w:val="0"/>
        <w:overflowPunct/>
        <w:autoSpaceDE/>
        <w:autoSpaceDN/>
        <w:adjustRightInd/>
        <w:spacing w:before="80" w:line="259" w:lineRule="auto"/>
        <w:ind w:left="360"/>
        <w:textAlignment w:val="auto"/>
        <w:rPr>
          <w:rFonts w:ascii="Calibri" w:eastAsia="Calibri" w:hAnsi="Calibri"/>
          <w:sz w:val="22"/>
          <w:szCs w:val="22"/>
          <w:lang w:val="en-US" w:eastAsia="en-US"/>
        </w:rPr>
      </w:pPr>
    </w:p>
    <w:p w:rsidR="00FD3EF9" w:rsidRPr="00FD3EF9" w:rsidRDefault="00FD3EF9" w:rsidP="00FD3EF9">
      <w:pPr>
        <w:numPr>
          <w:ilvl w:val="0"/>
          <w:numId w:val="39"/>
        </w:numPr>
        <w:suppressAutoHyphens w:val="0"/>
        <w:overflowPunct/>
        <w:autoSpaceDE/>
        <w:autoSpaceDN/>
        <w:adjustRightInd/>
        <w:spacing w:before="80" w:after="160" w:line="259" w:lineRule="auto"/>
        <w:contextualSpacing/>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Every LOT so formed (and comprising either </w:t>
      </w:r>
      <w:proofErr w:type="spellStart"/>
      <w:r w:rsidRPr="00FD3EF9">
        <w:rPr>
          <w:rFonts w:ascii="Calibri" w:eastAsia="Calibri" w:hAnsi="Calibri"/>
          <w:sz w:val="22"/>
          <w:szCs w:val="22"/>
          <w:lang w:val="en-US" w:eastAsia="en-US"/>
        </w:rPr>
        <w:t>Busulphan</w:t>
      </w:r>
      <w:proofErr w:type="spellEnd"/>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Melphalan</w:t>
      </w:r>
      <w:proofErr w:type="spellEnd"/>
      <w:r w:rsidRPr="00FD3EF9">
        <w:rPr>
          <w:rFonts w:ascii="Calibri" w:eastAsia="Calibri" w:hAnsi="Calibri"/>
          <w:sz w:val="22"/>
          <w:szCs w:val="22"/>
          <w:lang w:val="en-US" w:eastAsia="en-US"/>
        </w:rPr>
        <w:t>/</w:t>
      </w:r>
      <w:proofErr w:type="spellStart"/>
      <w:r w:rsidRPr="00FD3EF9">
        <w:rPr>
          <w:rFonts w:ascii="Calibri" w:eastAsia="Calibri" w:hAnsi="Calibri"/>
          <w:sz w:val="22"/>
          <w:szCs w:val="22"/>
          <w:lang w:val="en-US" w:eastAsia="en-US"/>
        </w:rPr>
        <w:t>cyclophosphamide</w:t>
      </w:r>
      <w:proofErr w:type="spellEnd"/>
      <w:r w:rsidRPr="00FD3EF9">
        <w:rPr>
          <w:rFonts w:ascii="Calibri" w:eastAsia="Calibri" w:hAnsi="Calibri"/>
          <w:sz w:val="22"/>
          <w:szCs w:val="22"/>
          <w:lang w:val="en-US" w:eastAsia="en-US"/>
        </w:rPr>
        <w:t xml:space="preserve">, etc) on the basis of 1 and 2 above will be checked to see if there is evidence of </w:t>
      </w:r>
      <w:proofErr w:type="spellStart"/>
      <w:r w:rsidRPr="00FD3EF9">
        <w:rPr>
          <w:rFonts w:ascii="Calibri" w:eastAsia="Calibri" w:hAnsi="Calibri"/>
          <w:sz w:val="22"/>
          <w:szCs w:val="22"/>
          <w:lang w:val="en-US" w:eastAsia="en-US"/>
        </w:rPr>
        <w:t>allogenic</w:t>
      </w:r>
      <w:proofErr w:type="spellEnd"/>
      <w:r w:rsidRPr="00FD3EF9">
        <w:rPr>
          <w:rFonts w:ascii="Calibri" w:eastAsia="Calibri" w:hAnsi="Calibri"/>
          <w:sz w:val="22"/>
          <w:szCs w:val="22"/>
          <w:lang w:val="en-US" w:eastAsia="en-US"/>
        </w:rPr>
        <w:t xml:space="preserve"> SCT </w:t>
      </w:r>
      <w:r w:rsidRPr="00535CAA">
        <w:rPr>
          <w:rFonts w:ascii="Calibri" w:eastAsia="Calibri" w:hAnsi="Calibri"/>
          <w:sz w:val="22"/>
          <w:szCs w:val="22"/>
          <w:lang w:val="en-US" w:eastAsia="en-US"/>
        </w:rPr>
        <w:t>within 15-21 d</w:t>
      </w:r>
      <w:r w:rsidRPr="00FD3EF9">
        <w:rPr>
          <w:rFonts w:ascii="Calibri" w:eastAsia="Calibri" w:hAnsi="Calibri"/>
          <w:sz w:val="22"/>
          <w:szCs w:val="22"/>
          <w:lang w:val="en-US" w:eastAsia="en-US"/>
        </w:rPr>
        <w:t xml:space="preserve">ays of the end of the preceding regimen. If there is, </w:t>
      </w:r>
    </w:p>
    <w:p w:rsidR="00FD3EF9" w:rsidRPr="00FD3EF9" w:rsidRDefault="00FD3EF9" w:rsidP="00FD3EF9">
      <w:pPr>
        <w:numPr>
          <w:ilvl w:val="1"/>
          <w:numId w:val="39"/>
        </w:numPr>
        <w:suppressAutoHyphens w:val="0"/>
        <w:overflowPunct/>
        <w:autoSpaceDE/>
        <w:autoSpaceDN/>
        <w:adjustRightInd/>
        <w:spacing w:before="80" w:after="160" w:line="259"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The SCT will be considered part of the same LOT as the MF related drug  (which will be the conditioning regimens)</w:t>
      </w:r>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sz w:val="22"/>
          <w:szCs w:val="22"/>
          <w:lang w:val="en-US" w:eastAsia="en-US"/>
        </w:rPr>
      </w:pPr>
    </w:p>
    <w:bookmarkStart w:id="52" w:name="_MON_1517137879"/>
    <w:bookmarkEnd w:id="52"/>
    <w:p w:rsidR="00FD3EF9" w:rsidRPr="00FD3EF9" w:rsidRDefault="00FC53A6" w:rsidP="00FC53A6">
      <w:pPr>
        <w:suppressAutoHyphens w:val="0"/>
        <w:overflowPunct/>
        <w:autoSpaceDE/>
        <w:autoSpaceDN/>
        <w:adjustRightInd/>
        <w:spacing w:after="160" w:line="259" w:lineRule="auto"/>
        <w:jc w:val="center"/>
        <w:textAlignment w:val="auto"/>
        <w:rPr>
          <w:rFonts w:ascii="Calibri" w:eastAsia="Calibri" w:hAnsi="Calibri"/>
          <w:b/>
          <w:sz w:val="22"/>
          <w:szCs w:val="22"/>
          <w:lang w:val="en-US" w:eastAsia="en-US"/>
        </w:rPr>
      </w:pPr>
      <w:r>
        <w:rPr>
          <w:rFonts w:ascii="Calibri" w:eastAsia="Calibri" w:hAnsi="Calibri"/>
          <w:b/>
          <w:sz w:val="22"/>
          <w:szCs w:val="22"/>
          <w:lang w:val="en-US" w:eastAsia="en-U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Word.Document.12" ShapeID="_x0000_i1025" DrawAspect="Icon" ObjectID="_1517137955" r:id="rId13">
            <o:FieldCodes>\s</o:FieldCodes>
          </o:OLEObject>
        </w:object>
      </w:r>
      <w:r>
        <w:rPr>
          <w:rFonts w:ascii="Calibri" w:eastAsia="Calibri" w:hAnsi="Calibri"/>
          <w:b/>
          <w:sz w:val="22"/>
          <w:szCs w:val="22"/>
          <w:lang w:val="en-US" w:eastAsia="en-US"/>
        </w:rPr>
        <w:br w:type="page"/>
      </w:r>
    </w:p>
    <w:p w:rsidR="00CC3254" w:rsidRDefault="00CC3254" w:rsidP="00CC3254">
      <w:pPr>
        <w:suppressAutoHyphens w:val="0"/>
        <w:overflowPunct/>
        <w:autoSpaceDE/>
        <w:autoSpaceDN/>
        <w:adjustRightInd/>
        <w:spacing w:after="160" w:line="259" w:lineRule="auto"/>
        <w:textAlignment w:val="auto"/>
        <w:rPr>
          <w:rFonts w:ascii="Calibri" w:eastAsia="Calibri" w:hAnsi="Calibri"/>
          <w:b/>
          <w:sz w:val="22"/>
          <w:szCs w:val="22"/>
          <w:lang w:val="en-US" w:eastAsia="en-US"/>
        </w:rPr>
      </w:pPr>
      <w:r>
        <w:rPr>
          <w:rFonts w:ascii="Calibri" w:eastAsia="Calibri" w:hAnsi="Calibri"/>
          <w:b/>
          <w:sz w:val="22"/>
          <w:szCs w:val="22"/>
          <w:lang w:val="en-US" w:eastAsia="en-US"/>
        </w:rPr>
        <w:lastRenderedPageBreak/>
        <w:t>List of MF Drugs:</w:t>
      </w:r>
    </w:p>
    <w:p w:rsidR="00CC3254" w:rsidRPr="00CC3254" w:rsidRDefault="00CC3254" w:rsidP="00CC3254">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CC3254">
        <w:rPr>
          <w:rFonts w:ascii="Calibri" w:eastAsia="Calibri" w:hAnsi="Calibri"/>
          <w:sz w:val="22"/>
          <w:szCs w:val="22"/>
          <w:lang w:val="en-US" w:eastAsia="en-US"/>
        </w:rPr>
        <w:t>Core drug: RUXOLITINIB</w:t>
      </w:r>
    </w:p>
    <w:p w:rsidR="00CC3254" w:rsidRPr="00CC3254" w:rsidRDefault="00CC3254" w:rsidP="00CC3254">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CC3254">
        <w:rPr>
          <w:rFonts w:ascii="Calibri" w:eastAsia="Calibri" w:hAnsi="Calibri"/>
          <w:sz w:val="22"/>
          <w:szCs w:val="22"/>
          <w:lang w:val="en-US" w:eastAsia="en-US"/>
        </w:rPr>
        <w:t>Steroids: DEXAMETHASONE, PREDNISOLONE</w:t>
      </w:r>
    </w:p>
    <w:p w:rsidR="00CC3254" w:rsidRPr="00CC3254" w:rsidRDefault="00CC3254" w:rsidP="00CC3254">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CC3254">
        <w:rPr>
          <w:rFonts w:ascii="Calibri" w:eastAsia="Calibri" w:hAnsi="Calibri"/>
          <w:sz w:val="22"/>
          <w:szCs w:val="22"/>
          <w:lang w:val="en-US" w:eastAsia="en-US"/>
        </w:rPr>
        <w:t>Other MF drugs: BUSULFAN, CYCLOPHOSPHAMIDE, DANAZOL, ERYTHROPOIETINS, FLUDARABINE, FLUOXYMESTERONE, HYDROXYUREA, LENALIDOMIDE, MELPHALAN, NANDROLONE DECANOATE, OXYMETHOLONE, POMALIDOMIDE, THALIDOMIDE, METHANDROSTENOLONE*</w:t>
      </w:r>
    </w:p>
    <w:p w:rsidR="00CC3254" w:rsidRPr="004F2818" w:rsidRDefault="004F2818" w:rsidP="00FD3EF9">
      <w:pPr>
        <w:suppressAutoHyphens w:val="0"/>
        <w:overflowPunct/>
        <w:autoSpaceDE/>
        <w:autoSpaceDN/>
        <w:adjustRightInd/>
        <w:spacing w:after="160" w:line="259" w:lineRule="auto"/>
        <w:textAlignment w:val="auto"/>
        <w:rPr>
          <w:rFonts w:ascii="Calibri" w:eastAsia="Calibri" w:hAnsi="Calibri"/>
          <w:sz w:val="18"/>
          <w:szCs w:val="18"/>
          <w:lang w:val="en-US" w:eastAsia="en-US"/>
        </w:rPr>
      </w:pPr>
      <w:r w:rsidRPr="004F2818">
        <w:rPr>
          <w:rFonts w:ascii="Calibri" w:eastAsia="Calibri" w:hAnsi="Calibri"/>
          <w:sz w:val="18"/>
          <w:szCs w:val="18"/>
          <w:lang w:val="en-US" w:eastAsia="en-US"/>
        </w:rPr>
        <w:t>*</w:t>
      </w:r>
      <w:r w:rsidRPr="004F2818">
        <w:rPr>
          <w:sz w:val="18"/>
          <w:szCs w:val="18"/>
        </w:rPr>
        <w:t xml:space="preserve"> </w:t>
      </w:r>
      <w:r w:rsidRPr="004F2818">
        <w:rPr>
          <w:rFonts w:ascii="Calibri" w:eastAsia="Calibri" w:hAnsi="Calibri"/>
          <w:sz w:val="18"/>
          <w:szCs w:val="18"/>
          <w:lang w:val="en-US" w:eastAsia="en-US"/>
        </w:rPr>
        <w:t>NDC code not available on FDA website</w:t>
      </w:r>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b/>
          <w:sz w:val="22"/>
          <w:szCs w:val="22"/>
          <w:lang w:val="en-US" w:eastAsia="en-US"/>
        </w:rPr>
      </w:pPr>
      <w:r w:rsidRPr="00FD3EF9">
        <w:rPr>
          <w:rFonts w:ascii="Calibri" w:eastAsia="Calibri" w:hAnsi="Calibri"/>
          <w:b/>
          <w:sz w:val="22"/>
          <w:szCs w:val="22"/>
          <w:lang w:val="en-US" w:eastAsia="en-US"/>
        </w:rPr>
        <w:t>List of drugs to be considered for MF</w:t>
      </w:r>
      <w:r w:rsidR="004F2818">
        <w:rPr>
          <w:rFonts w:ascii="Calibri" w:eastAsia="Calibri" w:hAnsi="Calibri"/>
          <w:b/>
          <w:sz w:val="22"/>
          <w:szCs w:val="22"/>
          <w:lang w:val="en-US" w:eastAsia="en-US"/>
        </w:rPr>
        <w:t xml:space="preserve"> </w:t>
      </w:r>
      <w:r w:rsidR="004F2818" w:rsidRPr="00535CAA">
        <w:rPr>
          <w:rFonts w:ascii="Calibri" w:eastAsia="Calibri" w:hAnsi="Calibri"/>
          <w:b/>
          <w:color w:val="00B050"/>
          <w:sz w:val="22"/>
          <w:szCs w:val="22"/>
          <w:lang w:val="en-US" w:eastAsia="en-US"/>
        </w:rPr>
        <w:t>(As received from LS team</w:t>
      </w:r>
      <w:proofErr w:type="gramStart"/>
      <w:r w:rsidR="004F2818" w:rsidRPr="00535CAA">
        <w:rPr>
          <w:rFonts w:ascii="Calibri" w:eastAsia="Calibri" w:hAnsi="Calibri"/>
          <w:b/>
          <w:color w:val="00B050"/>
          <w:sz w:val="22"/>
          <w:szCs w:val="22"/>
          <w:lang w:val="en-US" w:eastAsia="en-US"/>
        </w:rPr>
        <w:t>)</w:t>
      </w:r>
      <w:r w:rsidR="004F2818">
        <w:rPr>
          <w:rFonts w:ascii="Calibri" w:eastAsia="Calibri" w:hAnsi="Calibri"/>
          <w:b/>
          <w:color w:val="FF0000"/>
          <w:sz w:val="22"/>
          <w:szCs w:val="22"/>
          <w:lang w:val="en-US" w:eastAsia="en-US"/>
        </w:rPr>
        <w:t xml:space="preserve"> </w:t>
      </w:r>
      <w:r w:rsidRPr="00FD3EF9">
        <w:rPr>
          <w:rFonts w:ascii="Calibri" w:eastAsia="Calibri" w:hAnsi="Calibri"/>
          <w:b/>
          <w:sz w:val="22"/>
          <w:szCs w:val="22"/>
          <w:lang w:val="en-US" w:eastAsia="en-US"/>
        </w:rPr>
        <w:t>:</w:t>
      </w:r>
      <w:proofErr w:type="gramEnd"/>
      <w:r w:rsidRPr="00FD3EF9">
        <w:rPr>
          <w:rFonts w:ascii="Calibri" w:eastAsia="Calibri" w:hAnsi="Calibri"/>
          <w:b/>
          <w:sz w:val="22"/>
          <w:szCs w:val="22"/>
          <w:lang w:val="en-US" w:eastAsia="en-US"/>
        </w:rPr>
        <w:t>-</w:t>
      </w:r>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For hematological symptoms: </w:t>
      </w:r>
    </w:p>
    <w:p w:rsidR="00FD3EF9" w:rsidRPr="00FD3EF9" w:rsidRDefault="00FD3EF9" w:rsidP="00FD3EF9">
      <w:pPr>
        <w:numPr>
          <w:ilvl w:val="0"/>
          <w:numId w:val="18"/>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lang w:val="en-US" w:eastAsia="en-US"/>
        </w:rPr>
        <w:t>Erythropoiesis</w:t>
      </w:r>
      <w:proofErr w:type="spellEnd"/>
      <w:r w:rsidRPr="00FD3EF9">
        <w:rPr>
          <w:rFonts w:ascii="Calibri" w:eastAsia="Calibri" w:hAnsi="Calibri"/>
          <w:sz w:val="22"/>
          <w:szCs w:val="22"/>
          <w:lang w:val="en-US" w:eastAsia="en-US"/>
        </w:rPr>
        <w:t xml:space="preserve"> stimulating agents (erythropoietin)</w:t>
      </w:r>
    </w:p>
    <w:p w:rsidR="00FD3EF9" w:rsidRPr="00FD3EF9" w:rsidRDefault="00FD3EF9" w:rsidP="00FD3EF9">
      <w:pPr>
        <w:numPr>
          <w:ilvl w:val="0"/>
          <w:numId w:val="18"/>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Androgenic agents (</w:t>
      </w:r>
      <w:proofErr w:type="spellStart"/>
      <w:r w:rsidRPr="00FD3EF9">
        <w:rPr>
          <w:rFonts w:ascii="Calibri" w:eastAsia="Calibri" w:hAnsi="Calibri"/>
          <w:sz w:val="22"/>
          <w:szCs w:val="22"/>
          <w:lang w:val="en-US" w:eastAsia="en-US"/>
        </w:rPr>
        <w:t>Danazol</w:t>
      </w:r>
      <w:proofErr w:type="spellEnd"/>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Nandrolone</w:t>
      </w:r>
      <w:proofErr w:type="spellEnd"/>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ﬂuoxymesterone</w:t>
      </w:r>
      <w:proofErr w:type="spellEnd"/>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methandrostenolone</w:t>
      </w:r>
      <w:proofErr w:type="spellEnd"/>
      <w:r w:rsidRPr="00FD3EF9">
        <w:rPr>
          <w:rFonts w:ascii="Calibri" w:eastAsia="Calibri" w:hAnsi="Calibri"/>
          <w:sz w:val="22"/>
          <w:szCs w:val="22"/>
          <w:lang w:val="en-US" w:eastAsia="en-US"/>
        </w:rPr>
        <w:t xml:space="preserve">, and </w:t>
      </w:r>
      <w:proofErr w:type="spellStart"/>
      <w:r w:rsidRPr="00FD3EF9">
        <w:rPr>
          <w:rFonts w:ascii="Calibri" w:eastAsia="Calibri" w:hAnsi="Calibri"/>
          <w:sz w:val="22"/>
          <w:szCs w:val="22"/>
          <w:lang w:val="en-US" w:eastAsia="en-US"/>
        </w:rPr>
        <w:t>oxymetholone</w:t>
      </w:r>
      <w:proofErr w:type="spellEnd"/>
      <w:r w:rsidRPr="00FD3EF9">
        <w:rPr>
          <w:rFonts w:ascii="Calibri" w:eastAsia="Calibri" w:hAnsi="Calibri"/>
          <w:sz w:val="22"/>
          <w:szCs w:val="22"/>
          <w:lang w:val="en-US" w:eastAsia="en-US"/>
        </w:rPr>
        <w:t xml:space="preserve">, etc.) </w:t>
      </w:r>
    </w:p>
    <w:p w:rsidR="00FD3EF9" w:rsidRPr="00FD3EF9" w:rsidRDefault="00FD3EF9" w:rsidP="00FD3EF9">
      <w:pPr>
        <w:numPr>
          <w:ilvl w:val="0"/>
          <w:numId w:val="18"/>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lang w:val="en-US" w:eastAsia="en-US"/>
        </w:rPr>
        <w:t>ImiDs</w:t>
      </w:r>
      <w:proofErr w:type="spellEnd"/>
      <w:r w:rsidRPr="00FD3EF9">
        <w:rPr>
          <w:rFonts w:ascii="Calibri" w:eastAsia="Calibri" w:hAnsi="Calibri"/>
          <w:sz w:val="22"/>
          <w:szCs w:val="22"/>
          <w:lang w:val="en-US" w:eastAsia="en-US"/>
        </w:rPr>
        <w:t xml:space="preserve"> (Thalidomide/</w:t>
      </w:r>
      <w:proofErr w:type="spellStart"/>
      <w:r w:rsidRPr="00FD3EF9">
        <w:rPr>
          <w:rFonts w:ascii="Calibri" w:eastAsia="Calibri" w:hAnsi="Calibri"/>
          <w:sz w:val="22"/>
          <w:szCs w:val="22"/>
          <w:lang w:val="en-US" w:eastAsia="en-US"/>
        </w:rPr>
        <w:t>lenalidomide</w:t>
      </w:r>
      <w:proofErr w:type="spellEnd"/>
      <w:r w:rsidRPr="00FD3EF9">
        <w:rPr>
          <w:rFonts w:ascii="Calibri" w:eastAsia="Calibri" w:hAnsi="Calibri"/>
          <w:sz w:val="22"/>
          <w:szCs w:val="22"/>
          <w:lang w:val="en-US" w:eastAsia="en-US"/>
        </w:rPr>
        <w:t>/</w:t>
      </w:r>
      <w:proofErr w:type="spellStart"/>
      <w:r w:rsidRPr="00FD3EF9">
        <w:rPr>
          <w:rFonts w:ascii="Calibri" w:eastAsia="Calibri" w:hAnsi="Calibri"/>
          <w:sz w:val="22"/>
          <w:szCs w:val="22"/>
          <w:lang w:val="en-US" w:eastAsia="en-US"/>
        </w:rPr>
        <w:t>pomalidomide</w:t>
      </w:r>
      <w:proofErr w:type="spellEnd"/>
      <w:r w:rsidRPr="00FD3EF9">
        <w:rPr>
          <w:rFonts w:ascii="Calibri" w:eastAsia="Calibri" w:hAnsi="Calibri"/>
          <w:sz w:val="22"/>
          <w:szCs w:val="22"/>
          <w:lang w:val="en-US" w:eastAsia="en-US"/>
        </w:rPr>
        <w:t>)</w:t>
      </w:r>
    </w:p>
    <w:p w:rsidR="00FD3EF9" w:rsidRPr="00FD3EF9" w:rsidRDefault="00FD3EF9" w:rsidP="00FD3EF9">
      <w:pPr>
        <w:numPr>
          <w:ilvl w:val="0"/>
          <w:numId w:val="18"/>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Corticosteroids (</w:t>
      </w:r>
      <w:proofErr w:type="spellStart"/>
      <w:r w:rsidRPr="00FD3EF9">
        <w:rPr>
          <w:rFonts w:ascii="Calibri" w:eastAsia="Calibri" w:hAnsi="Calibri"/>
          <w:sz w:val="22"/>
          <w:szCs w:val="22"/>
          <w:lang w:val="en-US" w:eastAsia="en-US"/>
        </w:rPr>
        <w:t>Prednisolone</w:t>
      </w:r>
      <w:proofErr w:type="spellEnd"/>
      <w:r w:rsidRPr="00FD3EF9">
        <w:rPr>
          <w:rFonts w:ascii="Calibri" w:eastAsia="Calibri" w:hAnsi="Calibri"/>
          <w:sz w:val="22"/>
          <w:szCs w:val="22"/>
          <w:lang w:val="en-US" w:eastAsia="en-US"/>
        </w:rPr>
        <w:t>) – palliative care in case all the drugs fail</w:t>
      </w:r>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For </w:t>
      </w:r>
      <w:proofErr w:type="spellStart"/>
      <w:r w:rsidRPr="00FD3EF9">
        <w:rPr>
          <w:rFonts w:ascii="Calibri" w:eastAsia="Calibri" w:hAnsi="Calibri"/>
          <w:sz w:val="22"/>
          <w:szCs w:val="22"/>
          <w:lang w:val="en-US" w:eastAsia="en-US"/>
        </w:rPr>
        <w:t>Splenomegaly</w:t>
      </w:r>
      <w:proofErr w:type="spellEnd"/>
      <w:r w:rsidRPr="00FD3EF9">
        <w:rPr>
          <w:rFonts w:ascii="Calibri" w:eastAsia="Calibri" w:hAnsi="Calibri"/>
          <w:sz w:val="22"/>
          <w:szCs w:val="22"/>
          <w:lang w:val="en-US" w:eastAsia="en-US"/>
        </w:rPr>
        <w:t>:</w:t>
      </w:r>
    </w:p>
    <w:p w:rsidR="00FD3EF9" w:rsidRPr="00FD3EF9" w:rsidRDefault="00FD3EF9" w:rsidP="00FD3EF9">
      <w:pPr>
        <w:numPr>
          <w:ilvl w:val="0"/>
          <w:numId w:val="19"/>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lang w:val="en-US" w:eastAsia="en-US"/>
        </w:rPr>
        <w:t>Jakafi</w:t>
      </w:r>
      <w:proofErr w:type="spellEnd"/>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Ruxolitinib</w:t>
      </w:r>
      <w:proofErr w:type="spellEnd"/>
      <w:r w:rsidRPr="00FD3EF9">
        <w:rPr>
          <w:rFonts w:ascii="Calibri" w:eastAsia="Calibri" w:hAnsi="Calibri"/>
          <w:sz w:val="22"/>
          <w:szCs w:val="22"/>
          <w:lang w:val="en-US" w:eastAsia="en-US"/>
        </w:rPr>
        <w:t>)</w:t>
      </w:r>
    </w:p>
    <w:p w:rsidR="00FD3EF9" w:rsidRPr="00FD3EF9" w:rsidRDefault="00FD3EF9" w:rsidP="00FD3EF9">
      <w:pPr>
        <w:numPr>
          <w:ilvl w:val="0"/>
          <w:numId w:val="19"/>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lang w:val="en-US" w:eastAsia="en-US"/>
        </w:rPr>
        <w:t>Hydroxyurea</w:t>
      </w:r>
      <w:proofErr w:type="spellEnd"/>
    </w:p>
    <w:p w:rsidR="00FD3EF9" w:rsidRPr="00FD3EF9" w:rsidRDefault="00FD3EF9" w:rsidP="00FD3EF9">
      <w:pPr>
        <w:numPr>
          <w:ilvl w:val="0"/>
          <w:numId w:val="19"/>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lang w:val="en-US" w:eastAsia="en-US"/>
        </w:rPr>
        <w:t>Busulphan</w:t>
      </w:r>
      <w:proofErr w:type="spellEnd"/>
    </w:p>
    <w:p w:rsidR="00FD3EF9" w:rsidRPr="00FD3EF9" w:rsidRDefault="00FD3EF9" w:rsidP="00FD3EF9">
      <w:pPr>
        <w:numPr>
          <w:ilvl w:val="0"/>
          <w:numId w:val="19"/>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lang w:val="en-US" w:eastAsia="en-US"/>
        </w:rPr>
        <w:t>Melphalan</w:t>
      </w:r>
      <w:proofErr w:type="spellEnd"/>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 xml:space="preserve">Conditioning regimen before </w:t>
      </w:r>
      <w:proofErr w:type="spellStart"/>
      <w:r w:rsidRPr="00FD3EF9">
        <w:rPr>
          <w:rFonts w:ascii="Calibri" w:eastAsia="Calibri" w:hAnsi="Calibri"/>
          <w:sz w:val="22"/>
          <w:szCs w:val="22"/>
          <w:lang w:val="en-US" w:eastAsia="en-US"/>
        </w:rPr>
        <w:t>allo</w:t>
      </w:r>
      <w:proofErr w:type="spellEnd"/>
      <w:r w:rsidRPr="00FD3EF9">
        <w:rPr>
          <w:rFonts w:ascii="Calibri" w:eastAsia="Calibri" w:hAnsi="Calibri"/>
          <w:sz w:val="22"/>
          <w:szCs w:val="22"/>
          <w:lang w:val="en-US" w:eastAsia="en-US"/>
        </w:rPr>
        <w:t>-SCT</w:t>
      </w:r>
    </w:p>
    <w:p w:rsidR="00FD3EF9" w:rsidRPr="00FD3EF9" w:rsidRDefault="00FD3EF9" w:rsidP="00FD3EF9">
      <w:pPr>
        <w:numPr>
          <w:ilvl w:val="0"/>
          <w:numId w:val="20"/>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proofErr w:type="spellStart"/>
      <w:r w:rsidRPr="00FD3EF9">
        <w:rPr>
          <w:rFonts w:ascii="Calibri" w:eastAsia="Calibri" w:hAnsi="Calibri"/>
          <w:sz w:val="22"/>
          <w:szCs w:val="22"/>
          <w:u w:val="single"/>
          <w:lang w:val="en-US" w:eastAsia="en-US"/>
        </w:rPr>
        <w:t>Myeloablative</w:t>
      </w:r>
      <w:proofErr w:type="spellEnd"/>
      <w:r w:rsidRPr="00FD3EF9">
        <w:rPr>
          <w:rFonts w:ascii="Calibri" w:eastAsia="Calibri" w:hAnsi="Calibri"/>
          <w:sz w:val="22"/>
          <w:szCs w:val="22"/>
          <w:u w:val="single"/>
          <w:lang w:val="en-US" w:eastAsia="en-US"/>
        </w:rPr>
        <w:t xml:space="preserve"> SCT</w:t>
      </w:r>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Busulphan</w:t>
      </w:r>
      <w:proofErr w:type="spellEnd"/>
      <w:r w:rsidRPr="00FD3EF9">
        <w:rPr>
          <w:rFonts w:ascii="Calibri" w:eastAsia="Calibri" w:hAnsi="Calibri"/>
          <w:sz w:val="22"/>
          <w:szCs w:val="22"/>
          <w:lang w:val="en-US" w:eastAsia="en-US"/>
        </w:rPr>
        <w:t xml:space="preserve"> and </w:t>
      </w:r>
      <w:proofErr w:type="spellStart"/>
      <w:r w:rsidRPr="00FD3EF9">
        <w:rPr>
          <w:rFonts w:ascii="Calibri" w:eastAsia="Calibri" w:hAnsi="Calibri"/>
          <w:sz w:val="22"/>
          <w:szCs w:val="22"/>
          <w:lang w:val="en-US" w:eastAsia="en-US"/>
        </w:rPr>
        <w:t>cyclophosphamide</w:t>
      </w:r>
      <w:proofErr w:type="spellEnd"/>
    </w:p>
    <w:p w:rsidR="00FD3EF9" w:rsidRPr="00FD3EF9" w:rsidRDefault="00FD3EF9" w:rsidP="00FD3EF9">
      <w:pPr>
        <w:numPr>
          <w:ilvl w:val="0"/>
          <w:numId w:val="20"/>
        </w:numPr>
        <w:suppressAutoHyphens w:val="0"/>
        <w:overflowPunct/>
        <w:autoSpaceDE/>
        <w:autoSpaceDN/>
        <w:adjustRightInd/>
        <w:spacing w:after="160" w:line="240" w:lineRule="auto"/>
        <w:jc w:val="left"/>
        <w:textAlignment w:val="auto"/>
        <w:rPr>
          <w:rFonts w:ascii="Calibri" w:eastAsia="Calibri" w:hAnsi="Calibri"/>
          <w:sz w:val="22"/>
          <w:szCs w:val="22"/>
          <w:lang w:val="en-US" w:eastAsia="en-US"/>
        </w:rPr>
      </w:pPr>
      <w:r w:rsidRPr="00FD3EF9">
        <w:rPr>
          <w:rFonts w:ascii="Calibri" w:eastAsia="Calibri" w:hAnsi="Calibri"/>
          <w:sz w:val="22"/>
          <w:szCs w:val="22"/>
          <w:u w:val="single"/>
          <w:lang w:val="en-US" w:eastAsia="en-US"/>
        </w:rPr>
        <w:t>RIC</w:t>
      </w:r>
      <w:r w:rsidRPr="00FD3EF9">
        <w:rPr>
          <w:rFonts w:ascii="Calibri" w:eastAsia="Calibri" w:hAnsi="Calibri"/>
          <w:sz w:val="22"/>
          <w:szCs w:val="22"/>
          <w:lang w:val="en-US" w:eastAsia="en-US"/>
        </w:rPr>
        <w:t xml:space="preserve">: </w:t>
      </w:r>
      <w:proofErr w:type="spellStart"/>
      <w:r w:rsidRPr="00FD3EF9">
        <w:rPr>
          <w:rFonts w:ascii="Calibri" w:eastAsia="Calibri" w:hAnsi="Calibri"/>
          <w:sz w:val="22"/>
          <w:szCs w:val="22"/>
          <w:lang w:val="en-US" w:eastAsia="en-US"/>
        </w:rPr>
        <w:t>Fludarabine</w:t>
      </w:r>
      <w:proofErr w:type="spellEnd"/>
      <w:r w:rsidRPr="00FD3EF9">
        <w:rPr>
          <w:rFonts w:ascii="Calibri" w:eastAsia="Calibri" w:hAnsi="Calibri"/>
          <w:sz w:val="22"/>
          <w:szCs w:val="22"/>
          <w:lang w:val="en-US" w:eastAsia="en-US"/>
        </w:rPr>
        <w:t xml:space="preserve"> and </w:t>
      </w:r>
      <w:proofErr w:type="spellStart"/>
      <w:r w:rsidRPr="00FD3EF9">
        <w:rPr>
          <w:rFonts w:ascii="Calibri" w:eastAsia="Calibri" w:hAnsi="Calibri"/>
          <w:sz w:val="22"/>
          <w:szCs w:val="22"/>
          <w:lang w:val="en-US" w:eastAsia="en-US"/>
        </w:rPr>
        <w:t>busulphan</w:t>
      </w:r>
      <w:proofErr w:type="spellEnd"/>
    </w:p>
    <w:p w:rsidR="00FD3EF9" w:rsidRPr="00FD3EF9" w:rsidRDefault="00FD3EF9" w:rsidP="00FD3EF9">
      <w:pPr>
        <w:suppressAutoHyphens w:val="0"/>
        <w:overflowPunct/>
        <w:autoSpaceDE/>
        <w:autoSpaceDN/>
        <w:adjustRightInd/>
        <w:spacing w:after="160" w:line="259" w:lineRule="auto"/>
        <w:ind w:left="270" w:hanging="270"/>
        <w:textAlignment w:val="auto"/>
        <w:rPr>
          <w:rFonts w:ascii="Calibri" w:eastAsia="Calibri" w:hAnsi="Calibri"/>
          <w:sz w:val="22"/>
          <w:szCs w:val="22"/>
          <w:lang w:val="en-US" w:eastAsia="en-US"/>
        </w:rPr>
      </w:pPr>
    </w:p>
    <w:p w:rsidR="00FD3EF9" w:rsidRPr="00FD3EF9" w:rsidRDefault="00FD3EF9" w:rsidP="00FD3EF9">
      <w:pPr>
        <w:suppressAutoHyphens w:val="0"/>
        <w:overflowPunct/>
        <w:autoSpaceDE/>
        <w:autoSpaceDN/>
        <w:adjustRightInd/>
        <w:spacing w:after="160" w:line="259" w:lineRule="auto"/>
        <w:ind w:left="270" w:hanging="270"/>
        <w:textAlignment w:val="auto"/>
        <w:rPr>
          <w:rFonts w:ascii="Calibri" w:eastAsia="Calibri" w:hAnsi="Calibri"/>
          <w:sz w:val="22"/>
          <w:szCs w:val="22"/>
          <w:lang w:val="en-US" w:eastAsia="en-US"/>
        </w:rPr>
      </w:pPr>
    </w:p>
    <w:p w:rsidR="00FD3EF9" w:rsidRPr="00FD3EF9" w:rsidRDefault="00FD3EF9" w:rsidP="00FD3EF9">
      <w:pPr>
        <w:suppressAutoHyphens w:val="0"/>
        <w:overflowPunct/>
        <w:autoSpaceDE/>
        <w:autoSpaceDN/>
        <w:adjustRightInd/>
        <w:spacing w:after="160" w:line="259" w:lineRule="auto"/>
        <w:ind w:left="270" w:hanging="270"/>
        <w:textAlignment w:val="auto"/>
        <w:rPr>
          <w:rFonts w:ascii="Calibri" w:eastAsia="Calibri" w:hAnsi="Calibri"/>
          <w:sz w:val="22"/>
          <w:szCs w:val="22"/>
          <w:lang w:val="en-US" w:eastAsia="en-US"/>
        </w:rPr>
      </w:pPr>
      <w:r w:rsidRPr="00FD3EF9">
        <w:rPr>
          <w:rFonts w:ascii="Calibri" w:eastAsia="Calibri" w:hAnsi="Calibri"/>
          <w:sz w:val="22"/>
          <w:szCs w:val="22"/>
          <w:lang w:val="en-US" w:eastAsia="en-US"/>
        </w:rPr>
        <w:t>*Reference:</w:t>
      </w:r>
    </w:p>
    <w:p w:rsidR="00FD3EF9" w:rsidRPr="00FD3EF9" w:rsidRDefault="00FD3EF9" w:rsidP="00FD3EF9">
      <w:pPr>
        <w:suppressAutoHyphens w:val="0"/>
        <w:overflowPunct/>
        <w:autoSpaceDE/>
        <w:autoSpaceDN/>
        <w:adjustRightInd/>
        <w:spacing w:after="160" w:line="259" w:lineRule="auto"/>
        <w:textAlignment w:val="auto"/>
        <w:rPr>
          <w:rFonts w:ascii="Calibri" w:eastAsia="Calibri" w:hAnsi="Calibri"/>
          <w:color w:val="1F497D"/>
          <w:sz w:val="22"/>
          <w:szCs w:val="22"/>
          <w:lang w:val="en-US" w:eastAsia="en-US"/>
        </w:rPr>
      </w:pPr>
      <w:r w:rsidRPr="00FD3EF9">
        <w:rPr>
          <w:rFonts w:ascii="Calibri" w:eastAsia="Calibri" w:hAnsi="Calibri"/>
          <w:color w:val="1F497D"/>
          <w:sz w:val="22"/>
          <w:szCs w:val="22"/>
          <w:lang w:val="en-US" w:eastAsia="en-US"/>
        </w:rPr>
        <w:t xml:space="preserve">We have considered Post PV-MF and Post ET-MF as SMF based on the following </w:t>
      </w:r>
      <w:proofErr w:type="spellStart"/>
      <w:r w:rsidRPr="00FD3EF9">
        <w:rPr>
          <w:rFonts w:ascii="Calibri" w:eastAsia="Calibri" w:hAnsi="Calibri"/>
          <w:color w:val="1F497D"/>
          <w:sz w:val="22"/>
          <w:szCs w:val="22"/>
          <w:lang w:val="en-US" w:eastAsia="en-US"/>
        </w:rPr>
        <w:t>guidances</w:t>
      </w:r>
      <w:proofErr w:type="spellEnd"/>
      <w:r w:rsidRPr="00FD3EF9">
        <w:rPr>
          <w:rFonts w:ascii="Calibri" w:eastAsia="Calibri" w:hAnsi="Calibri"/>
          <w:color w:val="1F497D"/>
          <w:sz w:val="22"/>
          <w:szCs w:val="22"/>
          <w:lang w:val="en-US" w:eastAsia="en-US"/>
        </w:rPr>
        <w:t xml:space="preserve">: </w:t>
      </w:r>
    </w:p>
    <w:p w:rsidR="00FD3EF9" w:rsidRPr="00FD3EF9" w:rsidRDefault="00FD3EF9" w:rsidP="00FD3EF9">
      <w:pPr>
        <w:suppressAutoHyphens w:val="0"/>
        <w:overflowPunct/>
        <w:autoSpaceDE/>
        <w:autoSpaceDN/>
        <w:adjustRightInd/>
        <w:spacing w:after="160" w:line="259" w:lineRule="auto"/>
        <w:ind w:left="720" w:hanging="360"/>
        <w:contextualSpacing/>
        <w:textAlignment w:val="auto"/>
        <w:rPr>
          <w:rFonts w:ascii="Calibri" w:eastAsia="Calibri" w:hAnsi="Calibri"/>
          <w:color w:val="1F497D"/>
          <w:sz w:val="22"/>
          <w:szCs w:val="22"/>
          <w:lang w:val="en-US" w:eastAsia="en-US"/>
        </w:rPr>
      </w:pPr>
      <w:r w:rsidRPr="00FD3EF9">
        <w:rPr>
          <w:rFonts w:ascii="Symbol" w:eastAsia="Calibri" w:hAnsi="Symbol"/>
          <w:color w:val="1F497D"/>
          <w:sz w:val="22"/>
          <w:szCs w:val="22"/>
          <w:lang w:val="en-US" w:eastAsia="en-US"/>
        </w:rPr>
        <w:t></w:t>
      </w:r>
      <w:r w:rsidRPr="00FD3EF9">
        <w:rPr>
          <w:rFonts w:eastAsia="Calibri"/>
          <w:color w:val="1F497D"/>
          <w:sz w:val="14"/>
          <w:szCs w:val="14"/>
          <w:lang w:val="en-US" w:eastAsia="en-US"/>
        </w:rPr>
        <w:t xml:space="preserve">         </w:t>
      </w:r>
      <w:r w:rsidRPr="00FD3EF9">
        <w:rPr>
          <w:rFonts w:ascii="Calibri" w:eastAsia="Calibri" w:hAnsi="Calibri"/>
          <w:color w:val="1F497D"/>
          <w:sz w:val="22"/>
          <w:szCs w:val="22"/>
          <w:lang w:val="en-US" w:eastAsia="en-US"/>
        </w:rPr>
        <w:t xml:space="preserve">Most of the treatment practice guidelines consider MF post ET and post PV as secondary MF and these patients are essentially treated similar to PMF </w:t>
      </w:r>
    </w:p>
    <w:p w:rsidR="00FD3EF9" w:rsidRPr="00FD3EF9" w:rsidRDefault="00FD3EF9" w:rsidP="00FD3EF9">
      <w:pPr>
        <w:suppressAutoHyphens w:val="0"/>
        <w:overflowPunct/>
        <w:autoSpaceDE/>
        <w:autoSpaceDN/>
        <w:adjustRightInd/>
        <w:spacing w:after="160" w:line="259" w:lineRule="auto"/>
        <w:ind w:left="720"/>
        <w:textAlignment w:val="auto"/>
        <w:rPr>
          <w:rFonts w:ascii="Calibri" w:eastAsia="Calibri" w:hAnsi="Calibri"/>
          <w:color w:val="1F497D"/>
          <w:sz w:val="22"/>
          <w:szCs w:val="22"/>
          <w:lang w:val="en-US" w:eastAsia="en-US"/>
        </w:rPr>
      </w:pPr>
      <w:proofErr w:type="gramStart"/>
      <w:r w:rsidRPr="00FD3EF9">
        <w:rPr>
          <w:rFonts w:ascii="Calibri" w:eastAsia="Calibri" w:hAnsi="Calibri"/>
          <w:color w:val="1F497D"/>
          <w:sz w:val="22"/>
          <w:szCs w:val="22"/>
          <w:lang w:val="en-US" w:eastAsia="en-US"/>
        </w:rPr>
        <w:t xml:space="preserve">(Source: 1. </w:t>
      </w:r>
      <w:hyperlink r:id="rId14" w:history="1">
        <w:r w:rsidRPr="00FD3EF9">
          <w:rPr>
            <w:rFonts w:ascii="Calibri" w:eastAsia="Calibri" w:hAnsi="Calibri"/>
            <w:color w:val="0000FF"/>
            <w:sz w:val="22"/>
            <w:szCs w:val="22"/>
            <w:lang w:val="en-US" w:eastAsia="en-US"/>
          </w:rPr>
          <w:t>Cervantes, Blood, 2014, 124 (17)</w:t>
        </w:r>
      </w:hyperlink>
      <w:r w:rsidRPr="00FD3EF9">
        <w:rPr>
          <w:rFonts w:ascii="Calibri" w:eastAsia="Calibri" w:hAnsi="Calibri"/>
          <w:color w:val="1F497D"/>
          <w:sz w:val="22"/>
          <w:szCs w:val="22"/>
          <w:lang w:val="en-US" w:eastAsia="en-US"/>
        </w:rPr>
        <w:t>; 2.</w:t>
      </w:r>
      <w:proofErr w:type="gramEnd"/>
      <w:r w:rsidRPr="00FD3EF9">
        <w:rPr>
          <w:rFonts w:ascii="Calibri" w:eastAsia="Calibri" w:hAnsi="Calibri"/>
          <w:color w:val="1F497D"/>
          <w:sz w:val="22"/>
          <w:szCs w:val="22"/>
          <w:lang w:val="en-US" w:eastAsia="en-US"/>
        </w:rPr>
        <w:t xml:space="preserve"> </w:t>
      </w:r>
      <w:hyperlink r:id="rId15" w:history="1">
        <w:proofErr w:type="spellStart"/>
        <w:r w:rsidRPr="00FD3EF9">
          <w:rPr>
            <w:rFonts w:ascii="Calibri" w:eastAsia="Calibri" w:hAnsi="Calibri"/>
            <w:color w:val="0000FF"/>
            <w:sz w:val="22"/>
            <w:szCs w:val="22"/>
            <w:lang w:val="en-US" w:eastAsia="en-US"/>
          </w:rPr>
          <w:t>Jakafi</w:t>
        </w:r>
        <w:proofErr w:type="spellEnd"/>
        <w:r w:rsidRPr="00FD3EF9">
          <w:rPr>
            <w:rFonts w:ascii="Calibri" w:eastAsia="Calibri" w:hAnsi="Calibri"/>
            <w:color w:val="0000FF"/>
            <w:sz w:val="22"/>
            <w:szCs w:val="22"/>
            <w:lang w:val="en-US" w:eastAsia="en-US"/>
          </w:rPr>
          <w:t xml:space="preserve"> Label</w:t>
        </w:r>
      </w:hyperlink>
      <w:r w:rsidRPr="00FD3EF9">
        <w:rPr>
          <w:rFonts w:ascii="Calibri" w:eastAsia="Calibri" w:hAnsi="Calibri"/>
          <w:color w:val="1F497D"/>
          <w:sz w:val="22"/>
          <w:szCs w:val="22"/>
          <w:lang w:val="en-US" w:eastAsia="en-US"/>
        </w:rPr>
        <w:t xml:space="preserve"> for MF patients is in patients with either PMF or post PV-MF and post ET-MF). </w:t>
      </w:r>
    </w:p>
    <w:p w:rsidR="00FD3EF9" w:rsidRPr="00FD3EF9" w:rsidRDefault="00FD3EF9" w:rsidP="00FD3EF9">
      <w:pPr>
        <w:suppressAutoHyphens w:val="0"/>
        <w:overflowPunct/>
        <w:autoSpaceDE/>
        <w:autoSpaceDN/>
        <w:adjustRightInd/>
        <w:spacing w:after="160" w:line="259" w:lineRule="auto"/>
        <w:ind w:left="720" w:hanging="360"/>
        <w:contextualSpacing/>
        <w:textAlignment w:val="auto"/>
        <w:rPr>
          <w:rFonts w:ascii="Calibri" w:eastAsia="Calibri" w:hAnsi="Calibri"/>
          <w:color w:val="1F497D"/>
          <w:sz w:val="22"/>
          <w:szCs w:val="22"/>
          <w:lang w:val="en-US" w:eastAsia="en-US"/>
        </w:rPr>
      </w:pPr>
      <w:r w:rsidRPr="00FD3EF9">
        <w:rPr>
          <w:rFonts w:ascii="Symbol" w:eastAsia="Calibri" w:hAnsi="Symbol"/>
          <w:color w:val="1F497D"/>
          <w:sz w:val="22"/>
          <w:szCs w:val="22"/>
          <w:lang w:val="en-US" w:eastAsia="en-US"/>
        </w:rPr>
        <w:t></w:t>
      </w:r>
      <w:r w:rsidRPr="00FD3EF9">
        <w:rPr>
          <w:rFonts w:eastAsia="Calibri"/>
          <w:color w:val="1F497D"/>
          <w:sz w:val="14"/>
          <w:szCs w:val="14"/>
          <w:lang w:val="en-US" w:eastAsia="en-US"/>
        </w:rPr>
        <w:t xml:space="preserve">         </w:t>
      </w:r>
      <w:r w:rsidRPr="00FD3EF9">
        <w:rPr>
          <w:rFonts w:ascii="Calibri" w:eastAsia="Calibri" w:hAnsi="Calibri"/>
          <w:color w:val="1F497D"/>
          <w:sz w:val="22"/>
          <w:szCs w:val="22"/>
          <w:lang w:val="en-US" w:eastAsia="en-US"/>
        </w:rPr>
        <w:t xml:space="preserve">Most of the ongoing trials in MF include patients, who are either PMF or have progressed to MF from PV and ET. </w:t>
      </w:r>
    </w:p>
    <w:p w:rsidR="00FD3EF9" w:rsidRPr="00FD3EF9" w:rsidRDefault="00FD3EF9" w:rsidP="00FD3EF9">
      <w:pPr>
        <w:suppressAutoHyphens w:val="0"/>
        <w:overflowPunct/>
        <w:autoSpaceDE/>
        <w:autoSpaceDN/>
        <w:adjustRightInd/>
        <w:spacing w:after="160" w:line="259" w:lineRule="auto"/>
        <w:ind w:left="1440" w:hanging="360"/>
        <w:contextualSpacing/>
        <w:textAlignment w:val="auto"/>
        <w:rPr>
          <w:rFonts w:ascii="Calibri" w:eastAsia="Calibri" w:hAnsi="Calibri"/>
          <w:color w:val="1F497D"/>
          <w:sz w:val="22"/>
          <w:szCs w:val="22"/>
          <w:lang w:val="en-US" w:eastAsia="en-US"/>
        </w:rPr>
      </w:pPr>
      <w:proofErr w:type="gramStart"/>
      <w:r w:rsidRPr="00FD3EF9">
        <w:rPr>
          <w:rFonts w:ascii="Courier New" w:eastAsia="Calibri" w:hAnsi="Courier New" w:cs="Courier New"/>
          <w:color w:val="1F497D"/>
          <w:sz w:val="22"/>
          <w:szCs w:val="22"/>
          <w:lang w:val="en-US" w:eastAsia="en-US"/>
        </w:rPr>
        <w:t>o</w:t>
      </w:r>
      <w:proofErr w:type="gramEnd"/>
      <w:r w:rsidRPr="00FD3EF9">
        <w:rPr>
          <w:rFonts w:eastAsia="Calibri"/>
          <w:color w:val="1F497D"/>
          <w:sz w:val="14"/>
          <w:szCs w:val="14"/>
          <w:lang w:val="en-US" w:eastAsia="en-US"/>
        </w:rPr>
        <w:t xml:space="preserve">   </w:t>
      </w:r>
      <w:proofErr w:type="spellStart"/>
      <w:r w:rsidRPr="00FD3EF9">
        <w:rPr>
          <w:rFonts w:ascii="Calibri" w:eastAsia="Calibri" w:hAnsi="Calibri"/>
          <w:color w:val="1F497D"/>
          <w:sz w:val="22"/>
          <w:szCs w:val="22"/>
          <w:lang w:val="en-US" w:eastAsia="en-US"/>
        </w:rPr>
        <w:t>Imetelstat</w:t>
      </w:r>
      <w:proofErr w:type="spellEnd"/>
      <w:r w:rsidRPr="00FD3EF9">
        <w:rPr>
          <w:rFonts w:ascii="Calibri" w:eastAsia="Calibri" w:hAnsi="Calibri"/>
          <w:color w:val="1F497D"/>
          <w:sz w:val="22"/>
          <w:szCs w:val="22"/>
          <w:lang w:val="en-US" w:eastAsia="en-US"/>
        </w:rPr>
        <w:t xml:space="preserve"> trials: </w:t>
      </w:r>
      <w:hyperlink r:id="rId16" w:history="1">
        <w:r w:rsidRPr="00FD3EF9">
          <w:rPr>
            <w:rFonts w:ascii="Calibri" w:eastAsia="Calibri" w:hAnsi="Calibri"/>
            <w:color w:val="0000FF"/>
            <w:sz w:val="22"/>
            <w:szCs w:val="22"/>
            <w:lang w:val="en-US" w:eastAsia="en-US"/>
          </w:rPr>
          <w:t>NCT02426086</w:t>
        </w:r>
      </w:hyperlink>
      <w:r w:rsidRPr="00FD3EF9">
        <w:rPr>
          <w:rFonts w:ascii="Calibri" w:eastAsia="Calibri" w:hAnsi="Calibri"/>
          <w:color w:val="1F497D"/>
          <w:sz w:val="22"/>
          <w:szCs w:val="22"/>
          <w:lang w:val="en-US" w:eastAsia="en-US"/>
        </w:rPr>
        <w:t xml:space="preserve">; </w:t>
      </w:r>
      <w:hyperlink r:id="rId17" w:history="1">
        <w:r w:rsidRPr="00FD3EF9">
          <w:rPr>
            <w:rFonts w:ascii="Calibri" w:eastAsia="Calibri" w:hAnsi="Calibri"/>
            <w:color w:val="0000FF"/>
            <w:sz w:val="22"/>
            <w:szCs w:val="22"/>
            <w:lang w:val="en-US" w:eastAsia="en-US"/>
          </w:rPr>
          <w:t>NCT01731951</w:t>
        </w:r>
      </w:hyperlink>
    </w:p>
    <w:p w:rsidR="00FD3EF9" w:rsidRPr="00FD3EF9" w:rsidRDefault="00FD3EF9" w:rsidP="00FD3EF9">
      <w:pPr>
        <w:suppressAutoHyphens w:val="0"/>
        <w:overflowPunct/>
        <w:autoSpaceDE/>
        <w:autoSpaceDN/>
        <w:adjustRightInd/>
        <w:spacing w:after="160" w:line="259" w:lineRule="auto"/>
        <w:ind w:left="1440" w:hanging="360"/>
        <w:contextualSpacing/>
        <w:textAlignment w:val="auto"/>
        <w:rPr>
          <w:rFonts w:ascii="Calibri" w:eastAsia="Calibri" w:hAnsi="Calibri"/>
          <w:color w:val="1F497D"/>
          <w:sz w:val="22"/>
          <w:szCs w:val="22"/>
          <w:lang w:val="en-US" w:eastAsia="en-US"/>
        </w:rPr>
      </w:pPr>
      <w:proofErr w:type="gramStart"/>
      <w:r w:rsidRPr="00FD3EF9">
        <w:rPr>
          <w:rFonts w:ascii="Courier New" w:eastAsia="Calibri" w:hAnsi="Courier New" w:cs="Courier New"/>
          <w:color w:val="1F497D"/>
          <w:sz w:val="22"/>
          <w:szCs w:val="22"/>
          <w:lang w:val="en-US" w:eastAsia="en-US"/>
        </w:rPr>
        <w:t>o</w:t>
      </w:r>
      <w:proofErr w:type="gramEnd"/>
      <w:r w:rsidRPr="00FD3EF9">
        <w:rPr>
          <w:rFonts w:eastAsia="Calibri"/>
          <w:color w:val="1F497D"/>
          <w:sz w:val="14"/>
          <w:szCs w:val="14"/>
          <w:lang w:val="en-US" w:eastAsia="en-US"/>
        </w:rPr>
        <w:t xml:space="preserve">   </w:t>
      </w:r>
      <w:proofErr w:type="spellStart"/>
      <w:r w:rsidRPr="00FD3EF9">
        <w:rPr>
          <w:rFonts w:ascii="Calibri" w:eastAsia="Calibri" w:hAnsi="Calibri"/>
          <w:color w:val="1F497D"/>
          <w:sz w:val="22"/>
          <w:szCs w:val="22"/>
          <w:lang w:val="en-US" w:eastAsia="en-US"/>
        </w:rPr>
        <w:t>Pacritinib</w:t>
      </w:r>
      <w:proofErr w:type="spellEnd"/>
      <w:r w:rsidRPr="00FD3EF9">
        <w:rPr>
          <w:rFonts w:ascii="Calibri" w:eastAsia="Calibri" w:hAnsi="Calibri"/>
          <w:color w:val="1F497D"/>
          <w:sz w:val="22"/>
          <w:szCs w:val="22"/>
          <w:lang w:val="en-US" w:eastAsia="en-US"/>
        </w:rPr>
        <w:t xml:space="preserve"> trials: </w:t>
      </w:r>
      <w:hyperlink r:id="rId18" w:history="1">
        <w:r w:rsidRPr="00FD3EF9">
          <w:rPr>
            <w:rFonts w:ascii="Calibri" w:eastAsia="Calibri" w:hAnsi="Calibri"/>
            <w:color w:val="0000FF"/>
            <w:sz w:val="22"/>
            <w:szCs w:val="22"/>
            <w:lang w:val="en-US" w:eastAsia="en-US"/>
          </w:rPr>
          <w:t>PAC-326</w:t>
        </w:r>
      </w:hyperlink>
      <w:r w:rsidRPr="00FD3EF9">
        <w:rPr>
          <w:rFonts w:ascii="Calibri" w:eastAsia="Calibri" w:hAnsi="Calibri"/>
          <w:color w:val="1F497D"/>
          <w:sz w:val="22"/>
          <w:szCs w:val="22"/>
          <w:lang w:val="en-US" w:eastAsia="en-US"/>
        </w:rPr>
        <w:t xml:space="preserve">; </w:t>
      </w:r>
      <w:hyperlink r:id="rId19" w:history="1">
        <w:r w:rsidRPr="00FD3EF9">
          <w:rPr>
            <w:rFonts w:ascii="Calibri" w:eastAsia="Calibri" w:hAnsi="Calibri"/>
            <w:color w:val="0000FF"/>
            <w:sz w:val="22"/>
            <w:szCs w:val="22"/>
            <w:lang w:val="en-US" w:eastAsia="en-US"/>
          </w:rPr>
          <w:t>PERSIST-1/PAC325</w:t>
        </w:r>
      </w:hyperlink>
    </w:p>
    <w:p w:rsidR="00FD3EF9" w:rsidRPr="00FD3EF9" w:rsidRDefault="00FD3EF9" w:rsidP="00FD3EF9">
      <w:pPr>
        <w:suppressAutoHyphens w:val="0"/>
        <w:overflowPunct/>
        <w:autoSpaceDE/>
        <w:autoSpaceDN/>
        <w:adjustRightInd/>
        <w:spacing w:after="160" w:line="259" w:lineRule="auto"/>
        <w:ind w:left="1440" w:hanging="360"/>
        <w:contextualSpacing/>
        <w:textAlignment w:val="auto"/>
        <w:rPr>
          <w:rFonts w:ascii="Calibri" w:eastAsia="Calibri" w:hAnsi="Calibri"/>
          <w:color w:val="1F497D"/>
          <w:sz w:val="22"/>
          <w:szCs w:val="22"/>
          <w:lang w:val="en-US" w:eastAsia="en-US"/>
        </w:rPr>
      </w:pPr>
      <w:r w:rsidRPr="00FD3EF9">
        <w:rPr>
          <w:rFonts w:ascii="Courier New" w:eastAsia="Calibri" w:hAnsi="Courier New" w:cs="Courier New"/>
          <w:color w:val="1F497D"/>
          <w:sz w:val="22"/>
          <w:szCs w:val="22"/>
          <w:lang w:val="en-US" w:eastAsia="en-US"/>
        </w:rPr>
        <w:t>o</w:t>
      </w:r>
      <w:r w:rsidRPr="00FD3EF9">
        <w:rPr>
          <w:rFonts w:eastAsia="Calibri"/>
          <w:color w:val="1F497D"/>
          <w:sz w:val="14"/>
          <w:szCs w:val="14"/>
          <w:lang w:val="en-US" w:eastAsia="en-US"/>
        </w:rPr>
        <w:t xml:space="preserve">   </w:t>
      </w:r>
      <w:proofErr w:type="spellStart"/>
      <w:r w:rsidRPr="00FD3EF9">
        <w:rPr>
          <w:rFonts w:ascii="Calibri" w:eastAsia="Calibri" w:hAnsi="Calibri"/>
          <w:color w:val="1F497D"/>
          <w:sz w:val="22"/>
          <w:szCs w:val="22"/>
          <w:lang w:val="en-US" w:eastAsia="en-US"/>
        </w:rPr>
        <w:t>Momelotinib</w:t>
      </w:r>
      <w:proofErr w:type="spellEnd"/>
      <w:r w:rsidRPr="00FD3EF9">
        <w:rPr>
          <w:rFonts w:ascii="Calibri" w:eastAsia="Calibri" w:hAnsi="Calibri"/>
          <w:color w:val="1F497D"/>
          <w:sz w:val="22"/>
          <w:szCs w:val="22"/>
          <w:lang w:val="en-US" w:eastAsia="en-US"/>
        </w:rPr>
        <w:t xml:space="preserve"> trials: </w:t>
      </w:r>
      <w:hyperlink r:id="rId20" w:history="1">
        <w:r w:rsidRPr="00FD3EF9">
          <w:rPr>
            <w:rFonts w:ascii="Calibri" w:eastAsia="Calibri" w:hAnsi="Calibri"/>
            <w:color w:val="0000FF"/>
            <w:sz w:val="22"/>
            <w:szCs w:val="22"/>
            <w:lang w:val="en-US" w:eastAsia="en-US"/>
          </w:rPr>
          <w:t>SIMPLIFY-1</w:t>
        </w:r>
      </w:hyperlink>
      <w:r w:rsidRPr="00FD3EF9">
        <w:rPr>
          <w:rFonts w:ascii="Calibri" w:eastAsia="Calibri" w:hAnsi="Calibri"/>
          <w:color w:val="1F497D"/>
          <w:sz w:val="22"/>
          <w:szCs w:val="22"/>
          <w:lang w:val="en-US" w:eastAsia="en-US"/>
        </w:rPr>
        <w:t xml:space="preserve">; </w:t>
      </w:r>
      <w:hyperlink r:id="rId21" w:history="1">
        <w:r w:rsidRPr="00FD3EF9">
          <w:rPr>
            <w:rFonts w:ascii="Calibri" w:eastAsia="Calibri" w:hAnsi="Calibri"/>
            <w:color w:val="0000FF"/>
            <w:sz w:val="22"/>
            <w:szCs w:val="22"/>
            <w:lang w:val="en-US" w:eastAsia="en-US"/>
          </w:rPr>
          <w:t>SIMPLIFY-2</w:t>
        </w:r>
      </w:hyperlink>
      <w:r w:rsidRPr="00FD3EF9">
        <w:rPr>
          <w:rFonts w:ascii="Calibri" w:eastAsia="Calibri" w:hAnsi="Calibri"/>
          <w:color w:val="1F497D"/>
          <w:sz w:val="22"/>
          <w:szCs w:val="22"/>
          <w:lang w:val="en-US" w:eastAsia="en-US"/>
        </w:rPr>
        <w:t xml:space="preserve">; </w:t>
      </w:r>
      <w:hyperlink r:id="rId22" w:tooltip="Current version of study NCT01423058 on ClinicalTrials.gov" w:history="1">
        <w:r w:rsidRPr="00FD3EF9">
          <w:rPr>
            <w:rFonts w:ascii="Calibri" w:eastAsia="Calibri" w:hAnsi="Calibri"/>
            <w:color w:val="1A3D85"/>
            <w:sz w:val="22"/>
            <w:szCs w:val="22"/>
            <w:lang w:val="en-US" w:eastAsia="en-US"/>
          </w:rPr>
          <w:t>NCT01423058</w:t>
        </w:r>
      </w:hyperlink>
      <w:r w:rsidRPr="00FD3EF9">
        <w:rPr>
          <w:rFonts w:ascii="Calibri" w:eastAsia="Calibri" w:hAnsi="Calibri"/>
          <w:color w:val="000000"/>
          <w:sz w:val="22"/>
          <w:szCs w:val="22"/>
          <w:lang w:val="en-US" w:eastAsia="en-US"/>
        </w:rPr>
        <w:t xml:space="preserve"> ; </w:t>
      </w:r>
      <w:hyperlink r:id="rId23" w:tooltip="Current version of study NCT02515630 on ClinicalTrials.gov" w:history="1">
        <w:r w:rsidRPr="00FD3EF9">
          <w:rPr>
            <w:rFonts w:ascii="Calibri" w:eastAsia="Calibri" w:hAnsi="Calibri"/>
            <w:color w:val="1A3D85"/>
            <w:sz w:val="22"/>
            <w:szCs w:val="22"/>
            <w:lang w:val="en-US" w:eastAsia="en-US"/>
          </w:rPr>
          <w:t>NCT02515630</w:t>
        </w:r>
      </w:hyperlink>
      <w:r w:rsidRPr="00FD3EF9">
        <w:rPr>
          <w:rFonts w:ascii="Calibri" w:eastAsia="Calibri" w:hAnsi="Calibri"/>
          <w:color w:val="000000"/>
          <w:sz w:val="22"/>
          <w:szCs w:val="22"/>
          <w:lang w:val="en-US" w:eastAsia="en-US"/>
        </w:rPr>
        <w:t xml:space="preserve"> ; </w:t>
      </w:r>
      <w:hyperlink r:id="rId24" w:tooltip="Current version of study NCT01236638 on ClinicalTrials.gov" w:history="1">
        <w:r w:rsidRPr="00FD3EF9">
          <w:rPr>
            <w:rFonts w:ascii="Calibri" w:eastAsia="Calibri" w:hAnsi="Calibri"/>
            <w:color w:val="1A3D85"/>
            <w:sz w:val="22"/>
            <w:szCs w:val="22"/>
            <w:lang w:val="en-US" w:eastAsia="en-US"/>
          </w:rPr>
          <w:t>NCT01236638</w:t>
        </w:r>
      </w:hyperlink>
    </w:p>
    <w:sectPr w:rsidR="00FD3EF9" w:rsidRPr="00FD3EF9" w:rsidSect="00DA7777">
      <w:headerReference w:type="first" r:id="rId25"/>
      <w:endnotePr>
        <w:numFmt w:val="decimal"/>
      </w:endnotePr>
      <w:pgSz w:w="11907" w:h="16840" w:code="9"/>
      <w:pgMar w:top="1134" w:right="837" w:bottom="1418" w:left="1701"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EDC" w:rsidRDefault="00DA0EDC" w:rsidP="00280AAE">
      <w:pPr>
        <w:spacing w:line="240" w:lineRule="auto"/>
      </w:pPr>
      <w:r>
        <w:separator/>
      </w:r>
    </w:p>
  </w:endnote>
  <w:endnote w:type="continuationSeparator" w:id="0">
    <w:p w:rsidR="00DA0EDC" w:rsidRDefault="00DA0EDC" w:rsidP="00280A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EDC" w:rsidRDefault="00DA0EDC" w:rsidP="00280AAE">
      <w:pPr>
        <w:spacing w:line="240" w:lineRule="auto"/>
      </w:pPr>
      <w:r>
        <w:separator/>
      </w:r>
    </w:p>
  </w:footnote>
  <w:footnote w:type="continuationSeparator" w:id="0">
    <w:p w:rsidR="00DA0EDC" w:rsidRDefault="00DA0EDC" w:rsidP="00280A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3E8" w:rsidRPr="002E6098" w:rsidRDefault="001953E8" w:rsidP="001953E8">
    <w:pPr>
      <w:pStyle w:val="Header"/>
      <w:jc w:val="right"/>
      <w:rPr>
        <w:b/>
        <w:lang w:val="sv-SE"/>
      </w:rPr>
    </w:pPr>
    <w:r w:rsidRPr="002E6098">
      <w:rPr>
        <w:b/>
        <w:lang w:val="sv-SE"/>
      </w:rPr>
      <w:t>Program Va</w:t>
    </w:r>
    <w:r>
      <w:rPr>
        <w:b/>
        <w:lang w:val="sv-SE"/>
      </w:rPr>
      <w:t>lidation SOP, Attachment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D2BFF"/>
    <w:multiLevelType w:val="hybridMultilevel"/>
    <w:tmpl w:val="0D945820"/>
    <w:lvl w:ilvl="0" w:tplc="0409001B">
      <w:start w:val="1"/>
      <w:numFmt w:val="lowerRoman"/>
      <w:lvlText w:val="%1."/>
      <w:lvlJc w:val="righ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4E96895"/>
    <w:multiLevelType w:val="hybridMultilevel"/>
    <w:tmpl w:val="EA08E01A"/>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80C4A55"/>
    <w:multiLevelType w:val="hybridMultilevel"/>
    <w:tmpl w:val="CA4A0012"/>
    <w:lvl w:ilvl="0" w:tplc="2A0C63FE">
      <w:start w:val="1"/>
      <w:numFmt w:val="lowerLetter"/>
      <w:lvlText w:val="%1)"/>
      <w:lvlJc w:val="left"/>
      <w:pPr>
        <w:tabs>
          <w:tab w:val="num" w:pos="720"/>
        </w:tabs>
        <w:ind w:left="720" w:hanging="360"/>
      </w:pPr>
    </w:lvl>
    <w:lvl w:ilvl="1" w:tplc="A686FD2C" w:tentative="1">
      <w:start w:val="1"/>
      <w:numFmt w:val="lowerLetter"/>
      <w:lvlText w:val="%2)"/>
      <w:lvlJc w:val="left"/>
      <w:pPr>
        <w:tabs>
          <w:tab w:val="num" w:pos="1440"/>
        </w:tabs>
        <w:ind w:left="1440" w:hanging="360"/>
      </w:pPr>
    </w:lvl>
    <w:lvl w:ilvl="2" w:tplc="22A8DC0E" w:tentative="1">
      <w:start w:val="1"/>
      <w:numFmt w:val="lowerLetter"/>
      <w:lvlText w:val="%3)"/>
      <w:lvlJc w:val="left"/>
      <w:pPr>
        <w:tabs>
          <w:tab w:val="num" w:pos="2160"/>
        </w:tabs>
        <w:ind w:left="2160" w:hanging="360"/>
      </w:pPr>
    </w:lvl>
    <w:lvl w:ilvl="3" w:tplc="B310105E" w:tentative="1">
      <w:start w:val="1"/>
      <w:numFmt w:val="lowerLetter"/>
      <w:lvlText w:val="%4)"/>
      <w:lvlJc w:val="left"/>
      <w:pPr>
        <w:tabs>
          <w:tab w:val="num" w:pos="2880"/>
        </w:tabs>
        <w:ind w:left="2880" w:hanging="360"/>
      </w:pPr>
    </w:lvl>
    <w:lvl w:ilvl="4" w:tplc="243C8092" w:tentative="1">
      <w:start w:val="1"/>
      <w:numFmt w:val="lowerLetter"/>
      <w:lvlText w:val="%5)"/>
      <w:lvlJc w:val="left"/>
      <w:pPr>
        <w:tabs>
          <w:tab w:val="num" w:pos="3600"/>
        </w:tabs>
        <w:ind w:left="3600" w:hanging="360"/>
      </w:pPr>
    </w:lvl>
    <w:lvl w:ilvl="5" w:tplc="09E29F22" w:tentative="1">
      <w:start w:val="1"/>
      <w:numFmt w:val="lowerLetter"/>
      <w:lvlText w:val="%6)"/>
      <w:lvlJc w:val="left"/>
      <w:pPr>
        <w:tabs>
          <w:tab w:val="num" w:pos="4320"/>
        </w:tabs>
        <w:ind w:left="4320" w:hanging="360"/>
      </w:pPr>
    </w:lvl>
    <w:lvl w:ilvl="6" w:tplc="6F28DD9C" w:tentative="1">
      <w:start w:val="1"/>
      <w:numFmt w:val="lowerLetter"/>
      <w:lvlText w:val="%7)"/>
      <w:lvlJc w:val="left"/>
      <w:pPr>
        <w:tabs>
          <w:tab w:val="num" w:pos="5040"/>
        </w:tabs>
        <w:ind w:left="5040" w:hanging="360"/>
      </w:pPr>
    </w:lvl>
    <w:lvl w:ilvl="7" w:tplc="6368020A" w:tentative="1">
      <w:start w:val="1"/>
      <w:numFmt w:val="lowerLetter"/>
      <w:lvlText w:val="%8)"/>
      <w:lvlJc w:val="left"/>
      <w:pPr>
        <w:tabs>
          <w:tab w:val="num" w:pos="5760"/>
        </w:tabs>
        <w:ind w:left="5760" w:hanging="360"/>
      </w:pPr>
    </w:lvl>
    <w:lvl w:ilvl="8" w:tplc="849A7388" w:tentative="1">
      <w:start w:val="1"/>
      <w:numFmt w:val="lowerLetter"/>
      <w:lvlText w:val="%9)"/>
      <w:lvlJc w:val="left"/>
      <w:pPr>
        <w:tabs>
          <w:tab w:val="num" w:pos="6480"/>
        </w:tabs>
        <w:ind w:left="6480" w:hanging="360"/>
      </w:pPr>
    </w:lvl>
  </w:abstractNum>
  <w:abstractNum w:abstractNumId="3">
    <w:nsid w:val="1A7F215D"/>
    <w:multiLevelType w:val="hybridMultilevel"/>
    <w:tmpl w:val="26F04AD8"/>
    <w:lvl w:ilvl="0" w:tplc="B4A47CCA">
      <w:start w:val="1"/>
      <w:numFmt w:val="lowerLetter"/>
      <w:lvlText w:val="%1)"/>
      <w:lvlJc w:val="left"/>
      <w:pPr>
        <w:tabs>
          <w:tab w:val="num" w:pos="720"/>
        </w:tabs>
        <w:ind w:left="720" w:hanging="360"/>
      </w:pPr>
    </w:lvl>
    <w:lvl w:ilvl="1" w:tplc="B1B4F7F6" w:tentative="1">
      <w:start w:val="1"/>
      <w:numFmt w:val="lowerLetter"/>
      <w:lvlText w:val="%2)"/>
      <w:lvlJc w:val="left"/>
      <w:pPr>
        <w:tabs>
          <w:tab w:val="num" w:pos="1440"/>
        </w:tabs>
        <w:ind w:left="1440" w:hanging="360"/>
      </w:pPr>
    </w:lvl>
    <w:lvl w:ilvl="2" w:tplc="1F88F050" w:tentative="1">
      <w:start w:val="1"/>
      <w:numFmt w:val="lowerLetter"/>
      <w:lvlText w:val="%3)"/>
      <w:lvlJc w:val="left"/>
      <w:pPr>
        <w:tabs>
          <w:tab w:val="num" w:pos="2160"/>
        </w:tabs>
        <w:ind w:left="2160" w:hanging="360"/>
      </w:pPr>
    </w:lvl>
    <w:lvl w:ilvl="3" w:tplc="D206E240" w:tentative="1">
      <w:start w:val="1"/>
      <w:numFmt w:val="lowerLetter"/>
      <w:lvlText w:val="%4)"/>
      <w:lvlJc w:val="left"/>
      <w:pPr>
        <w:tabs>
          <w:tab w:val="num" w:pos="2880"/>
        </w:tabs>
        <w:ind w:left="2880" w:hanging="360"/>
      </w:pPr>
    </w:lvl>
    <w:lvl w:ilvl="4" w:tplc="4D0AE6DC" w:tentative="1">
      <w:start w:val="1"/>
      <w:numFmt w:val="lowerLetter"/>
      <w:lvlText w:val="%5)"/>
      <w:lvlJc w:val="left"/>
      <w:pPr>
        <w:tabs>
          <w:tab w:val="num" w:pos="3600"/>
        </w:tabs>
        <w:ind w:left="3600" w:hanging="360"/>
      </w:pPr>
    </w:lvl>
    <w:lvl w:ilvl="5" w:tplc="02AA8E2C" w:tentative="1">
      <w:start w:val="1"/>
      <w:numFmt w:val="lowerLetter"/>
      <w:lvlText w:val="%6)"/>
      <w:lvlJc w:val="left"/>
      <w:pPr>
        <w:tabs>
          <w:tab w:val="num" w:pos="4320"/>
        </w:tabs>
        <w:ind w:left="4320" w:hanging="360"/>
      </w:pPr>
    </w:lvl>
    <w:lvl w:ilvl="6" w:tplc="AEA44D1E" w:tentative="1">
      <w:start w:val="1"/>
      <w:numFmt w:val="lowerLetter"/>
      <w:lvlText w:val="%7)"/>
      <w:lvlJc w:val="left"/>
      <w:pPr>
        <w:tabs>
          <w:tab w:val="num" w:pos="5040"/>
        </w:tabs>
        <w:ind w:left="5040" w:hanging="360"/>
      </w:pPr>
    </w:lvl>
    <w:lvl w:ilvl="7" w:tplc="F08821B2" w:tentative="1">
      <w:start w:val="1"/>
      <w:numFmt w:val="lowerLetter"/>
      <w:lvlText w:val="%8)"/>
      <w:lvlJc w:val="left"/>
      <w:pPr>
        <w:tabs>
          <w:tab w:val="num" w:pos="5760"/>
        </w:tabs>
        <w:ind w:left="5760" w:hanging="360"/>
      </w:pPr>
    </w:lvl>
    <w:lvl w:ilvl="8" w:tplc="F38CD066" w:tentative="1">
      <w:start w:val="1"/>
      <w:numFmt w:val="lowerLetter"/>
      <w:lvlText w:val="%9)"/>
      <w:lvlJc w:val="left"/>
      <w:pPr>
        <w:tabs>
          <w:tab w:val="num" w:pos="6480"/>
        </w:tabs>
        <w:ind w:left="6480" w:hanging="360"/>
      </w:pPr>
    </w:lvl>
  </w:abstractNum>
  <w:abstractNum w:abstractNumId="4">
    <w:nsid w:val="1C010D3A"/>
    <w:multiLevelType w:val="hybridMultilevel"/>
    <w:tmpl w:val="50F6716A"/>
    <w:lvl w:ilvl="0" w:tplc="2EF03C4C">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034D"/>
    <w:multiLevelType w:val="hybridMultilevel"/>
    <w:tmpl w:val="82BA9714"/>
    <w:lvl w:ilvl="0" w:tplc="2EF03C4C">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934A3"/>
    <w:multiLevelType w:val="hybridMultilevel"/>
    <w:tmpl w:val="005621C2"/>
    <w:lvl w:ilvl="0" w:tplc="73CA898C">
      <w:start w:val="1"/>
      <w:numFmt w:val="lowerLetter"/>
      <w:lvlText w:val="%1)"/>
      <w:lvlJc w:val="left"/>
      <w:pPr>
        <w:tabs>
          <w:tab w:val="num" w:pos="720"/>
        </w:tabs>
        <w:ind w:left="720" w:hanging="360"/>
      </w:pPr>
    </w:lvl>
    <w:lvl w:ilvl="1" w:tplc="2A5C92FE" w:tentative="1">
      <w:start w:val="1"/>
      <w:numFmt w:val="lowerLetter"/>
      <w:lvlText w:val="%2)"/>
      <w:lvlJc w:val="left"/>
      <w:pPr>
        <w:tabs>
          <w:tab w:val="num" w:pos="1440"/>
        </w:tabs>
        <w:ind w:left="1440" w:hanging="360"/>
      </w:pPr>
    </w:lvl>
    <w:lvl w:ilvl="2" w:tplc="9F5AD824" w:tentative="1">
      <w:start w:val="1"/>
      <w:numFmt w:val="lowerLetter"/>
      <w:lvlText w:val="%3)"/>
      <w:lvlJc w:val="left"/>
      <w:pPr>
        <w:tabs>
          <w:tab w:val="num" w:pos="2160"/>
        </w:tabs>
        <w:ind w:left="2160" w:hanging="360"/>
      </w:pPr>
    </w:lvl>
    <w:lvl w:ilvl="3" w:tplc="8B26B08C" w:tentative="1">
      <w:start w:val="1"/>
      <w:numFmt w:val="lowerLetter"/>
      <w:lvlText w:val="%4)"/>
      <w:lvlJc w:val="left"/>
      <w:pPr>
        <w:tabs>
          <w:tab w:val="num" w:pos="2880"/>
        </w:tabs>
        <w:ind w:left="2880" w:hanging="360"/>
      </w:pPr>
    </w:lvl>
    <w:lvl w:ilvl="4" w:tplc="99969F26" w:tentative="1">
      <w:start w:val="1"/>
      <w:numFmt w:val="lowerLetter"/>
      <w:lvlText w:val="%5)"/>
      <w:lvlJc w:val="left"/>
      <w:pPr>
        <w:tabs>
          <w:tab w:val="num" w:pos="3600"/>
        </w:tabs>
        <w:ind w:left="3600" w:hanging="360"/>
      </w:pPr>
    </w:lvl>
    <w:lvl w:ilvl="5" w:tplc="12E65958" w:tentative="1">
      <w:start w:val="1"/>
      <w:numFmt w:val="lowerLetter"/>
      <w:lvlText w:val="%6)"/>
      <w:lvlJc w:val="left"/>
      <w:pPr>
        <w:tabs>
          <w:tab w:val="num" w:pos="4320"/>
        </w:tabs>
        <w:ind w:left="4320" w:hanging="360"/>
      </w:pPr>
    </w:lvl>
    <w:lvl w:ilvl="6" w:tplc="0846B902" w:tentative="1">
      <w:start w:val="1"/>
      <w:numFmt w:val="lowerLetter"/>
      <w:lvlText w:val="%7)"/>
      <w:lvlJc w:val="left"/>
      <w:pPr>
        <w:tabs>
          <w:tab w:val="num" w:pos="5040"/>
        </w:tabs>
        <w:ind w:left="5040" w:hanging="360"/>
      </w:pPr>
    </w:lvl>
    <w:lvl w:ilvl="7" w:tplc="1AB637B8" w:tentative="1">
      <w:start w:val="1"/>
      <w:numFmt w:val="lowerLetter"/>
      <w:lvlText w:val="%8)"/>
      <w:lvlJc w:val="left"/>
      <w:pPr>
        <w:tabs>
          <w:tab w:val="num" w:pos="5760"/>
        </w:tabs>
        <w:ind w:left="5760" w:hanging="360"/>
      </w:pPr>
    </w:lvl>
    <w:lvl w:ilvl="8" w:tplc="E38620CA" w:tentative="1">
      <w:start w:val="1"/>
      <w:numFmt w:val="lowerLetter"/>
      <w:lvlText w:val="%9)"/>
      <w:lvlJc w:val="left"/>
      <w:pPr>
        <w:tabs>
          <w:tab w:val="num" w:pos="6480"/>
        </w:tabs>
        <w:ind w:left="6480" w:hanging="360"/>
      </w:pPr>
    </w:lvl>
  </w:abstractNum>
  <w:abstractNum w:abstractNumId="7">
    <w:nsid w:val="2075674E"/>
    <w:multiLevelType w:val="hybridMultilevel"/>
    <w:tmpl w:val="EDBE1DD8"/>
    <w:lvl w:ilvl="0" w:tplc="36CCAD2C">
      <w:start w:val="1"/>
      <w:numFmt w:val="lowerLetter"/>
      <w:lvlText w:val="%1)"/>
      <w:lvlJc w:val="left"/>
      <w:pPr>
        <w:tabs>
          <w:tab w:val="num" w:pos="720"/>
        </w:tabs>
        <w:ind w:left="720" w:hanging="360"/>
      </w:pPr>
    </w:lvl>
    <w:lvl w:ilvl="1" w:tplc="E2BCFD50" w:tentative="1">
      <w:start w:val="1"/>
      <w:numFmt w:val="lowerLetter"/>
      <w:lvlText w:val="%2)"/>
      <w:lvlJc w:val="left"/>
      <w:pPr>
        <w:tabs>
          <w:tab w:val="num" w:pos="1440"/>
        </w:tabs>
        <w:ind w:left="1440" w:hanging="360"/>
      </w:pPr>
    </w:lvl>
    <w:lvl w:ilvl="2" w:tplc="8E5CD09C" w:tentative="1">
      <w:start w:val="1"/>
      <w:numFmt w:val="lowerLetter"/>
      <w:lvlText w:val="%3)"/>
      <w:lvlJc w:val="left"/>
      <w:pPr>
        <w:tabs>
          <w:tab w:val="num" w:pos="2160"/>
        </w:tabs>
        <w:ind w:left="2160" w:hanging="360"/>
      </w:pPr>
    </w:lvl>
    <w:lvl w:ilvl="3" w:tplc="6C9C3984" w:tentative="1">
      <w:start w:val="1"/>
      <w:numFmt w:val="lowerLetter"/>
      <w:lvlText w:val="%4)"/>
      <w:lvlJc w:val="left"/>
      <w:pPr>
        <w:tabs>
          <w:tab w:val="num" w:pos="2880"/>
        </w:tabs>
        <w:ind w:left="2880" w:hanging="360"/>
      </w:pPr>
    </w:lvl>
    <w:lvl w:ilvl="4" w:tplc="C6926D6C" w:tentative="1">
      <w:start w:val="1"/>
      <w:numFmt w:val="lowerLetter"/>
      <w:lvlText w:val="%5)"/>
      <w:lvlJc w:val="left"/>
      <w:pPr>
        <w:tabs>
          <w:tab w:val="num" w:pos="3600"/>
        </w:tabs>
        <w:ind w:left="3600" w:hanging="360"/>
      </w:pPr>
    </w:lvl>
    <w:lvl w:ilvl="5" w:tplc="53288B22" w:tentative="1">
      <w:start w:val="1"/>
      <w:numFmt w:val="lowerLetter"/>
      <w:lvlText w:val="%6)"/>
      <w:lvlJc w:val="left"/>
      <w:pPr>
        <w:tabs>
          <w:tab w:val="num" w:pos="4320"/>
        </w:tabs>
        <w:ind w:left="4320" w:hanging="360"/>
      </w:pPr>
    </w:lvl>
    <w:lvl w:ilvl="6" w:tplc="4372FB44" w:tentative="1">
      <w:start w:val="1"/>
      <w:numFmt w:val="lowerLetter"/>
      <w:lvlText w:val="%7)"/>
      <w:lvlJc w:val="left"/>
      <w:pPr>
        <w:tabs>
          <w:tab w:val="num" w:pos="5040"/>
        </w:tabs>
        <w:ind w:left="5040" w:hanging="360"/>
      </w:pPr>
    </w:lvl>
    <w:lvl w:ilvl="7" w:tplc="1EACF402" w:tentative="1">
      <w:start w:val="1"/>
      <w:numFmt w:val="lowerLetter"/>
      <w:lvlText w:val="%8)"/>
      <w:lvlJc w:val="left"/>
      <w:pPr>
        <w:tabs>
          <w:tab w:val="num" w:pos="5760"/>
        </w:tabs>
        <w:ind w:left="5760" w:hanging="360"/>
      </w:pPr>
    </w:lvl>
    <w:lvl w:ilvl="8" w:tplc="7DDCF1F6" w:tentative="1">
      <w:start w:val="1"/>
      <w:numFmt w:val="lowerLetter"/>
      <w:lvlText w:val="%9)"/>
      <w:lvlJc w:val="left"/>
      <w:pPr>
        <w:tabs>
          <w:tab w:val="num" w:pos="6480"/>
        </w:tabs>
        <w:ind w:left="6480" w:hanging="360"/>
      </w:pPr>
    </w:lvl>
  </w:abstractNum>
  <w:abstractNum w:abstractNumId="8">
    <w:nsid w:val="2AF77B9C"/>
    <w:multiLevelType w:val="hybridMultilevel"/>
    <w:tmpl w:val="CA06BFD4"/>
    <w:lvl w:ilvl="0" w:tplc="CE4015A0">
      <w:start w:val="1"/>
      <w:numFmt w:val="lowerLetter"/>
      <w:lvlText w:val="%1)"/>
      <w:lvlJc w:val="left"/>
      <w:pPr>
        <w:tabs>
          <w:tab w:val="num" w:pos="720"/>
        </w:tabs>
        <w:ind w:left="720" w:hanging="360"/>
      </w:pPr>
    </w:lvl>
    <w:lvl w:ilvl="1" w:tplc="1A98C216" w:tentative="1">
      <w:start w:val="1"/>
      <w:numFmt w:val="lowerLetter"/>
      <w:lvlText w:val="%2)"/>
      <w:lvlJc w:val="left"/>
      <w:pPr>
        <w:tabs>
          <w:tab w:val="num" w:pos="1440"/>
        </w:tabs>
        <w:ind w:left="1440" w:hanging="360"/>
      </w:pPr>
    </w:lvl>
    <w:lvl w:ilvl="2" w:tplc="39C49966" w:tentative="1">
      <w:start w:val="1"/>
      <w:numFmt w:val="lowerLetter"/>
      <w:lvlText w:val="%3)"/>
      <w:lvlJc w:val="left"/>
      <w:pPr>
        <w:tabs>
          <w:tab w:val="num" w:pos="2160"/>
        </w:tabs>
        <w:ind w:left="2160" w:hanging="360"/>
      </w:pPr>
    </w:lvl>
    <w:lvl w:ilvl="3" w:tplc="83828BF0" w:tentative="1">
      <w:start w:val="1"/>
      <w:numFmt w:val="lowerLetter"/>
      <w:lvlText w:val="%4)"/>
      <w:lvlJc w:val="left"/>
      <w:pPr>
        <w:tabs>
          <w:tab w:val="num" w:pos="2880"/>
        </w:tabs>
        <w:ind w:left="2880" w:hanging="360"/>
      </w:pPr>
    </w:lvl>
    <w:lvl w:ilvl="4" w:tplc="EDEC3C84" w:tentative="1">
      <w:start w:val="1"/>
      <w:numFmt w:val="lowerLetter"/>
      <w:lvlText w:val="%5)"/>
      <w:lvlJc w:val="left"/>
      <w:pPr>
        <w:tabs>
          <w:tab w:val="num" w:pos="3600"/>
        </w:tabs>
        <w:ind w:left="3600" w:hanging="360"/>
      </w:pPr>
    </w:lvl>
    <w:lvl w:ilvl="5" w:tplc="EA321E9E" w:tentative="1">
      <w:start w:val="1"/>
      <w:numFmt w:val="lowerLetter"/>
      <w:lvlText w:val="%6)"/>
      <w:lvlJc w:val="left"/>
      <w:pPr>
        <w:tabs>
          <w:tab w:val="num" w:pos="4320"/>
        </w:tabs>
        <w:ind w:left="4320" w:hanging="360"/>
      </w:pPr>
    </w:lvl>
    <w:lvl w:ilvl="6" w:tplc="DE422B96" w:tentative="1">
      <w:start w:val="1"/>
      <w:numFmt w:val="lowerLetter"/>
      <w:lvlText w:val="%7)"/>
      <w:lvlJc w:val="left"/>
      <w:pPr>
        <w:tabs>
          <w:tab w:val="num" w:pos="5040"/>
        </w:tabs>
        <w:ind w:left="5040" w:hanging="360"/>
      </w:pPr>
    </w:lvl>
    <w:lvl w:ilvl="7" w:tplc="8732110C" w:tentative="1">
      <w:start w:val="1"/>
      <w:numFmt w:val="lowerLetter"/>
      <w:lvlText w:val="%8)"/>
      <w:lvlJc w:val="left"/>
      <w:pPr>
        <w:tabs>
          <w:tab w:val="num" w:pos="5760"/>
        </w:tabs>
        <w:ind w:left="5760" w:hanging="360"/>
      </w:pPr>
    </w:lvl>
    <w:lvl w:ilvl="8" w:tplc="71C63DD4" w:tentative="1">
      <w:start w:val="1"/>
      <w:numFmt w:val="lowerLetter"/>
      <w:lvlText w:val="%9)"/>
      <w:lvlJc w:val="left"/>
      <w:pPr>
        <w:tabs>
          <w:tab w:val="num" w:pos="6480"/>
        </w:tabs>
        <w:ind w:left="6480" w:hanging="360"/>
      </w:pPr>
    </w:lvl>
  </w:abstractNum>
  <w:abstractNum w:abstractNumId="9">
    <w:nsid w:val="2E0D61F8"/>
    <w:multiLevelType w:val="hybridMultilevel"/>
    <w:tmpl w:val="0D945820"/>
    <w:lvl w:ilvl="0" w:tplc="0409001B">
      <w:start w:val="1"/>
      <w:numFmt w:val="lowerRoman"/>
      <w:lvlText w:val="%1."/>
      <w:lvlJc w:val="righ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4CA5548"/>
    <w:multiLevelType w:val="hybridMultilevel"/>
    <w:tmpl w:val="2440048C"/>
    <w:lvl w:ilvl="0" w:tplc="2EF03C4C">
      <w:start w:val="1"/>
      <w:numFmt w:val="decimal"/>
      <w:lvlText w:val="%1."/>
      <w:lvlJc w:val="left"/>
      <w:pPr>
        <w:tabs>
          <w:tab w:val="num" w:pos="720"/>
        </w:tabs>
        <w:ind w:left="72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41244BD8"/>
    <w:multiLevelType w:val="hybridMultilevel"/>
    <w:tmpl w:val="BADE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14F5A"/>
    <w:multiLevelType w:val="hybridMultilevel"/>
    <w:tmpl w:val="0E02BE3A"/>
    <w:lvl w:ilvl="0" w:tplc="3F168FB6">
      <w:start w:val="1"/>
      <w:numFmt w:val="lowerLetter"/>
      <w:lvlText w:val="%1)"/>
      <w:lvlJc w:val="left"/>
      <w:pPr>
        <w:tabs>
          <w:tab w:val="num" w:pos="1080"/>
        </w:tabs>
        <w:ind w:left="1080" w:hanging="360"/>
      </w:pPr>
    </w:lvl>
    <w:lvl w:ilvl="1" w:tplc="AFE8C53E">
      <w:start w:val="1"/>
      <w:numFmt w:val="decimal"/>
      <w:lvlText w:val="%2."/>
      <w:lvlJc w:val="left"/>
      <w:pPr>
        <w:tabs>
          <w:tab w:val="num" w:pos="1440"/>
        </w:tabs>
        <w:ind w:left="1440" w:hanging="360"/>
      </w:pPr>
    </w:lvl>
    <w:lvl w:ilvl="2" w:tplc="672A0EA8">
      <w:start w:val="1"/>
      <w:numFmt w:val="decimal"/>
      <w:lvlText w:val="%3."/>
      <w:lvlJc w:val="left"/>
      <w:pPr>
        <w:tabs>
          <w:tab w:val="num" w:pos="2160"/>
        </w:tabs>
        <w:ind w:left="2160" w:hanging="360"/>
      </w:pPr>
    </w:lvl>
    <w:lvl w:ilvl="3" w:tplc="AC6C1828">
      <w:start w:val="1"/>
      <w:numFmt w:val="decimal"/>
      <w:lvlText w:val="%4."/>
      <w:lvlJc w:val="left"/>
      <w:pPr>
        <w:tabs>
          <w:tab w:val="num" w:pos="2880"/>
        </w:tabs>
        <w:ind w:left="2880" w:hanging="360"/>
      </w:pPr>
    </w:lvl>
    <w:lvl w:ilvl="4" w:tplc="23E672E2">
      <w:start w:val="1"/>
      <w:numFmt w:val="decimal"/>
      <w:lvlText w:val="%5."/>
      <w:lvlJc w:val="left"/>
      <w:pPr>
        <w:tabs>
          <w:tab w:val="num" w:pos="3600"/>
        </w:tabs>
        <w:ind w:left="3600" w:hanging="360"/>
      </w:pPr>
    </w:lvl>
    <w:lvl w:ilvl="5" w:tplc="BF8E2BE2">
      <w:start w:val="1"/>
      <w:numFmt w:val="decimal"/>
      <w:lvlText w:val="%6."/>
      <w:lvlJc w:val="left"/>
      <w:pPr>
        <w:tabs>
          <w:tab w:val="num" w:pos="4320"/>
        </w:tabs>
        <w:ind w:left="4320" w:hanging="360"/>
      </w:pPr>
    </w:lvl>
    <w:lvl w:ilvl="6" w:tplc="FDA4413E">
      <w:start w:val="1"/>
      <w:numFmt w:val="decimal"/>
      <w:lvlText w:val="%7."/>
      <w:lvlJc w:val="left"/>
      <w:pPr>
        <w:tabs>
          <w:tab w:val="num" w:pos="5040"/>
        </w:tabs>
        <w:ind w:left="5040" w:hanging="360"/>
      </w:pPr>
    </w:lvl>
    <w:lvl w:ilvl="7" w:tplc="608E858E">
      <w:start w:val="1"/>
      <w:numFmt w:val="decimal"/>
      <w:lvlText w:val="%8."/>
      <w:lvlJc w:val="left"/>
      <w:pPr>
        <w:tabs>
          <w:tab w:val="num" w:pos="5760"/>
        </w:tabs>
        <w:ind w:left="5760" w:hanging="360"/>
      </w:pPr>
    </w:lvl>
    <w:lvl w:ilvl="8" w:tplc="FDCAF816">
      <w:start w:val="1"/>
      <w:numFmt w:val="decimal"/>
      <w:lvlText w:val="%9."/>
      <w:lvlJc w:val="left"/>
      <w:pPr>
        <w:tabs>
          <w:tab w:val="num" w:pos="6480"/>
        </w:tabs>
        <w:ind w:left="6480" w:hanging="360"/>
      </w:pPr>
    </w:lvl>
  </w:abstractNum>
  <w:abstractNum w:abstractNumId="13">
    <w:nsid w:val="4777725F"/>
    <w:multiLevelType w:val="hybridMultilevel"/>
    <w:tmpl w:val="B31CA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04A5E5A"/>
    <w:multiLevelType w:val="hybridMultilevel"/>
    <w:tmpl w:val="E1E46FE4"/>
    <w:lvl w:ilvl="0" w:tplc="E5AC89D6">
      <w:start w:val="1"/>
      <w:numFmt w:val="lowerLetter"/>
      <w:lvlText w:val="%1)"/>
      <w:lvlJc w:val="left"/>
      <w:pPr>
        <w:tabs>
          <w:tab w:val="num" w:pos="720"/>
        </w:tabs>
        <w:ind w:left="720" w:hanging="360"/>
      </w:pPr>
    </w:lvl>
    <w:lvl w:ilvl="1" w:tplc="632E4ADA" w:tentative="1">
      <w:start w:val="1"/>
      <w:numFmt w:val="lowerLetter"/>
      <w:lvlText w:val="%2)"/>
      <w:lvlJc w:val="left"/>
      <w:pPr>
        <w:tabs>
          <w:tab w:val="num" w:pos="1440"/>
        </w:tabs>
        <w:ind w:left="1440" w:hanging="360"/>
      </w:pPr>
    </w:lvl>
    <w:lvl w:ilvl="2" w:tplc="04EC42E2" w:tentative="1">
      <w:start w:val="1"/>
      <w:numFmt w:val="lowerLetter"/>
      <w:lvlText w:val="%3)"/>
      <w:lvlJc w:val="left"/>
      <w:pPr>
        <w:tabs>
          <w:tab w:val="num" w:pos="2160"/>
        </w:tabs>
        <w:ind w:left="2160" w:hanging="360"/>
      </w:pPr>
    </w:lvl>
    <w:lvl w:ilvl="3" w:tplc="6840FFF2" w:tentative="1">
      <w:start w:val="1"/>
      <w:numFmt w:val="lowerLetter"/>
      <w:lvlText w:val="%4)"/>
      <w:lvlJc w:val="left"/>
      <w:pPr>
        <w:tabs>
          <w:tab w:val="num" w:pos="2880"/>
        </w:tabs>
        <w:ind w:left="2880" w:hanging="360"/>
      </w:pPr>
    </w:lvl>
    <w:lvl w:ilvl="4" w:tplc="8EC46A82" w:tentative="1">
      <w:start w:val="1"/>
      <w:numFmt w:val="lowerLetter"/>
      <w:lvlText w:val="%5)"/>
      <w:lvlJc w:val="left"/>
      <w:pPr>
        <w:tabs>
          <w:tab w:val="num" w:pos="3600"/>
        </w:tabs>
        <w:ind w:left="3600" w:hanging="360"/>
      </w:pPr>
    </w:lvl>
    <w:lvl w:ilvl="5" w:tplc="5F60813A" w:tentative="1">
      <w:start w:val="1"/>
      <w:numFmt w:val="lowerLetter"/>
      <w:lvlText w:val="%6)"/>
      <w:lvlJc w:val="left"/>
      <w:pPr>
        <w:tabs>
          <w:tab w:val="num" w:pos="4320"/>
        </w:tabs>
        <w:ind w:left="4320" w:hanging="360"/>
      </w:pPr>
    </w:lvl>
    <w:lvl w:ilvl="6" w:tplc="01706256" w:tentative="1">
      <w:start w:val="1"/>
      <w:numFmt w:val="lowerLetter"/>
      <w:lvlText w:val="%7)"/>
      <w:lvlJc w:val="left"/>
      <w:pPr>
        <w:tabs>
          <w:tab w:val="num" w:pos="5040"/>
        </w:tabs>
        <w:ind w:left="5040" w:hanging="360"/>
      </w:pPr>
    </w:lvl>
    <w:lvl w:ilvl="7" w:tplc="E03C17C4" w:tentative="1">
      <w:start w:val="1"/>
      <w:numFmt w:val="lowerLetter"/>
      <w:lvlText w:val="%8)"/>
      <w:lvlJc w:val="left"/>
      <w:pPr>
        <w:tabs>
          <w:tab w:val="num" w:pos="5760"/>
        </w:tabs>
        <w:ind w:left="5760" w:hanging="360"/>
      </w:pPr>
    </w:lvl>
    <w:lvl w:ilvl="8" w:tplc="0346FE3C" w:tentative="1">
      <w:start w:val="1"/>
      <w:numFmt w:val="lowerLetter"/>
      <w:lvlText w:val="%9)"/>
      <w:lvlJc w:val="left"/>
      <w:pPr>
        <w:tabs>
          <w:tab w:val="num" w:pos="6480"/>
        </w:tabs>
        <w:ind w:left="6480" w:hanging="360"/>
      </w:pPr>
    </w:lvl>
  </w:abstractNum>
  <w:abstractNum w:abstractNumId="15">
    <w:nsid w:val="545A45EA"/>
    <w:multiLevelType w:val="hybridMultilevel"/>
    <w:tmpl w:val="BC7E9D6E"/>
    <w:lvl w:ilvl="0" w:tplc="EBEA2158">
      <w:start w:val="1"/>
      <w:numFmt w:val="lowerLetter"/>
      <w:lvlText w:val="%1)"/>
      <w:lvlJc w:val="left"/>
      <w:pPr>
        <w:tabs>
          <w:tab w:val="num" w:pos="720"/>
        </w:tabs>
        <w:ind w:left="720" w:hanging="360"/>
      </w:pPr>
    </w:lvl>
    <w:lvl w:ilvl="1" w:tplc="7B60B874" w:tentative="1">
      <w:start w:val="1"/>
      <w:numFmt w:val="lowerLetter"/>
      <w:lvlText w:val="%2)"/>
      <w:lvlJc w:val="left"/>
      <w:pPr>
        <w:tabs>
          <w:tab w:val="num" w:pos="1440"/>
        </w:tabs>
        <w:ind w:left="1440" w:hanging="360"/>
      </w:pPr>
    </w:lvl>
    <w:lvl w:ilvl="2" w:tplc="D0FC08C4" w:tentative="1">
      <w:start w:val="1"/>
      <w:numFmt w:val="lowerLetter"/>
      <w:lvlText w:val="%3)"/>
      <w:lvlJc w:val="left"/>
      <w:pPr>
        <w:tabs>
          <w:tab w:val="num" w:pos="2160"/>
        </w:tabs>
        <w:ind w:left="2160" w:hanging="360"/>
      </w:pPr>
    </w:lvl>
    <w:lvl w:ilvl="3" w:tplc="90BCE2CC" w:tentative="1">
      <w:start w:val="1"/>
      <w:numFmt w:val="lowerLetter"/>
      <w:lvlText w:val="%4)"/>
      <w:lvlJc w:val="left"/>
      <w:pPr>
        <w:tabs>
          <w:tab w:val="num" w:pos="2880"/>
        </w:tabs>
        <w:ind w:left="2880" w:hanging="360"/>
      </w:pPr>
    </w:lvl>
    <w:lvl w:ilvl="4" w:tplc="40160228" w:tentative="1">
      <w:start w:val="1"/>
      <w:numFmt w:val="lowerLetter"/>
      <w:lvlText w:val="%5)"/>
      <w:lvlJc w:val="left"/>
      <w:pPr>
        <w:tabs>
          <w:tab w:val="num" w:pos="3600"/>
        </w:tabs>
        <w:ind w:left="3600" w:hanging="360"/>
      </w:pPr>
    </w:lvl>
    <w:lvl w:ilvl="5" w:tplc="1D9A17AE" w:tentative="1">
      <w:start w:val="1"/>
      <w:numFmt w:val="lowerLetter"/>
      <w:lvlText w:val="%6)"/>
      <w:lvlJc w:val="left"/>
      <w:pPr>
        <w:tabs>
          <w:tab w:val="num" w:pos="4320"/>
        </w:tabs>
        <w:ind w:left="4320" w:hanging="360"/>
      </w:pPr>
    </w:lvl>
    <w:lvl w:ilvl="6" w:tplc="CB7016AE" w:tentative="1">
      <w:start w:val="1"/>
      <w:numFmt w:val="lowerLetter"/>
      <w:lvlText w:val="%7)"/>
      <w:lvlJc w:val="left"/>
      <w:pPr>
        <w:tabs>
          <w:tab w:val="num" w:pos="5040"/>
        </w:tabs>
        <w:ind w:left="5040" w:hanging="360"/>
      </w:pPr>
    </w:lvl>
    <w:lvl w:ilvl="7" w:tplc="9542B1C6" w:tentative="1">
      <w:start w:val="1"/>
      <w:numFmt w:val="lowerLetter"/>
      <w:lvlText w:val="%8)"/>
      <w:lvlJc w:val="left"/>
      <w:pPr>
        <w:tabs>
          <w:tab w:val="num" w:pos="5760"/>
        </w:tabs>
        <w:ind w:left="5760" w:hanging="360"/>
      </w:pPr>
    </w:lvl>
    <w:lvl w:ilvl="8" w:tplc="A6E4F1A4" w:tentative="1">
      <w:start w:val="1"/>
      <w:numFmt w:val="lowerLetter"/>
      <w:lvlText w:val="%9)"/>
      <w:lvlJc w:val="left"/>
      <w:pPr>
        <w:tabs>
          <w:tab w:val="num" w:pos="6480"/>
        </w:tabs>
        <w:ind w:left="6480" w:hanging="360"/>
      </w:pPr>
    </w:lvl>
  </w:abstractNum>
  <w:abstractNum w:abstractNumId="16">
    <w:nsid w:val="56D9074A"/>
    <w:multiLevelType w:val="hybridMultilevel"/>
    <w:tmpl w:val="FBEAFC7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5770387A"/>
    <w:multiLevelType w:val="hybridMultilevel"/>
    <w:tmpl w:val="B29473E6"/>
    <w:lvl w:ilvl="0" w:tplc="9E6C1242">
      <w:start w:val="1"/>
      <w:numFmt w:val="lowerLetter"/>
      <w:lvlText w:val="%1)"/>
      <w:lvlJc w:val="left"/>
      <w:pPr>
        <w:tabs>
          <w:tab w:val="num" w:pos="720"/>
        </w:tabs>
        <w:ind w:left="720" w:hanging="360"/>
      </w:pPr>
    </w:lvl>
    <w:lvl w:ilvl="1" w:tplc="B510B4C4" w:tentative="1">
      <w:start w:val="1"/>
      <w:numFmt w:val="lowerLetter"/>
      <w:lvlText w:val="%2)"/>
      <w:lvlJc w:val="left"/>
      <w:pPr>
        <w:tabs>
          <w:tab w:val="num" w:pos="1440"/>
        </w:tabs>
        <w:ind w:left="1440" w:hanging="360"/>
      </w:pPr>
    </w:lvl>
    <w:lvl w:ilvl="2" w:tplc="685E3E38" w:tentative="1">
      <w:start w:val="1"/>
      <w:numFmt w:val="lowerLetter"/>
      <w:lvlText w:val="%3)"/>
      <w:lvlJc w:val="left"/>
      <w:pPr>
        <w:tabs>
          <w:tab w:val="num" w:pos="2160"/>
        </w:tabs>
        <w:ind w:left="2160" w:hanging="360"/>
      </w:pPr>
    </w:lvl>
    <w:lvl w:ilvl="3" w:tplc="5D60BDAC" w:tentative="1">
      <w:start w:val="1"/>
      <w:numFmt w:val="lowerLetter"/>
      <w:lvlText w:val="%4)"/>
      <w:lvlJc w:val="left"/>
      <w:pPr>
        <w:tabs>
          <w:tab w:val="num" w:pos="2880"/>
        </w:tabs>
        <w:ind w:left="2880" w:hanging="360"/>
      </w:pPr>
    </w:lvl>
    <w:lvl w:ilvl="4" w:tplc="FCDAD822" w:tentative="1">
      <w:start w:val="1"/>
      <w:numFmt w:val="lowerLetter"/>
      <w:lvlText w:val="%5)"/>
      <w:lvlJc w:val="left"/>
      <w:pPr>
        <w:tabs>
          <w:tab w:val="num" w:pos="3600"/>
        </w:tabs>
        <w:ind w:left="3600" w:hanging="360"/>
      </w:pPr>
    </w:lvl>
    <w:lvl w:ilvl="5" w:tplc="23CCCE04" w:tentative="1">
      <w:start w:val="1"/>
      <w:numFmt w:val="lowerLetter"/>
      <w:lvlText w:val="%6)"/>
      <w:lvlJc w:val="left"/>
      <w:pPr>
        <w:tabs>
          <w:tab w:val="num" w:pos="4320"/>
        </w:tabs>
        <w:ind w:left="4320" w:hanging="360"/>
      </w:pPr>
    </w:lvl>
    <w:lvl w:ilvl="6" w:tplc="2402A298" w:tentative="1">
      <w:start w:val="1"/>
      <w:numFmt w:val="lowerLetter"/>
      <w:lvlText w:val="%7)"/>
      <w:lvlJc w:val="left"/>
      <w:pPr>
        <w:tabs>
          <w:tab w:val="num" w:pos="5040"/>
        </w:tabs>
        <w:ind w:left="5040" w:hanging="360"/>
      </w:pPr>
    </w:lvl>
    <w:lvl w:ilvl="7" w:tplc="4B6269FA" w:tentative="1">
      <w:start w:val="1"/>
      <w:numFmt w:val="lowerLetter"/>
      <w:lvlText w:val="%8)"/>
      <w:lvlJc w:val="left"/>
      <w:pPr>
        <w:tabs>
          <w:tab w:val="num" w:pos="5760"/>
        </w:tabs>
        <w:ind w:left="5760" w:hanging="360"/>
      </w:pPr>
    </w:lvl>
    <w:lvl w:ilvl="8" w:tplc="FB94F4B2" w:tentative="1">
      <w:start w:val="1"/>
      <w:numFmt w:val="lowerLetter"/>
      <w:lvlText w:val="%9)"/>
      <w:lvlJc w:val="left"/>
      <w:pPr>
        <w:tabs>
          <w:tab w:val="num" w:pos="6480"/>
        </w:tabs>
        <w:ind w:left="6480" w:hanging="360"/>
      </w:pPr>
    </w:lvl>
  </w:abstractNum>
  <w:abstractNum w:abstractNumId="18">
    <w:nsid w:val="5826730C"/>
    <w:multiLevelType w:val="hybridMultilevel"/>
    <w:tmpl w:val="D66A18D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850439D"/>
    <w:multiLevelType w:val="hybridMultilevel"/>
    <w:tmpl w:val="4FC2472A"/>
    <w:lvl w:ilvl="0" w:tplc="8CC4B70E">
      <w:start w:val="1"/>
      <w:numFmt w:val="decimal"/>
      <w:lvlText w:val="%1."/>
      <w:lvlJc w:val="left"/>
      <w:pPr>
        <w:tabs>
          <w:tab w:val="num" w:pos="720"/>
        </w:tabs>
        <w:ind w:left="720" w:hanging="360"/>
      </w:pPr>
    </w:lvl>
    <w:lvl w:ilvl="1" w:tplc="2EF03C4C">
      <w:start w:val="1"/>
      <w:numFmt w:val="decimal"/>
      <w:lvlText w:val="%2."/>
      <w:lvlJc w:val="left"/>
      <w:pPr>
        <w:tabs>
          <w:tab w:val="num" w:pos="1440"/>
        </w:tabs>
        <w:ind w:left="1440" w:hanging="360"/>
      </w:pPr>
    </w:lvl>
    <w:lvl w:ilvl="2" w:tplc="7CB827D8" w:tentative="1">
      <w:start w:val="1"/>
      <w:numFmt w:val="decimal"/>
      <w:lvlText w:val="%3."/>
      <w:lvlJc w:val="left"/>
      <w:pPr>
        <w:tabs>
          <w:tab w:val="num" w:pos="2160"/>
        </w:tabs>
        <w:ind w:left="2160" w:hanging="360"/>
      </w:pPr>
    </w:lvl>
    <w:lvl w:ilvl="3" w:tplc="EB0CB5BA" w:tentative="1">
      <w:start w:val="1"/>
      <w:numFmt w:val="decimal"/>
      <w:lvlText w:val="%4."/>
      <w:lvlJc w:val="left"/>
      <w:pPr>
        <w:tabs>
          <w:tab w:val="num" w:pos="2880"/>
        </w:tabs>
        <w:ind w:left="2880" w:hanging="360"/>
      </w:pPr>
    </w:lvl>
    <w:lvl w:ilvl="4" w:tplc="3110A202" w:tentative="1">
      <w:start w:val="1"/>
      <w:numFmt w:val="decimal"/>
      <w:lvlText w:val="%5."/>
      <w:lvlJc w:val="left"/>
      <w:pPr>
        <w:tabs>
          <w:tab w:val="num" w:pos="3600"/>
        </w:tabs>
        <w:ind w:left="3600" w:hanging="360"/>
      </w:pPr>
    </w:lvl>
    <w:lvl w:ilvl="5" w:tplc="9B2A4456" w:tentative="1">
      <w:start w:val="1"/>
      <w:numFmt w:val="decimal"/>
      <w:lvlText w:val="%6."/>
      <w:lvlJc w:val="left"/>
      <w:pPr>
        <w:tabs>
          <w:tab w:val="num" w:pos="4320"/>
        </w:tabs>
        <w:ind w:left="4320" w:hanging="360"/>
      </w:pPr>
    </w:lvl>
    <w:lvl w:ilvl="6" w:tplc="E36076E8" w:tentative="1">
      <w:start w:val="1"/>
      <w:numFmt w:val="decimal"/>
      <w:lvlText w:val="%7."/>
      <w:lvlJc w:val="left"/>
      <w:pPr>
        <w:tabs>
          <w:tab w:val="num" w:pos="5040"/>
        </w:tabs>
        <w:ind w:left="5040" w:hanging="360"/>
      </w:pPr>
    </w:lvl>
    <w:lvl w:ilvl="7" w:tplc="1132189E" w:tentative="1">
      <w:start w:val="1"/>
      <w:numFmt w:val="decimal"/>
      <w:lvlText w:val="%8."/>
      <w:lvlJc w:val="left"/>
      <w:pPr>
        <w:tabs>
          <w:tab w:val="num" w:pos="5760"/>
        </w:tabs>
        <w:ind w:left="5760" w:hanging="360"/>
      </w:pPr>
    </w:lvl>
    <w:lvl w:ilvl="8" w:tplc="BC769632" w:tentative="1">
      <w:start w:val="1"/>
      <w:numFmt w:val="decimal"/>
      <w:lvlText w:val="%9."/>
      <w:lvlJc w:val="left"/>
      <w:pPr>
        <w:tabs>
          <w:tab w:val="num" w:pos="6480"/>
        </w:tabs>
        <w:ind w:left="6480" w:hanging="360"/>
      </w:pPr>
    </w:lvl>
  </w:abstractNum>
  <w:abstractNum w:abstractNumId="20">
    <w:nsid w:val="5BF47AD1"/>
    <w:multiLevelType w:val="hybridMultilevel"/>
    <w:tmpl w:val="FDD8E10C"/>
    <w:lvl w:ilvl="0" w:tplc="08E6D7D6">
      <w:start w:val="1"/>
      <w:numFmt w:val="decimal"/>
      <w:lvlText w:val="%1."/>
      <w:lvlJc w:val="left"/>
      <w:pPr>
        <w:tabs>
          <w:tab w:val="num" w:pos="720"/>
        </w:tabs>
        <w:ind w:left="720" w:hanging="360"/>
      </w:pPr>
    </w:lvl>
    <w:lvl w:ilvl="1" w:tplc="C424439C" w:tentative="1">
      <w:start w:val="1"/>
      <w:numFmt w:val="decimal"/>
      <w:lvlText w:val="%2."/>
      <w:lvlJc w:val="left"/>
      <w:pPr>
        <w:tabs>
          <w:tab w:val="num" w:pos="1440"/>
        </w:tabs>
        <w:ind w:left="1440" w:hanging="360"/>
      </w:pPr>
    </w:lvl>
    <w:lvl w:ilvl="2" w:tplc="4022C822" w:tentative="1">
      <w:start w:val="1"/>
      <w:numFmt w:val="decimal"/>
      <w:lvlText w:val="%3."/>
      <w:lvlJc w:val="left"/>
      <w:pPr>
        <w:tabs>
          <w:tab w:val="num" w:pos="2160"/>
        </w:tabs>
        <w:ind w:left="2160" w:hanging="360"/>
      </w:pPr>
    </w:lvl>
    <w:lvl w:ilvl="3" w:tplc="42FC4966" w:tentative="1">
      <w:start w:val="1"/>
      <w:numFmt w:val="decimal"/>
      <w:lvlText w:val="%4."/>
      <w:lvlJc w:val="left"/>
      <w:pPr>
        <w:tabs>
          <w:tab w:val="num" w:pos="2880"/>
        </w:tabs>
        <w:ind w:left="2880" w:hanging="360"/>
      </w:pPr>
    </w:lvl>
    <w:lvl w:ilvl="4" w:tplc="3A869F26" w:tentative="1">
      <w:start w:val="1"/>
      <w:numFmt w:val="decimal"/>
      <w:lvlText w:val="%5."/>
      <w:lvlJc w:val="left"/>
      <w:pPr>
        <w:tabs>
          <w:tab w:val="num" w:pos="3600"/>
        </w:tabs>
        <w:ind w:left="3600" w:hanging="360"/>
      </w:pPr>
    </w:lvl>
    <w:lvl w:ilvl="5" w:tplc="21504C78" w:tentative="1">
      <w:start w:val="1"/>
      <w:numFmt w:val="decimal"/>
      <w:lvlText w:val="%6."/>
      <w:lvlJc w:val="left"/>
      <w:pPr>
        <w:tabs>
          <w:tab w:val="num" w:pos="4320"/>
        </w:tabs>
        <w:ind w:left="4320" w:hanging="360"/>
      </w:pPr>
    </w:lvl>
    <w:lvl w:ilvl="6" w:tplc="272651C6" w:tentative="1">
      <w:start w:val="1"/>
      <w:numFmt w:val="decimal"/>
      <w:lvlText w:val="%7."/>
      <w:lvlJc w:val="left"/>
      <w:pPr>
        <w:tabs>
          <w:tab w:val="num" w:pos="5040"/>
        </w:tabs>
        <w:ind w:left="5040" w:hanging="360"/>
      </w:pPr>
    </w:lvl>
    <w:lvl w:ilvl="7" w:tplc="82FC626E" w:tentative="1">
      <w:start w:val="1"/>
      <w:numFmt w:val="decimal"/>
      <w:lvlText w:val="%8."/>
      <w:lvlJc w:val="left"/>
      <w:pPr>
        <w:tabs>
          <w:tab w:val="num" w:pos="5760"/>
        </w:tabs>
        <w:ind w:left="5760" w:hanging="360"/>
      </w:pPr>
    </w:lvl>
    <w:lvl w:ilvl="8" w:tplc="7786EF46" w:tentative="1">
      <w:start w:val="1"/>
      <w:numFmt w:val="decimal"/>
      <w:lvlText w:val="%9."/>
      <w:lvlJc w:val="left"/>
      <w:pPr>
        <w:tabs>
          <w:tab w:val="num" w:pos="6480"/>
        </w:tabs>
        <w:ind w:left="6480" w:hanging="360"/>
      </w:pPr>
    </w:lvl>
  </w:abstractNum>
  <w:abstractNum w:abstractNumId="21">
    <w:nsid w:val="683B7871"/>
    <w:multiLevelType w:val="hybridMultilevel"/>
    <w:tmpl w:val="A328B5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A226AB7"/>
    <w:multiLevelType w:val="hybridMultilevel"/>
    <w:tmpl w:val="D4E635E0"/>
    <w:lvl w:ilvl="0" w:tplc="6E4CF58E">
      <w:start w:val="1"/>
      <w:numFmt w:val="decimal"/>
      <w:lvlText w:val="%1."/>
      <w:lvlJc w:val="left"/>
      <w:pPr>
        <w:tabs>
          <w:tab w:val="num" w:pos="780"/>
        </w:tabs>
        <w:ind w:left="780" w:hanging="360"/>
      </w:pPr>
      <w:rPr>
        <w:rFonts w:cs="Times New Roman" w:hint="default"/>
      </w:rPr>
    </w:lvl>
    <w:lvl w:ilvl="1" w:tplc="08090019" w:tentative="1">
      <w:start w:val="1"/>
      <w:numFmt w:val="lowerLetter"/>
      <w:lvlText w:val="%2."/>
      <w:lvlJc w:val="left"/>
      <w:pPr>
        <w:tabs>
          <w:tab w:val="num" w:pos="1500"/>
        </w:tabs>
        <w:ind w:left="1500" w:hanging="360"/>
      </w:pPr>
      <w:rPr>
        <w:rFonts w:cs="Times New Roman"/>
      </w:rPr>
    </w:lvl>
    <w:lvl w:ilvl="2" w:tplc="0809001B" w:tentative="1">
      <w:start w:val="1"/>
      <w:numFmt w:val="lowerRoman"/>
      <w:lvlText w:val="%3."/>
      <w:lvlJc w:val="right"/>
      <w:pPr>
        <w:tabs>
          <w:tab w:val="num" w:pos="2220"/>
        </w:tabs>
        <w:ind w:left="2220" w:hanging="180"/>
      </w:pPr>
      <w:rPr>
        <w:rFonts w:cs="Times New Roman"/>
      </w:rPr>
    </w:lvl>
    <w:lvl w:ilvl="3" w:tplc="0809000F" w:tentative="1">
      <w:start w:val="1"/>
      <w:numFmt w:val="decimal"/>
      <w:lvlText w:val="%4."/>
      <w:lvlJc w:val="left"/>
      <w:pPr>
        <w:tabs>
          <w:tab w:val="num" w:pos="2940"/>
        </w:tabs>
        <w:ind w:left="2940" w:hanging="360"/>
      </w:pPr>
      <w:rPr>
        <w:rFonts w:cs="Times New Roman"/>
      </w:rPr>
    </w:lvl>
    <w:lvl w:ilvl="4" w:tplc="08090019" w:tentative="1">
      <w:start w:val="1"/>
      <w:numFmt w:val="lowerLetter"/>
      <w:lvlText w:val="%5."/>
      <w:lvlJc w:val="left"/>
      <w:pPr>
        <w:tabs>
          <w:tab w:val="num" w:pos="3660"/>
        </w:tabs>
        <w:ind w:left="3660" w:hanging="360"/>
      </w:pPr>
      <w:rPr>
        <w:rFonts w:cs="Times New Roman"/>
      </w:rPr>
    </w:lvl>
    <w:lvl w:ilvl="5" w:tplc="0809001B" w:tentative="1">
      <w:start w:val="1"/>
      <w:numFmt w:val="lowerRoman"/>
      <w:lvlText w:val="%6."/>
      <w:lvlJc w:val="right"/>
      <w:pPr>
        <w:tabs>
          <w:tab w:val="num" w:pos="4380"/>
        </w:tabs>
        <w:ind w:left="4380" w:hanging="180"/>
      </w:pPr>
      <w:rPr>
        <w:rFonts w:cs="Times New Roman"/>
      </w:rPr>
    </w:lvl>
    <w:lvl w:ilvl="6" w:tplc="0809000F" w:tentative="1">
      <w:start w:val="1"/>
      <w:numFmt w:val="decimal"/>
      <w:lvlText w:val="%7."/>
      <w:lvlJc w:val="left"/>
      <w:pPr>
        <w:tabs>
          <w:tab w:val="num" w:pos="5100"/>
        </w:tabs>
        <w:ind w:left="5100" w:hanging="360"/>
      </w:pPr>
      <w:rPr>
        <w:rFonts w:cs="Times New Roman"/>
      </w:rPr>
    </w:lvl>
    <w:lvl w:ilvl="7" w:tplc="08090019" w:tentative="1">
      <w:start w:val="1"/>
      <w:numFmt w:val="lowerLetter"/>
      <w:lvlText w:val="%8."/>
      <w:lvlJc w:val="left"/>
      <w:pPr>
        <w:tabs>
          <w:tab w:val="num" w:pos="5820"/>
        </w:tabs>
        <w:ind w:left="5820" w:hanging="360"/>
      </w:pPr>
      <w:rPr>
        <w:rFonts w:cs="Times New Roman"/>
      </w:rPr>
    </w:lvl>
    <w:lvl w:ilvl="8" w:tplc="0809001B" w:tentative="1">
      <w:start w:val="1"/>
      <w:numFmt w:val="lowerRoman"/>
      <w:lvlText w:val="%9."/>
      <w:lvlJc w:val="right"/>
      <w:pPr>
        <w:tabs>
          <w:tab w:val="num" w:pos="6540"/>
        </w:tabs>
        <w:ind w:left="6540" w:hanging="180"/>
      </w:pPr>
      <w:rPr>
        <w:rFonts w:cs="Times New Roman"/>
      </w:rPr>
    </w:lvl>
  </w:abstractNum>
  <w:abstractNum w:abstractNumId="23">
    <w:nsid w:val="6E0625AD"/>
    <w:multiLevelType w:val="multilevel"/>
    <w:tmpl w:val="5FA475D8"/>
    <w:lvl w:ilvl="0">
      <w:start w:val="1"/>
      <w:numFmt w:val="decimal"/>
      <w:pStyle w:val="Heading1"/>
      <w:lvlText w:val="%1."/>
      <w:lvlJc w:val="left"/>
      <w:pPr>
        <w:tabs>
          <w:tab w:val="num" w:pos="936"/>
        </w:tabs>
        <w:ind w:left="936" w:hanging="936"/>
      </w:pPr>
      <w:rPr>
        <w:rFonts w:hint="default"/>
      </w:rPr>
    </w:lvl>
    <w:lvl w:ilvl="1">
      <w:start w:val="1"/>
      <w:numFmt w:val="decimal"/>
      <w:pStyle w:val="Heading2"/>
      <w:lvlText w:val="%1.%2"/>
      <w:lvlJc w:val="left"/>
      <w:pPr>
        <w:tabs>
          <w:tab w:val="num" w:pos="1746"/>
        </w:tabs>
        <w:ind w:left="1746" w:hanging="936"/>
      </w:pPr>
      <w:rPr>
        <w:rFonts w:ascii="Times New Roman" w:hAnsi="Times New Roman" w:cs="Times New Roman" w:hint="default"/>
        <w:b w:val="0"/>
        <w:caps w:val="0"/>
      </w:rPr>
    </w:lvl>
    <w:lvl w:ilvl="2">
      <w:start w:val="1"/>
      <w:numFmt w:val="decimal"/>
      <w:pStyle w:val="Heading3"/>
      <w:lvlText w:val="%1.%2.%3"/>
      <w:lvlJc w:val="left"/>
      <w:pPr>
        <w:tabs>
          <w:tab w:val="num" w:pos="936"/>
        </w:tabs>
        <w:ind w:left="936" w:hanging="936"/>
      </w:pPr>
      <w:rPr>
        <w:rFonts w:hint="default"/>
        <w:caps w:val="0"/>
        <w:sz w:val="22"/>
      </w:rPr>
    </w:lvl>
    <w:lvl w:ilvl="3">
      <w:start w:val="1"/>
      <w:numFmt w:val="decimal"/>
      <w:pStyle w:val="Heading4"/>
      <w:lvlText w:val="%1.%2.%3.%4"/>
      <w:lvlJc w:val="left"/>
      <w:pPr>
        <w:tabs>
          <w:tab w:val="num" w:pos="864"/>
        </w:tabs>
        <w:ind w:left="864" w:hanging="864"/>
      </w:pPr>
      <w:rPr>
        <w:rFonts w:ascii="Arial" w:hAnsi="Arial" w:hint="default"/>
        <w:b/>
        <w:i w:val="0"/>
        <w:caps w:val="0"/>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4">
    <w:nsid w:val="6F056239"/>
    <w:multiLevelType w:val="hybridMultilevel"/>
    <w:tmpl w:val="F3801434"/>
    <w:lvl w:ilvl="0" w:tplc="4F387FDA">
      <w:start w:val="1"/>
      <w:numFmt w:val="lowerLetter"/>
      <w:lvlText w:val="%1)"/>
      <w:lvlJc w:val="left"/>
      <w:pPr>
        <w:tabs>
          <w:tab w:val="num" w:pos="720"/>
        </w:tabs>
        <w:ind w:left="720" w:hanging="360"/>
      </w:pPr>
    </w:lvl>
    <w:lvl w:ilvl="1" w:tplc="363E4468" w:tentative="1">
      <w:start w:val="1"/>
      <w:numFmt w:val="lowerLetter"/>
      <w:lvlText w:val="%2)"/>
      <w:lvlJc w:val="left"/>
      <w:pPr>
        <w:tabs>
          <w:tab w:val="num" w:pos="1440"/>
        </w:tabs>
        <w:ind w:left="1440" w:hanging="360"/>
      </w:pPr>
    </w:lvl>
    <w:lvl w:ilvl="2" w:tplc="B77CABB0" w:tentative="1">
      <w:start w:val="1"/>
      <w:numFmt w:val="lowerLetter"/>
      <w:lvlText w:val="%3)"/>
      <w:lvlJc w:val="left"/>
      <w:pPr>
        <w:tabs>
          <w:tab w:val="num" w:pos="2160"/>
        </w:tabs>
        <w:ind w:left="2160" w:hanging="360"/>
      </w:pPr>
    </w:lvl>
    <w:lvl w:ilvl="3" w:tplc="21F8ABEC" w:tentative="1">
      <w:start w:val="1"/>
      <w:numFmt w:val="lowerLetter"/>
      <w:lvlText w:val="%4)"/>
      <w:lvlJc w:val="left"/>
      <w:pPr>
        <w:tabs>
          <w:tab w:val="num" w:pos="2880"/>
        </w:tabs>
        <w:ind w:left="2880" w:hanging="360"/>
      </w:pPr>
    </w:lvl>
    <w:lvl w:ilvl="4" w:tplc="028E51C0" w:tentative="1">
      <w:start w:val="1"/>
      <w:numFmt w:val="lowerLetter"/>
      <w:lvlText w:val="%5)"/>
      <w:lvlJc w:val="left"/>
      <w:pPr>
        <w:tabs>
          <w:tab w:val="num" w:pos="3600"/>
        </w:tabs>
        <w:ind w:left="3600" w:hanging="360"/>
      </w:pPr>
    </w:lvl>
    <w:lvl w:ilvl="5" w:tplc="8CEE09BA" w:tentative="1">
      <w:start w:val="1"/>
      <w:numFmt w:val="lowerLetter"/>
      <w:lvlText w:val="%6)"/>
      <w:lvlJc w:val="left"/>
      <w:pPr>
        <w:tabs>
          <w:tab w:val="num" w:pos="4320"/>
        </w:tabs>
        <w:ind w:left="4320" w:hanging="360"/>
      </w:pPr>
    </w:lvl>
    <w:lvl w:ilvl="6" w:tplc="82FC9296" w:tentative="1">
      <w:start w:val="1"/>
      <w:numFmt w:val="lowerLetter"/>
      <w:lvlText w:val="%7)"/>
      <w:lvlJc w:val="left"/>
      <w:pPr>
        <w:tabs>
          <w:tab w:val="num" w:pos="5040"/>
        </w:tabs>
        <w:ind w:left="5040" w:hanging="360"/>
      </w:pPr>
    </w:lvl>
    <w:lvl w:ilvl="7" w:tplc="04BAA85C" w:tentative="1">
      <w:start w:val="1"/>
      <w:numFmt w:val="lowerLetter"/>
      <w:lvlText w:val="%8)"/>
      <w:lvlJc w:val="left"/>
      <w:pPr>
        <w:tabs>
          <w:tab w:val="num" w:pos="5760"/>
        </w:tabs>
        <w:ind w:left="5760" w:hanging="360"/>
      </w:pPr>
    </w:lvl>
    <w:lvl w:ilvl="8" w:tplc="6D6420B6" w:tentative="1">
      <w:start w:val="1"/>
      <w:numFmt w:val="lowerLetter"/>
      <w:lvlText w:val="%9)"/>
      <w:lvlJc w:val="left"/>
      <w:pPr>
        <w:tabs>
          <w:tab w:val="num" w:pos="6480"/>
        </w:tabs>
        <w:ind w:left="6480" w:hanging="360"/>
      </w:pPr>
    </w:lvl>
  </w:abstractNum>
  <w:abstractNum w:abstractNumId="25">
    <w:nsid w:val="6F124D94"/>
    <w:multiLevelType w:val="hybridMultilevel"/>
    <w:tmpl w:val="FD5ECB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80610E"/>
    <w:multiLevelType w:val="hybridMultilevel"/>
    <w:tmpl w:val="563E0962"/>
    <w:lvl w:ilvl="0" w:tplc="5192AF6E">
      <w:start w:val="1"/>
      <w:numFmt w:val="decimal"/>
      <w:lvlText w:val="%1."/>
      <w:lvlJc w:val="left"/>
      <w:pPr>
        <w:tabs>
          <w:tab w:val="num" w:pos="720"/>
        </w:tabs>
        <w:ind w:left="720" w:hanging="360"/>
      </w:pPr>
    </w:lvl>
    <w:lvl w:ilvl="1" w:tplc="8360840E" w:tentative="1">
      <w:start w:val="1"/>
      <w:numFmt w:val="decimal"/>
      <w:lvlText w:val="%2."/>
      <w:lvlJc w:val="left"/>
      <w:pPr>
        <w:tabs>
          <w:tab w:val="num" w:pos="1440"/>
        </w:tabs>
        <w:ind w:left="1440" w:hanging="360"/>
      </w:pPr>
    </w:lvl>
    <w:lvl w:ilvl="2" w:tplc="8ABE2E74" w:tentative="1">
      <w:start w:val="1"/>
      <w:numFmt w:val="decimal"/>
      <w:lvlText w:val="%3."/>
      <w:lvlJc w:val="left"/>
      <w:pPr>
        <w:tabs>
          <w:tab w:val="num" w:pos="2160"/>
        </w:tabs>
        <w:ind w:left="2160" w:hanging="360"/>
      </w:pPr>
    </w:lvl>
    <w:lvl w:ilvl="3" w:tplc="7DFA5CCE" w:tentative="1">
      <w:start w:val="1"/>
      <w:numFmt w:val="decimal"/>
      <w:lvlText w:val="%4."/>
      <w:lvlJc w:val="left"/>
      <w:pPr>
        <w:tabs>
          <w:tab w:val="num" w:pos="2880"/>
        </w:tabs>
        <w:ind w:left="2880" w:hanging="360"/>
      </w:pPr>
    </w:lvl>
    <w:lvl w:ilvl="4" w:tplc="A274ADF4" w:tentative="1">
      <w:start w:val="1"/>
      <w:numFmt w:val="decimal"/>
      <w:lvlText w:val="%5."/>
      <w:lvlJc w:val="left"/>
      <w:pPr>
        <w:tabs>
          <w:tab w:val="num" w:pos="3600"/>
        </w:tabs>
        <w:ind w:left="3600" w:hanging="360"/>
      </w:pPr>
    </w:lvl>
    <w:lvl w:ilvl="5" w:tplc="D940FB7C" w:tentative="1">
      <w:start w:val="1"/>
      <w:numFmt w:val="decimal"/>
      <w:lvlText w:val="%6."/>
      <w:lvlJc w:val="left"/>
      <w:pPr>
        <w:tabs>
          <w:tab w:val="num" w:pos="4320"/>
        </w:tabs>
        <w:ind w:left="4320" w:hanging="360"/>
      </w:pPr>
    </w:lvl>
    <w:lvl w:ilvl="6" w:tplc="5E5A1A3E" w:tentative="1">
      <w:start w:val="1"/>
      <w:numFmt w:val="decimal"/>
      <w:lvlText w:val="%7."/>
      <w:lvlJc w:val="left"/>
      <w:pPr>
        <w:tabs>
          <w:tab w:val="num" w:pos="5040"/>
        </w:tabs>
        <w:ind w:left="5040" w:hanging="360"/>
      </w:pPr>
    </w:lvl>
    <w:lvl w:ilvl="7" w:tplc="4140C4FA" w:tentative="1">
      <w:start w:val="1"/>
      <w:numFmt w:val="decimal"/>
      <w:lvlText w:val="%8."/>
      <w:lvlJc w:val="left"/>
      <w:pPr>
        <w:tabs>
          <w:tab w:val="num" w:pos="5760"/>
        </w:tabs>
        <w:ind w:left="5760" w:hanging="360"/>
      </w:pPr>
    </w:lvl>
    <w:lvl w:ilvl="8" w:tplc="1CF07D1E" w:tentative="1">
      <w:start w:val="1"/>
      <w:numFmt w:val="decimal"/>
      <w:lvlText w:val="%9."/>
      <w:lvlJc w:val="left"/>
      <w:pPr>
        <w:tabs>
          <w:tab w:val="num" w:pos="6480"/>
        </w:tabs>
        <w:ind w:left="6480" w:hanging="360"/>
      </w:pPr>
    </w:lvl>
  </w:abstractNum>
  <w:abstractNum w:abstractNumId="27">
    <w:nsid w:val="732655C0"/>
    <w:multiLevelType w:val="hybridMultilevel"/>
    <w:tmpl w:val="CFC0A8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3653C24"/>
    <w:multiLevelType w:val="hybridMultilevel"/>
    <w:tmpl w:val="C7F0CCB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60B6643"/>
    <w:multiLevelType w:val="hybridMultilevel"/>
    <w:tmpl w:val="C85854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9004607"/>
    <w:multiLevelType w:val="hybridMultilevel"/>
    <w:tmpl w:val="88EA14E2"/>
    <w:lvl w:ilvl="0" w:tplc="A9549ADC">
      <w:start w:val="4"/>
      <w:numFmt w:val="lowerLetter"/>
      <w:lvlText w:val="%1)"/>
      <w:lvlJc w:val="left"/>
      <w:pPr>
        <w:tabs>
          <w:tab w:val="num" w:pos="720"/>
        </w:tabs>
        <w:ind w:left="720" w:hanging="360"/>
      </w:pPr>
    </w:lvl>
    <w:lvl w:ilvl="1" w:tplc="5A52951E" w:tentative="1">
      <w:start w:val="1"/>
      <w:numFmt w:val="lowerLetter"/>
      <w:lvlText w:val="%2)"/>
      <w:lvlJc w:val="left"/>
      <w:pPr>
        <w:tabs>
          <w:tab w:val="num" w:pos="1440"/>
        </w:tabs>
        <w:ind w:left="1440" w:hanging="360"/>
      </w:pPr>
    </w:lvl>
    <w:lvl w:ilvl="2" w:tplc="22FED16A" w:tentative="1">
      <w:start w:val="1"/>
      <w:numFmt w:val="lowerLetter"/>
      <w:lvlText w:val="%3)"/>
      <w:lvlJc w:val="left"/>
      <w:pPr>
        <w:tabs>
          <w:tab w:val="num" w:pos="2160"/>
        </w:tabs>
        <w:ind w:left="2160" w:hanging="360"/>
      </w:pPr>
    </w:lvl>
    <w:lvl w:ilvl="3" w:tplc="7E7E399E" w:tentative="1">
      <w:start w:val="1"/>
      <w:numFmt w:val="lowerLetter"/>
      <w:lvlText w:val="%4)"/>
      <w:lvlJc w:val="left"/>
      <w:pPr>
        <w:tabs>
          <w:tab w:val="num" w:pos="2880"/>
        </w:tabs>
        <w:ind w:left="2880" w:hanging="360"/>
      </w:pPr>
    </w:lvl>
    <w:lvl w:ilvl="4" w:tplc="D0001C82" w:tentative="1">
      <w:start w:val="1"/>
      <w:numFmt w:val="lowerLetter"/>
      <w:lvlText w:val="%5)"/>
      <w:lvlJc w:val="left"/>
      <w:pPr>
        <w:tabs>
          <w:tab w:val="num" w:pos="3600"/>
        </w:tabs>
        <w:ind w:left="3600" w:hanging="360"/>
      </w:pPr>
    </w:lvl>
    <w:lvl w:ilvl="5" w:tplc="FFB8C874" w:tentative="1">
      <w:start w:val="1"/>
      <w:numFmt w:val="lowerLetter"/>
      <w:lvlText w:val="%6)"/>
      <w:lvlJc w:val="left"/>
      <w:pPr>
        <w:tabs>
          <w:tab w:val="num" w:pos="4320"/>
        </w:tabs>
        <w:ind w:left="4320" w:hanging="360"/>
      </w:pPr>
    </w:lvl>
    <w:lvl w:ilvl="6" w:tplc="C2B04CE8" w:tentative="1">
      <w:start w:val="1"/>
      <w:numFmt w:val="lowerLetter"/>
      <w:lvlText w:val="%7)"/>
      <w:lvlJc w:val="left"/>
      <w:pPr>
        <w:tabs>
          <w:tab w:val="num" w:pos="5040"/>
        </w:tabs>
        <w:ind w:left="5040" w:hanging="360"/>
      </w:pPr>
    </w:lvl>
    <w:lvl w:ilvl="7" w:tplc="D3BC5FF2" w:tentative="1">
      <w:start w:val="1"/>
      <w:numFmt w:val="lowerLetter"/>
      <w:lvlText w:val="%8)"/>
      <w:lvlJc w:val="left"/>
      <w:pPr>
        <w:tabs>
          <w:tab w:val="num" w:pos="5760"/>
        </w:tabs>
        <w:ind w:left="5760" w:hanging="360"/>
      </w:pPr>
    </w:lvl>
    <w:lvl w:ilvl="8" w:tplc="30C68B5E" w:tentative="1">
      <w:start w:val="1"/>
      <w:numFmt w:val="lowerLetter"/>
      <w:lvlText w:val="%9)"/>
      <w:lvlJc w:val="left"/>
      <w:pPr>
        <w:tabs>
          <w:tab w:val="num" w:pos="6480"/>
        </w:tabs>
        <w:ind w:left="6480" w:hanging="360"/>
      </w:pPr>
    </w:lvl>
  </w:abstractNum>
  <w:num w:numId="1">
    <w:abstractNumId w:val="23"/>
  </w:num>
  <w:num w:numId="2">
    <w:abstractNumId w:val="16"/>
  </w:num>
  <w:num w:numId="3">
    <w:abstractNumId w:val="18"/>
  </w:num>
  <w:num w:numId="4">
    <w:abstractNumId w:val="11"/>
  </w:num>
  <w:num w:numId="5">
    <w:abstractNumId w:val="23"/>
    <w:lvlOverride w:ilvl="0">
      <w:startOverride w:val="4"/>
    </w:lvlOverride>
    <w:lvlOverride w:ilvl="1">
      <w:startOverride w:val="4"/>
    </w:lvlOverride>
    <w:lvlOverride w:ilvl="2">
      <w:startOverride w:val="2"/>
    </w:lvlOverride>
  </w:num>
  <w:num w:numId="6">
    <w:abstractNumId w:val="22"/>
  </w:num>
  <w:num w:numId="7">
    <w:abstractNumId w:val="7"/>
  </w:num>
  <w:num w:numId="8">
    <w:abstractNumId w:val="19"/>
  </w:num>
  <w:num w:numId="9">
    <w:abstractNumId w:val="30"/>
  </w:num>
  <w:num w:numId="10">
    <w:abstractNumId w:val="26"/>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4"/>
  </w:num>
  <w:num w:numId="24">
    <w:abstractNumId w:val="6"/>
  </w:num>
  <w:num w:numId="25">
    <w:abstractNumId w:val="5"/>
  </w:num>
  <w:num w:numId="26">
    <w:abstractNumId w:val="10"/>
  </w:num>
  <w:num w:numId="27">
    <w:abstractNumId w:val="17"/>
  </w:num>
  <w:num w:numId="28">
    <w:abstractNumId w:val="2"/>
  </w:num>
  <w:num w:numId="29">
    <w:abstractNumId w:val="8"/>
  </w:num>
  <w:num w:numId="30">
    <w:abstractNumId w:val="24"/>
  </w:num>
  <w:num w:numId="31">
    <w:abstractNumId w:val="15"/>
  </w:num>
  <w:num w:numId="32">
    <w:abstractNumId w:val="23"/>
  </w:num>
  <w:num w:numId="33">
    <w:abstractNumId w:val="23"/>
  </w:num>
  <w:num w:numId="34">
    <w:abstractNumId w:val="23"/>
  </w:num>
  <w:num w:numId="35">
    <w:abstractNumId w:val="23"/>
  </w:num>
  <w:num w:numId="36">
    <w:abstractNumId w:val="23"/>
  </w:num>
  <w:num w:numId="37">
    <w:abstractNumId w:val="25"/>
  </w:num>
  <w:num w:numId="38">
    <w:abstractNumId w:val="12"/>
  </w:num>
  <w:num w:numId="39">
    <w:abstractNumId w:val="13"/>
  </w:num>
  <w:num w:numId="40">
    <w:abstractNumId w:val="28"/>
  </w:num>
  <w:num w:numId="41">
    <w:abstractNumId w:val="9"/>
  </w:num>
  <w:num w:numId="42">
    <w:abstractNumId w:val="14"/>
  </w:num>
  <w:num w:numId="43">
    <w:abstractNumId w:val="3"/>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numFmt w:val="decimal"/>
    <w:endnote w:id="-1"/>
    <w:endnote w:id="0"/>
  </w:endnotePr>
  <w:compat/>
  <w:rsids>
    <w:rsidRoot w:val="00916748"/>
    <w:rsid w:val="0002438F"/>
    <w:rsid w:val="00061CA9"/>
    <w:rsid w:val="00082763"/>
    <w:rsid w:val="0008647D"/>
    <w:rsid w:val="00097583"/>
    <w:rsid w:val="000A7274"/>
    <w:rsid w:val="0015300B"/>
    <w:rsid w:val="001953E8"/>
    <w:rsid w:val="001C02FB"/>
    <w:rsid w:val="001D2AB6"/>
    <w:rsid w:val="00207AD6"/>
    <w:rsid w:val="002177C2"/>
    <w:rsid w:val="00221E2E"/>
    <w:rsid w:val="0022665F"/>
    <w:rsid w:val="002515C4"/>
    <w:rsid w:val="0025205A"/>
    <w:rsid w:val="0026326A"/>
    <w:rsid w:val="002718AC"/>
    <w:rsid w:val="002723E4"/>
    <w:rsid w:val="002725ED"/>
    <w:rsid w:val="002730A3"/>
    <w:rsid w:val="00280AAE"/>
    <w:rsid w:val="00290E74"/>
    <w:rsid w:val="002E3B66"/>
    <w:rsid w:val="002E7ADC"/>
    <w:rsid w:val="003145E9"/>
    <w:rsid w:val="00331AB9"/>
    <w:rsid w:val="00333569"/>
    <w:rsid w:val="00342CE0"/>
    <w:rsid w:val="00377314"/>
    <w:rsid w:val="00392771"/>
    <w:rsid w:val="003B6DA2"/>
    <w:rsid w:val="003C567E"/>
    <w:rsid w:val="003C5A9E"/>
    <w:rsid w:val="00400B87"/>
    <w:rsid w:val="0041381F"/>
    <w:rsid w:val="004274C2"/>
    <w:rsid w:val="004554CD"/>
    <w:rsid w:val="0046228C"/>
    <w:rsid w:val="00465129"/>
    <w:rsid w:val="00483754"/>
    <w:rsid w:val="004869B4"/>
    <w:rsid w:val="004D04F4"/>
    <w:rsid w:val="004E0A88"/>
    <w:rsid w:val="004F2818"/>
    <w:rsid w:val="004F510D"/>
    <w:rsid w:val="004F78A3"/>
    <w:rsid w:val="00530FAC"/>
    <w:rsid w:val="00535CAA"/>
    <w:rsid w:val="00536C5F"/>
    <w:rsid w:val="00576434"/>
    <w:rsid w:val="0057673F"/>
    <w:rsid w:val="005906E9"/>
    <w:rsid w:val="00591020"/>
    <w:rsid w:val="0059661B"/>
    <w:rsid w:val="005B3725"/>
    <w:rsid w:val="005C15F6"/>
    <w:rsid w:val="006132ED"/>
    <w:rsid w:val="00634613"/>
    <w:rsid w:val="0064057E"/>
    <w:rsid w:val="006500CE"/>
    <w:rsid w:val="006629AC"/>
    <w:rsid w:val="00671718"/>
    <w:rsid w:val="00675C85"/>
    <w:rsid w:val="00691C11"/>
    <w:rsid w:val="006A7C82"/>
    <w:rsid w:val="006B30BF"/>
    <w:rsid w:val="006F6663"/>
    <w:rsid w:val="00714A44"/>
    <w:rsid w:val="00715F1C"/>
    <w:rsid w:val="0072354F"/>
    <w:rsid w:val="007238CC"/>
    <w:rsid w:val="00750491"/>
    <w:rsid w:val="00781950"/>
    <w:rsid w:val="00793144"/>
    <w:rsid w:val="007D4443"/>
    <w:rsid w:val="00810677"/>
    <w:rsid w:val="00844414"/>
    <w:rsid w:val="00871F42"/>
    <w:rsid w:val="00875793"/>
    <w:rsid w:val="008C232B"/>
    <w:rsid w:val="008E0772"/>
    <w:rsid w:val="00903C5F"/>
    <w:rsid w:val="0091240C"/>
    <w:rsid w:val="00916748"/>
    <w:rsid w:val="0093414A"/>
    <w:rsid w:val="00944573"/>
    <w:rsid w:val="009B1C79"/>
    <w:rsid w:val="009F3CCF"/>
    <w:rsid w:val="00A01806"/>
    <w:rsid w:val="00A024B9"/>
    <w:rsid w:val="00A067AC"/>
    <w:rsid w:val="00A12CF9"/>
    <w:rsid w:val="00A17088"/>
    <w:rsid w:val="00A23D34"/>
    <w:rsid w:val="00A533EE"/>
    <w:rsid w:val="00A56221"/>
    <w:rsid w:val="00A6283A"/>
    <w:rsid w:val="00A736EA"/>
    <w:rsid w:val="00A73C36"/>
    <w:rsid w:val="00AA1DF9"/>
    <w:rsid w:val="00AB02B2"/>
    <w:rsid w:val="00AD14A8"/>
    <w:rsid w:val="00AE6AA6"/>
    <w:rsid w:val="00AF34EB"/>
    <w:rsid w:val="00B1202B"/>
    <w:rsid w:val="00B16EE9"/>
    <w:rsid w:val="00B220DB"/>
    <w:rsid w:val="00B448CB"/>
    <w:rsid w:val="00B7262C"/>
    <w:rsid w:val="00B9192F"/>
    <w:rsid w:val="00BA197B"/>
    <w:rsid w:val="00BB46B0"/>
    <w:rsid w:val="00BC116B"/>
    <w:rsid w:val="00BD141C"/>
    <w:rsid w:val="00C045B5"/>
    <w:rsid w:val="00C668F8"/>
    <w:rsid w:val="00C84BD3"/>
    <w:rsid w:val="00C9065B"/>
    <w:rsid w:val="00CC3254"/>
    <w:rsid w:val="00D24B7C"/>
    <w:rsid w:val="00D36AF5"/>
    <w:rsid w:val="00D37274"/>
    <w:rsid w:val="00D52AFF"/>
    <w:rsid w:val="00D53CC1"/>
    <w:rsid w:val="00D63E98"/>
    <w:rsid w:val="00D84F85"/>
    <w:rsid w:val="00DA0EDC"/>
    <w:rsid w:val="00DA5929"/>
    <w:rsid w:val="00DA7777"/>
    <w:rsid w:val="00DC106A"/>
    <w:rsid w:val="00E01928"/>
    <w:rsid w:val="00E4523E"/>
    <w:rsid w:val="00E63111"/>
    <w:rsid w:val="00E73BED"/>
    <w:rsid w:val="00E8762E"/>
    <w:rsid w:val="00E87B83"/>
    <w:rsid w:val="00E90DF1"/>
    <w:rsid w:val="00EE4473"/>
    <w:rsid w:val="00F464A0"/>
    <w:rsid w:val="00F62B5A"/>
    <w:rsid w:val="00FA0715"/>
    <w:rsid w:val="00FC53A6"/>
    <w:rsid w:val="00FD3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748"/>
    <w:pPr>
      <w:suppressAutoHyphens/>
      <w:overflowPunct w:val="0"/>
      <w:autoSpaceDE w:val="0"/>
      <w:autoSpaceDN w:val="0"/>
      <w:adjustRightInd w:val="0"/>
      <w:spacing w:after="0" w:line="264" w:lineRule="auto"/>
      <w:jc w:val="both"/>
      <w:textAlignment w:val="baseline"/>
    </w:pPr>
    <w:rPr>
      <w:rFonts w:ascii="Times New Roman" w:eastAsia="Times New Roman" w:hAnsi="Times New Roman" w:cs="Times New Roman"/>
      <w:sz w:val="24"/>
      <w:szCs w:val="20"/>
      <w:lang w:val="en-GB" w:eastAsia="en-GB"/>
    </w:rPr>
  </w:style>
  <w:style w:type="paragraph" w:styleId="Heading1">
    <w:name w:val="heading 1"/>
    <w:basedOn w:val="Normal"/>
    <w:next w:val="BodyText"/>
    <w:link w:val="Heading1Char"/>
    <w:uiPriority w:val="99"/>
    <w:qFormat/>
    <w:rsid w:val="00916748"/>
    <w:pPr>
      <w:keepNext/>
      <w:numPr>
        <w:numId w:val="1"/>
      </w:numPr>
      <w:tabs>
        <w:tab w:val="left" w:pos="567"/>
      </w:tabs>
      <w:spacing w:after="240" w:line="240" w:lineRule="auto"/>
      <w:jc w:val="left"/>
      <w:outlineLvl w:val="0"/>
    </w:pPr>
    <w:rPr>
      <w:b/>
      <w:sz w:val="28"/>
    </w:rPr>
  </w:style>
  <w:style w:type="paragraph" w:styleId="Heading2">
    <w:name w:val="heading 2"/>
    <w:basedOn w:val="Heading1"/>
    <w:next w:val="BodyText"/>
    <w:link w:val="Heading2Char"/>
    <w:uiPriority w:val="99"/>
    <w:qFormat/>
    <w:rsid w:val="00916748"/>
    <w:pPr>
      <w:keepLines/>
      <w:numPr>
        <w:ilvl w:val="1"/>
      </w:numPr>
      <w:tabs>
        <w:tab w:val="clear" w:pos="567"/>
      </w:tabs>
      <w:outlineLvl w:val="1"/>
    </w:pPr>
    <w:rPr>
      <w:sz w:val="24"/>
    </w:rPr>
  </w:style>
  <w:style w:type="paragraph" w:styleId="Heading3">
    <w:name w:val="heading 3"/>
    <w:basedOn w:val="Heading2"/>
    <w:next w:val="BodyText"/>
    <w:link w:val="Heading3Char"/>
    <w:uiPriority w:val="99"/>
    <w:qFormat/>
    <w:rsid w:val="00916748"/>
    <w:pPr>
      <w:numPr>
        <w:ilvl w:val="2"/>
      </w:numPr>
      <w:outlineLvl w:val="2"/>
    </w:pPr>
  </w:style>
  <w:style w:type="paragraph" w:styleId="Heading4">
    <w:name w:val="heading 4"/>
    <w:basedOn w:val="Heading3"/>
    <w:next w:val="BodyText"/>
    <w:link w:val="Heading4Char"/>
    <w:uiPriority w:val="99"/>
    <w:qFormat/>
    <w:rsid w:val="00916748"/>
    <w:pPr>
      <w:numPr>
        <w:ilvl w:val="3"/>
      </w:numPr>
      <w:tabs>
        <w:tab w:val="left" w:pos="1134"/>
      </w:tabs>
      <w:outlineLvl w:val="3"/>
    </w:pPr>
  </w:style>
  <w:style w:type="paragraph" w:styleId="Heading5">
    <w:name w:val="heading 5"/>
    <w:basedOn w:val="Heading4"/>
    <w:next w:val="BodyText"/>
    <w:link w:val="Heading5Char"/>
    <w:uiPriority w:val="99"/>
    <w:qFormat/>
    <w:rsid w:val="00916748"/>
    <w:pPr>
      <w:numPr>
        <w:ilvl w:val="4"/>
      </w:numPr>
      <w:outlineLvl w:val="4"/>
    </w:pPr>
  </w:style>
  <w:style w:type="paragraph" w:styleId="Heading6">
    <w:name w:val="heading 6"/>
    <w:basedOn w:val="Heading5"/>
    <w:next w:val="BodyText"/>
    <w:link w:val="Heading6Char"/>
    <w:uiPriority w:val="99"/>
    <w:qFormat/>
    <w:rsid w:val="00916748"/>
    <w:pPr>
      <w:numPr>
        <w:ilvl w:val="5"/>
      </w:numPr>
      <w:tabs>
        <w:tab w:val="clear" w:pos="1134"/>
      </w:tabs>
      <w:outlineLvl w:val="5"/>
    </w:pPr>
  </w:style>
  <w:style w:type="paragraph" w:styleId="Heading7">
    <w:name w:val="heading 7"/>
    <w:basedOn w:val="Heading6"/>
    <w:next w:val="BodyText"/>
    <w:link w:val="Heading7Char"/>
    <w:uiPriority w:val="99"/>
    <w:qFormat/>
    <w:rsid w:val="00916748"/>
    <w:pPr>
      <w:numPr>
        <w:ilvl w:val="6"/>
      </w:numPr>
      <w:outlineLvl w:val="6"/>
    </w:pPr>
  </w:style>
  <w:style w:type="paragraph" w:styleId="Heading8">
    <w:name w:val="heading 8"/>
    <w:aliases w:val="heading 8"/>
    <w:basedOn w:val="Heading7"/>
    <w:next w:val="BodyText"/>
    <w:link w:val="Heading8Char"/>
    <w:uiPriority w:val="99"/>
    <w:qFormat/>
    <w:rsid w:val="00916748"/>
    <w:pPr>
      <w:numPr>
        <w:ilvl w:val="7"/>
      </w:numPr>
      <w:outlineLvl w:val="7"/>
    </w:pPr>
  </w:style>
  <w:style w:type="paragraph" w:styleId="Heading9">
    <w:name w:val="heading 9"/>
    <w:basedOn w:val="Heading8"/>
    <w:next w:val="BodyText"/>
    <w:link w:val="Heading9Char"/>
    <w:uiPriority w:val="99"/>
    <w:qFormat/>
    <w:rsid w:val="0091674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6748"/>
    <w:rPr>
      <w:rFonts w:ascii="Times New Roman" w:eastAsia="Times New Roman" w:hAnsi="Times New Roman" w:cs="Times New Roman"/>
      <w:b/>
      <w:sz w:val="28"/>
      <w:szCs w:val="20"/>
      <w:lang w:val="en-GB" w:eastAsia="en-GB"/>
    </w:rPr>
  </w:style>
  <w:style w:type="character" w:customStyle="1" w:styleId="Heading2Char">
    <w:name w:val="Heading 2 Char"/>
    <w:basedOn w:val="DefaultParagraphFont"/>
    <w:link w:val="Heading2"/>
    <w:uiPriority w:val="99"/>
    <w:rsid w:val="00916748"/>
    <w:rPr>
      <w:rFonts w:ascii="Times New Roman" w:eastAsia="Times New Roman" w:hAnsi="Times New Roman" w:cs="Times New Roman"/>
      <w:b/>
      <w:sz w:val="24"/>
      <w:szCs w:val="20"/>
      <w:lang w:val="en-GB" w:eastAsia="en-GB"/>
    </w:rPr>
  </w:style>
  <w:style w:type="character" w:customStyle="1" w:styleId="Heading3Char">
    <w:name w:val="Heading 3 Char"/>
    <w:basedOn w:val="DefaultParagraphFont"/>
    <w:link w:val="Heading3"/>
    <w:uiPriority w:val="99"/>
    <w:rsid w:val="00916748"/>
    <w:rPr>
      <w:rFonts w:ascii="Times New Roman" w:eastAsia="Times New Roman" w:hAnsi="Times New Roman" w:cs="Times New Roman"/>
      <w:b/>
      <w:sz w:val="24"/>
      <w:szCs w:val="20"/>
      <w:lang w:val="en-GB" w:eastAsia="en-GB"/>
    </w:rPr>
  </w:style>
  <w:style w:type="character" w:customStyle="1" w:styleId="Heading4Char">
    <w:name w:val="Heading 4 Char"/>
    <w:basedOn w:val="DefaultParagraphFont"/>
    <w:link w:val="Heading4"/>
    <w:uiPriority w:val="99"/>
    <w:rsid w:val="00916748"/>
    <w:rPr>
      <w:rFonts w:ascii="Times New Roman" w:eastAsia="Times New Roman" w:hAnsi="Times New Roman" w:cs="Times New Roman"/>
      <w:b/>
      <w:sz w:val="24"/>
      <w:szCs w:val="20"/>
      <w:lang w:val="en-GB" w:eastAsia="en-GB"/>
    </w:rPr>
  </w:style>
  <w:style w:type="character" w:customStyle="1" w:styleId="Heading5Char">
    <w:name w:val="Heading 5 Char"/>
    <w:basedOn w:val="DefaultParagraphFont"/>
    <w:link w:val="Heading5"/>
    <w:uiPriority w:val="99"/>
    <w:rsid w:val="00916748"/>
    <w:rPr>
      <w:rFonts w:ascii="Times New Roman" w:eastAsia="Times New Roman" w:hAnsi="Times New Roman" w:cs="Times New Roman"/>
      <w:b/>
      <w:sz w:val="24"/>
      <w:szCs w:val="20"/>
      <w:lang w:val="en-GB" w:eastAsia="en-GB"/>
    </w:rPr>
  </w:style>
  <w:style w:type="character" w:customStyle="1" w:styleId="Heading6Char">
    <w:name w:val="Heading 6 Char"/>
    <w:basedOn w:val="DefaultParagraphFont"/>
    <w:link w:val="Heading6"/>
    <w:uiPriority w:val="99"/>
    <w:rsid w:val="00916748"/>
    <w:rPr>
      <w:rFonts w:ascii="Times New Roman" w:eastAsia="Times New Roman" w:hAnsi="Times New Roman" w:cs="Times New Roman"/>
      <w:b/>
      <w:sz w:val="24"/>
      <w:szCs w:val="20"/>
      <w:lang w:val="en-GB" w:eastAsia="en-GB"/>
    </w:rPr>
  </w:style>
  <w:style w:type="character" w:customStyle="1" w:styleId="Heading7Char">
    <w:name w:val="Heading 7 Char"/>
    <w:basedOn w:val="DefaultParagraphFont"/>
    <w:link w:val="Heading7"/>
    <w:uiPriority w:val="99"/>
    <w:rsid w:val="00916748"/>
    <w:rPr>
      <w:rFonts w:ascii="Times New Roman" w:eastAsia="Times New Roman" w:hAnsi="Times New Roman" w:cs="Times New Roman"/>
      <w:b/>
      <w:sz w:val="24"/>
      <w:szCs w:val="20"/>
      <w:lang w:val="en-GB" w:eastAsia="en-GB"/>
    </w:rPr>
  </w:style>
  <w:style w:type="character" w:customStyle="1" w:styleId="Heading8Char">
    <w:name w:val="Heading 8 Char"/>
    <w:aliases w:val="heading 8 Char"/>
    <w:basedOn w:val="DefaultParagraphFont"/>
    <w:link w:val="Heading8"/>
    <w:uiPriority w:val="99"/>
    <w:rsid w:val="00916748"/>
    <w:rPr>
      <w:rFonts w:ascii="Times New Roman" w:eastAsia="Times New Roman" w:hAnsi="Times New Roman" w:cs="Times New Roman"/>
      <w:b/>
      <w:sz w:val="24"/>
      <w:szCs w:val="20"/>
      <w:lang w:val="en-GB" w:eastAsia="en-GB"/>
    </w:rPr>
  </w:style>
  <w:style w:type="character" w:customStyle="1" w:styleId="Heading9Char">
    <w:name w:val="Heading 9 Char"/>
    <w:basedOn w:val="DefaultParagraphFont"/>
    <w:link w:val="Heading9"/>
    <w:uiPriority w:val="99"/>
    <w:rsid w:val="00916748"/>
    <w:rPr>
      <w:rFonts w:ascii="Times New Roman" w:eastAsia="Times New Roman" w:hAnsi="Times New Roman" w:cs="Times New Roman"/>
      <w:b/>
      <w:sz w:val="24"/>
      <w:szCs w:val="20"/>
      <w:lang w:val="en-GB" w:eastAsia="en-GB"/>
    </w:rPr>
  </w:style>
  <w:style w:type="paragraph" w:styleId="BodyText">
    <w:name w:val="Body Text"/>
    <w:basedOn w:val="Normal"/>
    <w:link w:val="BodyTextChar"/>
    <w:uiPriority w:val="99"/>
    <w:rsid w:val="00916748"/>
    <w:pPr>
      <w:spacing w:line="240" w:lineRule="auto"/>
      <w:jc w:val="left"/>
    </w:pPr>
  </w:style>
  <w:style w:type="character" w:customStyle="1" w:styleId="BodyTextChar">
    <w:name w:val="Body Text Char"/>
    <w:basedOn w:val="DefaultParagraphFont"/>
    <w:link w:val="BodyText"/>
    <w:uiPriority w:val="99"/>
    <w:rsid w:val="00916748"/>
    <w:rPr>
      <w:rFonts w:ascii="Times New Roman" w:eastAsia="Times New Roman" w:hAnsi="Times New Roman" w:cs="Times New Roman"/>
      <w:sz w:val="24"/>
      <w:szCs w:val="20"/>
      <w:lang w:val="en-GB" w:eastAsia="en-GB"/>
    </w:rPr>
  </w:style>
  <w:style w:type="paragraph" w:styleId="TOC2">
    <w:name w:val="toc 2"/>
    <w:basedOn w:val="TOC1"/>
    <w:next w:val="Normal"/>
    <w:autoRedefine/>
    <w:uiPriority w:val="39"/>
    <w:rsid w:val="00916748"/>
    <w:pPr>
      <w:ind w:left="240"/>
    </w:pPr>
    <w:rPr>
      <w:i w:val="0"/>
      <w:iCs w:val="0"/>
      <w:sz w:val="22"/>
      <w:szCs w:val="22"/>
    </w:rPr>
  </w:style>
  <w:style w:type="paragraph" w:styleId="TOC1">
    <w:name w:val="toc 1"/>
    <w:basedOn w:val="Normal"/>
    <w:next w:val="Normal"/>
    <w:autoRedefine/>
    <w:uiPriority w:val="39"/>
    <w:rsid w:val="00916748"/>
    <w:pPr>
      <w:spacing w:before="120"/>
      <w:jc w:val="left"/>
    </w:pPr>
    <w:rPr>
      <w:b/>
      <w:bCs/>
      <w:i/>
      <w:iCs/>
      <w:szCs w:val="24"/>
    </w:rPr>
  </w:style>
  <w:style w:type="paragraph" w:styleId="Header">
    <w:name w:val="header"/>
    <w:basedOn w:val="Normal"/>
    <w:link w:val="HeaderChar"/>
    <w:rsid w:val="00916748"/>
    <w:pPr>
      <w:tabs>
        <w:tab w:val="left" w:pos="1418"/>
        <w:tab w:val="center" w:pos="4153"/>
        <w:tab w:val="right" w:pos="8306"/>
      </w:tabs>
    </w:pPr>
    <w:rPr>
      <w:sz w:val="20"/>
    </w:rPr>
  </w:style>
  <w:style w:type="character" w:customStyle="1" w:styleId="HeaderChar">
    <w:name w:val="Header Char"/>
    <w:basedOn w:val="DefaultParagraphFont"/>
    <w:link w:val="Header"/>
    <w:rsid w:val="00916748"/>
    <w:rPr>
      <w:rFonts w:ascii="Times New Roman" w:eastAsia="Times New Roman" w:hAnsi="Times New Roman" w:cs="Times New Roman"/>
      <w:sz w:val="20"/>
      <w:szCs w:val="20"/>
      <w:lang w:val="en-GB" w:eastAsia="en-GB"/>
    </w:rPr>
  </w:style>
  <w:style w:type="paragraph" w:customStyle="1" w:styleId="Heading16pt">
    <w:name w:val="Heading 16pt"/>
    <w:basedOn w:val="Heading1"/>
    <w:next w:val="BodyText"/>
    <w:rsid w:val="00916748"/>
    <w:pPr>
      <w:tabs>
        <w:tab w:val="clear" w:pos="567"/>
      </w:tabs>
      <w:ind w:left="0" w:firstLine="0"/>
      <w:outlineLvl w:val="9"/>
    </w:pPr>
  </w:style>
  <w:style w:type="paragraph" w:styleId="Title">
    <w:name w:val="Title"/>
    <w:basedOn w:val="Normal"/>
    <w:link w:val="TitleChar"/>
    <w:qFormat/>
    <w:rsid w:val="00916748"/>
    <w:pPr>
      <w:tabs>
        <w:tab w:val="left" w:pos="709"/>
      </w:tabs>
      <w:jc w:val="center"/>
    </w:pPr>
    <w:rPr>
      <w:b/>
      <w:sz w:val="28"/>
    </w:rPr>
  </w:style>
  <w:style w:type="character" w:customStyle="1" w:styleId="TitleChar">
    <w:name w:val="Title Char"/>
    <w:basedOn w:val="DefaultParagraphFont"/>
    <w:link w:val="Title"/>
    <w:rsid w:val="00916748"/>
    <w:rPr>
      <w:rFonts w:ascii="Times New Roman" w:eastAsia="Times New Roman" w:hAnsi="Times New Roman" w:cs="Times New Roman"/>
      <w:b/>
      <w:sz w:val="28"/>
      <w:szCs w:val="20"/>
      <w:lang w:val="en-GB" w:eastAsia="en-GB"/>
    </w:rPr>
  </w:style>
  <w:style w:type="character" w:styleId="Hyperlink">
    <w:name w:val="Hyperlink"/>
    <w:basedOn w:val="DefaultParagraphFont"/>
    <w:uiPriority w:val="99"/>
    <w:unhideWhenUsed/>
    <w:rsid w:val="006F6663"/>
    <w:rPr>
      <w:color w:val="0000FF" w:themeColor="hyperlink"/>
      <w:u w:val="single"/>
    </w:rPr>
  </w:style>
  <w:style w:type="paragraph" w:styleId="Footer">
    <w:name w:val="footer"/>
    <w:basedOn w:val="Normal"/>
    <w:link w:val="FooterChar"/>
    <w:uiPriority w:val="99"/>
    <w:semiHidden/>
    <w:unhideWhenUsed/>
    <w:rsid w:val="00F464A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64A0"/>
    <w:rPr>
      <w:rFonts w:ascii="Times New Roman" w:eastAsia="Times New Roman" w:hAnsi="Times New Roman" w:cs="Times New Roman"/>
      <w:sz w:val="24"/>
      <w:szCs w:val="20"/>
      <w:lang w:val="en-GB" w:eastAsia="en-GB"/>
    </w:rPr>
  </w:style>
  <w:style w:type="paragraph" w:styleId="TOCHeading">
    <w:name w:val="TOC Heading"/>
    <w:basedOn w:val="Heading1"/>
    <w:next w:val="Normal"/>
    <w:uiPriority w:val="39"/>
    <w:unhideWhenUsed/>
    <w:qFormat/>
    <w:rsid w:val="00F464A0"/>
    <w:pPr>
      <w:keepLines/>
      <w:numPr>
        <w:numId w:val="0"/>
      </w:numPr>
      <w:tabs>
        <w:tab w:val="clear" w:pos="567"/>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szCs w:val="28"/>
      <w:lang w:val="en-US" w:eastAsia="en-US"/>
    </w:rPr>
  </w:style>
  <w:style w:type="paragraph" w:styleId="BalloonText">
    <w:name w:val="Balloon Text"/>
    <w:basedOn w:val="Normal"/>
    <w:link w:val="BalloonTextChar"/>
    <w:uiPriority w:val="99"/>
    <w:semiHidden/>
    <w:unhideWhenUsed/>
    <w:rsid w:val="00F464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A0"/>
    <w:rPr>
      <w:rFonts w:ascii="Tahoma" w:eastAsia="Times New Roman" w:hAnsi="Tahoma" w:cs="Tahoma"/>
      <w:sz w:val="16"/>
      <w:szCs w:val="16"/>
      <w:lang w:val="en-GB" w:eastAsia="en-GB"/>
    </w:rPr>
  </w:style>
  <w:style w:type="paragraph" w:styleId="ListParagraph">
    <w:name w:val="List Paragraph"/>
    <w:basedOn w:val="Normal"/>
    <w:uiPriority w:val="34"/>
    <w:qFormat/>
    <w:rsid w:val="002E3B66"/>
    <w:pPr>
      <w:suppressAutoHyphens w:val="0"/>
      <w:overflowPunct/>
      <w:autoSpaceDE/>
      <w:autoSpaceDN/>
      <w:adjustRightInd/>
      <w:spacing w:after="160" w:line="256" w:lineRule="auto"/>
      <w:ind w:left="720"/>
      <w:contextualSpacing/>
      <w:jc w:val="left"/>
      <w:textAlignment w:val="auto"/>
    </w:pPr>
    <w:rPr>
      <w:rFonts w:asciiTheme="minorHAnsi" w:eastAsiaTheme="minorHAnsi" w:hAnsiTheme="minorHAnsi" w:cstheme="minorBidi"/>
      <w:sz w:val="22"/>
      <w:szCs w:val="22"/>
      <w:lang w:val="en-US" w:eastAsia="en-US"/>
    </w:rPr>
  </w:style>
  <w:style w:type="character" w:customStyle="1" w:styleId="apple-converted-space">
    <w:name w:val="apple-converted-space"/>
    <w:basedOn w:val="DefaultParagraphFont"/>
    <w:rsid w:val="002E3B66"/>
  </w:style>
  <w:style w:type="paragraph" w:styleId="TOC3">
    <w:name w:val="toc 3"/>
    <w:basedOn w:val="Normal"/>
    <w:next w:val="Normal"/>
    <w:autoRedefine/>
    <w:uiPriority w:val="39"/>
    <w:unhideWhenUsed/>
    <w:rsid w:val="00C045B5"/>
    <w:pPr>
      <w:spacing w:after="100"/>
      <w:ind w:left="480"/>
    </w:pPr>
  </w:style>
</w:styles>
</file>

<file path=word/webSettings.xml><?xml version="1.0" encoding="utf-8"?>
<w:webSettings xmlns:r="http://schemas.openxmlformats.org/officeDocument/2006/relationships" xmlns:w="http://schemas.openxmlformats.org/wordprocessingml/2006/main">
  <w:divs>
    <w:div w:id="86730256">
      <w:bodyDiv w:val="1"/>
      <w:marLeft w:val="0"/>
      <w:marRight w:val="0"/>
      <w:marTop w:val="0"/>
      <w:marBottom w:val="0"/>
      <w:divBdr>
        <w:top w:val="none" w:sz="0" w:space="0" w:color="auto"/>
        <w:left w:val="none" w:sz="0" w:space="0" w:color="auto"/>
        <w:bottom w:val="none" w:sz="0" w:space="0" w:color="auto"/>
        <w:right w:val="none" w:sz="0" w:space="0" w:color="auto"/>
      </w:divBdr>
    </w:div>
    <w:div w:id="114912616">
      <w:bodyDiv w:val="1"/>
      <w:marLeft w:val="0"/>
      <w:marRight w:val="0"/>
      <w:marTop w:val="0"/>
      <w:marBottom w:val="0"/>
      <w:divBdr>
        <w:top w:val="none" w:sz="0" w:space="0" w:color="auto"/>
        <w:left w:val="none" w:sz="0" w:space="0" w:color="auto"/>
        <w:bottom w:val="none" w:sz="0" w:space="0" w:color="auto"/>
        <w:right w:val="none" w:sz="0" w:space="0" w:color="auto"/>
      </w:divBdr>
      <w:divsChild>
        <w:div w:id="659113355">
          <w:marLeft w:val="360"/>
          <w:marRight w:val="0"/>
          <w:marTop w:val="60"/>
          <w:marBottom w:val="0"/>
          <w:divBdr>
            <w:top w:val="none" w:sz="0" w:space="0" w:color="auto"/>
            <w:left w:val="none" w:sz="0" w:space="0" w:color="auto"/>
            <w:bottom w:val="none" w:sz="0" w:space="0" w:color="auto"/>
            <w:right w:val="none" w:sz="0" w:space="0" w:color="auto"/>
          </w:divBdr>
        </w:div>
        <w:div w:id="2091851967">
          <w:marLeft w:val="360"/>
          <w:marRight w:val="0"/>
          <w:marTop w:val="60"/>
          <w:marBottom w:val="0"/>
          <w:divBdr>
            <w:top w:val="none" w:sz="0" w:space="0" w:color="auto"/>
            <w:left w:val="none" w:sz="0" w:space="0" w:color="auto"/>
            <w:bottom w:val="none" w:sz="0" w:space="0" w:color="auto"/>
            <w:right w:val="none" w:sz="0" w:space="0" w:color="auto"/>
          </w:divBdr>
        </w:div>
        <w:div w:id="1187401287">
          <w:marLeft w:val="360"/>
          <w:marRight w:val="0"/>
          <w:marTop w:val="60"/>
          <w:marBottom w:val="0"/>
          <w:divBdr>
            <w:top w:val="none" w:sz="0" w:space="0" w:color="auto"/>
            <w:left w:val="none" w:sz="0" w:space="0" w:color="auto"/>
            <w:bottom w:val="none" w:sz="0" w:space="0" w:color="auto"/>
            <w:right w:val="none" w:sz="0" w:space="0" w:color="auto"/>
          </w:divBdr>
        </w:div>
      </w:divsChild>
    </w:div>
    <w:div w:id="144050082">
      <w:bodyDiv w:val="1"/>
      <w:marLeft w:val="0"/>
      <w:marRight w:val="0"/>
      <w:marTop w:val="0"/>
      <w:marBottom w:val="0"/>
      <w:divBdr>
        <w:top w:val="none" w:sz="0" w:space="0" w:color="auto"/>
        <w:left w:val="none" w:sz="0" w:space="0" w:color="auto"/>
        <w:bottom w:val="none" w:sz="0" w:space="0" w:color="auto"/>
        <w:right w:val="none" w:sz="0" w:space="0" w:color="auto"/>
      </w:divBdr>
    </w:div>
    <w:div w:id="188760283">
      <w:bodyDiv w:val="1"/>
      <w:marLeft w:val="0"/>
      <w:marRight w:val="0"/>
      <w:marTop w:val="0"/>
      <w:marBottom w:val="0"/>
      <w:divBdr>
        <w:top w:val="none" w:sz="0" w:space="0" w:color="auto"/>
        <w:left w:val="none" w:sz="0" w:space="0" w:color="auto"/>
        <w:bottom w:val="none" w:sz="0" w:space="0" w:color="auto"/>
        <w:right w:val="none" w:sz="0" w:space="0" w:color="auto"/>
      </w:divBdr>
    </w:div>
    <w:div w:id="274413749">
      <w:bodyDiv w:val="1"/>
      <w:marLeft w:val="0"/>
      <w:marRight w:val="0"/>
      <w:marTop w:val="0"/>
      <w:marBottom w:val="0"/>
      <w:divBdr>
        <w:top w:val="none" w:sz="0" w:space="0" w:color="auto"/>
        <w:left w:val="none" w:sz="0" w:space="0" w:color="auto"/>
        <w:bottom w:val="none" w:sz="0" w:space="0" w:color="auto"/>
        <w:right w:val="none" w:sz="0" w:space="0" w:color="auto"/>
      </w:divBdr>
    </w:div>
    <w:div w:id="317391106">
      <w:bodyDiv w:val="1"/>
      <w:marLeft w:val="0"/>
      <w:marRight w:val="0"/>
      <w:marTop w:val="0"/>
      <w:marBottom w:val="0"/>
      <w:divBdr>
        <w:top w:val="none" w:sz="0" w:space="0" w:color="auto"/>
        <w:left w:val="none" w:sz="0" w:space="0" w:color="auto"/>
        <w:bottom w:val="none" w:sz="0" w:space="0" w:color="auto"/>
        <w:right w:val="none" w:sz="0" w:space="0" w:color="auto"/>
      </w:divBdr>
    </w:div>
    <w:div w:id="330989057">
      <w:bodyDiv w:val="1"/>
      <w:marLeft w:val="0"/>
      <w:marRight w:val="0"/>
      <w:marTop w:val="0"/>
      <w:marBottom w:val="0"/>
      <w:divBdr>
        <w:top w:val="none" w:sz="0" w:space="0" w:color="auto"/>
        <w:left w:val="none" w:sz="0" w:space="0" w:color="auto"/>
        <w:bottom w:val="none" w:sz="0" w:space="0" w:color="auto"/>
        <w:right w:val="none" w:sz="0" w:space="0" w:color="auto"/>
      </w:divBdr>
      <w:divsChild>
        <w:div w:id="67073967">
          <w:marLeft w:val="360"/>
          <w:marRight w:val="0"/>
          <w:marTop w:val="60"/>
          <w:marBottom w:val="0"/>
          <w:divBdr>
            <w:top w:val="none" w:sz="0" w:space="0" w:color="auto"/>
            <w:left w:val="none" w:sz="0" w:space="0" w:color="auto"/>
            <w:bottom w:val="none" w:sz="0" w:space="0" w:color="auto"/>
            <w:right w:val="none" w:sz="0" w:space="0" w:color="auto"/>
          </w:divBdr>
        </w:div>
        <w:div w:id="750005151">
          <w:marLeft w:val="360"/>
          <w:marRight w:val="0"/>
          <w:marTop w:val="60"/>
          <w:marBottom w:val="0"/>
          <w:divBdr>
            <w:top w:val="none" w:sz="0" w:space="0" w:color="auto"/>
            <w:left w:val="none" w:sz="0" w:space="0" w:color="auto"/>
            <w:bottom w:val="none" w:sz="0" w:space="0" w:color="auto"/>
            <w:right w:val="none" w:sz="0" w:space="0" w:color="auto"/>
          </w:divBdr>
        </w:div>
        <w:div w:id="364601331">
          <w:marLeft w:val="360"/>
          <w:marRight w:val="0"/>
          <w:marTop w:val="60"/>
          <w:marBottom w:val="0"/>
          <w:divBdr>
            <w:top w:val="none" w:sz="0" w:space="0" w:color="auto"/>
            <w:left w:val="none" w:sz="0" w:space="0" w:color="auto"/>
            <w:bottom w:val="none" w:sz="0" w:space="0" w:color="auto"/>
            <w:right w:val="none" w:sz="0" w:space="0" w:color="auto"/>
          </w:divBdr>
        </w:div>
      </w:divsChild>
    </w:div>
    <w:div w:id="353504767">
      <w:bodyDiv w:val="1"/>
      <w:marLeft w:val="0"/>
      <w:marRight w:val="0"/>
      <w:marTop w:val="0"/>
      <w:marBottom w:val="0"/>
      <w:divBdr>
        <w:top w:val="none" w:sz="0" w:space="0" w:color="auto"/>
        <w:left w:val="none" w:sz="0" w:space="0" w:color="auto"/>
        <w:bottom w:val="none" w:sz="0" w:space="0" w:color="auto"/>
        <w:right w:val="none" w:sz="0" w:space="0" w:color="auto"/>
      </w:divBdr>
      <w:divsChild>
        <w:div w:id="151259634">
          <w:marLeft w:val="360"/>
          <w:marRight w:val="0"/>
          <w:marTop w:val="0"/>
          <w:marBottom w:val="0"/>
          <w:divBdr>
            <w:top w:val="none" w:sz="0" w:space="0" w:color="auto"/>
            <w:left w:val="none" w:sz="0" w:space="0" w:color="auto"/>
            <w:bottom w:val="none" w:sz="0" w:space="0" w:color="auto"/>
            <w:right w:val="none" w:sz="0" w:space="0" w:color="auto"/>
          </w:divBdr>
        </w:div>
      </w:divsChild>
    </w:div>
    <w:div w:id="353728731">
      <w:bodyDiv w:val="1"/>
      <w:marLeft w:val="0"/>
      <w:marRight w:val="0"/>
      <w:marTop w:val="0"/>
      <w:marBottom w:val="0"/>
      <w:divBdr>
        <w:top w:val="none" w:sz="0" w:space="0" w:color="auto"/>
        <w:left w:val="none" w:sz="0" w:space="0" w:color="auto"/>
        <w:bottom w:val="none" w:sz="0" w:space="0" w:color="auto"/>
        <w:right w:val="none" w:sz="0" w:space="0" w:color="auto"/>
      </w:divBdr>
      <w:divsChild>
        <w:div w:id="1870335238">
          <w:marLeft w:val="360"/>
          <w:marRight w:val="0"/>
          <w:marTop w:val="0"/>
          <w:marBottom w:val="120"/>
          <w:divBdr>
            <w:top w:val="none" w:sz="0" w:space="0" w:color="auto"/>
            <w:left w:val="none" w:sz="0" w:space="0" w:color="auto"/>
            <w:bottom w:val="none" w:sz="0" w:space="0" w:color="auto"/>
            <w:right w:val="none" w:sz="0" w:space="0" w:color="auto"/>
          </w:divBdr>
        </w:div>
        <w:div w:id="509950770">
          <w:marLeft w:val="360"/>
          <w:marRight w:val="0"/>
          <w:marTop w:val="0"/>
          <w:marBottom w:val="120"/>
          <w:divBdr>
            <w:top w:val="none" w:sz="0" w:space="0" w:color="auto"/>
            <w:left w:val="none" w:sz="0" w:space="0" w:color="auto"/>
            <w:bottom w:val="none" w:sz="0" w:space="0" w:color="auto"/>
            <w:right w:val="none" w:sz="0" w:space="0" w:color="auto"/>
          </w:divBdr>
        </w:div>
        <w:div w:id="138035709">
          <w:marLeft w:val="360"/>
          <w:marRight w:val="0"/>
          <w:marTop w:val="0"/>
          <w:marBottom w:val="120"/>
          <w:divBdr>
            <w:top w:val="none" w:sz="0" w:space="0" w:color="auto"/>
            <w:left w:val="none" w:sz="0" w:space="0" w:color="auto"/>
            <w:bottom w:val="none" w:sz="0" w:space="0" w:color="auto"/>
            <w:right w:val="none" w:sz="0" w:space="0" w:color="auto"/>
          </w:divBdr>
        </w:div>
        <w:div w:id="287276810">
          <w:marLeft w:val="360"/>
          <w:marRight w:val="0"/>
          <w:marTop w:val="0"/>
          <w:marBottom w:val="120"/>
          <w:divBdr>
            <w:top w:val="none" w:sz="0" w:space="0" w:color="auto"/>
            <w:left w:val="none" w:sz="0" w:space="0" w:color="auto"/>
            <w:bottom w:val="none" w:sz="0" w:space="0" w:color="auto"/>
            <w:right w:val="none" w:sz="0" w:space="0" w:color="auto"/>
          </w:divBdr>
        </w:div>
        <w:div w:id="1087073882">
          <w:marLeft w:val="360"/>
          <w:marRight w:val="0"/>
          <w:marTop w:val="0"/>
          <w:marBottom w:val="120"/>
          <w:divBdr>
            <w:top w:val="none" w:sz="0" w:space="0" w:color="auto"/>
            <w:left w:val="none" w:sz="0" w:space="0" w:color="auto"/>
            <w:bottom w:val="none" w:sz="0" w:space="0" w:color="auto"/>
            <w:right w:val="none" w:sz="0" w:space="0" w:color="auto"/>
          </w:divBdr>
        </w:div>
      </w:divsChild>
    </w:div>
    <w:div w:id="409427821">
      <w:bodyDiv w:val="1"/>
      <w:marLeft w:val="0"/>
      <w:marRight w:val="0"/>
      <w:marTop w:val="0"/>
      <w:marBottom w:val="0"/>
      <w:divBdr>
        <w:top w:val="none" w:sz="0" w:space="0" w:color="auto"/>
        <w:left w:val="none" w:sz="0" w:space="0" w:color="auto"/>
        <w:bottom w:val="none" w:sz="0" w:space="0" w:color="auto"/>
        <w:right w:val="none" w:sz="0" w:space="0" w:color="auto"/>
      </w:divBdr>
    </w:div>
    <w:div w:id="422192245">
      <w:bodyDiv w:val="1"/>
      <w:marLeft w:val="0"/>
      <w:marRight w:val="0"/>
      <w:marTop w:val="0"/>
      <w:marBottom w:val="0"/>
      <w:divBdr>
        <w:top w:val="none" w:sz="0" w:space="0" w:color="auto"/>
        <w:left w:val="none" w:sz="0" w:space="0" w:color="auto"/>
        <w:bottom w:val="none" w:sz="0" w:space="0" w:color="auto"/>
        <w:right w:val="none" w:sz="0" w:space="0" w:color="auto"/>
      </w:divBdr>
      <w:divsChild>
        <w:div w:id="523059993">
          <w:marLeft w:val="360"/>
          <w:marRight w:val="0"/>
          <w:marTop w:val="120"/>
          <w:marBottom w:val="0"/>
          <w:divBdr>
            <w:top w:val="none" w:sz="0" w:space="0" w:color="auto"/>
            <w:left w:val="none" w:sz="0" w:space="0" w:color="auto"/>
            <w:bottom w:val="none" w:sz="0" w:space="0" w:color="auto"/>
            <w:right w:val="none" w:sz="0" w:space="0" w:color="auto"/>
          </w:divBdr>
        </w:div>
        <w:div w:id="1132796146">
          <w:marLeft w:val="360"/>
          <w:marRight w:val="0"/>
          <w:marTop w:val="120"/>
          <w:marBottom w:val="0"/>
          <w:divBdr>
            <w:top w:val="none" w:sz="0" w:space="0" w:color="auto"/>
            <w:left w:val="none" w:sz="0" w:space="0" w:color="auto"/>
            <w:bottom w:val="none" w:sz="0" w:space="0" w:color="auto"/>
            <w:right w:val="none" w:sz="0" w:space="0" w:color="auto"/>
          </w:divBdr>
        </w:div>
      </w:divsChild>
    </w:div>
    <w:div w:id="485511205">
      <w:bodyDiv w:val="1"/>
      <w:marLeft w:val="0"/>
      <w:marRight w:val="0"/>
      <w:marTop w:val="0"/>
      <w:marBottom w:val="0"/>
      <w:divBdr>
        <w:top w:val="none" w:sz="0" w:space="0" w:color="auto"/>
        <w:left w:val="none" w:sz="0" w:space="0" w:color="auto"/>
        <w:bottom w:val="none" w:sz="0" w:space="0" w:color="auto"/>
        <w:right w:val="none" w:sz="0" w:space="0" w:color="auto"/>
      </w:divBdr>
    </w:div>
    <w:div w:id="524245236">
      <w:bodyDiv w:val="1"/>
      <w:marLeft w:val="0"/>
      <w:marRight w:val="0"/>
      <w:marTop w:val="0"/>
      <w:marBottom w:val="0"/>
      <w:divBdr>
        <w:top w:val="none" w:sz="0" w:space="0" w:color="auto"/>
        <w:left w:val="none" w:sz="0" w:space="0" w:color="auto"/>
        <w:bottom w:val="none" w:sz="0" w:space="0" w:color="auto"/>
        <w:right w:val="none" w:sz="0" w:space="0" w:color="auto"/>
      </w:divBdr>
      <w:divsChild>
        <w:div w:id="1694455947">
          <w:marLeft w:val="360"/>
          <w:marRight w:val="0"/>
          <w:marTop w:val="120"/>
          <w:marBottom w:val="0"/>
          <w:divBdr>
            <w:top w:val="none" w:sz="0" w:space="0" w:color="auto"/>
            <w:left w:val="none" w:sz="0" w:space="0" w:color="auto"/>
            <w:bottom w:val="none" w:sz="0" w:space="0" w:color="auto"/>
            <w:right w:val="none" w:sz="0" w:space="0" w:color="auto"/>
          </w:divBdr>
        </w:div>
        <w:div w:id="1628587494">
          <w:marLeft w:val="360"/>
          <w:marRight w:val="0"/>
          <w:marTop w:val="120"/>
          <w:marBottom w:val="0"/>
          <w:divBdr>
            <w:top w:val="none" w:sz="0" w:space="0" w:color="auto"/>
            <w:left w:val="none" w:sz="0" w:space="0" w:color="auto"/>
            <w:bottom w:val="none" w:sz="0" w:space="0" w:color="auto"/>
            <w:right w:val="none" w:sz="0" w:space="0" w:color="auto"/>
          </w:divBdr>
        </w:div>
        <w:div w:id="690493819">
          <w:marLeft w:val="360"/>
          <w:marRight w:val="0"/>
          <w:marTop w:val="120"/>
          <w:marBottom w:val="0"/>
          <w:divBdr>
            <w:top w:val="none" w:sz="0" w:space="0" w:color="auto"/>
            <w:left w:val="none" w:sz="0" w:space="0" w:color="auto"/>
            <w:bottom w:val="none" w:sz="0" w:space="0" w:color="auto"/>
            <w:right w:val="none" w:sz="0" w:space="0" w:color="auto"/>
          </w:divBdr>
        </w:div>
      </w:divsChild>
    </w:div>
    <w:div w:id="689575665">
      <w:bodyDiv w:val="1"/>
      <w:marLeft w:val="0"/>
      <w:marRight w:val="0"/>
      <w:marTop w:val="0"/>
      <w:marBottom w:val="0"/>
      <w:divBdr>
        <w:top w:val="none" w:sz="0" w:space="0" w:color="auto"/>
        <w:left w:val="none" w:sz="0" w:space="0" w:color="auto"/>
        <w:bottom w:val="none" w:sz="0" w:space="0" w:color="auto"/>
        <w:right w:val="none" w:sz="0" w:space="0" w:color="auto"/>
      </w:divBdr>
    </w:div>
    <w:div w:id="729772079">
      <w:bodyDiv w:val="1"/>
      <w:marLeft w:val="0"/>
      <w:marRight w:val="0"/>
      <w:marTop w:val="0"/>
      <w:marBottom w:val="0"/>
      <w:divBdr>
        <w:top w:val="none" w:sz="0" w:space="0" w:color="auto"/>
        <w:left w:val="none" w:sz="0" w:space="0" w:color="auto"/>
        <w:bottom w:val="none" w:sz="0" w:space="0" w:color="auto"/>
        <w:right w:val="none" w:sz="0" w:space="0" w:color="auto"/>
      </w:divBdr>
    </w:div>
    <w:div w:id="751776675">
      <w:bodyDiv w:val="1"/>
      <w:marLeft w:val="0"/>
      <w:marRight w:val="0"/>
      <w:marTop w:val="0"/>
      <w:marBottom w:val="0"/>
      <w:divBdr>
        <w:top w:val="none" w:sz="0" w:space="0" w:color="auto"/>
        <w:left w:val="none" w:sz="0" w:space="0" w:color="auto"/>
        <w:bottom w:val="none" w:sz="0" w:space="0" w:color="auto"/>
        <w:right w:val="none" w:sz="0" w:space="0" w:color="auto"/>
      </w:divBdr>
      <w:divsChild>
        <w:div w:id="2057117459">
          <w:marLeft w:val="360"/>
          <w:marRight w:val="0"/>
          <w:marTop w:val="40"/>
          <w:marBottom w:val="0"/>
          <w:divBdr>
            <w:top w:val="none" w:sz="0" w:space="0" w:color="auto"/>
            <w:left w:val="none" w:sz="0" w:space="0" w:color="auto"/>
            <w:bottom w:val="none" w:sz="0" w:space="0" w:color="auto"/>
            <w:right w:val="none" w:sz="0" w:space="0" w:color="auto"/>
          </w:divBdr>
        </w:div>
        <w:div w:id="909846078">
          <w:marLeft w:val="360"/>
          <w:marRight w:val="0"/>
          <w:marTop w:val="40"/>
          <w:marBottom w:val="0"/>
          <w:divBdr>
            <w:top w:val="none" w:sz="0" w:space="0" w:color="auto"/>
            <w:left w:val="none" w:sz="0" w:space="0" w:color="auto"/>
            <w:bottom w:val="none" w:sz="0" w:space="0" w:color="auto"/>
            <w:right w:val="none" w:sz="0" w:space="0" w:color="auto"/>
          </w:divBdr>
        </w:div>
        <w:div w:id="828668205">
          <w:marLeft w:val="360"/>
          <w:marRight w:val="0"/>
          <w:marTop w:val="40"/>
          <w:marBottom w:val="0"/>
          <w:divBdr>
            <w:top w:val="none" w:sz="0" w:space="0" w:color="auto"/>
            <w:left w:val="none" w:sz="0" w:space="0" w:color="auto"/>
            <w:bottom w:val="none" w:sz="0" w:space="0" w:color="auto"/>
            <w:right w:val="none" w:sz="0" w:space="0" w:color="auto"/>
          </w:divBdr>
        </w:div>
        <w:div w:id="815145173">
          <w:marLeft w:val="1267"/>
          <w:marRight w:val="0"/>
          <w:marTop w:val="40"/>
          <w:marBottom w:val="0"/>
          <w:divBdr>
            <w:top w:val="none" w:sz="0" w:space="0" w:color="auto"/>
            <w:left w:val="none" w:sz="0" w:space="0" w:color="auto"/>
            <w:bottom w:val="none" w:sz="0" w:space="0" w:color="auto"/>
            <w:right w:val="none" w:sz="0" w:space="0" w:color="auto"/>
          </w:divBdr>
        </w:div>
        <w:div w:id="328943400">
          <w:marLeft w:val="1267"/>
          <w:marRight w:val="0"/>
          <w:marTop w:val="40"/>
          <w:marBottom w:val="0"/>
          <w:divBdr>
            <w:top w:val="none" w:sz="0" w:space="0" w:color="auto"/>
            <w:left w:val="none" w:sz="0" w:space="0" w:color="auto"/>
            <w:bottom w:val="none" w:sz="0" w:space="0" w:color="auto"/>
            <w:right w:val="none" w:sz="0" w:space="0" w:color="auto"/>
          </w:divBdr>
        </w:div>
        <w:div w:id="1976062121">
          <w:marLeft w:val="1267"/>
          <w:marRight w:val="0"/>
          <w:marTop w:val="40"/>
          <w:marBottom w:val="0"/>
          <w:divBdr>
            <w:top w:val="none" w:sz="0" w:space="0" w:color="auto"/>
            <w:left w:val="none" w:sz="0" w:space="0" w:color="auto"/>
            <w:bottom w:val="none" w:sz="0" w:space="0" w:color="auto"/>
            <w:right w:val="none" w:sz="0" w:space="0" w:color="auto"/>
          </w:divBdr>
        </w:div>
        <w:div w:id="2093694362">
          <w:marLeft w:val="547"/>
          <w:marRight w:val="0"/>
          <w:marTop w:val="40"/>
          <w:marBottom w:val="0"/>
          <w:divBdr>
            <w:top w:val="none" w:sz="0" w:space="0" w:color="auto"/>
            <w:left w:val="none" w:sz="0" w:space="0" w:color="auto"/>
            <w:bottom w:val="none" w:sz="0" w:space="0" w:color="auto"/>
            <w:right w:val="none" w:sz="0" w:space="0" w:color="auto"/>
          </w:divBdr>
        </w:div>
        <w:div w:id="1192380973">
          <w:marLeft w:val="360"/>
          <w:marRight w:val="0"/>
          <w:marTop w:val="40"/>
          <w:marBottom w:val="0"/>
          <w:divBdr>
            <w:top w:val="none" w:sz="0" w:space="0" w:color="auto"/>
            <w:left w:val="none" w:sz="0" w:space="0" w:color="auto"/>
            <w:bottom w:val="none" w:sz="0" w:space="0" w:color="auto"/>
            <w:right w:val="none" w:sz="0" w:space="0" w:color="auto"/>
          </w:divBdr>
        </w:div>
      </w:divsChild>
    </w:div>
    <w:div w:id="828059015">
      <w:bodyDiv w:val="1"/>
      <w:marLeft w:val="0"/>
      <w:marRight w:val="0"/>
      <w:marTop w:val="0"/>
      <w:marBottom w:val="0"/>
      <w:divBdr>
        <w:top w:val="none" w:sz="0" w:space="0" w:color="auto"/>
        <w:left w:val="none" w:sz="0" w:space="0" w:color="auto"/>
        <w:bottom w:val="none" w:sz="0" w:space="0" w:color="auto"/>
        <w:right w:val="none" w:sz="0" w:space="0" w:color="auto"/>
      </w:divBdr>
    </w:div>
    <w:div w:id="1048843997">
      <w:bodyDiv w:val="1"/>
      <w:marLeft w:val="0"/>
      <w:marRight w:val="0"/>
      <w:marTop w:val="0"/>
      <w:marBottom w:val="0"/>
      <w:divBdr>
        <w:top w:val="none" w:sz="0" w:space="0" w:color="auto"/>
        <w:left w:val="none" w:sz="0" w:space="0" w:color="auto"/>
        <w:bottom w:val="none" w:sz="0" w:space="0" w:color="auto"/>
        <w:right w:val="none" w:sz="0" w:space="0" w:color="auto"/>
      </w:divBdr>
    </w:div>
    <w:div w:id="1058896209">
      <w:bodyDiv w:val="1"/>
      <w:marLeft w:val="0"/>
      <w:marRight w:val="0"/>
      <w:marTop w:val="0"/>
      <w:marBottom w:val="0"/>
      <w:divBdr>
        <w:top w:val="none" w:sz="0" w:space="0" w:color="auto"/>
        <w:left w:val="none" w:sz="0" w:space="0" w:color="auto"/>
        <w:bottom w:val="none" w:sz="0" w:space="0" w:color="auto"/>
        <w:right w:val="none" w:sz="0" w:space="0" w:color="auto"/>
      </w:divBdr>
      <w:divsChild>
        <w:div w:id="950432507">
          <w:marLeft w:val="360"/>
          <w:marRight w:val="0"/>
          <w:marTop w:val="0"/>
          <w:marBottom w:val="0"/>
          <w:divBdr>
            <w:top w:val="none" w:sz="0" w:space="0" w:color="auto"/>
            <w:left w:val="none" w:sz="0" w:space="0" w:color="auto"/>
            <w:bottom w:val="none" w:sz="0" w:space="0" w:color="auto"/>
            <w:right w:val="none" w:sz="0" w:space="0" w:color="auto"/>
          </w:divBdr>
        </w:div>
      </w:divsChild>
    </w:div>
    <w:div w:id="1130712660">
      <w:bodyDiv w:val="1"/>
      <w:marLeft w:val="0"/>
      <w:marRight w:val="0"/>
      <w:marTop w:val="0"/>
      <w:marBottom w:val="0"/>
      <w:divBdr>
        <w:top w:val="none" w:sz="0" w:space="0" w:color="auto"/>
        <w:left w:val="none" w:sz="0" w:space="0" w:color="auto"/>
        <w:bottom w:val="none" w:sz="0" w:space="0" w:color="auto"/>
        <w:right w:val="none" w:sz="0" w:space="0" w:color="auto"/>
      </w:divBdr>
    </w:div>
    <w:div w:id="1210991133">
      <w:bodyDiv w:val="1"/>
      <w:marLeft w:val="0"/>
      <w:marRight w:val="0"/>
      <w:marTop w:val="0"/>
      <w:marBottom w:val="0"/>
      <w:divBdr>
        <w:top w:val="none" w:sz="0" w:space="0" w:color="auto"/>
        <w:left w:val="none" w:sz="0" w:space="0" w:color="auto"/>
        <w:bottom w:val="none" w:sz="0" w:space="0" w:color="auto"/>
        <w:right w:val="none" w:sz="0" w:space="0" w:color="auto"/>
      </w:divBdr>
    </w:div>
    <w:div w:id="1256131469">
      <w:bodyDiv w:val="1"/>
      <w:marLeft w:val="0"/>
      <w:marRight w:val="0"/>
      <w:marTop w:val="0"/>
      <w:marBottom w:val="0"/>
      <w:divBdr>
        <w:top w:val="none" w:sz="0" w:space="0" w:color="auto"/>
        <w:left w:val="none" w:sz="0" w:space="0" w:color="auto"/>
        <w:bottom w:val="none" w:sz="0" w:space="0" w:color="auto"/>
        <w:right w:val="none" w:sz="0" w:space="0" w:color="auto"/>
      </w:divBdr>
      <w:divsChild>
        <w:div w:id="1030178960">
          <w:marLeft w:val="360"/>
          <w:marRight w:val="0"/>
          <w:marTop w:val="0"/>
          <w:marBottom w:val="0"/>
          <w:divBdr>
            <w:top w:val="none" w:sz="0" w:space="0" w:color="auto"/>
            <w:left w:val="none" w:sz="0" w:space="0" w:color="auto"/>
            <w:bottom w:val="none" w:sz="0" w:space="0" w:color="auto"/>
            <w:right w:val="none" w:sz="0" w:space="0" w:color="auto"/>
          </w:divBdr>
        </w:div>
      </w:divsChild>
    </w:div>
    <w:div w:id="1263489057">
      <w:bodyDiv w:val="1"/>
      <w:marLeft w:val="0"/>
      <w:marRight w:val="0"/>
      <w:marTop w:val="0"/>
      <w:marBottom w:val="0"/>
      <w:divBdr>
        <w:top w:val="none" w:sz="0" w:space="0" w:color="auto"/>
        <w:left w:val="none" w:sz="0" w:space="0" w:color="auto"/>
        <w:bottom w:val="none" w:sz="0" w:space="0" w:color="auto"/>
        <w:right w:val="none" w:sz="0" w:space="0" w:color="auto"/>
      </w:divBdr>
      <w:divsChild>
        <w:div w:id="1703287081">
          <w:marLeft w:val="360"/>
          <w:marRight w:val="0"/>
          <w:marTop w:val="60"/>
          <w:marBottom w:val="0"/>
          <w:divBdr>
            <w:top w:val="none" w:sz="0" w:space="0" w:color="auto"/>
            <w:left w:val="none" w:sz="0" w:space="0" w:color="auto"/>
            <w:bottom w:val="none" w:sz="0" w:space="0" w:color="auto"/>
            <w:right w:val="none" w:sz="0" w:space="0" w:color="auto"/>
          </w:divBdr>
        </w:div>
      </w:divsChild>
    </w:div>
    <w:div w:id="1385449774">
      <w:bodyDiv w:val="1"/>
      <w:marLeft w:val="0"/>
      <w:marRight w:val="0"/>
      <w:marTop w:val="0"/>
      <w:marBottom w:val="0"/>
      <w:divBdr>
        <w:top w:val="none" w:sz="0" w:space="0" w:color="auto"/>
        <w:left w:val="none" w:sz="0" w:space="0" w:color="auto"/>
        <w:bottom w:val="none" w:sz="0" w:space="0" w:color="auto"/>
        <w:right w:val="none" w:sz="0" w:space="0" w:color="auto"/>
      </w:divBdr>
    </w:div>
    <w:div w:id="1686903494">
      <w:bodyDiv w:val="1"/>
      <w:marLeft w:val="0"/>
      <w:marRight w:val="0"/>
      <w:marTop w:val="0"/>
      <w:marBottom w:val="0"/>
      <w:divBdr>
        <w:top w:val="none" w:sz="0" w:space="0" w:color="auto"/>
        <w:left w:val="none" w:sz="0" w:space="0" w:color="auto"/>
        <w:bottom w:val="none" w:sz="0" w:space="0" w:color="auto"/>
        <w:right w:val="none" w:sz="0" w:space="0" w:color="auto"/>
      </w:divBdr>
    </w:div>
    <w:div w:id="1692027291">
      <w:bodyDiv w:val="1"/>
      <w:marLeft w:val="0"/>
      <w:marRight w:val="0"/>
      <w:marTop w:val="0"/>
      <w:marBottom w:val="0"/>
      <w:divBdr>
        <w:top w:val="none" w:sz="0" w:space="0" w:color="auto"/>
        <w:left w:val="none" w:sz="0" w:space="0" w:color="auto"/>
        <w:bottom w:val="none" w:sz="0" w:space="0" w:color="auto"/>
        <w:right w:val="none" w:sz="0" w:space="0" w:color="auto"/>
      </w:divBdr>
    </w:div>
    <w:div w:id="1712804975">
      <w:bodyDiv w:val="1"/>
      <w:marLeft w:val="0"/>
      <w:marRight w:val="0"/>
      <w:marTop w:val="0"/>
      <w:marBottom w:val="0"/>
      <w:divBdr>
        <w:top w:val="none" w:sz="0" w:space="0" w:color="auto"/>
        <w:left w:val="none" w:sz="0" w:space="0" w:color="auto"/>
        <w:bottom w:val="none" w:sz="0" w:space="0" w:color="auto"/>
        <w:right w:val="none" w:sz="0" w:space="0" w:color="auto"/>
      </w:divBdr>
    </w:div>
    <w:div w:id="1730498569">
      <w:bodyDiv w:val="1"/>
      <w:marLeft w:val="0"/>
      <w:marRight w:val="0"/>
      <w:marTop w:val="0"/>
      <w:marBottom w:val="0"/>
      <w:divBdr>
        <w:top w:val="none" w:sz="0" w:space="0" w:color="auto"/>
        <w:left w:val="none" w:sz="0" w:space="0" w:color="auto"/>
        <w:bottom w:val="none" w:sz="0" w:space="0" w:color="auto"/>
        <w:right w:val="none" w:sz="0" w:space="0" w:color="auto"/>
      </w:divBdr>
      <w:divsChild>
        <w:div w:id="1793329159">
          <w:marLeft w:val="360"/>
          <w:marRight w:val="0"/>
          <w:marTop w:val="120"/>
          <w:marBottom w:val="0"/>
          <w:divBdr>
            <w:top w:val="none" w:sz="0" w:space="0" w:color="auto"/>
            <w:left w:val="none" w:sz="0" w:space="0" w:color="auto"/>
            <w:bottom w:val="none" w:sz="0" w:space="0" w:color="auto"/>
            <w:right w:val="none" w:sz="0" w:space="0" w:color="auto"/>
          </w:divBdr>
        </w:div>
        <w:div w:id="1933123669">
          <w:marLeft w:val="360"/>
          <w:marRight w:val="0"/>
          <w:marTop w:val="120"/>
          <w:marBottom w:val="0"/>
          <w:divBdr>
            <w:top w:val="none" w:sz="0" w:space="0" w:color="auto"/>
            <w:left w:val="none" w:sz="0" w:space="0" w:color="auto"/>
            <w:bottom w:val="none" w:sz="0" w:space="0" w:color="auto"/>
            <w:right w:val="none" w:sz="0" w:space="0" w:color="auto"/>
          </w:divBdr>
        </w:div>
        <w:div w:id="1655835891">
          <w:marLeft w:val="360"/>
          <w:marRight w:val="0"/>
          <w:marTop w:val="120"/>
          <w:marBottom w:val="0"/>
          <w:divBdr>
            <w:top w:val="none" w:sz="0" w:space="0" w:color="auto"/>
            <w:left w:val="none" w:sz="0" w:space="0" w:color="auto"/>
            <w:bottom w:val="none" w:sz="0" w:space="0" w:color="auto"/>
            <w:right w:val="none" w:sz="0" w:space="0" w:color="auto"/>
          </w:divBdr>
        </w:div>
        <w:div w:id="1104038473">
          <w:marLeft w:val="360"/>
          <w:marRight w:val="0"/>
          <w:marTop w:val="120"/>
          <w:marBottom w:val="0"/>
          <w:divBdr>
            <w:top w:val="none" w:sz="0" w:space="0" w:color="auto"/>
            <w:left w:val="none" w:sz="0" w:space="0" w:color="auto"/>
            <w:bottom w:val="none" w:sz="0" w:space="0" w:color="auto"/>
            <w:right w:val="none" w:sz="0" w:space="0" w:color="auto"/>
          </w:divBdr>
        </w:div>
      </w:divsChild>
    </w:div>
    <w:div w:id="1785077207">
      <w:bodyDiv w:val="1"/>
      <w:marLeft w:val="0"/>
      <w:marRight w:val="0"/>
      <w:marTop w:val="0"/>
      <w:marBottom w:val="0"/>
      <w:divBdr>
        <w:top w:val="none" w:sz="0" w:space="0" w:color="auto"/>
        <w:left w:val="none" w:sz="0" w:space="0" w:color="auto"/>
        <w:bottom w:val="none" w:sz="0" w:space="0" w:color="auto"/>
        <w:right w:val="none" w:sz="0" w:space="0" w:color="auto"/>
      </w:divBdr>
    </w:div>
    <w:div w:id="1857041163">
      <w:bodyDiv w:val="1"/>
      <w:marLeft w:val="0"/>
      <w:marRight w:val="0"/>
      <w:marTop w:val="0"/>
      <w:marBottom w:val="0"/>
      <w:divBdr>
        <w:top w:val="none" w:sz="0" w:space="0" w:color="auto"/>
        <w:left w:val="none" w:sz="0" w:space="0" w:color="auto"/>
        <w:bottom w:val="none" w:sz="0" w:space="0" w:color="auto"/>
        <w:right w:val="none" w:sz="0" w:space="0" w:color="auto"/>
      </w:divBdr>
    </w:div>
    <w:div w:id="1873953282">
      <w:bodyDiv w:val="1"/>
      <w:marLeft w:val="0"/>
      <w:marRight w:val="0"/>
      <w:marTop w:val="0"/>
      <w:marBottom w:val="0"/>
      <w:divBdr>
        <w:top w:val="none" w:sz="0" w:space="0" w:color="auto"/>
        <w:left w:val="none" w:sz="0" w:space="0" w:color="auto"/>
        <w:bottom w:val="none" w:sz="0" w:space="0" w:color="auto"/>
        <w:right w:val="none" w:sz="0" w:space="0" w:color="auto"/>
      </w:divBdr>
    </w:div>
    <w:div w:id="1893342541">
      <w:bodyDiv w:val="1"/>
      <w:marLeft w:val="0"/>
      <w:marRight w:val="0"/>
      <w:marTop w:val="0"/>
      <w:marBottom w:val="0"/>
      <w:divBdr>
        <w:top w:val="none" w:sz="0" w:space="0" w:color="auto"/>
        <w:left w:val="none" w:sz="0" w:space="0" w:color="auto"/>
        <w:bottom w:val="none" w:sz="0" w:space="0" w:color="auto"/>
        <w:right w:val="none" w:sz="0" w:space="0" w:color="auto"/>
      </w:divBdr>
    </w:div>
    <w:div w:id="2134327501">
      <w:bodyDiv w:val="1"/>
      <w:marLeft w:val="0"/>
      <w:marRight w:val="0"/>
      <w:marTop w:val="0"/>
      <w:marBottom w:val="0"/>
      <w:divBdr>
        <w:top w:val="none" w:sz="0" w:space="0" w:color="auto"/>
        <w:left w:val="none" w:sz="0" w:space="0" w:color="auto"/>
        <w:bottom w:val="none" w:sz="0" w:space="0" w:color="auto"/>
        <w:right w:val="none" w:sz="0" w:space="0" w:color="auto"/>
      </w:divBdr>
      <w:divsChild>
        <w:div w:id="956106422">
          <w:marLeft w:val="360"/>
          <w:marRight w:val="0"/>
          <w:marTop w:val="0"/>
          <w:marBottom w:val="0"/>
          <w:divBdr>
            <w:top w:val="none" w:sz="0" w:space="0" w:color="auto"/>
            <w:left w:val="none" w:sz="0" w:space="0" w:color="auto"/>
            <w:bottom w:val="none" w:sz="0" w:space="0" w:color="auto"/>
            <w:right w:val="none" w:sz="0" w:space="0" w:color="auto"/>
          </w:divBdr>
        </w:div>
        <w:div w:id="248273125">
          <w:marLeft w:val="360"/>
          <w:marRight w:val="0"/>
          <w:marTop w:val="0"/>
          <w:marBottom w:val="0"/>
          <w:divBdr>
            <w:top w:val="none" w:sz="0" w:space="0" w:color="auto"/>
            <w:left w:val="none" w:sz="0" w:space="0" w:color="auto"/>
            <w:bottom w:val="none" w:sz="0" w:space="0" w:color="auto"/>
            <w:right w:val="none" w:sz="0" w:space="0" w:color="auto"/>
          </w:divBdr>
        </w:div>
        <w:div w:id="174903430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ukral.mohit@smartanalyst.com" TargetMode="External"/><Relationship Id="rId13" Type="http://schemas.openxmlformats.org/officeDocument/2006/relationships/package" Target="embeddings/Microsoft_Office_Word_Document1.docx"/><Relationship Id="rId18" Type="http://schemas.openxmlformats.org/officeDocument/2006/relationships/hyperlink" Target="https://clinicaltrials.gov/ct2/show/NCT02055781?cond=myelofibrosis&amp;intr=pacritinib&amp;rank=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linicaltrials.gov/ct2/show/NCT02101268?cond=myelofibrosis&amp;intr=momelotinib&amp;rank=3"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clinicaltrials.gov/ct2/show/NCT01731951?cond=myelofibrosis&amp;intr=imetelstat&amp;rank=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linicaltrials.gov/ct2/show/NCT02426086" TargetMode="External"/><Relationship Id="rId20" Type="http://schemas.openxmlformats.org/officeDocument/2006/relationships/hyperlink" Target="https://clinicaltrials.gov/ct2/show/NCT01969838?cond=myelofibrosis&amp;intr=momelotinib&amp;ra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dacode.com/search/search.php" TargetMode="External"/><Relationship Id="rId24" Type="http://schemas.openxmlformats.org/officeDocument/2006/relationships/hyperlink" Target="https://clinicaltrials.gov/show/NCT01236638" TargetMode="External"/><Relationship Id="rId5" Type="http://schemas.openxmlformats.org/officeDocument/2006/relationships/webSettings" Target="webSettings.xml"/><Relationship Id="rId15" Type="http://schemas.openxmlformats.org/officeDocument/2006/relationships/hyperlink" Target="http://www.accessdata.fda.gov/drugsatfda_docs/label/2014/202192s009lbl.pdf" TargetMode="External"/><Relationship Id="rId23" Type="http://schemas.openxmlformats.org/officeDocument/2006/relationships/hyperlink" Target="https://clinicaltrials.gov/show/NCT02515630" TargetMode="External"/><Relationship Id="rId10" Type="http://schemas.openxmlformats.org/officeDocument/2006/relationships/hyperlink" Target="mailto:hkanakamedala@smartanalyst.com" TargetMode="External"/><Relationship Id="rId19" Type="http://schemas.openxmlformats.org/officeDocument/2006/relationships/hyperlink" Target="https://clinicaltrials.gov/ct2/show/NCT01773187?cond=myelofibrosis&amp;intr=pacritinib&amp;rank=2" TargetMode="External"/><Relationship Id="rId4" Type="http://schemas.openxmlformats.org/officeDocument/2006/relationships/settings" Target="settings.xml"/><Relationship Id="rId9" Type="http://schemas.openxmlformats.org/officeDocument/2006/relationships/hyperlink" Target="mailto:abarnwal@smartanalyst.com" TargetMode="External"/><Relationship Id="rId14" Type="http://schemas.openxmlformats.org/officeDocument/2006/relationships/hyperlink" Target="http://www.bloodjournal.org/content/124/17/2635?sso-checked=true" TargetMode="External"/><Relationship Id="rId22" Type="http://schemas.openxmlformats.org/officeDocument/2006/relationships/hyperlink" Target="https://clinicaltrials.gov/show/NCT0142305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6BDE6A-1D57-4408-BDCA-9E2382A9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thukral.mohit</dc:creator>
  <cp:lastModifiedBy>abarnwal</cp:lastModifiedBy>
  <cp:revision>2</cp:revision>
  <dcterms:created xsi:type="dcterms:W3CDTF">2016-02-16T08:56:00Z</dcterms:created>
  <dcterms:modified xsi:type="dcterms:W3CDTF">2016-02-16T08:56:00Z</dcterms:modified>
</cp:coreProperties>
</file>