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Modelo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MAX   24A </w:t>
      </w:r>
    </w:p>
    <w:tbl>
      <w:tblPr>
        <w:tblStyle w:val="TableGrid"/>
        <w:tblW w:w="865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216"/>
        <w:gridCol w:w="1218"/>
        <w:gridCol w:w="1277"/>
        <w:gridCol w:w="1287"/>
        <w:gridCol w:w="1769"/>
      </w:tblGrid>
      <w:tr>
        <w:trPr>
          <w:trHeight w:val="849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Variables Básicas</w:t>
            </w:r>
          </w:p>
        </w:tc>
        <w:tc>
          <w:tcPr>
            <w:tcW w:w="243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Yje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Xb/Yje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>
        <w:trPr>
          <w:trHeight w:val="423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3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Z=0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β= 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je </w:t>
      </w:r>
      <w:r>
        <w:rPr>
          <w:sz w:val="28"/>
          <w:szCs w:val="28"/>
        </w:rPr>
        <w:t xml:space="preserve"> = 15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δ =  NO EXISTE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865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216"/>
        <w:gridCol w:w="1218"/>
        <w:gridCol w:w="1277"/>
        <w:gridCol w:w="1287"/>
        <w:gridCol w:w="1769"/>
      </w:tblGrid>
      <w:tr>
        <w:trPr>
          <w:trHeight w:val="849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Variables Básicas</w:t>
            </w:r>
          </w:p>
        </w:tc>
        <w:tc>
          <w:tcPr>
            <w:tcW w:w="243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Yje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Xb/Yje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9/2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9/2</w:t>
            </w:r>
          </w:p>
        </w:tc>
      </w:tr>
      <w:tr>
        <w:trPr>
          <w:trHeight w:val="423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3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= 360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β = 3/2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je </w:t>
      </w:r>
      <w:r>
        <w:rPr>
          <w:sz w:val="28"/>
          <w:szCs w:val="28"/>
        </w:rPr>
        <w:t xml:space="preserve"> =  7/2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δ = NO EXISTE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865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216"/>
        <w:gridCol w:w="1218"/>
        <w:gridCol w:w="1277"/>
        <w:gridCol w:w="1287"/>
        <w:gridCol w:w="1769"/>
      </w:tblGrid>
      <w:tr>
        <w:trPr>
          <w:trHeight w:val="849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Variables Básicas</w:t>
            </w:r>
          </w:p>
        </w:tc>
        <w:tc>
          <w:tcPr>
            <w:tcW w:w="243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Yje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Xb/Yje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>
          <w:trHeight w:val="423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</w:t>
            </w:r>
          </w:p>
        </w:tc>
        <w:tc>
          <w:tcPr>
            <w:tcW w:w="1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-3/2</w:t>
            </w:r>
          </w:p>
        </w:tc>
        <w:tc>
          <w:tcPr>
            <w:tcW w:w="17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33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= 390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β=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je </w:t>
      </w:r>
      <w:r>
        <w:rPr>
          <w:sz w:val="28"/>
          <w:szCs w:val="28"/>
        </w:rPr>
        <w:t xml:space="preserve"> = 15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δ = 4/3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5593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1215"/>
        <w:gridCol w:w="1218"/>
        <w:gridCol w:w="1"/>
        <w:gridCol w:w="1276"/>
      </w:tblGrid>
      <w:tr>
        <w:trPr>
          <w:trHeight w:val="849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Variables Básicas</w:t>
            </w:r>
          </w:p>
        </w:tc>
        <w:tc>
          <w:tcPr>
            <w:tcW w:w="243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2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-1/3</w:t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5/3</w:t>
            </w:r>
          </w:p>
        </w:tc>
      </w:tr>
      <w:tr>
        <w:trPr>
          <w:trHeight w:val="423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2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-2/3</w:t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4/3</w:t>
            </w:r>
          </w:p>
        </w:tc>
      </w:tr>
      <w:tr>
        <w:trPr>
          <w:trHeight w:val="396" w:hRule="atLeast"/>
        </w:trPr>
        <w:tc>
          <w:tcPr>
            <w:tcW w:w="1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2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 = 398 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3) </w:t>
      </w:r>
      <w:bookmarkStart w:id="0" w:name="_GoBack"/>
      <w:bookmarkEnd w:id="0"/>
      <w:r>
        <w:rPr>
          <w:sz w:val="28"/>
          <w:szCs w:val="28"/>
        </w:rPr>
        <w:t>Las resticciones cuello de botella son aquellas cuya holgura es 0 (su variable de holgura es no básica 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La variable X1 ( mecanizado ) , es básica en la solución óptima por lo que es 0 y no es un cuello de botella.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La variable X2 por el contrario, es no básica y representa un cuello de botella . Calculando su Cj-Zj obtenemos que su coste reducido es 16.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La variable A tiene un valor de 41/3 y una cota superior de 45/3 , por lo que no la alcanza ( no nos limita)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La variable B tiene un valor 7/2 y una cota superior de 7/2 por lo que alcanza la cota y es restricctiva.</w:t>
      </w:r>
      <w:r>
        <w:rPr>
          <w:sz w:val="28"/>
          <w:szCs w:val="28"/>
        </w:rPr>
        <w:t>Calculando el Cj-Zj obtenemos que su coste reducido es de – 4.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Por importancia :</w:t>
      </w:r>
    </w:p>
    <w:p>
      <w:pPr>
        <w:pStyle w:val="Normal"/>
        <w:rPr/>
      </w:pPr>
      <w:r>
        <w:rPr>
          <w:sz w:val="28"/>
          <w:szCs w:val="28"/>
        </w:rPr>
        <w:t>- Montaje  16</w:t>
      </w:r>
    </w:p>
    <w:p>
      <w:pPr>
        <w:pStyle w:val="Normal"/>
        <w:rPr/>
      </w:pPr>
      <w:r>
        <w:rPr>
          <w:sz w:val="28"/>
          <w:szCs w:val="28"/>
        </w:rPr>
        <w:t>- B &lt;= 7/2  4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El resultado lingo es el mismo al obtenido.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04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2</Pages>
  <Words>266</Words>
  <Characters>892</Characters>
  <CharactersWithSpaces>1072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2018-04-25T13:45:00Z</dcterms:created>
  <dc:creator>angel</dc:creator>
  <dc:description/>
  <dc:language>es-ES</dc:language>
  <cp:lastModifiedBy/>
  <dcterms:modified xsi:type="dcterms:W3CDTF">2018-04-25T18:44:42Z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