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Requirement Analysis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425.19685039370086" w:hanging="360"/>
        <w:rPr>
          <w:u w:val="none"/>
        </w:rPr>
      </w:pPr>
      <w:r w:rsidDel="00000000" w:rsidR="00000000" w:rsidRPr="00000000">
        <w:rPr>
          <w:rtl w:val="0"/>
        </w:rPr>
        <w:t xml:space="preserve">Tujuan Pengembangan Perangkat Lunak</w:t>
      </w:r>
    </w:p>
    <w:p w:rsidR="00000000" w:rsidDel="00000000" w:rsidP="00000000" w:rsidRDefault="00000000" w:rsidRPr="00000000" w14:paraId="00000004">
      <w:pPr>
        <w:ind w:left="0" w:firstLine="0"/>
        <w:jc w:val="both"/>
        <w:rPr/>
      </w:pPr>
      <w:r w:rsidDel="00000000" w:rsidR="00000000" w:rsidRPr="00000000">
        <w:rPr>
          <w:rtl w:val="0"/>
        </w:rPr>
        <w:tab/>
        <w:t xml:space="preserve">Tujuan dari pengembangan perangkat lunak ini adalah diantaranya agar masyarakat lebih mengetahui mengenai informasi, berita dan potensi dari Desa Sumberejo kepada khalayak luas.</w:t>
      </w:r>
    </w:p>
    <w:p w:rsidR="00000000" w:rsidDel="00000000" w:rsidP="00000000" w:rsidRDefault="00000000" w:rsidRPr="00000000" w14:paraId="00000005">
      <w:pPr>
        <w:numPr>
          <w:ilvl w:val="0"/>
          <w:numId w:val="1"/>
        </w:numPr>
        <w:ind w:left="425.19685039370086" w:hanging="360"/>
        <w:rPr>
          <w:u w:val="none"/>
        </w:rPr>
      </w:pPr>
      <w:r w:rsidDel="00000000" w:rsidR="00000000" w:rsidRPr="00000000">
        <w:rPr>
          <w:rtl w:val="0"/>
        </w:rPr>
        <w:t xml:space="preserve">Deskripsi Perangkat Lunak</w:t>
      </w:r>
    </w:p>
    <w:p w:rsidR="00000000" w:rsidDel="00000000" w:rsidP="00000000" w:rsidRDefault="00000000" w:rsidRPr="00000000" w14:paraId="00000006">
      <w:pPr>
        <w:spacing w:after="120" w:line="24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Website Desa Sumberejo merupakan situs web yang digunakan sebagai sistem informasi untuk memperkenalkan Desa Sumberejo ke khalayak luas maupun membantu masyarakat Desa Sumberejo dalam mengetahui informasi seputar Desa Sumberejo. Website ini berisikan informasi-informasi mengenai Desa Sumberejo. Website ini dapat digunakan sebagai sarana dalam mengembangkan dan memperkenalkan potensi Desa Sumberejo, website ini berisikan informasi seputar foto kegiatan desa, berita dan artikel desa, profil desa.</w:t>
      </w:r>
    </w:p>
    <w:p w:rsidR="00000000" w:rsidDel="00000000" w:rsidP="00000000" w:rsidRDefault="00000000" w:rsidRPr="00000000" w14:paraId="00000007">
      <w:pPr>
        <w:numPr>
          <w:ilvl w:val="0"/>
          <w:numId w:val="1"/>
        </w:numPr>
        <w:spacing w:after="0" w:afterAutospacing="0" w:line="240" w:lineRule="auto"/>
        <w:ind w:left="425.19685039370086"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Batasan Sistem</w:t>
      </w:r>
    </w:p>
    <w:p w:rsidR="00000000" w:rsidDel="00000000" w:rsidP="00000000" w:rsidRDefault="00000000" w:rsidRPr="00000000" w14:paraId="00000008">
      <w:pPr>
        <w:numPr>
          <w:ilvl w:val="0"/>
          <w:numId w:val="2"/>
        </w:numPr>
        <w:spacing w:after="0" w:afterAutospacing="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Sistem dikembangkan berbasis web.</w:t>
      </w:r>
    </w:p>
    <w:p w:rsidR="00000000" w:rsidDel="00000000" w:rsidP="00000000" w:rsidRDefault="00000000" w:rsidRPr="00000000" w14:paraId="00000009">
      <w:pPr>
        <w:numPr>
          <w:ilvl w:val="0"/>
          <w:numId w:val="2"/>
        </w:numPr>
        <w:spacing w:after="0" w:afterAutospacing="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Sistem dapat diakses dengan menggunakan browser </w:t>
      </w:r>
    </w:p>
    <w:p w:rsidR="00000000" w:rsidDel="00000000" w:rsidP="00000000" w:rsidRDefault="00000000" w:rsidRPr="00000000" w14:paraId="0000000A">
      <w:pPr>
        <w:numPr>
          <w:ilvl w:val="0"/>
          <w:numId w:val="2"/>
        </w:numPr>
        <w:spacing w:after="0" w:afterAutospacing="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Bahasa pemrograman yang digunakan dalam sistem ini adalah bahasa php, HTML, CSS dan JQuery dengan database MySQL.</w:t>
      </w:r>
    </w:p>
    <w:p w:rsidR="00000000" w:rsidDel="00000000" w:rsidP="00000000" w:rsidRDefault="00000000" w:rsidRPr="00000000" w14:paraId="0000000B">
      <w:pPr>
        <w:numPr>
          <w:ilvl w:val="0"/>
          <w:numId w:val="2"/>
        </w:numPr>
        <w:spacing w:after="0" w:afterAutospacing="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Framework yang digunakan adalah CodeIgniter</w:t>
      </w:r>
    </w:p>
    <w:p w:rsidR="00000000" w:rsidDel="00000000" w:rsidP="00000000" w:rsidRDefault="00000000" w:rsidRPr="00000000" w14:paraId="0000000C">
      <w:pPr>
        <w:numPr>
          <w:ilvl w:val="0"/>
          <w:numId w:val="2"/>
        </w:numPr>
        <w:spacing w:after="0" w:afterAutospacing="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Koneksi dengan jaringan Internet dianggap selalu tersedia.</w:t>
      </w:r>
    </w:p>
    <w:p w:rsidR="00000000" w:rsidDel="00000000" w:rsidP="00000000" w:rsidRDefault="00000000" w:rsidRPr="00000000" w14:paraId="0000000D">
      <w:pPr>
        <w:numPr>
          <w:ilvl w:val="0"/>
          <w:numId w:val="2"/>
        </w:numPr>
        <w:spacing w:after="0" w:afterAutospacing="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Bahasa yang digunakan dalam sistem adalah bahasa indonesia.</w:t>
      </w:r>
    </w:p>
    <w:p w:rsidR="00000000" w:rsidDel="00000000" w:rsidP="00000000" w:rsidRDefault="00000000" w:rsidRPr="00000000" w14:paraId="0000000E">
      <w:pPr>
        <w:numPr>
          <w:ilvl w:val="0"/>
          <w:numId w:val="2"/>
        </w:numPr>
        <w:spacing w:after="12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Jumlah informasi tergantung dari yang telah diupload oleh admin pada website.</w:t>
      </w:r>
    </w:p>
    <w:p w:rsidR="00000000" w:rsidDel="00000000" w:rsidP="00000000" w:rsidRDefault="00000000" w:rsidRPr="00000000" w14:paraId="0000000F">
      <w:pPr>
        <w:spacing w:after="120" w:lin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    Identifikasi Aktor</w:t>
      </w:r>
    </w:p>
    <w:p w:rsidR="00000000" w:rsidDel="00000000" w:rsidP="00000000" w:rsidRDefault="00000000" w:rsidRPr="00000000" w14:paraId="00000010">
      <w:pPr>
        <w:spacing w:after="120" w:line="240" w:lineRule="auto"/>
        <w:ind w:firstLine="714"/>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Daftar karakteristik aktor yang dapat berinteraksi dengan sistem adalah sebagaimana yang dijelaskan pada Tabel berikut</w:t>
      </w:r>
      <w:r w:rsidDel="00000000" w:rsidR="00000000" w:rsidRPr="00000000">
        <w:rPr>
          <w:rtl w:val="0"/>
        </w:rPr>
      </w:r>
    </w:p>
    <w:tbl>
      <w:tblPr>
        <w:tblStyle w:val="Table1"/>
        <w:tblW w:w="910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2505"/>
        <w:gridCol w:w="5970"/>
        <w:tblGridChange w:id="0">
          <w:tblGrid>
            <w:gridCol w:w="630"/>
            <w:gridCol w:w="2505"/>
            <w:gridCol w:w="597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Aktor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Karakteristik</w:t>
            </w:r>
          </w:p>
        </w:tc>
      </w:tr>
      <w:t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after="12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Pengunjung</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after="12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Pengunjung merupakan aktor yang dapat melihat seluruh konten dari website desa namun tidak dapat melakukan penambahan, pengubahan atau pun penghapusan konten.</w:t>
            </w:r>
          </w:p>
        </w:tc>
      </w:tr>
      <w:t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after="12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after="12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 merupakan aktor yang memiliki akses untuk melihat seluruh konten dari website desa dan dapat melakukan penambahan, pengubahan atau pun penghapusan konten. </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 Aturan Penomoran</w:t>
      </w:r>
    </w:p>
    <w:p w:rsidR="00000000" w:rsidDel="00000000" w:rsidP="00000000" w:rsidRDefault="00000000" w:rsidRPr="00000000" w14:paraId="0000001C">
      <w:pPr>
        <w:spacing w:after="120" w:line="240" w:lineRule="auto"/>
        <w:ind w:firstLine="714"/>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Aturan penomoran yang digunakan pada laporan ini adalah NAMA-SISTEM_JENIS-KEBUTUHAN-NOMOR-KEBUTUHAN. Contohnya adalah WDS_F_001, penomoran tersebut menunjukkan WDS sebagai nama sistem, yaitu “Website Desa Sumberejo”, F Menunjukkan jenis kebutuhan yaitu kebutuhan fungsional, dan 001 menunjukkan kebutuhan fungsional yang pertama. Aturan penomoran kebutuhan fungsional dan kebutuhan non-fungsional dijelaskan seperti berikut : </w:t>
      </w:r>
    </w:p>
    <w:p w:rsidR="00000000" w:rsidDel="00000000" w:rsidP="00000000" w:rsidRDefault="00000000" w:rsidRPr="00000000" w14:paraId="0000001D">
      <w:pPr>
        <w:spacing w:after="120" w:line="240" w:lineRule="auto"/>
        <w:ind w:firstLine="714"/>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2403772" cy="1398317"/>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403772" cy="1398317"/>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120" w:line="240" w:lineRule="auto"/>
        <w:ind w:firstLine="714"/>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spacing w:after="120" w:line="240" w:lineRule="auto"/>
        <w:ind w:firstLine="714"/>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2349711" cy="119972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49711" cy="119972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G. Daftar Kebutuhan Fungsional</w:t>
      </w:r>
    </w:p>
    <w:p w:rsidR="00000000" w:rsidDel="00000000" w:rsidP="00000000" w:rsidRDefault="00000000" w:rsidRPr="00000000" w14:paraId="00000022">
      <w:pPr>
        <w:pStyle w:val="Heading4"/>
        <w:spacing w:after="120" w:before="180" w:line="240" w:lineRule="auto"/>
        <w:ind w:left="0" w:firstLine="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Kebutuhan Fungsional Pengunjung</w:t>
      </w:r>
    </w:p>
    <w:p w:rsidR="00000000" w:rsidDel="00000000" w:rsidP="00000000" w:rsidRDefault="00000000" w:rsidRPr="00000000" w14:paraId="00000023">
      <w:pPr>
        <w:spacing w:after="120" w:line="240"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Daftar kebutuhan fungsional pengunjung dapat dilihat pada Tabel berikut:</w:t>
      </w:r>
      <w:r w:rsidDel="00000000" w:rsidR="00000000" w:rsidRPr="00000000">
        <w:rPr>
          <w:rtl w:val="0"/>
        </w:rPr>
      </w:r>
    </w:p>
    <w:tbl>
      <w:tblPr>
        <w:tblStyle w:val="Table2"/>
        <w:tblW w:w="821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2460"/>
        <w:gridCol w:w="2355"/>
        <w:gridCol w:w="2767"/>
        <w:tblGridChange w:id="0">
          <w:tblGrid>
            <w:gridCol w:w="630"/>
            <w:gridCol w:w="2460"/>
            <w:gridCol w:w="2355"/>
            <w:gridCol w:w="2767"/>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24">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5">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Kode Fungsionalitas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6">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Nama Fungsionalitas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7">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Deskripsi</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8">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9">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WDS_F_001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A">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B">
            <w:pPr>
              <w:spacing w:after="12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Pengunjung dapat masuk kedalam sistem sebagai admin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C">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D">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WDS_F_002</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E">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Melihat Profil Desa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F">
            <w:pPr>
              <w:spacing w:after="12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Pengunjung dapat melihat informasi seputar profil desa yang tersimpan pada sistem</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0">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1">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WDS_F_003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2">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Melihat Berita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3">
            <w:pPr>
              <w:spacing w:after="12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Pengunjung dapat melihat berita tentang desa yang tersimpan pada sistem</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4">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5">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WDS_F_004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6">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Melihat UMKM dan Organisasi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spacing w:after="12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Pengunjung dapat melihat informasi mengenai organisasi dan UMKM milik desa yang tersimpan dalam sistem</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8">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WDS_F_005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A">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Melihat Artikel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B">
            <w:pPr>
              <w:spacing w:after="12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Pengunjung dapat melihat Artikel tentang desa yang tersimpan pada sistem</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C">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WDS_F_006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E">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Melihat APBDesa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F">
            <w:pPr>
              <w:spacing w:after="12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Pengunjung dapat melihat informasi seputar APBD desa yang tersimpan pada sistem</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0">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1">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WDS_F_007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2">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Melihat Gallery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3">
            <w:pPr>
              <w:spacing w:after="12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Pengunjung dapat melihat foto kegiatan milik desa yang tersimpan pada sistem</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4">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5">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WDS_F_008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6">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Melihat Kontak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7">
            <w:pPr>
              <w:spacing w:after="12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Pengunjung dapat melihat informasi kontak dan alamat balaidesa milik desa yang tersimpan pada sistem</w:t>
            </w:r>
          </w:p>
        </w:tc>
      </w:tr>
    </w:tbl>
    <w:p w:rsidR="00000000" w:rsidDel="00000000" w:rsidP="00000000" w:rsidRDefault="00000000" w:rsidRPr="00000000" w14:paraId="00000048">
      <w:pPr>
        <w:pStyle w:val="Heading4"/>
        <w:spacing w:after="120" w:before="180" w:line="240" w:lineRule="auto"/>
        <w:ind w:left="0" w:firstLine="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Kebutuhan Fungsional Admin</w:t>
      </w:r>
    </w:p>
    <w:p w:rsidR="00000000" w:rsidDel="00000000" w:rsidP="00000000" w:rsidRDefault="00000000" w:rsidRPr="00000000" w14:paraId="00000049">
      <w:pPr>
        <w:spacing w:after="120" w:line="240" w:lineRule="auto"/>
        <w:jc w:val="both"/>
        <w:rPr>
          <w:rFonts w:ascii="Times New Roman" w:cs="Times New Roman" w:eastAsia="Times New Roman" w:hAnsi="Times New Roman"/>
          <w:b w:val="1"/>
          <w:sz w:val="24"/>
          <w:szCs w:val="24"/>
        </w:rPr>
      </w:pPr>
      <w:r w:rsidDel="00000000" w:rsidR="00000000" w:rsidRPr="00000000">
        <w:rPr>
          <w:rFonts w:ascii="Calibri" w:cs="Calibri" w:eastAsia="Calibri" w:hAnsi="Calibri"/>
          <w:sz w:val="24"/>
          <w:szCs w:val="24"/>
          <w:rtl w:val="0"/>
        </w:rPr>
        <w:t xml:space="preserve">Daftar kebutuhan fungsional admin dapat dilihat pada Tabel berikut:</w:t>
      </w:r>
      <w:r w:rsidDel="00000000" w:rsidR="00000000" w:rsidRPr="00000000">
        <w:rPr>
          <w:rtl w:val="0"/>
        </w:rPr>
      </w:r>
    </w:p>
    <w:tbl>
      <w:tblPr>
        <w:tblStyle w:val="Table3"/>
        <w:tblW w:w="821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2445"/>
        <w:gridCol w:w="2355"/>
        <w:gridCol w:w="2722"/>
        <w:tblGridChange w:id="0">
          <w:tblGrid>
            <w:gridCol w:w="690"/>
            <w:gridCol w:w="2445"/>
            <w:gridCol w:w="2355"/>
            <w:gridCol w:w="2722"/>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4A">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B">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Kode Fungsionalitas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C">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Nama Fungsionalitas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D">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Deskripsi</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E">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F">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WDS_F_009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0">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Menambah Berita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1">
            <w:pPr>
              <w:spacing w:after="12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 dapat menambahkan data berita desa, yang terdiri dari Judul Berita, Isi Berita dan Foto berita dengan ekstensi .gif/.jpg/.png/.jpeg/.bmp</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52">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3">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WDS_F_010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4">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Mengubah Berita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5">
            <w:pPr>
              <w:spacing w:after="12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 dapat mengubah data berita desa yang ada pada database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56">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7">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WDS_F_011</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8">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Menghapus Berita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9">
            <w:pPr>
              <w:spacing w:after="12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 dapat menghapus data berita desa dari database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5A">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B">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WDS_F_012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C">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Menambah Artikel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D">
            <w:pPr>
              <w:spacing w:after="12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 dapat menambahkan data artikel desa, yang terdiri dari Judul Artikel, Isi Artikel dan Foto Artikel dengan ekstensi .gif/.jpg/.png/.jpeg/.bmp</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5E">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F">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WDS_F_013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0">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Mengubah Artikel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1">
            <w:pPr>
              <w:spacing w:after="12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 dapat mengubah data artikel desa yang ada pada database sistem</w:t>
            </w:r>
          </w:p>
          <w:p w:rsidR="00000000" w:rsidDel="00000000" w:rsidP="00000000" w:rsidRDefault="00000000" w:rsidRPr="00000000" w14:paraId="00000062">
            <w:pPr>
              <w:spacing w:after="120" w:line="240" w:lineRule="auto"/>
              <w:rPr>
                <w:rFonts w:ascii="Calibri" w:cs="Calibri" w:eastAsia="Calibri" w:hAnsi="Calibri"/>
                <w:sz w:val="24"/>
                <w:szCs w:val="24"/>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63">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4">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WDS_F_014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5">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Menghapus Artikel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6">
            <w:pPr>
              <w:spacing w:after="12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 dapat menghapus data artikel desa dari database sistem</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67">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8">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WDS_F_015</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9">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Menambah APBDesa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A">
            <w:pPr>
              <w:spacing w:after="12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 dapat menambahkan data apbd desa dengan ekstensi .jpg/.png/.jpeg/.bmp</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6B">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C">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WDS_F_016</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D">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Menghapus APBDesa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E">
            <w:pPr>
              <w:spacing w:after="12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 dapat menghapus data apbd desa dari database sistem</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6F">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0">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WDS_F_017</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1">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Menambah Foto Gallery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2">
            <w:pPr>
              <w:spacing w:after="12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 dapat menambahkan data foto kegiatan desa pada galeri dengan ekstensi .gif/.jpg/.png/.jpeg/.bmp</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73">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4">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WDS_F_018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5">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Menghapus Foto Gallery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6">
            <w:pPr>
              <w:spacing w:after="12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 dapat menghapus data foto kegiatan desa pada galeri dari database sistem</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77">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8">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WDS_F_019</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9">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Mengubah Kontak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A">
            <w:pPr>
              <w:spacing w:after="12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 dapat mengubah kontak desa dari database sistem</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7B">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C">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WDS_F_020</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D">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Menambah Profil Desa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E">
            <w:pPr>
              <w:spacing w:after="12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 dapat menambahkan data profil desa kedalam database sistem</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7F">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0">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WDS_F_021</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1">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Mengubah Profil Desa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2">
            <w:pPr>
              <w:spacing w:after="12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 dapat mengubah data profil desa dari database sistem</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83">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4">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WDS_F_022</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5">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Menghapus Profil Desa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6">
            <w:pPr>
              <w:spacing w:after="12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 dapat menghapus data profil desa dari database sistem</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87">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8">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WDS_F_023</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9">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Menambah Organisasi dan UMKM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A">
            <w:pPr>
              <w:spacing w:after="12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 dapat menambahkan data organisasi berupa Nama, Deskripsi dan foto dengan ekstensi ..jpg/.png/.jpeg/.bmp</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8B">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C">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WDS_F_024</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D">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Mengubah Organisasi dan UMKM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E">
            <w:pPr>
              <w:spacing w:after="12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 dapat mengubah data organisasi yang tersimpan pada database sistem</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8F">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0">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WDS_F_025</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1">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Menghapus Organisasi dan UMKM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2">
            <w:pPr>
              <w:spacing w:after="12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 dapat menghapus data organisasi dari database sistem</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93">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4">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WDS_F_026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5">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Logout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6">
            <w:pPr>
              <w:spacing w:after="12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 dapat keluar dari sistem</w:t>
            </w:r>
          </w:p>
        </w:tc>
      </w:tr>
    </w:tbl>
    <w:p w:rsidR="00000000" w:rsidDel="00000000" w:rsidP="00000000" w:rsidRDefault="00000000" w:rsidRPr="00000000" w14:paraId="00000097">
      <w:pPr>
        <w:spacing w:after="120" w:line="240" w:lineRule="auto"/>
        <w:jc w:val="both"/>
        <w:rPr/>
      </w:pPr>
      <w:r w:rsidDel="00000000" w:rsidR="00000000" w:rsidRPr="00000000">
        <w:rPr>
          <w:rtl w:val="0"/>
        </w:rPr>
      </w:r>
    </w:p>
    <w:p w:rsidR="00000000" w:rsidDel="00000000" w:rsidP="00000000" w:rsidRDefault="00000000" w:rsidRPr="00000000" w14:paraId="00000098">
      <w:pPr>
        <w:spacing w:after="120" w:line="240" w:lineRule="auto"/>
        <w:jc w:val="both"/>
        <w:rPr/>
      </w:pPr>
      <w:r w:rsidDel="00000000" w:rsidR="00000000" w:rsidRPr="00000000">
        <w:rPr>
          <w:rtl w:val="0"/>
        </w:rPr>
        <w:t xml:space="preserve">G. Daftar Kebutuhan Non Fungsional</w:t>
      </w:r>
    </w:p>
    <w:p w:rsidR="00000000" w:rsidDel="00000000" w:rsidP="00000000" w:rsidRDefault="00000000" w:rsidRPr="00000000" w14:paraId="00000099">
      <w:pPr>
        <w:pStyle w:val="Heading3"/>
        <w:spacing w:after="120" w:before="180" w:line="240" w:lineRule="auto"/>
        <w:ind w:left="0" w:firstLine="0"/>
        <w:rPr>
          <w:rFonts w:ascii="Calibri" w:cs="Calibri" w:eastAsia="Calibri" w:hAnsi="Calibri"/>
          <w:b w:val="1"/>
          <w:color w:val="000000"/>
          <w:sz w:val="26"/>
          <w:szCs w:val="26"/>
        </w:rPr>
      </w:pPr>
      <w:bookmarkStart w:colFirst="0" w:colLast="0" w:name="_25b2l0r" w:id="0"/>
      <w:bookmarkEnd w:id="0"/>
      <w:r w:rsidDel="00000000" w:rsidR="00000000" w:rsidRPr="00000000">
        <w:rPr>
          <w:rFonts w:ascii="Calibri" w:cs="Calibri" w:eastAsia="Calibri" w:hAnsi="Calibri"/>
          <w:b w:val="1"/>
          <w:color w:val="000000"/>
          <w:sz w:val="26"/>
          <w:szCs w:val="26"/>
          <w:rtl w:val="0"/>
        </w:rPr>
        <w:t xml:space="preserve">Kebutuhan Non Fungsional</w:t>
      </w:r>
    </w:p>
    <w:p w:rsidR="00000000" w:rsidDel="00000000" w:rsidP="00000000" w:rsidRDefault="00000000" w:rsidRPr="00000000" w14:paraId="0000009A">
      <w:pPr>
        <w:spacing w:after="120" w:line="240"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Daftar kebutuhan non fungsional sistem dapat dilihat pada tabel berikut:</w:t>
      </w:r>
      <w:r w:rsidDel="00000000" w:rsidR="00000000" w:rsidRPr="00000000">
        <w:rPr>
          <w:rtl w:val="0"/>
        </w:rPr>
      </w:r>
    </w:p>
    <w:tbl>
      <w:tblPr>
        <w:tblStyle w:val="Table4"/>
        <w:tblW w:w="821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2595"/>
        <w:gridCol w:w="2370"/>
        <w:gridCol w:w="2572"/>
        <w:tblGridChange w:id="0">
          <w:tblGrid>
            <w:gridCol w:w="675"/>
            <w:gridCol w:w="2595"/>
            <w:gridCol w:w="2370"/>
            <w:gridCol w:w="2572"/>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9B">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C">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Kode Fungsionalitas</w:t>
            </w:r>
          </w:p>
        </w:tc>
        <w:tc>
          <w:tcPr>
            <w:tcBorders>
              <w:bottom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D">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Nama Fungsionalitas</w:t>
            </w:r>
          </w:p>
        </w:tc>
        <w:tc>
          <w:tcPr>
            <w:tcBorders>
              <w:bottom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E">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Deskripsi</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9F">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0">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WDS_NF_001</w:t>
            </w:r>
          </w:p>
        </w:tc>
        <w:tc>
          <w:tcPr>
            <w:tcBorders>
              <w:top w:color="000000" w:space="0" w:sz="4" w:val="single"/>
              <w:left w:color="000000" w:space="0" w:sz="4"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1">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Availability</w:t>
            </w:r>
          </w:p>
        </w:tc>
        <w:tc>
          <w:tcPr>
            <w:tcBorders>
              <w:top w:color="000000" w:space="0" w:sz="4"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2">
            <w:pPr>
              <w:spacing w:after="12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Sistem dapat diakses 24 jam</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A3">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tcBorders>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4">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WDS_NF_002</w:t>
            </w:r>
          </w:p>
        </w:tc>
        <w:tc>
          <w:tcPr>
            <w:tcBorders>
              <w:top w:color="000000" w:space="0" w:sz="0" w:val="nil"/>
              <w:left w:color="000000" w:space="0" w:sz="4"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5">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Performance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6">
            <w:pPr>
              <w:spacing w:after="12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Sistem dapat dijalankan di windows, MAC, Linux dan software web browser</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A7">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8">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WDS_NF_003</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9">
            <w:pPr>
              <w:spacing w:after="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Responsibility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A">
            <w:pPr>
              <w:spacing w:after="12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Sistem dapat berjalan terdistribusi antara halaman satu dengan yang lainnya</w:t>
            </w:r>
          </w:p>
        </w:tc>
      </w:tr>
    </w:tbl>
    <w:p w:rsidR="00000000" w:rsidDel="00000000" w:rsidP="00000000" w:rsidRDefault="00000000" w:rsidRPr="00000000" w14:paraId="000000AB">
      <w:pPr>
        <w:ind w:left="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