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62C9" w:rsidRPr="002B62C9" w:rsidRDefault="002B62C9" w:rsidP="002B62C9">
      <w:pPr>
        <w:rPr>
          <w:rFonts w:ascii="Arial" w:hAnsi="Arial" w:cs="Arial"/>
          <w:sz w:val="52"/>
          <w:szCs w:val="52"/>
        </w:rPr>
      </w:pPr>
      <w:r w:rsidRPr="002B62C9">
        <w:rPr>
          <w:rFonts w:ascii="Arial" w:hAnsi="Arial" w:cs="Arial"/>
          <w:b/>
          <w:bCs/>
          <w:sz w:val="52"/>
          <w:szCs w:val="52"/>
        </w:rPr>
        <w:t>Case Study: Cyberbullying</w:t>
      </w:r>
    </w:p>
    <w:p w:rsidR="002B62C9" w:rsidRPr="002B62C9" w:rsidRDefault="002B62C9" w:rsidP="002B62C9">
      <w:pPr>
        <w:rPr>
          <w:rFonts w:ascii="Arial" w:hAnsi="Arial" w:cs="Arial"/>
          <w:sz w:val="28"/>
          <w:szCs w:val="28"/>
        </w:rPr>
      </w:pPr>
      <w:r w:rsidRPr="002B62C9">
        <w:rPr>
          <w:rFonts w:ascii="Arial" w:hAnsi="Arial" w:cs="Arial"/>
          <w:sz w:val="28"/>
          <w:szCs w:val="28"/>
        </w:rPr>
        <w:t>Cyberbullying is a type of online harassment where individuals use digital platforms to intimidate, humiliate, or threaten someone repeatedly. Unlike traditional bullying, cyberbullying can occur 24/7 and reach a much larger audience, making it difficult for the victim to escape.</w:t>
      </w:r>
    </w:p>
    <w:p w:rsidR="002B62C9" w:rsidRPr="002B62C9" w:rsidRDefault="002B62C9" w:rsidP="002B62C9">
      <w:pPr>
        <w:rPr>
          <w:rFonts w:ascii="Arial" w:hAnsi="Arial" w:cs="Arial"/>
          <w:sz w:val="28"/>
          <w:szCs w:val="28"/>
        </w:rPr>
      </w:pPr>
      <w:r w:rsidRPr="002B62C9">
        <w:rPr>
          <w:rFonts w:ascii="Arial" w:hAnsi="Arial" w:cs="Arial"/>
          <w:sz w:val="28"/>
          <w:szCs w:val="28"/>
        </w:rPr>
        <w:t>A</w:t>
      </w:r>
      <w:r>
        <w:rPr>
          <w:rFonts w:ascii="Arial" w:hAnsi="Arial" w:cs="Arial"/>
          <w:sz w:val="28"/>
          <w:szCs w:val="28"/>
        </w:rPr>
        <w:t xml:space="preserve"> cyberbully case</w:t>
      </w:r>
      <w:r w:rsidRPr="002B62C9">
        <w:rPr>
          <w:rFonts w:ascii="Arial" w:hAnsi="Arial" w:cs="Arial"/>
          <w:sz w:val="28"/>
          <w:szCs w:val="28"/>
        </w:rPr>
        <w:t xml:space="preserve"> </w:t>
      </w:r>
      <w:r>
        <w:rPr>
          <w:rFonts w:ascii="Arial" w:hAnsi="Arial" w:cs="Arial"/>
          <w:sz w:val="28"/>
          <w:szCs w:val="28"/>
        </w:rPr>
        <w:t xml:space="preserve">occurs </w:t>
      </w:r>
      <w:r w:rsidRPr="002B62C9">
        <w:rPr>
          <w:rFonts w:ascii="Arial" w:hAnsi="Arial" w:cs="Arial"/>
          <w:sz w:val="28"/>
          <w:szCs w:val="28"/>
        </w:rPr>
        <w:t xml:space="preserve">when someone shares a personal post, photo, or opinion on social media. </w:t>
      </w:r>
      <w:r>
        <w:rPr>
          <w:rFonts w:ascii="Arial" w:hAnsi="Arial" w:cs="Arial"/>
          <w:sz w:val="28"/>
          <w:szCs w:val="28"/>
        </w:rPr>
        <w:t>It</w:t>
      </w:r>
      <w:r w:rsidRPr="002B62C9">
        <w:rPr>
          <w:rFonts w:ascii="Arial" w:hAnsi="Arial" w:cs="Arial"/>
          <w:sz w:val="28"/>
          <w:szCs w:val="28"/>
        </w:rPr>
        <w:t xml:space="preserve"> start</w:t>
      </w:r>
      <w:r>
        <w:rPr>
          <w:rFonts w:ascii="Arial" w:hAnsi="Arial" w:cs="Arial"/>
          <w:sz w:val="28"/>
          <w:szCs w:val="28"/>
        </w:rPr>
        <w:t>s</w:t>
      </w:r>
      <w:r w:rsidRPr="002B62C9">
        <w:rPr>
          <w:rFonts w:ascii="Arial" w:hAnsi="Arial" w:cs="Arial"/>
          <w:sz w:val="28"/>
          <w:szCs w:val="28"/>
        </w:rPr>
        <w:t xml:space="preserve"> with a single hurtful comment, often from someone the victim knows. Over time, more people join in, posting offensive messages, spreading false </w:t>
      </w:r>
      <w:proofErr w:type="spellStart"/>
      <w:r w:rsidRPr="002B62C9">
        <w:rPr>
          <w:rFonts w:ascii="Arial" w:hAnsi="Arial" w:cs="Arial"/>
          <w:sz w:val="28"/>
          <w:szCs w:val="28"/>
        </w:rPr>
        <w:t>rumors</w:t>
      </w:r>
      <w:proofErr w:type="spellEnd"/>
      <w:r w:rsidRPr="002B62C9">
        <w:rPr>
          <w:rFonts w:ascii="Arial" w:hAnsi="Arial" w:cs="Arial"/>
          <w:sz w:val="28"/>
          <w:szCs w:val="28"/>
        </w:rPr>
        <w:t>, or sharing altered images to embarrass the individual. Sometimes, the bullies create fake accounts to hide their identity, making the harassment anonymous. The victim may receive constant messages, emails, or notifications, leaving them feeling trapped.</w:t>
      </w:r>
    </w:p>
    <w:p w:rsidR="002B62C9" w:rsidRPr="002B62C9" w:rsidRDefault="002B62C9" w:rsidP="002B62C9">
      <w:pPr>
        <w:rPr>
          <w:rFonts w:ascii="Arial" w:hAnsi="Arial" w:cs="Arial"/>
          <w:sz w:val="28"/>
          <w:szCs w:val="28"/>
        </w:rPr>
      </w:pPr>
      <w:r w:rsidRPr="002B62C9">
        <w:rPr>
          <w:rFonts w:ascii="Arial" w:hAnsi="Arial" w:cs="Arial"/>
          <w:sz w:val="28"/>
          <w:szCs w:val="28"/>
        </w:rPr>
        <w:t>Teenagers and young adults are most often targeted, especially those who appear vulnerable, different, or outspoken. However, cyberbullying can affect anyone, including adults and public figures.</w:t>
      </w:r>
    </w:p>
    <w:p w:rsidR="002B62C9" w:rsidRPr="002B62C9" w:rsidRDefault="002B62C9" w:rsidP="002B62C9">
      <w:pPr>
        <w:rPr>
          <w:rFonts w:ascii="Arial" w:hAnsi="Arial" w:cs="Arial"/>
          <w:sz w:val="28"/>
          <w:szCs w:val="28"/>
        </w:rPr>
      </w:pPr>
      <w:r w:rsidRPr="002B62C9">
        <w:rPr>
          <w:rFonts w:ascii="Arial" w:hAnsi="Arial" w:cs="Arial"/>
          <w:sz w:val="28"/>
          <w:szCs w:val="28"/>
        </w:rPr>
        <w:t>The impact can be devastating. Victims often experience stress, anxiety, depression, or loss of self-confidence. They may withdraw from social activities, avoid school or work, and in severe cases, face long-term mental health challenges. Cyberbullying can also affect family and friendships, as loved ones struggle to support the victim.</w:t>
      </w:r>
    </w:p>
    <w:p w:rsidR="002B62C9" w:rsidRPr="002B62C9" w:rsidRDefault="002B62C9" w:rsidP="002B62C9">
      <w:pPr>
        <w:rPr>
          <w:rFonts w:ascii="Arial" w:hAnsi="Arial" w:cs="Arial"/>
          <w:sz w:val="28"/>
          <w:szCs w:val="28"/>
        </w:rPr>
      </w:pPr>
      <w:r w:rsidRPr="002B62C9">
        <w:rPr>
          <w:rFonts w:ascii="Arial" w:hAnsi="Arial" w:cs="Arial"/>
          <w:sz w:val="28"/>
          <w:szCs w:val="28"/>
        </w:rPr>
        <w:t>For example, in a widely reported incident, a high school student faced constant harassment online after a personal photo went viral</w:t>
      </w:r>
      <w:r>
        <w:rPr>
          <w:rFonts w:ascii="Arial" w:hAnsi="Arial" w:cs="Arial"/>
          <w:sz w:val="28"/>
          <w:szCs w:val="28"/>
        </w:rPr>
        <w:t xml:space="preserve"> which was </w:t>
      </w:r>
      <w:proofErr w:type="gramStart"/>
      <w:r>
        <w:rPr>
          <w:rFonts w:ascii="Arial" w:hAnsi="Arial" w:cs="Arial"/>
          <w:sz w:val="28"/>
          <w:szCs w:val="28"/>
        </w:rPr>
        <w:t xml:space="preserve">absurd </w:t>
      </w:r>
      <w:r w:rsidRPr="002B62C9">
        <w:rPr>
          <w:rFonts w:ascii="Arial" w:hAnsi="Arial" w:cs="Arial"/>
          <w:sz w:val="28"/>
          <w:szCs w:val="28"/>
        </w:rPr>
        <w:t>,</w:t>
      </w:r>
      <w:proofErr w:type="gramEnd"/>
      <w:r w:rsidRPr="002B62C9">
        <w:rPr>
          <w:rFonts w:ascii="Arial" w:hAnsi="Arial" w:cs="Arial"/>
          <w:sz w:val="28"/>
          <w:szCs w:val="28"/>
        </w:rPr>
        <w:t xml:space="preserve"> leading to severe emotional distress and withdrawal from school for months.</w:t>
      </w:r>
    </w:p>
    <w:p w:rsidR="002B62C9" w:rsidRPr="002B62C9" w:rsidRDefault="002B62C9" w:rsidP="002B62C9">
      <w:pPr>
        <w:rPr>
          <w:rFonts w:ascii="Arial" w:hAnsi="Arial" w:cs="Arial"/>
          <w:sz w:val="28"/>
          <w:szCs w:val="28"/>
        </w:rPr>
      </w:pPr>
      <w:r w:rsidRPr="002B62C9">
        <w:rPr>
          <w:rFonts w:ascii="Arial" w:hAnsi="Arial" w:cs="Arial"/>
          <w:sz w:val="28"/>
          <w:szCs w:val="28"/>
        </w:rPr>
        <w:t xml:space="preserve">This case highlights the dangers of digital communication and emphasizes the need for empathy, responsible online </w:t>
      </w:r>
      <w:proofErr w:type="spellStart"/>
      <w:r w:rsidRPr="002B62C9">
        <w:rPr>
          <w:rFonts w:ascii="Arial" w:hAnsi="Arial" w:cs="Arial"/>
          <w:sz w:val="28"/>
          <w:szCs w:val="28"/>
        </w:rPr>
        <w:t>behavior</w:t>
      </w:r>
      <w:proofErr w:type="spellEnd"/>
      <w:r w:rsidRPr="002B62C9">
        <w:rPr>
          <w:rFonts w:ascii="Arial" w:hAnsi="Arial" w:cs="Arial"/>
          <w:sz w:val="28"/>
          <w:szCs w:val="28"/>
        </w:rPr>
        <w:t>, and active measures to protect vulnerable individuals. The internet can connect us, but without caution, it can also harm.</w:t>
      </w:r>
    </w:p>
    <w:p w:rsidR="00693E23" w:rsidRPr="002B62C9" w:rsidRDefault="00693E23">
      <w:pPr>
        <w:rPr>
          <w:sz w:val="28"/>
          <w:szCs w:val="28"/>
        </w:rPr>
      </w:pPr>
    </w:p>
    <w:sectPr w:rsidR="00693E23" w:rsidRPr="002B62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2C9"/>
    <w:rsid w:val="001F73B2"/>
    <w:rsid w:val="002B62C9"/>
    <w:rsid w:val="00693E23"/>
    <w:rsid w:val="00BA0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CF44E"/>
  <w15:chartTrackingRefBased/>
  <w15:docId w15:val="{4101331F-2617-4942-803C-3C0D8B38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2C9"/>
    <w:rPr>
      <w:rFonts w:eastAsiaTheme="majorEastAsia" w:cstheme="majorBidi"/>
      <w:color w:val="272727" w:themeColor="text1" w:themeTint="D8"/>
    </w:rPr>
  </w:style>
  <w:style w:type="paragraph" w:styleId="Title">
    <w:name w:val="Title"/>
    <w:basedOn w:val="Normal"/>
    <w:next w:val="Normal"/>
    <w:link w:val="TitleChar"/>
    <w:uiPriority w:val="10"/>
    <w:qFormat/>
    <w:rsid w:val="002B6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2C9"/>
    <w:pPr>
      <w:spacing w:before="160"/>
      <w:jc w:val="center"/>
    </w:pPr>
    <w:rPr>
      <w:i/>
      <w:iCs/>
      <w:color w:val="404040" w:themeColor="text1" w:themeTint="BF"/>
    </w:rPr>
  </w:style>
  <w:style w:type="character" w:customStyle="1" w:styleId="QuoteChar">
    <w:name w:val="Quote Char"/>
    <w:basedOn w:val="DefaultParagraphFont"/>
    <w:link w:val="Quote"/>
    <w:uiPriority w:val="29"/>
    <w:rsid w:val="002B62C9"/>
    <w:rPr>
      <w:i/>
      <w:iCs/>
      <w:color w:val="404040" w:themeColor="text1" w:themeTint="BF"/>
    </w:rPr>
  </w:style>
  <w:style w:type="paragraph" w:styleId="ListParagraph">
    <w:name w:val="List Paragraph"/>
    <w:basedOn w:val="Normal"/>
    <w:uiPriority w:val="34"/>
    <w:qFormat/>
    <w:rsid w:val="002B62C9"/>
    <w:pPr>
      <w:ind w:left="720"/>
      <w:contextualSpacing/>
    </w:pPr>
  </w:style>
  <w:style w:type="character" w:styleId="IntenseEmphasis">
    <w:name w:val="Intense Emphasis"/>
    <w:basedOn w:val="DefaultParagraphFont"/>
    <w:uiPriority w:val="21"/>
    <w:qFormat/>
    <w:rsid w:val="002B62C9"/>
    <w:rPr>
      <w:i/>
      <w:iCs/>
      <w:color w:val="0F4761" w:themeColor="accent1" w:themeShade="BF"/>
    </w:rPr>
  </w:style>
  <w:style w:type="paragraph" w:styleId="IntenseQuote">
    <w:name w:val="Intense Quote"/>
    <w:basedOn w:val="Normal"/>
    <w:next w:val="Normal"/>
    <w:link w:val="IntenseQuoteChar"/>
    <w:uiPriority w:val="30"/>
    <w:qFormat/>
    <w:rsid w:val="002B6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2C9"/>
    <w:rPr>
      <w:i/>
      <w:iCs/>
      <w:color w:val="0F4761" w:themeColor="accent1" w:themeShade="BF"/>
    </w:rPr>
  </w:style>
  <w:style w:type="character" w:styleId="IntenseReference">
    <w:name w:val="Intense Reference"/>
    <w:basedOn w:val="DefaultParagraphFont"/>
    <w:uiPriority w:val="32"/>
    <w:qFormat/>
    <w:rsid w:val="002B62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273</Words>
  <Characters>1558</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Misra</dc:creator>
  <cp:keywords/>
  <dc:description/>
  <cp:lastModifiedBy>Anika Misra</cp:lastModifiedBy>
  <cp:revision>1</cp:revision>
  <dcterms:created xsi:type="dcterms:W3CDTF">2026-03-30T13:52:00Z</dcterms:created>
  <dcterms:modified xsi:type="dcterms:W3CDTF">2026-03-30T13:59:00Z</dcterms:modified>
</cp:coreProperties>
</file>