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BRAC UNIVERSITY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Department of Computer Science &amp; Engineering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Practice Problem sheet (Week8)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CSE 350: Digital Electronics and Pulse Technique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38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sz w:val="56"/>
          <w:szCs w:val="56"/>
        </w:rPr>
      </w:pPr>
      <w:bookmarkStart w:colFirst="0" w:colLast="0" w:name="_i76fryqkj82s" w:id="0"/>
      <w:bookmarkEnd w:id="0"/>
      <w:r w:rsidDel="00000000" w:rsidR="00000000" w:rsidRPr="00000000">
        <w:rPr>
          <w:sz w:val="56"/>
          <w:szCs w:val="56"/>
          <w:rtl w:val="0"/>
        </w:rPr>
        <w:t xml:space="preserve">Question 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the circuit below (enhancement Load Inverter), assume these parameters,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 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TNL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0.7V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 25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TND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0.7V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112625" cy="34217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625" cy="342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015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14370"/>
        <w:tblGridChange w:id="0">
          <w:tblGrid>
            <w:gridCol w:w="645"/>
            <w:gridCol w:w="143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Assume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= 5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Find value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in volt. Find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and Power Dissipation. Verify the operating mode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4"/>
                <w:szCs w:val="3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What should be the value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if we want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 operate in the triode region?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42stuokergyu" w:id="1"/>
      <w:bookmarkEnd w:id="1"/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31733" cy="7084588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733" cy="708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78585" cy="8451171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585" cy="845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96516" cy="812759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516" cy="812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hbdtw1hhm1l2" w:id="2"/>
      <w:bookmarkEnd w:id="2"/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the circuit below (Depletion Load NOR), assume these parameters,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= 50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TNL</w:t>
      </w:r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 = −0.6V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MOSFET process parameter for both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= 33.25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TND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0.4V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286.666666666668" w:type="dxa"/>
        <w:jc w:val="left"/>
        <w:tblInd w:w="100.0000000000001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1.6666666666664"/>
        <w:gridCol w:w="13545"/>
        <w:tblGridChange w:id="0">
          <w:tblGrid>
            <w:gridCol w:w="741.6666666666664"/>
            <w:gridCol w:w="13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Assume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1.8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 Find value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in volt. Find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,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,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and Power Dissipation. Verify the operating mode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vertAlign w:val="subscript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Now, assume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0.1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 Find value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,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,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What should be the operating mode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1.8V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0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? (Use logical reasoning, no need for calculation)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2973225" cy="31828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225" cy="318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22">
      <w:pPr>
        <w:spacing w:line="240" w:lineRule="auto"/>
        <w:ind w:right="-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tuu6hud0kiih" w:id="3"/>
      <w:bookmarkEnd w:id="3"/>
      <w:r w:rsidDel="00000000" w:rsidR="00000000" w:rsidRPr="00000000">
        <w:rPr/>
        <w:drawing>
          <wp:inline distB="114300" distT="114300" distL="114300" distR="114300">
            <wp:extent cx="5982297" cy="75118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297" cy="7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94112" cy="8342572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112" cy="8342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5825" cy="6044634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604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1894" cy="8409565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894" cy="840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right="-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240" w:lineRule="auto"/>
        <w:ind w:left="0" w:right="-360" w:firstLine="0"/>
        <w:rPr>
          <w:rFonts w:ascii="Times New Roman" w:cs="Times New Roman" w:eastAsia="Times New Roman" w:hAnsi="Times New Roman"/>
          <w:sz w:val="60"/>
          <w:szCs w:val="60"/>
          <w:u w:val="single"/>
        </w:rPr>
      </w:pPr>
      <w:bookmarkStart w:colFirst="0" w:colLast="0" w:name="_56e37nmnf866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u w:val="single"/>
          <w:rtl w:val="0"/>
        </w:rPr>
        <w:t xml:space="preserve">Question 3</w:t>
      </w:r>
    </w:p>
    <w:p w:rsidR="00000000" w:rsidDel="00000000" w:rsidP="00000000" w:rsidRDefault="00000000" w:rsidRPr="00000000" w14:paraId="00000026">
      <w:pPr>
        <w:keepNext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enhancement-load NMOS NOR gate in the figure is biased at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DD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5.5 V. The transistor parameters are K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0.2mA/V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 0.4 V,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 1 V,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 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0.9 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38350" cy="213984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3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7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"/>
        <w:gridCol w:w="9045"/>
        <w:gridCol w:w="735"/>
        <w:tblGridChange w:id="0">
          <w:tblGrid>
            <w:gridCol w:w="495"/>
            <w:gridCol w:w="9045"/>
            <w:gridCol w:w="7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(a)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operating mode of the load NMOS transistor.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lin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(b)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value of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 in V and 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DL,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D1, 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D2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 in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mA</w:t>
            </w: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 for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= 5.5V,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= 5.5V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(c)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b w:val="1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operating mode of the transistor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M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D1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2F">
      <w:pPr>
        <w:spacing w:after="340" w:line="240" w:lineRule="auto"/>
        <w:ind w:left="0" w:firstLine="0"/>
        <w:rPr>
          <w:rFonts w:ascii="Times New Roman" w:cs="Times New Roman" w:eastAsia="Times New Roman" w:hAnsi="Times New Roman"/>
          <w:sz w:val="80"/>
          <w:szCs w:val="8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80"/>
          <w:szCs w:val="80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30">
      <w:pPr>
        <w:spacing w:after="340" w:line="240" w:lineRule="auto"/>
        <w:ind w:left="0" w:firstLine="0"/>
        <w:rPr>
          <w:rFonts w:ascii="Times New Roman" w:cs="Times New Roman" w:eastAsia="Times New Roman" w:hAnsi="Times New Roman"/>
          <w:sz w:val="80"/>
          <w:szCs w:val="8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80"/>
          <w:szCs w:val="80"/>
          <w:u w:val="single"/>
        </w:rPr>
        <w:drawing>
          <wp:inline distB="114300" distT="114300" distL="114300" distR="114300">
            <wp:extent cx="5943600" cy="52959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1ddttbcgk9y9" w:id="5"/>
      <w:bookmarkEnd w:id="5"/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-5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9030"/>
        <w:tblGridChange w:id="0">
          <w:tblGrid>
            <w:gridCol w:w="555"/>
            <w:gridCol w:w="9030"/>
          </w:tblGrid>
        </w:tblGridChange>
      </w:tblGrid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(a)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highlight w:val="white"/>
                <w:rtl w:val="0"/>
              </w:rPr>
              <w:t xml:space="preserve">Y= (AB+C)D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.974609375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(b) 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highlight w:val="white"/>
                <w:rtl w:val="0"/>
              </w:rPr>
              <w:t xml:space="preserve">Y= (A+B)CD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.974609375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(c) 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highlight w:val="white"/>
                <w:rtl w:val="0"/>
              </w:rPr>
              <w:t xml:space="preserve">Y= F(AB+C(D+E))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40" w:line="240" w:lineRule="auto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3B">
      <w:pPr>
        <w:spacing w:after="340" w:line="240" w:lineRule="auto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</w:rPr>
        <w:drawing>
          <wp:inline distB="114300" distT="114300" distL="114300" distR="114300">
            <wp:extent cx="5943600" cy="73025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2zxlplfh51qj" w:id="6"/>
      <w:bookmarkEnd w:id="6"/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Design a CMOS logic circuit to implement the given compound gate in Figure below. First derive the logical expression of output Y and then design the CMOS network.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190398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90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340" w:line="240" w:lineRule="auto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04334" cy="6409671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334" cy="6409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right="-360"/>
    </w:pPr>
    <w:rPr>
      <w:rFonts w:ascii="Times New Roman" w:cs="Times New Roman" w:eastAsia="Times New Roman" w:hAnsi="Times New Roman"/>
      <w:sz w:val="70"/>
      <w:szCs w:val="7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jpg"/><Relationship Id="rId21" Type="http://schemas.openxmlformats.org/officeDocument/2006/relationships/header" Target="header1.xml"/><Relationship Id="rId13" Type="http://schemas.openxmlformats.org/officeDocument/2006/relationships/image" Target="media/image5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3.jpg"/><Relationship Id="rId14" Type="http://schemas.openxmlformats.org/officeDocument/2006/relationships/image" Target="media/image3.jpg"/><Relationship Id="rId17" Type="http://schemas.openxmlformats.org/officeDocument/2006/relationships/image" Target="media/image11.jp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jpg"/><Relationship Id="rId18" Type="http://schemas.openxmlformats.org/officeDocument/2006/relationships/image" Target="media/image10.jpg"/><Relationship Id="rId7" Type="http://schemas.openxmlformats.org/officeDocument/2006/relationships/image" Target="media/image8.png"/><Relationship Id="rId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