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Lab 02 (Genetic Algorithm)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EEE472/CSE422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Run Chase Problem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1275" cy="17020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[C02]                                                                                                     Marks: 10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Suppose, you have a run-predictor for cricket matches and the predictor can predict the target run for batting innings. Now you need to find out the match-winning combination of batsmen for your favorite team given the average runs of different batsmen. You need to find out a combination of batsmen where the total of average runs equals exactly the runs predicted as the target score by the predictor.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contains the number of batsmen available, the target run predicted by the predictor, and the names and average runs of the respective batsman.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Assume, the predictor predicted 300 runs as the target and there are 7 batsmen in your favorite team with their corresponding average scores, you need to find out the binary combination (1 denoting batsman selected, 0 denotes batsman not selected) of those 7 batsmen in order to find the winning combination.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use a genetic algorithm to solve this Run-Chase problem.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the selected batsman array in a way suitable for the problem.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fitness function. Hint: It is the sum of the total runs of the selected batsmen.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crossover function.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mutation function.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population of randomly generated selected-batsman-array.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genetic algorithms on the population until the highest fitness has been reached and/or the number of maximum iterations has been reached.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has a number N and T denoting the number of batsmen available and target score respectively followed by N lines each starting with the batsman's name and a number R denoting the average run of the batsman. Here: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N (1 ≤ N ≤ 18)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 (1 ≤ T ≤ 1000)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 (1 ≤ R ≤ 401)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contains a list of all the players and the following row contains a binary string denoting 1 for the selected batsmen and 0 for the not selected batsmen where average runs of selected batsmen sums up equal to the target or -1 if such a string cannot be formed. 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8 330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Tamim 68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Shoumyo 25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Shakib 70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Afif 53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Mushfiq 71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Liton 55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Mahmudullah 66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Shanto 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['Tamim', 'Shoumyo', 'Shakib', 'Afif', 'Mushfiq', 'Liton', 'Mahmudullah', 'Shanto']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10101110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Here, the sum of the average runs of Tamim, Shakib, Mushfiq, Liton and Mahmudullah adds up to 68+70+71+55+66 = 330.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5 240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Bradman 120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Tendulkar 90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Sangakkara 70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Kallis 65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Lara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['Bradman', 'Tendulkar', 'Sangakkara', 'Kallis', 'Lara']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01101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4 100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Ralph 80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70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 40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Young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['Ralph', 'John', 'Tom', ‘Young']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C/ToGJZlpVh3ceSYh9UN/yt9w==">CgMxLjAaJAoBMBIfCh0IB0IZCgVBcmltbxIQQXJpYWwgVW5pY29kZSBNUxokCgExEh8KHQgHQhkKBUFyaW1vEhBBcmlhbCBVbmljb2RlIE1TGiQKATISHwodCAdCGQoFQXJpbW8SEEFyaWFsIFVuaWNvZGUgTVM4AHIhMW9oa0pPTmVCTHlwcU9aMGFlSkFDM3FjQjR4VThlTmpx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