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A56A0"/>
          <w:sz w:val="60"/>
          <w:szCs w:val="60"/>
        </w:rPr>
        <w:t xml:space="preserve">OpenClaw Safe-Box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A Secure Docker Distribution for Non-Technical Users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Design Document — v0.1 Draft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pBdr>
          <w:bottom w:val="single" w:color="2C78C7" w:sz="6" w:space="1"/>
        </w:pBdr>
        <w:spacing w:after="20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Problem Statement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OpenClaw is a compelling open-source AI agent that users can talk to over the messaging apps they already use — WhatsApp, Telegram, Discord, Slack, and others. But the path from "I want to try this" to "it's running safely" has two steep cliffs: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spare machine. The official guidance is to run OpenClaw on a dedicated machine or VPS. Most people experimenting with AI tools are doing so on their everyday laptop — the same machine with their work files, SSH keys, and personal documents.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Too much expertise required. The existing Docker support requires cloning a GitHub repo, editing environment files, running bash scripts, and manually configuring messaging channels via CLI. Non-technical users have no safe on-ramp.</w:t>
      </w:r>
    </w:p>
    <w:p>
      <w:pPr>
        <w:spacing w:after="0" w:before="80"/>
      </w:pP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consequence is that interested users either skip OpenClaw entirely, or install it unsafely — running it with full access to their user account, exposing every file they own to an AI agent that can execute shell commands.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78C7" w:sz="1"/>
              <w:left w:val="single" w:color="2C78C7" w:sz="12"/>
              <w:bottom w:val="single" w:color="2C78C7" w:sz="1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💡 Goal: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Create a pre-configured, hardened Docker distribution that any user with Docker Desktop installed can launch in under 5 minutes, with strong isolation guarantees and no CLI expertise required.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Why Docker Is the Right Answer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Docker provides a well-understood isolation boundary that works on Mac, Windows (via Docker Desktop / WSL2), and Linux without requiring a separate physical machine or cloud account. The key properties we leverage: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Filesystem isolation. A Docker container can only see files explicitly mounted into it. We mount exactly one directory — ~/openclaw-workspace — and nothing else.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Network isolation. We bind the control UI only to localhost (127.0.0.1), so it is never reachable from the network. Outbound connections to messaging platforms (Telegram, Discord, etc.) work normally.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Capability dropping. We remove Linux capabilities the gateway does not need (NET_ADMIN, SYS_PTRACE, etc.) and set no-new-privileges, narrowing the blast radius of any container escape.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Read-only root filesystem. The container's OS layer is mounted read-only; only the mounted workspace directory is writable.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No elevated access. The container runs as a non-root user inside. We do not expose the Docker socket to the container (which would give root-equivalent host access).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78C7" w:sz="1"/>
              <w:left w:val="single" w:color="2C78C7" w:sz="12"/>
              <w:bottom w:val="single" w:color="2C78C7" w:sz="1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ℹ️  Note: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OpenClaw's existing Docker support is a good foundation but ships with permissive defaults and requires significant manual setup. Our distribution wraps it with hardened defaults and a guided setup flow, targeting users who just want to experiment safely.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Security Model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 Access Matrix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table below summarises exactly what OpenClaw can and cannot access inside our distribution: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4000"/>
      </w:tblGrid>
      <w:tr>
        <w:trPr>
          <w:tblHeader/>
        </w:trPr>
        <w:tc>
          <w:tcPr>
            <w:tcW w:type="dxa" w:w="380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Resource</w:t>
            </w:r>
          </w:p>
        </w:tc>
        <w:tc>
          <w:tcPr>
            <w:tcW w:type="dxa" w:w="156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Access?</w:t>
            </w:r>
          </w:p>
        </w:tc>
        <w:tc>
          <w:tcPr>
            <w:tcW w:type="dxa" w:w="400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~/Documents, ~/Downloads, ~/Desktop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 Blocked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mounted into container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~/.ssh, ~/.aws, ~/.env files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 Blocked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mounted; no credential leakage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~/openclaw-workspace/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B34"/>
                <w:sz w:val="22"/>
                <w:szCs w:val="22"/>
              </w:rPr>
              <w:t xml:space="preserve">✅  Allowed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only host directory mounted (read-write)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keys (Anthropic, OpenAI, etc.)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B34"/>
                <w:sz w:val="22"/>
                <w:szCs w:val="22"/>
              </w:rPr>
              <w:t xml:space="preserve">✅  Env vars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Passed as environment variables; never written to host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Telegram / Discord / Slack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B34"/>
                <w:sz w:val="22"/>
                <w:szCs w:val="22"/>
              </w:rPr>
              <w:t xml:space="preserve">✅  Outbound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Polling-based; no inbound ports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WhatsApp (via whatsmeow)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B34"/>
                <w:sz w:val="22"/>
                <w:szCs w:val="22"/>
              </w:rPr>
              <w:t xml:space="preserve">✅  Outbound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Container has internet access; bridge runs inside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iMessage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D35400"/>
                <w:sz w:val="22"/>
                <w:szCs w:val="22"/>
              </w:rPr>
              <w:t xml:space="preserve">⚠️  Not supported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Requires macOS host system access; excluded by design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localhost:18789 (Control UI)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7B34"/>
                <w:sz w:val="22"/>
                <w:szCs w:val="22"/>
              </w:rPr>
              <w:t xml:space="preserve">✅  Localhost only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Bound to 127.0.0.1; not reachable from network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socket (/var/run/docker.sock)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 Blocked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 mounted; prevents container escape to host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Host GPU / camera / microphone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C0392B"/>
                <w:sz w:val="22"/>
                <w:szCs w:val="22"/>
              </w:rPr>
              <w:t xml:space="preserve">❌  Blocked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 device passthrough configured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 Known CVEs and Mitigations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As of early 2026, OpenClaw has 9 disclosed CVEs. Our distribution mitigates the most critical: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CVE-2026-25253 "ClawJacked" (CVSS 8.8) — WebSocket auth bypass, works even on localhost instances. Mitigation: bind gateway only to 127.0.0.1; require token auth for all connections; recommend keeping the gateway token out of shell history.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Prompt injection via malicious skill input. Mitigation: sandboxed execution (Docker-in-Docker for skill tool calls) is enabled by default in our distribution, unlike the upstream default.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78C7" w:sz="1"/>
              <w:left w:val="single" w:color="2C78C7" w:sz="12"/>
              <w:bottom w:val="single" w:color="2C78C7" w:sz="1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⚠️  Important: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Docker isolation reduces blast radius but is not a perfect security boundary. A determined attacker with code execution inside the container could potentially escape via kernel vulnerabilities. Users handling highly sensitive data should use a dedicated VM or machine, as the official OpenClaw guidance states.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Architecture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 Components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distribution consists of three files the user downloads as a single zip: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docker-compose.yml — defines two services (gateway + CLI helper) with hardened defaults pre-applied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setup.sh (Mac/Linux) / setup.ps1 (Windows) — guided first-run script that prompts for API keys and channel tokens, writes a .env file, and starts the containers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README.md — plain-English instructions with screenshots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 Container Services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openclaw-gateway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primary service. Runs the OpenClaw gateway, serves the Control UI on localhost:18789, and maintains persistent state in the mounted workspace volume.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ghcr.io/openclaw/openclaw:latest  (official, pulled fresh)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Port binding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127.0.0.1:18789:18789  (localhost only)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Volume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~/openclaw-workspace:/home/node/.openclaw/workspace  (rw)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Read-only root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read_only: true  + tmpfs for /tmp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node (UID 1000, non-root)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cap_drop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cap_add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(none)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security_opt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no-new-privileges:true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Restart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unless-stopped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Sandbox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OPENCLAW_SANDBOX=true (Docker-in-Docker disabled; process isolation only)</w:t>
            </w:r>
          </w:p>
        </w:tc>
      </w:tr>
    </w:tbl>
    <w:p>
      <w:pPr>
        <w:spacing w:after="0" w:before="20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A56A0"/>
          <w:sz w:val="22"/>
          <w:szCs w:val="22"/>
        </w:rPr>
        <w:t xml:space="preserve">openclaw-cli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A companion helper container used only during setup and channel configuration. Runs with the same image but exits after each command — it does not stay resident. Users invoke it through the setup script; they never need to type Docker commands directly.</w:t>
      </w:r>
    </w:p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 Data Flow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Understanding how messages travel helps clarify the isolation: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User sends a message on Telegram (or Discord, Slack, etc.)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Telegram's servers hold the message.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The openclaw-gateway container polls api.telegram.org over HTTPS (outbound). No inbound firewall rules needed.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Gateway processes the message, invokes AI provider APIs (Anthropic/OpenAI) over HTTPS, and sends a reply back via Telegram's API.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All file operations (reading/writing documents the agent manages) happen within ~/openclaw-workspace on the host — the only mounted directory.</w:t>
      </w:r>
    </w:p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User Experience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 Prerequisites (communicated upfront)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Docker Desktop installed (free; available for Mac, Windows, Linux)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An API key for at least one AI provider (Anthropic Claude or OpenAI)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A Telegram bot token (or token for another supported channel)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 Setup Flow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The target experience from download to first message is under 5 minutes: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Download and unzip openclaw-safebox.zip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Run setup.sh (Mac/Linux) or setup.ps1 (Windows)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Script prompts: "Paste your Anthropic API key:" → "Paste your Telegram bot token:"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Script writes .env, creates ~/openclaw-workspace, and runs docker compose up -d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Script opens browser to http://localhost:18789 and shows the gateway token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User pastes token into Control UI → done.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User sends their first message on Telegram. OpenClaw responds.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C78C7" w:sz="1"/>
              <w:left w:val="single" w:color="2C78C7" w:sz="12"/>
              <w:bottom w:val="single" w:color="2C78C7" w:sz="1"/>
              <w:right w:val="none" w:color="FFFFFF" w:sz="0"/>
            </w:tcBorders>
            <w:shd w:fill="D6E4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56A0"/>
                <w:sz w:val="22"/>
                <w:szCs w:val="22"/>
              </w:rPr>
              <w:t xml:space="preserve">💡 Design principle: 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The setup script is the only thing users interact with via terminal. After first run, they manage OpenClaw entirely through the browser-based Control UI. Subsequent restarts are handled by Docker Desktop's auto-start or a simple 'Start' button in Docker Desktop's UI.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5.3  Day-2 Operations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Common tasks users will want to do after initial setup, and how they work: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Task</w:t>
            </w:r>
          </w:p>
        </w:tc>
        <w:tc>
          <w:tcPr>
            <w:tcW w:type="dxa" w:w="576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 a Discord channel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add-channel.sh discord — script handles docker compose run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Stop OpenClaw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 stop  or Docker Desktop UI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Update to latest version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 pull &amp;&amp; docker compose up -d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See OpenClaw's files / output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Open ~/openclaw-workspace in Finder/Explorer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Revoke all access to your laptop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docker compose down -v  (removes containers + volumes)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Change API key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Edit .env file, run docker compose restart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Open Questions &amp; Decisions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Question</w:t>
            </w:r>
          </w:p>
        </w:tc>
        <w:tc>
          <w:tcPr>
            <w:tcW w:type="dxa" w:w="308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Options</w:t>
            </w:r>
          </w:p>
        </w:tc>
        <w:tc>
          <w:tcPr>
            <w:tcW w:type="dxa" w:w="3080"/>
            <w:tcBorders>
              <w:top w:val="single" w:color="2C78C7" w:sz="1"/>
              <w:left w:val="single" w:color="2C78C7" w:sz="1"/>
              <w:bottom w:val="single" w:color="2C78C7" w:sz="1"/>
              <w:right w:val="single" w:color="2C78C7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Distribution method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GitHub repo / zip download / Docker Hub image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 repo with a Releases zip — lowers barrier vs. requiring git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Auto-update strategy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User runs update script / Docker image auto-pulls / Watchtower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Prompt in setup script to pull latest before start; no background auto-updater to start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Sandbox mode (Docker-in-Docker)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Enable full DinD / use process isolation only / disable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Process isolation only for v1 — DinD requires privileged mode which weakens host security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Windows setup experience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PowerShell script / WSL2 script / Docker Desktop extension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PowerShell script with WSL2 fallback; Docker Desktop extension is ideal but more build 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"OpenClaw Safe-Box" / "OpenClaw Sandbox" / "OpenClaw on Docker"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"OpenClaw Safe-Box" — communicates the value prop clearly without being technical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Upstream contribution vs. standalone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Submit PR to openclaw/openclaw / maintain own repo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Start standalone; once stable, propose as official 'secure mode' to upstream maintainers</w:t>
            </w:r>
          </w:p>
        </w:tc>
      </w:tr>
    </w:tbl>
    <w:p>
      <w:pPr>
        <w:spacing w:after="0" w:before="20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Proposed Next Steps</w:t>
      </w:r>
    </w:p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Resolve open questions above — especially sandbox mode and project name.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Build the hardened docker-compose.yml and validate that all security constraints work end-to-end on Mac, Windows, and Linux.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Write and test setup.sh / setup.ps1 with a non-technical user to validate the 5-minute claim.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Document the security model clearly in the README so users understand the guarantee they're getting.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Test Telegram, Discord, and Slack channel connectivity to confirm outbound-polling works without changes.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Decide on distribution method and set up the GitHub repo.</w:t>
      </w:r>
    </w:p>
    <w:p>
      <w:pPr>
        <w:pStyle w:val="ListParagraph"/>
        <w:numPr>
          <w:ilvl w:val="0"/>
          <w:numId w:val="3"/>
        </w:numPr>
        <w:spacing w:after="80" w:before="0"/>
      </w:pPr>
      <w:r>
        <w:rPr>
          <w:rFonts w:ascii="Arial" w:cs="Arial" w:eastAsia="Arial" w:hAnsi="Arial"/>
          <w:sz w:val="22"/>
          <w:szCs w:val="22"/>
        </w:rPr>
        <w:t xml:space="preserve">Once working, reach out to the OpenClaw maintainers to explore upstreaming as an official 'secure mode'.</w:t>
      </w:r>
    </w:p>
    <w:p>
      <w:pPr>
        <w:spacing w:after="0" w:before="200"/>
      </w:pPr>
    </w:p>
    <w:p>
      <w:pPr>
        <w:pBdr>
          <w:bottom w:val="single" w:color="2C78C7" w:sz="6" w:space="1"/>
        </w:pBdr>
        <w:spacing w:after="200" w:before="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April 2026  ·  OpenClaw Safe-Box v0.1 Design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78C7" w:sz="4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888888"/>
        <w:sz w:val="18"/>
        <w:szCs w:val="18"/>
      </w:rPr>
      <w:t xml:space="preserve">Confidential · Draft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78C7" w:sz="4" w:space="1"/>
      </w:pBdr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OpenClaw Safe-Box —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2026-04-01T05:57:53.033Z</dcterms:created>
  <dcterms:modified xsi:type="dcterms:W3CDTF">2026-04-01T05:57:53.033Z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