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E4C2" w14:textId="77777777" w:rsidR="00333DCF" w:rsidRDefault="00000000">
      <w:pPr>
        <w:pStyle w:val="Title"/>
      </w:pPr>
      <w:r>
        <w:t>SDET Assignment - LocalWell Portal</w:t>
      </w:r>
    </w:p>
    <w:p w14:paraId="122EC1AB" w14:textId="77777777" w:rsidR="00333DCF" w:rsidRDefault="00000000">
      <w:pPr>
        <w:pStyle w:val="Heading1"/>
      </w:pPr>
      <w:r>
        <w:t>1. Test Cases</w:t>
      </w:r>
    </w:p>
    <w:p w14:paraId="26C872C6" w14:textId="77777777" w:rsidR="00333DCF" w:rsidRDefault="00000000">
      <w:r>
        <w:t>1. Verify user can register a new business with valid details.</w:t>
      </w:r>
    </w:p>
    <w:p w14:paraId="72E7CB80" w14:textId="77777777" w:rsidR="00333DCF" w:rsidRDefault="00000000">
      <w:r>
        <w:t>2. Verify OTP verification works with correct OTP (000000).</w:t>
      </w:r>
    </w:p>
    <w:p w14:paraId="4176E8D5" w14:textId="77777777" w:rsidR="00333DCF" w:rsidRDefault="00000000">
      <w:r>
        <w:t>3. Verify error message appears for invalid OTP.</w:t>
      </w:r>
    </w:p>
    <w:p w14:paraId="09CF0C9F" w14:textId="77777777" w:rsidR="00333DCF" w:rsidRDefault="00000000">
      <w:r>
        <w:t>4. Verify mandatory fields validation during registration.</w:t>
      </w:r>
    </w:p>
    <w:p w14:paraId="6723F00C" w14:textId="77777777" w:rsidR="00333DCF" w:rsidRDefault="00000000">
      <w:r>
        <w:t>5. Verify email format validation.</w:t>
      </w:r>
    </w:p>
    <w:p w14:paraId="68BCF6B7" w14:textId="77777777" w:rsidR="00333DCF" w:rsidRDefault="00000000">
      <w:r>
        <w:t>6. Verify duplicate business registration is handled properly.</w:t>
      </w:r>
    </w:p>
    <w:p w14:paraId="3451BC13" w14:textId="77777777" w:rsidR="00333DCF" w:rsidRDefault="00000000">
      <w:r>
        <w:t>7. Verify user can log in after successful registration.</w:t>
      </w:r>
    </w:p>
    <w:p w14:paraId="3EA8E677" w14:textId="77777777" w:rsidR="00333DCF" w:rsidRDefault="00000000">
      <w:r>
        <w:t>8. Verify session timeout or logout functionality.</w:t>
      </w:r>
    </w:p>
    <w:p w14:paraId="709E3A98" w14:textId="77777777" w:rsidR="00333DCF" w:rsidRDefault="00000000">
      <w:pPr>
        <w:pStyle w:val="Heading1"/>
      </w:pPr>
      <w:r>
        <w:t>2. Bugs Found</w:t>
      </w:r>
    </w:p>
    <w:p w14:paraId="013AD17C" w14:textId="77777777" w:rsidR="00333DCF" w:rsidRDefault="00000000">
      <w:r>
        <w:t>1. OTP field accepts any value without proper validation.</w:t>
      </w:r>
    </w:p>
    <w:p w14:paraId="1F8D5F45" w14:textId="37BBF17A" w:rsidR="007138AD" w:rsidRDefault="00000000">
      <w:r>
        <w:t>2.</w:t>
      </w:r>
      <w:r w:rsidR="007138AD" w:rsidRPr="007138AD">
        <w:t xml:space="preserve"> </w:t>
      </w:r>
      <w:r w:rsidR="007138AD" w:rsidRPr="007138AD">
        <w:t xml:space="preserve">The email field accepts invalid email formats ( </w:t>
      </w:r>
      <w:hyperlink r:id="rId6" w:history="1">
        <w:r w:rsidR="007138AD" w:rsidRPr="007D6DD8">
          <w:rPr>
            <w:rStyle w:val="Hyperlink"/>
          </w:rPr>
          <w:t>ash@456.345</w:t>
        </w:r>
      </w:hyperlink>
      <w:r w:rsidR="007138AD" w:rsidRPr="007138AD">
        <w:t>).</w:t>
      </w:r>
    </w:p>
    <w:p w14:paraId="033EC407" w14:textId="72722553" w:rsidR="00DC2154" w:rsidRDefault="00DC2154">
      <w:r>
        <w:t>3.</w:t>
      </w:r>
      <w:r w:rsidR="007138AD" w:rsidRPr="007138AD">
        <w:t xml:space="preserve"> </w:t>
      </w:r>
      <w:r w:rsidR="007138AD" w:rsidRPr="007138AD">
        <w:t>The mobile number field accepts invalid numbers (1234567762).</w:t>
      </w:r>
    </w:p>
    <w:p w14:paraId="2AE11A93" w14:textId="77777777" w:rsidR="00333DCF" w:rsidRDefault="00000000">
      <w:pPr>
        <w:pStyle w:val="Heading1"/>
      </w:pPr>
      <w:r>
        <w:t>3. Automation Testing Plan</w:t>
      </w:r>
    </w:p>
    <w:p w14:paraId="6AC0A559" w14:textId="5EE9D80D" w:rsidR="00333DCF" w:rsidRDefault="00000000">
      <w:r>
        <w:t xml:space="preserve">1. </w:t>
      </w:r>
      <w:r w:rsidR="006347E4" w:rsidRPr="006347E4">
        <w:t>End-to-end (E2E) automation is implemented using Cypress.</w:t>
      </w:r>
      <w:r w:rsidR="00DC2154">
        <w:t>2</w:t>
      </w:r>
      <w:r>
        <w:t>. Automate registration and login flows.</w:t>
      </w:r>
    </w:p>
    <w:p w14:paraId="7B943506" w14:textId="6CF371AE" w:rsidR="00333DCF" w:rsidRDefault="00DC2154">
      <w:r>
        <w:t>3</w:t>
      </w:r>
      <w:r w:rsidR="00000000">
        <w:t>. Use Page Object Model (POM) for maintainability.</w:t>
      </w:r>
    </w:p>
    <w:p w14:paraId="7FC32462" w14:textId="55280880" w:rsidR="00333DCF" w:rsidRDefault="00DC2154">
      <w:r>
        <w:t>4</w:t>
      </w:r>
      <w:r w:rsidR="00000000">
        <w:t>. Integrate with CI/CD tools like Jenkins.</w:t>
      </w:r>
    </w:p>
    <w:p w14:paraId="7C57B185" w14:textId="1C8785A5" w:rsidR="00333DCF" w:rsidRDefault="00DC2154">
      <w:r>
        <w:t>5</w:t>
      </w:r>
      <w:r w:rsidR="00000000">
        <w:t>. Add reporting using Allure or Extent Reports.</w:t>
      </w:r>
    </w:p>
    <w:p w14:paraId="4B422723" w14:textId="1138B787" w:rsidR="00333DCF" w:rsidRDefault="00DC2154">
      <w:r>
        <w:t>6</w:t>
      </w:r>
      <w:r w:rsidR="00000000">
        <w:t>. Perform cross-browser testing.</w:t>
      </w:r>
    </w:p>
    <w:p w14:paraId="43E4523D" w14:textId="48C89112" w:rsidR="00333DCF" w:rsidRDefault="00DC2154">
      <w:r>
        <w:t>7</w:t>
      </w:r>
      <w:r w:rsidR="00000000">
        <w:t>. Add API testing using Postman or RestAssured if APIs are available.</w:t>
      </w:r>
    </w:p>
    <w:sectPr w:rsidR="00333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606707">
    <w:abstractNumId w:val="8"/>
  </w:num>
  <w:num w:numId="2" w16cid:durableId="1872182125">
    <w:abstractNumId w:val="6"/>
  </w:num>
  <w:num w:numId="3" w16cid:durableId="1039863428">
    <w:abstractNumId w:val="5"/>
  </w:num>
  <w:num w:numId="4" w16cid:durableId="1666084534">
    <w:abstractNumId w:val="4"/>
  </w:num>
  <w:num w:numId="5" w16cid:durableId="787089342">
    <w:abstractNumId w:val="7"/>
  </w:num>
  <w:num w:numId="6" w16cid:durableId="1877310583">
    <w:abstractNumId w:val="3"/>
  </w:num>
  <w:num w:numId="7" w16cid:durableId="522330006">
    <w:abstractNumId w:val="2"/>
  </w:num>
  <w:num w:numId="8" w16cid:durableId="1947078148">
    <w:abstractNumId w:val="1"/>
  </w:num>
  <w:num w:numId="9" w16cid:durableId="205673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DCF"/>
    <w:rsid w:val="006347E4"/>
    <w:rsid w:val="007138AD"/>
    <w:rsid w:val="00AA1D8D"/>
    <w:rsid w:val="00B47730"/>
    <w:rsid w:val="00CB0664"/>
    <w:rsid w:val="00DC2154"/>
    <w:rsid w:val="00ED1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27BF4"/>
  <w14:defaultImageDpi w14:val="300"/>
  <w15:docId w15:val="{EEFF68EE-3518-4457-8DAA-C07587A0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C21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@456.34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Shrabani Banick</cp:lastModifiedBy>
  <cp:revision>2</cp:revision>
  <dcterms:created xsi:type="dcterms:W3CDTF">2013-12-23T23:15:00Z</dcterms:created>
  <dcterms:modified xsi:type="dcterms:W3CDTF">2026-04-14T03:59:00Z</dcterms:modified>
  <cp:category/>
</cp:coreProperties>
</file>