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A2925" w14:textId="78A84FC2" w:rsidR="00D42483" w:rsidRPr="0022597C" w:rsidRDefault="0022597C" w:rsidP="003F1129">
      <w:pPr>
        <w:pStyle w:val="Title"/>
        <w:rPr>
          <w:sz w:val="28"/>
          <w:szCs w:val="28"/>
        </w:rPr>
      </w:pPr>
      <w:r w:rsidRPr="0022597C">
        <w:rPr>
          <w:sz w:val="28"/>
          <w:szCs w:val="28"/>
        </w:rPr>
        <w:t>Knowledge Launch Version, Permissions, and User Acceptance Test Report</w:t>
      </w:r>
    </w:p>
    <w:p w14:paraId="73F362B1" w14:textId="2823EA0A" w:rsidR="00F03F39" w:rsidRDefault="0022597C" w:rsidP="00AB58D1">
      <w:pPr>
        <w:pStyle w:val="Level1Heading"/>
      </w:pPr>
      <w:r>
        <w:t>scope</w:t>
      </w:r>
    </w:p>
    <w:p w14:paraId="04D64825" w14:textId="223378E5" w:rsidR="0022597C" w:rsidRDefault="0022597C" w:rsidP="0022597C">
      <w:pPr>
        <w:pStyle w:val="Body"/>
      </w:pPr>
      <w:r>
        <w:t>This note sets out the following:</w:t>
      </w:r>
      <w:bookmarkStart w:id="0" w:name="_GoBack"/>
      <w:bookmarkEnd w:id="0"/>
    </w:p>
    <w:p w14:paraId="2BB1B0D3" w14:textId="15D3790B" w:rsidR="0022597C" w:rsidRDefault="0022597C" w:rsidP="0022597C">
      <w:pPr>
        <w:pStyle w:val="Level2Number"/>
      </w:pPr>
      <w:r>
        <w:t xml:space="preserve">the scope of version 1.0 of Mattersmith Knowledge and Review, i.e. the </w:t>
      </w:r>
      <w:r w:rsidRPr="00D30C14">
        <w:rPr>
          <w:b/>
        </w:rPr>
        <w:t>launch version</w:t>
      </w:r>
      <w:r>
        <w:t>;</w:t>
      </w:r>
    </w:p>
    <w:p w14:paraId="3C53731C" w14:textId="6148B248" w:rsidR="0022597C" w:rsidRDefault="0022597C" w:rsidP="0022597C">
      <w:pPr>
        <w:pStyle w:val="Level2Number"/>
      </w:pPr>
      <w:r>
        <w:t xml:space="preserve">the features to be available for each of the following user-profiles, which will apply to </w:t>
      </w:r>
      <w:r w:rsidRPr="0022597C">
        <w:rPr>
          <w:i/>
        </w:rPr>
        <w:t>all</w:t>
      </w:r>
      <w:r>
        <w:t xml:space="preserve"> instances of Knowledge:</w:t>
      </w:r>
    </w:p>
    <w:p w14:paraId="09172C1E" w14:textId="4F7ADD46" w:rsidR="0022597C" w:rsidRDefault="0022597C" w:rsidP="0022597C">
      <w:pPr>
        <w:pStyle w:val="Level3Number"/>
      </w:pPr>
      <w:r>
        <w:t>Viewer Read Only;</w:t>
      </w:r>
    </w:p>
    <w:p w14:paraId="17DC9E56" w14:textId="3787969B" w:rsidR="0022597C" w:rsidRDefault="0022597C" w:rsidP="0022597C">
      <w:pPr>
        <w:pStyle w:val="Level3Number"/>
      </w:pPr>
      <w:r>
        <w:t>Viewer Editor;</w:t>
      </w:r>
    </w:p>
    <w:p w14:paraId="63F41EE5" w14:textId="57FF29D2" w:rsidR="0022597C" w:rsidRDefault="0022597C" w:rsidP="0022597C">
      <w:pPr>
        <w:pStyle w:val="Level3Number"/>
      </w:pPr>
      <w:r>
        <w:t>Admin; and</w:t>
      </w:r>
    </w:p>
    <w:p w14:paraId="6B905226" w14:textId="42BA322C" w:rsidR="0022597C" w:rsidRPr="0022597C" w:rsidRDefault="0022597C" w:rsidP="0022597C">
      <w:pPr>
        <w:pStyle w:val="Level2Number"/>
      </w:pPr>
      <w:r>
        <w:t xml:space="preserve">the results of my testing of the SuperAdmin function and the test instance of </w:t>
      </w:r>
      <w:r w:rsidR="00AC0FDF">
        <w:t>Knowledge</w:t>
      </w:r>
      <w:r>
        <w:t>.</w:t>
      </w:r>
    </w:p>
    <w:p w14:paraId="0E1F0AA7" w14:textId="069F54DD" w:rsidR="00B839F4" w:rsidRPr="00B839F4" w:rsidRDefault="0022597C" w:rsidP="0022597C">
      <w:pPr>
        <w:pStyle w:val="Level1Heading"/>
      </w:pPr>
      <w:r>
        <w:t>Launch Version</w:t>
      </w:r>
    </w:p>
    <w:p w14:paraId="469EBAC6" w14:textId="4A0B869C" w:rsidR="00D30C14" w:rsidRDefault="00431D49" w:rsidP="00D30C14">
      <w:pPr>
        <w:pStyle w:val="Level2Heading"/>
      </w:pPr>
      <w:r>
        <w:t>F</w:t>
      </w:r>
      <w:r w:rsidR="00D30C14">
        <w:t>unctionality</w:t>
      </w:r>
      <w:r>
        <w:t xml:space="preserve"> and content</w:t>
      </w:r>
    </w:p>
    <w:p w14:paraId="568E3AF5" w14:textId="6A7E801D" w:rsidR="00431D49" w:rsidRDefault="00D30C14" w:rsidP="00D30C14">
      <w:pPr>
        <w:pStyle w:val="Level3Number"/>
      </w:pPr>
      <w:r>
        <w:t xml:space="preserve">The launch version will be dedicated to supporting the review of non-disclosure agreements and data processor agreements under the new general data protection regulation.  The application will be launched in English.  (Mark we should discuss the possibility of creating versions in French and German in due course.)  </w:t>
      </w:r>
    </w:p>
    <w:p w14:paraId="06716EEA" w14:textId="76953E91" w:rsidR="00D30C14" w:rsidRDefault="00D30C14" w:rsidP="00D30C14">
      <w:pPr>
        <w:pStyle w:val="Level3Number"/>
      </w:pPr>
      <w:r>
        <w:t xml:space="preserve">The actions in relation to </w:t>
      </w:r>
      <w:r w:rsidRPr="005E6597">
        <w:rPr>
          <w:i/>
        </w:rPr>
        <w:t>legal and linguistic</w:t>
      </w:r>
      <w:r>
        <w:t xml:space="preserve"> content are as follows:</w:t>
      </w:r>
    </w:p>
    <w:p w14:paraId="7F7E5E95" w14:textId="0194EEC4" w:rsidR="00D30C14" w:rsidRDefault="00D30C14" w:rsidP="00D30C14">
      <w:pPr>
        <w:pStyle w:val="Level4Number"/>
      </w:pPr>
      <w:r>
        <w:t>AS to complete the generic playbooks and models;</w:t>
      </w:r>
      <w:r w:rsidR="005E6597">
        <w:t xml:space="preserve"> and</w:t>
      </w:r>
    </w:p>
    <w:p w14:paraId="4C8B7A33" w14:textId="77777777" w:rsidR="005E6597" w:rsidRDefault="005E6597" w:rsidP="00D30C14">
      <w:pPr>
        <w:pStyle w:val="Level4Number"/>
      </w:pPr>
      <w:r>
        <w:t>AS and MP to agree and implement:</w:t>
      </w:r>
    </w:p>
    <w:p w14:paraId="3772B093" w14:textId="68D44FE5" w:rsidR="00D30C14" w:rsidRDefault="005E6597" w:rsidP="005E6597">
      <w:pPr>
        <w:pStyle w:val="Level5Number"/>
      </w:pPr>
      <w:r>
        <w:t>structure of Concept Library - there are some Concepts within the library we’re created for NDAs which could be applied to other legal documents, such as indemnity;</w:t>
      </w:r>
    </w:p>
    <w:p w14:paraId="3409FD20" w14:textId="1E273C24" w:rsidR="005E6597" w:rsidRDefault="005E6597" w:rsidP="005E6597">
      <w:pPr>
        <w:pStyle w:val="Level5Number"/>
      </w:pPr>
      <w:r>
        <w:t>common naming across Review Concepts and their Knowledge Playbook equivalents.</w:t>
      </w:r>
    </w:p>
    <w:p w14:paraId="623AF2A3" w14:textId="1D3B9037" w:rsidR="00727065" w:rsidRDefault="00727065" w:rsidP="00727065">
      <w:pPr>
        <w:pStyle w:val="Level3Number"/>
      </w:pPr>
      <w:r>
        <w:t>Linking feature between Knowledge and Review is not required for launch.</w:t>
      </w:r>
    </w:p>
    <w:p w14:paraId="2A26287E" w14:textId="77777777" w:rsidR="00431D49" w:rsidRDefault="00431D49" w:rsidP="00431D49">
      <w:pPr>
        <w:pStyle w:val="Level2Heading"/>
      </w:pPr>
      <w:r>
        <w:t>Instances and</w:t>
      </w:r>
      <w:r w:rsidR="00D30C14">
        <w:t xml:space="preserve"> </w:t>
      </w:r>
      <w:r>
        <w:t>log-on</w:t>
      </w:r>
    </w:p>
    <w:p w14:paraId="20C311F9" w14:textId="77777777" w:rsidR="00431D49" w:rsidRDefault="00431D49" w:rsidP="00431D49">
      <w:pPr>
        <w:pStyle w:val="Level3Number"/>
      </w:pPr>
      <w:r>
        <w:t>There will be one instance of Knowledge and one instance of Review.</w:t>
      </w:r>
    </w:p>
    <w:p w14:paraId="168FED2D" w14:textId="780A6EA4" w:rsidR="00431D49" w:rsidRDefault="00431D49" w:rsidP="00431D49">
      <w:pPr>
        <w:pStyle w:val="Level3Number"/>
      </w:pPr>
      <w:r>
        <w:t xml:space="preserve">Users and Admin Users must log on to both separately. There will be no Viewer Editor accounts created for the </w:t>
      </w:r>
      <w:r w:rsidR="00631399">
        <w:t>launch version</w:t>
      </w:r>
      <w:r>
        <w:t xml:space="preserve"> of Knowledge.</w:t>
      </w:r>
    </w:p>
    <w:p w14:paraId="1AB222B2" w14:textId="1C4B538A" w:rsidR="00D30C14" w:rsidRDefault="00631399" w:rsidP="00631399">
      <w:pPr>
        <w:pStyle w:val="Level2Heading"/>
      </w:pPr>
      <w:r>
        <w:t>Architecture</w:t>
      </w:r>
    </w:p>
    <w:p w14:paraId="6DF23E1D" w14:textId="480B7FD1" w:rsidR="00631399" w:rsidRDefault="00631399" w:rsidP="00631399">
      <w:pPr>
        <w:pStyle w:val="Level3Number"/>
      </w:pPr>
      <w:r>
        <w:t>This note attaches MP’s deck on the server architecture, which I don’t believe we have implemented yet, or have we?</w:t>
      </w:r>
    </w:p>
    <w:p w14:paraId="7E30469F" w14:textId="3E37D413" w:rsidR="00631399" w:rsidRDefault="00631399" w:rsidP="00631399">
      <w:pPr>
        <w:pStyle w:val="Level3Number"/>
      </w:pPr>
      <w:r>
        <w:lastRenderedPageBreak/>
        <w:t xml:space="preserve">Are the SuperAdmin features </w:t>
      </w:r>
      <w:r w:rsidR="001A4916">
        <w:t xml:space="preserve">to be </w:t>
      </w:r>
      <w:r>
        <w:t>associated with each instance of Knowledge and Review</w:t>
      </w:r>
      <w:r w:rsidR="001A4916">
        <w:t>,</w:t>
      </w:r>
      <w:r>
        <w:t xml:space="preserve"> or is there to be one SuperAdmin feature for each of Knowledge and Review which applies to </w:t>
      </w:r>
      <w:r w:rsidRPr="001A4916">
        <w:rPr>
          <w:i/>
        </w:rPr>
        <w:t>all</w:t>
      </w:r>
      <w:r>
        <w:t xml:space="preserve"> instances Knowledge and Review?  If the latter, then the current feature needs to have added the ability to link the accounts to an instance of Knowledge and Review.  I assume, </w:t>
      </w:r>
      <w:r w:rsidR="001A4916">
        <w:t>however</w:t>
      </w:r>
      <w:r>
        <w:t>, that the former is the case, i.e. whenever a new instance of Knowledge or Review is created, that instance will have a SuperAdmin feature associated with it</w:t>
      </w:r>
      <w:r w:rsidR="001A4916">
        <w:t xml:space="preserve"> to create accounts </w:t>
      </w:r>
      <w:r w:rsidR="009A5E43">
        <w:t>to access that instance.</w:t>
      </w:r>
    </w:p>
    <w:p w14:paraId="0F53ED6D" w14:textId="446A8B66" w:rsidR="00631399" w:rsidRDefault="009A5E43" w:rsidP="00631399">
      <w:pPr>
        <w:pStyle w:val="Level3Number"/>
      </w:pPr>
      <w:r>
        <w:t>As a general point, w</w:t>
      </w:r>
      <w:r w:rsidR="001A4916">
        <w:t>e need to group users by reference to the client.  I believe this require</w:t>
      </w:r>
      <w:r>
        <w:t>s</w:t>
      </w:r>
      <w:r w:rsidR="001A4916">
        <w:t xml:space="preserve"> an additional field to be included in the SuperAdmin Add/Edit User table.</w:t>
      </w:r>
    </w:p>
    <w:p w14:paraId="46729348" w14:textId="6D9463B5" w:rsidR="009A5E43" w:rsidRDefault="009A5E43" w:rsidP="00631399">
      <w:pPr>
        <w:pStyle w:val="Level3Number"/>
      </w:pPr>
      <w:r>
        <w:t>For launch, we do not require the ability to upgrade each instance of Knowledge or Review from a master version.  However, I believe this will be required – at least in respect of Knowledge – soon.</w:t>
      </w:r>
    </w:p>
    <w:p w14:paraId="70C20618" w14:textId="233E1343" w:rsidR="009A5E43" w:rsidRDefault="009A5E43" w:rsidP="009A5E43">
      <w:pPr>
        <w:pStyle w:val="Level1Heading"/>
      </w:pPr>
      <w:r>
        <w:t>knowledge user-profiles</w:t>
      </w:r>
    </w:p>
    <w:p w14:paraId="4101ADAC" w14:textId="636BA302" w:rsidR="009A5E43" w:rsidRDefault="009A5E43" w:rsidP="009A5E43">
      <w:pPr>
        <w:pStyle w:val="Level2Heading"/>
      </w:pPr>
      <w:r>
        <w:t>As Action</w:t>
      </w:r>
    </w:p>
    <w:p w14:paraId="1F75C7E2" w14:textId="75AECBE6" w:rsidR="009A5E43" w:rsidRDefault="009A5E43" w:rsidP="003E6B7A">
      <w:pPr>
        <w:pStyle w:val="Level3Number"/>
      </w:pPr>
      <w:r>
        <w:t xml:space="preserve">I have been asked to describe the features of Knowledge that are to be made available to each of the user-types which are to be reinforce in the back-end of the application.  These </w:t>
      </w:r>
      <w:r w:rsidR="003E6B7A">
        <w:t>are set out below.</w:t>
      </w:r>
    </w:p>
    <w:p w14:paraId="4DD12167" w14:textId="596BDA73" w:rsidR="003E6B7A" w:rsidRDefault="00B65953" w:rsidP="003E6B7A">
      <w:pPr>
        <w:pStyle w:val="Level3Number"/>
      </w:pPr>
      <w:r>
        <w:t>The initial solution developed by MHN provides for two logon options – viewer and admin.  There is no difference in the available functionality except that the editing features which appear on the screen when Knowledge is used in Admin mode are hidden from view in Viewer mode.</w:t>
      </w:r>
    </w:p>
    <w:p w14:paraId="7061BFCE" w14:textId="5D8B6925" w:rsidR="009A5E43" w:rsidRDefault="009A5E43" w:rsidP="009A5E43">
      <w:pPr>
        <w:pStyle w:val="Level2Heading"/>
      </w:pPr>
      <w:r>
        <w:t>Admin</w:t>
      </w:r>
    </w:p>
    <w:p w14:paraId="484D8EA0" w14:textId="1A54F5C6" w:rsidR="009A5E43" w:rsidRDefault="009A5E43" w:rsidP="009A5E43">
      <w:pPr>
        <w:pStyle w:val="Body1"/>
      </w:pPr>
      <w:r>
        <w:t>The Admin user is to have no ability to view or edit the Knowledge graphs, however, they should have the ability to give themselves a Viewer or Viewer-Editor account.</w:t>
      </w:r>
    </w:p>
    <w:p w14:paraId="48658006" w14:textId="5221481D" w:rsidR="009A5E43" w:rsidRDefault="009A5E43" w:rsidP="009A5E43">
      <w:pPr>
        <w:pStyle w:val="Level2Heading"/>
      </w:pPr>
      <w:r>
        <w:t>Viewer Editor</w:t>
      </w:r>
    </w:p>
    <w:p w14:paraId="61D86F5A" w14:textId="50E0EEFA" w:rsidR="009A5E43" w:rsidRDefault="009A5E43" w:rsidP="009A5E43">
      <w:pPr>
        <w:pStyle w:val="Level3Number"/>
      </w:pPr>
      <w:r>
        <w:t xml:space="preserve">To be able to use </w:t>
      </w:r>
      <w:r w:rsidRPr="003E6B7A">
        <w:rPr>
          <w:i/>
        </w:rPr>
        <w:t>all</w:t>
      </w:r>
      <w:r>
        <w:t xml:space="preserve"> features currently available to </w:t>
      </w:r>
      <w:r w:rsidR="003E6B7A">
        <w:t>the “Admin” user</w:t>
      </w:r>
      <w:r>
        <w:t xml:space="preserve"> of the graph, </w:t>
      </w:r>
      <w:r w:rsidR="00B65953">
        <w:t>including</w:t>
      </w:r>
      <w:r>
        <w:t>:</w:t>
      </w:r>
    </w:p>
    <w:p w14:paraId="21022BE6" w14:textId="44D42AC1" w:rsidR="003E6B7A" w:rsidRDefault="003E6B7A" w:rsidP="009A5E43">
      <w:pPr>
        <w:pStyle w:val="Level4Number"/>
      </w:pPr>
      <w:r>
        <w:t>c</w:t>
      </w:r>
      <w:r w:rsidR="009A5E43">
        <w:t>reate, edit, delete instances from the Schema</w:t>
      </w:r>
      <w:r>
        <w:t xml:space="preserve">; </w:t>
      </w:r>
    </w:p>
    <w:p w14:paraId="0182710F" w14:textId="7BE8E7A9" w:rsidR="009A5E43" w:rsidRDefault="003E6B7A" w:rsidP="009A5E43">
      <w:pPr>
        <w:pStyle w:val="Level4Number"/>
      </w:pPr>
      <w:r>
        <w:t>save and cancel changes</w:t>
      </w:r>
      <w:r w:rsidR="009A5E43">
        <w:t>;</w:t>
      </w:r>
    </w:p>
    <w:p w14:paraId="0EAD50D7" w14:textId="33DC2DBD" w:rsidR="003E6B7A" w:rsidRDefault="003E6B7A" w:rsidP="009A5E43">
      <w:pPr>
        <w:pStyle w:val="Level4Number"/>
      </w:pPr>
      <w:r>
        <w:t>upload documents lined to instance;</w:t>
      </w:r>
    </w:p>
    <w:p w14:paraId="0CDBCF81" w14:textId="2D8A0EE9" w:rsidR="003E6B7A" w:rsidRDefault="003E6B7A" w:rsidP="009A5E43">
      <w:pPr>
        <w:pStyle w:val="Level4Number"/>
      </w:pPr>
      <w:r>
        <w:t>download documents held in the graph;</w:t>
      </w:r>
    </w:p>
    <w:p w14:paraId="39168CDB" w14:textId="2339B379" w:rsidR="009A5E43" w:rsidRDefault="003E6B7A" w:rsidP="009A5E43">
      <w:pPr>
        <w:pStyle w:val="Level4Number"/>
      </w:pPr>
      <w:r>
        <w:t>c</w:t>
      </w:r>
      <w:r w:rsidR="009A5E43">
        <w:t xml:space="preserve">reate and </w:t>
      </w:r>
      <w:r>
        <w:t>d</w:t>
      </w:r>
      <w:r w:rsidR="009A5E43">
        <w:t>elete edges according to the existing associations and rules reflected in the application;</w:t>
      </w:r>
    </w:p>
    <w:p w14:paraId="4BFFEC28" w14:textId="6554CF92" w:rsidR="009A5E43" w:rsidRDefault="003E6B7A" w:rsidP="009A5E43">
      <w:pPr>
        <w:pStyle w:val="Level4Number"/>
      </w:pPr>
      <w:r>
        <w:t>v</w:t>
      </w:r>
      <w:r w:rsidR="009A5E43">
        <w:t>iew and use the features of the graph whilst in admin mode;</w:t>
      </w:r>
      <w:r w:rsidR="00B65953">
        <w:t xml:space="preserve"> and</w:t>
      </w:r>
    </w:p>
    <w:p w14:paraId="7E1BC4A0" w14:textId="0A93E10F" w:rsidR="009A5E43" w:rsidRDefault="009A5E43" w:rsidP="009A5E43">
      <w:pPr>
        <w:pStyle w:val="Level4Number"/>
      </w:pPr>
      <w:r>
        <w:t>switch between View</w:t>
      </w:r>
      <w:r w:rsidR="003E6B7A">
        <w:t>er</w:t>
      </w:r>
      <w:r>
        <w:t xml:space="preserve"> Read Only and </w:t>
      </w:r>
      <w:r w:rsidR="003E6B7A">
        <w:t>Viewer Editor modes.</w:t>
      </w:r>
    </w:p>
    <w:p w14:paraId="6BA32F3F" w14:textId="0DBC7E00" w:rsidR="003E6B7A" w:rsidRDefault="003E6B7A" w:rsidP="003E6B7A">
      <w:pPr>
        <w:pStyle w:val="Level3Number"/>
      </w:pPr>
      <w:r>
        <w:t xml:space="preserve">For practical illustrations, please use the sandbox in Admin mode </w:t>
      </w:r>
      <w:r w:rsidRPr="003E6B7A">
        <w:rPr>
          <w:b/>
        </w:rPr>
        <w:t>but without deleting or editing any of the current instances</w:t>
      </w:r>
      <w:r>
        <w:t>.</w:t>
      </w:r>
    </w:p>
    <w:p w14:paraId="6F57538D" w14:textId="6B936A8D" w:rsidR="003E6B7A" w:rsidRDefault="003E6B7A" w:rsidP="003E6B7A">
      <w:pPr>
        <w:pStyle w:val="Level3Number"/>
      </w:pPr>
      <w:r>
        <w:lastRenderedPageBreak/>
        <w:t>If and when we develop the ability to create new classes, we will need to consider whether additional controls are required.</w:t>
      </w:r>
    </w:p>
    <w:p w14:paraId="116B86A8" w14:textId="70061D96" w:rsidR="003E6B7A" w:rsidRDefault="003E6B7A" w:rsidP="003E6B7A">
      <w:pPr>
        <w:pStyle w:val="Level2Heading"/>
      </w:pPr>
      <w:r>
        <w:t>Viewer Read Only</w:t>
      </w:r>
    </w:p>
    <w:p w14:paraId="35A9E905" w14:textId="01AC0D6D" w:rsidR="003E6B7A" w:rsidRDefault="003E6B7A" w:rsidP="003E6B7A">
      <w:pPr>
        <w:pStyle w:val="Body1"/>
      </w:pPr>
      <w:r>
        <w:t xml:space="preserve">The ability to </w:t>
      </w:r>
      <w:r>
        <w:t>view and use the features of the graph</w:t>
      </w:r>
      <w:r>
        <w:t xml:space="preserve">.  None of the editorial features on the screen are to be visible.  </w:t>
      </w:r>
      <w:r>
        <w:t xml:space="preserve">For practical illustrations, please use the sandbox in </w:t>
      </w:r>
      <w:r>
        <w:t>Viewer</w:t>
      </w:r>
      <w:r>
        <w:t xml:space="preserve"> mode</w:t>
      </w:r>
      <w:r>
        <w:t xml:space="preserve">. </w:t>
      </w:r>
    </w:p>
    <w:p w14:paraId="408BCBF7" w14:textId="26746DA4" w:rsidR="00B65953" w:rsidRDefault="00B65953" w:rsidP="00B65953">
      <w:pPr>
        <w:pStyle w:val="Level1Heading"/>
      </w:pPr>
      <w:r>
        <w:t>AS UAT Results</w:t>
      </w:r>
    </w:p>
    <w:p w14:paraId="6222AFD3" w14:textId="7B0FD4F1" w:rsidR="00B65953" w:rsidRDefault="00B65953" w:rsidP="00C80E2A">
      <w:pPr>
        <w:pStyle w:val="Level2Number"/>
      </w:pPr>
      <w:r>
        <w:t>I can now view the accounts created.</w:t>
      </w:r>
    </w:p>
    <w:p w14:paraId="2969219B" w14:textId="10BF6249" w:rsidR="00B65953" w:rsidRDefault="00B65953" w:rsidP="00C80E2A">
      <w:pPr>
        <w:pStyle w:val="Level2Number"/>
      </w:pPr>
      <w:r>
        <w:t>When I logged on to Knowledge using the Viewed Editor account I created, neither the Schema nor Topics would load (see screen shot 1).</w:t>
      </w:r>
    </w:p>
    <w:p w14:paraId="192A4BC9" w14:textId="640F43FB" w:rsidR="00B65953" w:rsidRDefault="00B65953" w:rsidP="00C80E2A">
      <w:pPr>
        <w:pStyle w:val="Level2Number"/>
      </w:pPr>
      <w:r>
        <w:t>The Viewer Editor account I created was AndrewDScott. This was listed and I had to log on as AndrewDScott-viewer.  This is confusing.  Is there any particular reason for the “-viewer” text?  If it is necessary, then I think it should be “-viewer” for Viewer Read Only and “-editor” for Viewer Editors.</w:t>
      </w:r>
    </w:p>
    <w:p w14:paraId="569B9EC8" w14:textId="20DCE00F" w:rsidR="00B65953" w:rsidRDefault="00174B26" w:rsidP="00C80E2A">
      <w:pPr>
        <w:pStyle w:val="Level2Number"/>
      </w:pPr>
      <w:r>
        <w:t>As noted above, we need an additional field to capture the name of the client.</w:t>
      </w:r>
    </w:p>
    <w:p w14:paraId="548C56D2" w14:textId="7177341B" w:rsidR="00C80E2A" w:rsidRDefault="00C80E2A" w:rsidP="00C80E2A">
      <w:pPr>
        <w:pStyle w:val="Level2Number"/>
      </w:pPr>
      <w:r>
        <w:t>When I accessed in Viewer Editor mode, the screen appeared to be Viewer Read Only (see screen shot 1).</w:t>
      </w:r>
      <w:r w:rsidR="00404A00">
        <w:t xml:space="preserve"> Is this because in the test environment everyone logs onto the same instance?</w:t>
      </w:r>
    </w:p>
    <w:p w14:paraId="79BD0EE5" w14:textId="7EEAE057" w:rsidR="00C80E2A" w:rsidRDefault="00C80E2A" w:rsidP="00C80E2A">
      <w:pPr>
        <w:pStyle w:val="Level2Number"/>
      </w:pPr>
      <w:r>
        <w:t>I still can’t log on using Chrome (see screen shot 2).</w:t>
      </w:r>
    </w:p>
    <w:p w14:paraId="13AD7606" w14:textId="6273D683" w:rsidR="00C80E2A" w:rsidRDefault="00C80E2A" w:rsidP="00C80E2A">
      <w:pPr>
        <w:pStyle w:val="Level2Number"/>
      </w:pPr>
      <w:r>
        <w:t>The red line above “Law matters…” appear at the end of the line in every instance I could see (see screen shot</w:t>
      </w:r>
      <w:r w:rsidR="00404A00">
        <w:t>s</w:t>
      </w:r>
      <w:r>
        <w:t xml:space="preserve"> 3</w:t>
      </w:r>
      <w:r w:rsidR="00404A00">
        <w:t xml:space="preserve"> and 4</w:t>
      </w:r>
      <w:r>
        <w:t>).</w:t>
      </w:r>
    </w:p>
    <w:p w14:paraId="40F98926" w14:textId="52ED4005" w:rsidR="00C80E2A" w:rsidRDefault="00727065" w:rsidP="00C80E2A">
      <w:pPr>
        <w:pStyle w:val="Level2Number"/>
      </w:pPr>
      <w:r>
        <w:t>Editorial content to follow.  I will need to include a privacy policy for data protection purposes.  Cookies will not be installed on the user’s machine.</w:t>
      </w:r>
      <w:r w:rsidR="00C80E2A">
        <w:t xml:space="preserve"> </w:t>
      </w:r>
    </w:p>
    <w:p w14:paraId="2A9805B7" w14:textId="7A1F1D52" w:rsidR="004B50A0" w:rsidRDefault="004B50A0" w:rsidP="00C80E2A">
      <w:pPr>
        <w:pStyle w:val="Level2Number"/>
      </w:pPr>
      <w:r>
        <w:t>I have not yet tested:</w:t>
      </w:r>
    </w:p>
    <w:p w14:paraId="72BDF2FA" w14:textId="4B4CF877" w:rsidR="004B50A0" w:rsidRDefault="004B50A0" w:rsidP="004B50A0">
      <w:pPr>
        <w:pStyle w:val="Level3Number"/>
      </w:pPr>
      <w:r>
        <w:t>the functionality of Knowledge or Review;</w:t>
      </w:r>
    </w:p>
    <w:p w14:paraId="62E4CD49" w14:textId="0B0D415C" w:rsidR="004B50A0" w:rsidRDefault="004B50A0" w:rsidP="004B50A0">
      <w:pPr>
        <w:pStyle w:val="Level3Number"/>
      </w:pPr>
      <w:r>
        <w:t>the Admin feature to create accounts;</w:t>
      </w:r>
    </w:p>
    <w:p w14:paraId="7DC85FB9" w14:textId="1217CCBA" w:rsidR="004B50A0" w:rsidRDefault="004B50A0" w:rsidP="004B50A0">
      <w:pPr>
        <w:pStyle w:val="Level3Number"/>
      </w:pPr>
      <w:r>
        <w:t>reset password.</w:t>
      </w:r>
    </w:p>
    <w:p w14:paraId="3615C7D9" w14:textId="1E4E2C25" w:rsidR="00AC0FDF" w:rsidRPr="00B65953" w:rsidRDefault="00AC0FDF" w:rsidP="00AC0FDF">
      <w:pPr>
        <w:pStyle w:val="Level2Number"/>
      </w:pPr>
      <w:r>
        <w:t>Testing is needed on different browsers.</w:t>
      </w:r>
    </w:p>
    <w:p w14:paraId="25A00A56" w14:textId="0725CF8F" w:rsidR="000E5E94" w:rsidRPr="00794F39" w:rsidRDefault="00727065" w:rsidP="000E5E94">
      <w:pPr>
        <w:pStyle w:val="SignatoryNEX"/>
        <w:rPr>
          <w:szCs w:val="20"/>
        </w:rPr>
      </w:pPr>
      <w:r>
        <w:rPr>
          <w:szCs w:val="20"/>
        </w:rPr>
        <w:t>Andrew Scott</w:t>
      </w:r>
    </w:p>
    <w:p w14:paraId="07B94C81" w14:textId="55217441" w:rsidR="000E5E94" w:rsidRPr="00794F39" w:rsidRDefault="00727065" w:rsidP="000E5E94">
      <w:pPr>
        <w:pStyle w:val="SignatoryNEX"/>
        <w:rPr>
          <w:szCs w:val="20"/>
        </w:rPr>
      </w:pPr>
      <w:r>
        <w:rPr>
          <w:szCs w:val="20"/>
        </w:rPr>
        <w:t>Principal</w:t>
      </w:r>
    </w:p>
    <w:p w14:paraId="0327D007" w14:textId="29644CB9" w:rsidR="00A30B92" w:rsidRDefault="00A30B92">
      <w:pPr>
        <w:rPr>
          <w:szCs w:val="20"/>
        </w:rPr>
      </w:pPr>
      <w:r>
        <w:rPr>
          <w:szCs w:val="20"/>
        </w:rPr>
        <w:br w:type="page"/>
      </w:r>
    </w:p>
    <w:p w14:paraId="07E0272F" w14:textId="101F43E1" w:rsidR="00A30B92" w:rsidRDefault="00404A00" w:rsidP="000E5E94">
      <w:pPr>
        <w:pStyle w:val="CCNEX"/>
        <w:rPr>
          <w:szCs w:val="20"/>
        </w:rPr>
      </w:pPr>
      <w:r>
        <w:rPr>
          <w:szCs w:val="20"/>
        </w:rPr>
        <w:lastRenderedPageBreak/>
        <w:t>Screen Shot 1</w:t>
      </w:r>
    </w:p>
    <w:p w14:paraId="1A7BC9B6" w14:textId="19F5FCB9" w:rsidR="00404A00" w:rsidRDefault="00404A00" w:rsidP="000E5E94">
      <w:pPr>
        <w:pStyle w:val="CCNEX"/>
        <w:rPr>
          <w:szCs w:val="20"/>
        </w:rPr>
      </w:pPr>
    </w:p>
    <w:p w14:paraId="0CED0221" w14:textId="15C01D5E" w:rsidR="00404A00" w:rsidRDefault="00404A00" w:rsidP="000E5E94">
      <w:pPr>
        <w:pStyle w:val="CCNEX"/>
        <w:rPr>
          <w:noProof/>
          <w:szCs w:val="20"/>
        </w:rPr>
      </w:pPr>
    </w:p>
    <w:p w14:paraId="06334EE2" w14:textId="02B32EAA" w:rsidR="00404A00" w:rsidRDefault="00404A00" w:rsidP="000E5E94">
      <w:pPr>
        <w:pStyle w:val="CCNEX"/>
        <w:rPr>
          <w:szCs w:val="20"/>
        </w:rPr>
      </w:pPr>
    </w:p>
    <w:p w14:paraId="2F11F2BF" w14:textId="5E9A4BB3" w:rsidR="00404A00" w:rsidRDefault="00404A00" w:rsidP="000E5E94">
      <w:pPr>
        <w:pStyle w:val="CCNEX"/>
        <w:rPr>
          <w:szCs w:val="20"/>
        </w:rPr>
      </w:pPr>
    </w:p>
    <w:p w14:paraId="6056F95A" w14:textId="03A8DE0C" w:rsidR="00404A00" w:rsidRDefault="00404A00" w:rsidP="000E5E94">
      <w:pPr>
        <w:pStyle w:val="CCNEX"/>
        <w:rPr>
          <w:szCs w:val="20"/>
        </w:rPr>
      </w:pPr>
    </w:p>
    <w:p w14:paraId="005B1881" w14:textId="1E295CB0" w:rsidR="00404A00" w:rsidRDefault="00404A00" w:rsidP="000E5E94">
      <w:pPr>
        <w:pStyle w:val="CCNEX"/>
        <w:rPr>
          <w:szCs w:val="20"/>
        </w:rPr>
      </w:pPr>
    </w:p>
    <w:p w14:paraId="24089F5D" w14:textId="79D67312" w:rsidR="00404A00" w:rsidRDefault="00404A00" w:rsidP="000E5E94">
      <w:pPr>
        <w:pStyle w:val="CCNEX"/>
        <w:rPr>
          <w:szCs w:val="20"/>
        </w:rPr>
      </w:pPr>
    </w:p>
    <w:p w14:paraId="330973E6" w14:textId="0CB009DC" w:rsidR="00404A00" w:rsidRDefault="00404A00" w:rsidP="000E5E94">
      <w:pPr>
        <w:pStyle w:val="CCNEX"/>
        <w:rPr>
          <w:szCs w:val="20"/>
        </w:rPr>
      </w:pPr>
    </w:p>
    <w:p w14:paraId="58770574" w14:textId="69190662" w:rsidR="00404A00" w:rsidRDefault="00404A00" w:rsidP="000E5E94">
      <w:pPr>
        <w:pStyle w:val="CCNEX"/>
        <w:rPr>
          <w:szCs w:val="20"/>
        </w:rPr>
      </w:pPr>
    </w:p>
    <w:p w14:paraId="0016D63E" w14:textId="7EFCFFB6" w:rsidR="00404A00" w:rsidRDefault="00404A00" w:rsidP="000E5E94">
      <w:pPr>
        <w:pStyle w:val="CCNEX"/>
        <w:rPr>
          <w:szCs w:val="20"/>
        </w:rPr>
      </w:pPr>
    </w:p>
    <w:p w14:paraId="7FA745D1" w14:textId="3A5A136E" w:rsidR="00404A00" w:rsidRDefault="00404A00" w:rsidP="000E5E94">
      <w:pPr>
        <w:pStyle w:val="CCNEX"/>
        <w:rPr>
          <w:szCs w:val="20"/>
        </w:rPr>
      </w:pPr>
    </w:p>
    <w:p w14:paraId="424FF2B8" w14:textId="77777777" w:rsidR="00404A00" w:rsidRDefault="00404A00" w:rsidP="000E5E94">
      <w:pPr>
        <w:pStyle w:val="CCNEX"/>
        <w:rPr>
          <w:szCs w:val="20"/>
        </w:rPr>
      </w:pPr>
    </w:p>
    <w:p w14:paraId="122F1930" w14:textId="2B1EF7F7" w:rsidR="00404A00" w:rsidRDefault="00404A00" w:rsidP="0064118E">
      <w:pPr>
        <w:rPr>
          <w:szCs w:val="20"/>
        </w:rPr>
      </w:pPr>
      <w:r>
        <w:rPr>
          <w:noProof/>
          <w:szCs w:val="20"/>
        </w:rPr>
        <w:drawing>
          <wp:inline distT="0" distB="0" distL="0" distR="0" wp14:anchorId="5E1B8B15" wp14:editId="71672D79">
            <wp:extent cx="5759450"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8).png"/>
                    <pic:cNvPicPr/>
                  </pic:nvPicPr>
                  <pic:blipFill>
                    <a:blip r:embed="rId8"/>
                    <a:stretch>
                      <a:fillRect/>
                    </a:stretch>
                  </pic:blipFill>
                  <pic:spPr>
                    <a:xfrm>
                      <a:off x="0" y="0"/>
                      <a:ext cx="5759450" cy="3239770"/>
                    </a:xfrm>
                    <a:prstGeom prst="rect">
                      <a:avLst/>
                    </a:prstGeom>
                  </pic:spPr>
                </pic:pic>
              </a:graphicData>
            </a:graphic>
          </wp:inline>
        </w:drawing>
      </w:r>
    </w:p>
    <w:p w14:paraId="1ADEFE98" w14:textId="250987AE" w:rsidR="00404A00" w:rsidRDefault="00404A00">
      <w:pPr>
        <w:rPr>
          <w:szCs w:val="20"/>
        </w:rPr>
      </w:pPr>
      <w:r>
        <w:rPr>
          <w:szCs w:val="20"/>
        </w:rPr>
        <w:br w:type="page"/>
      </w:r>
    </w:p>
    <w:p w14:paraId="68D9F720" w14:textId="29F1E2D3" w:rsidR="00404A00" w:rsidRDefault="00404A00" w:rsidP="0064118E">
      <w:pPr>
        <w:rPr>
          <w:szCs w:val="20"/>
        </w:rPr>
      </w:pPr>
      <w:r>
        <w:rPr>
          <w:szCs w:val="20"/>
        </w:rPr>
        <w:lastRenderedPageBreak/>
        <w:t>Screen shot 2</w:t>
      </w:r>
    </w:p>
    <w:p w14:paraId="3F97883A" w14:textId="3351EF2A" w:rsidR="00404A00" w:rsidRDefault="00404A00" w:rsidP="0064118E">
      <w:pPr>
        <w:rPr>
          <w:szCs w:val="20"/>
        </w:rPr>
      </w:pPr>
    </w:p>
    <w:p w14:paraId="6950ECC8" w14:textId="60989C48" w:rsidR="00404A00" w:rsidRDefault="00404A00" w:rsidP="0064118E">
      <w:pPr>
        <w:rPr>
          <w:szCs w:val="20"/>
        </w:rPr>
      </w:pPr>
    </w:p>
    <w:p w14:paraId="59B05803" w14:textId="5D2D4D78" w:rsidR="00404A00" w:rsidRDefault="00404A00" w:rsidP="0064118E">
      <w:pPr>
        <w:rPr>
          <w:szCs w:val="20"/>
        </w:rPr>
      </w:pPr>
    </w:p>
    <w:p w14:paraId="2E01E164" w14:textId="19308948" w:rsidR="00404A00" w:rsidRDefault="00404A00" w:rsidP="0064118E">
      <w:pPr>
        <w:rPr>
          <w:szCs w:val="20"/>
        </w:rPr>
      </w:pPr>
    </w:p>
    <w:p w14:paraId="760F3B5C" w14:textId="41653F11" w:rsidR="00404A00" w:rsidRDefault="00404A00" w:rsidP="0064118E">
      <w:pPr>
        <w:rPr>
          <w:szCs w:val="20"/>
        </w:rPr>
      </w:pPr>
    </w:p>
    <w:p w14:paraId="643158BF" w14:textId="542694F7" w:rsidR="00404A00" w:rsidRDefault="00404A00" w:rsidP="0064118E">
      <w:pPr>
        <w:rPr>
          <w:szCs w:val="20"/>
        </w:rPr>
      </w:pPr>
    </w:p>
    <w:p w14:paraId="672DB20D" w14:textId="5F149342" w:rsidR="00404A00" w:rsidRDefault="00404A00" w:rsidP="0064118E">
      <w:pPr>
        <w:rPr>
          <w:szCs w:val="20"/>
        </w:rPr>
      </w:pPr>
    </w:p>
    <w:p w14:paraId="33623274" w14:textId="16100A13" w:rsidR="00404A00" w:rsidRDefault="00404A00" w:rsidP="0064118E">
      <w:pPr>
        <w:rPr>
          <w:szCs w:val="20"/>
        </w:rPr>
      </w:pPr>
      <w:r>
        <w:rPr>
          <w:noProof/>
          <w:szCs w:val="20"/>
        </w:rPr>
        <w:drawing>
          <wp:inline distT="0" distB="0" distL="0" distR="0" wp14:anchorId="005F4097" wp14:editId="1BA81B28">
            <wp:extent cx="575945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1).png"/>
                    <pic:cNvPicPr/>
                  </pic:nvPicPr>
                  <pic:blipFill>
                    <a:blip r:embed="rId9"/>
                    <a:stretch>
                      <a:fillRect/>
                    </a:stretch>
                  </pic:blipFill>
                  <pic:spPr>
                    <a:xfrm>
                      <a:off x="0" y="0"/>
                      <a:ext cx="5759450" cy="3239770"/>
                    </a:xfrm>
                    <a:prstGeom prst="rect">
                      <a:avLst/>
                    </a:prstGeom>
                  </pic:spPr>
                </pic:pic>
              </a:graphicData>
            </a:graphic>
          </wp:inline>
        </w:drawing>
      </w:r>
    </w:p>
    <w:p w14:paraId="2A48BAF6" w14:textId="77777777" w:rsidR="00404A00" w:rsidRDefault="00404A00">
      <w:pPr>
        <w:rPr>
          <w:szCs w:val="20"/>
        </w:rPr>
      </w:pPr>
      <w:r>
        <w:rPr>
          <w:szCs w:val="20"/>
        </w:rPr>
        <w:br w:type="page"/>
      </w:r>
    </w:p>
    <w:p w14:paraId="59BE89C7" w14:textId="40445FA1" w:rsidR="00404A00" w:rsidRDefault="00404A00" w:rsidP="0064118E">
      <w:pPr>
        <w:rPr>
          <w:szCs w:val="20"/>
        </w:rPr>
      </w:pPr>
      <w:r>
        <w:rPr>
          <w:szCs w:val="20"/>
        </w:rPr>
        <w:lastRenderedPageBreak/>
        <w:t>Screen shot 3</w:t>
      </w:r>
    </w:p>
    <w:p w14:paraId="1A158CB1" w14:textId="47C316AD" w:rsidR="00404A00" w:rsidRDefault="00404A00" w:rsidP="0064118E">
      <w:pPr>
        <w:rPr>
          <w:szCs w:val="20"/>
        </w:rPr>
      </w:pPr>
    </w:p>
    <w:p w14:paraId="2249C36A" w14:textId="02DA87D0" w:rsidR="00404A00" w:rsidRDefault="00404A00" w:rsidP="0064118E">
      <w:pPr>
        <w:rPr>
          <w:szCs w:val="20"/>
        </w:rPr>
      </w:pPr>
    </w:p>
    <w:p w14:paraId="1498E2EC" w14:textId="48463F98" w:rsidR="00404A00" w:rsidRDefault="00404A00" w:rsidP="0064118E">
      <w:pPr>
        <w:rPr>
          <w:szCs w:val="20"/>
        </w:rPr>
      </w:pPr>
    </w:p>
    <w:p w14:paraId="4A027C1D" w14:textId="5C6052D4" w:rsidR="00404A00" w:rsidRDefault="00404A00" w:rsidP="0064118E">
      <w:pPr>
        <w:rPr>
          <w:szCs w:val="20"/>
        </w:rPr>
      </w:pPr>
    </w:p>
    <w:p w14:paraId="7656773D" w14:textId="6E295266" w:rsidR="00404A00" w:rsidRDefault="00404A00" w:rsidP="0064118E">
      <w:pPr>
        <w:rPr>
          <w:szCs w:val="20"/>
        </w:rPr>
      </w:pPr>
    </w:p>
    <w:p w14:paraId="424AFAFB" w14:textId="672140FD" w:rsidR="00404A00" w:rsidRDefault="00404A00" w:rsidP="0064118E">
      <w:pPr>
        <w:rPr>
          <w:szCs w:val="20"/>
        </w:rPr>
      </w:pPr>
      <w:r>
        <w:rPr>
          <w:noProof/>
          <w:szCs w:val="20"/>
        </w:rPr>
        <w:drawing>
          <wp:inline distT="0" distB="0" distL="0" distR="0" wp14:anchorId="01C71416" wp14:editId="403AB18E">
            <wp:extent cx="575945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9).png"/>
                    <pic:cNvPicPr/>
                  </pic:nvPicPr>
                  <pic:blipFill>
                    <a:blip r:embed="rId10"/>
                    <a:stretch>
                      <a:fillRect/>
                    </a:stretch>
                  </pic:blipFill>
                  <pic:spPr>
                    <a:xfrm>
                      <a:off x="0" y="0"/>
                      <a:ext cx="5759450" cy="3239770"/>
                    </a:xfrm>
                    <a:prstGeom prst="rect">
                      <a:avLst/>
                    </a:prstGeom>
                  </pic:spPr>
                </pic:pic>
              </a:graphicData>
            </a:graphic>
          </wp:inline>
        </w:drawing>
      </w:r>
    </w:p>
    <w:p w14:paraId="33119586" w14:textId="77777777" w:rsidR="00404A00" w:rsidRDefault="00404A00">
      <w:pPr>
        <w:rPr>
          <w:szCs w:val="20"/>
        </w:rPr>
      </w:pPr>
      <w:r>
        <w:rPr>
          <w:szCs w:val="20"/>
        </w:rPr>
        <w:br w:type="page"/>
      </w:r>
    </w:p>
    <w:p w14:paraId="30580E14" w14:textId="6BC02212" w:rsidR="00222AC1" w:rsidRDefault="00404A00" w:rsidP="0064118E">
      <w:pPr>
        <w:rPr>
          <w:szCs w:val="20"/>
        </w:rPr>
      </w:pPr>
      <w:r>
        <w:rPr>
          <w:szCs w:val="20"/>
        </w:rPr>
        <w:lastRenderedPageBreak/>
        <w:t>Screen shot 4</w:t>
      </w:r>
    </w:p>
    <w:p w14:paraId="44E7EED8" w14:textId="10C2BA4D" w:rsidR="00404A00" w:rsidRDefault="00404A00" w:rsidP="0064118E">
      <w:pPr>
        <w:rPr>
          <w:szCs w:val="20"/>
        </w:rPr>
      </w:pPr>
    </w:p>
    <w:p w14:paraId="1971C9AE" w14:textId="3D52EA68" w:rsidR="00404A00" w:rsidRDefault="00404A00" w:rsidP="0064118E">
      <w:pPr>
        <w:rPr>
          <w:szCs w:val="20"/>
        </w:rPr>
      </w:pPr>
    </w:p>
    <w:p w14:paraId="30F77B96" w14:textId="214D013C" w:rsidR="00404A00" w:rsidRDefault="00404A00" w:rsidP="0064118E">
      <w:pPr>
        <w:rPr>
          <w:szCs w:val="20"/>
        </w:rPr>
      </w:pPr>
    </w:p>
    <w:p w14:paraId="2235292D" w14:textId="6C7956AC" w:rsidR="00404A00" w:rsidRDefault="00404A00" w:rsidP="0064118E">
      <w:pPr>
        <w:rPr>
          <w:szCs w:val="20"/>
        </w:rPr>
      </w:pPr>
    </w:p>
    <w:p w14:paraId="05FEEE96" w14:textId="2013ABC3" w:rsidR="00404A00" w:rsidRDefault="00404A00" w:rsidP="0064118E">
      <w:pPr>
        <w:rPr>
          <w:szCs w:val="20"/>
        </w:rPr>
      </w:pPr>
    </w:p>
    <w:p w14:paraId="2DB12551" w14:textId="6B11C487" w:rsidR="00404A00" w:rsidRPr="00794F39" w:rsidRDefault="00404A00" w:rsidP="0064118E">
      <w:pPr>
        <w:rPr>
          <w:szCs w:val="20"/>
        </w:rPr>
      </w:pPr>
      <w:r>
        <w:rPr>
          <w:noProof/>
          <w:szCs w:val="20"/>
        </w:rPr>
        <w:drawing>
          <wp:inline distT="0" distB="0" distL="0" distR="0" wp14:anchorId="23AD728B" wp14:editId="2BCAD2A5">
            <wp:extent cx="5759450" cy="3239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0).png"/>
                    <pic:cNvPicPr/>
                  </pic:nvPicPr>
                  <pic:blipFill>
                    <a:blip r:embed="rId11"/>
                    <a:stretch>
                      <a:fillRect/>
                    </a:stretch>
                  </pic:blipFill>
                  <pic:spPr>
                    <a:xfrm>
                      <a:off x="0" y="0"/>
                      <a:ext cx="5759450" cy="3239770"/>
                    </a:xfrm>
                    <a:prstGeom prst="rect">
                      <a:avLst/>
                    </a:prstGeom>
                  </pic:spPr>
                </pic:pic>
              </a:graphicData>
            </a:graphic>
          </wp:inline>
        </w:drawing>
      </w:r>
    </w:p>
    <w:sectPr w:rsidR="00404A00" w:rsidRPr="00794F39" w:rsidSect="000836D7">
      <w:headerReference w:type="default" r:id="rId12"/>
      <w:footerReference w:type="even" r:id="rId13"/>
      <w:footerReference w:type="default" r:id="rId14"/>
      <w:headerReference w:type="first" r:id="rId15"/>
      <w:footerReference w:type="first" r:id="rId16"/>
      <w:pgSz w:w="11906" w:h="16838" w:code="9"/>
      <w:pgMar w:top="1418" w:right="1418" w:bottom="1985"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64DA2" w14:textId="77777777" w:rsidR="00BF4640" w:rsidRDefault="00BF4640" w:rsidP="00606A30">
      <w:pPr>
        <w:spacing w:after="0" w:line="240" w:lineRule="auto"/>
      </w:pPr>
      <w:r>
        <w:separator/>
      </w:r>
    </w:p>
  </w:endnote>
  <w:endnote w:type="continuationSeparator" w:id="0">
    <w:p w14:paraId="1F6E7438" w14:textId="77777777" w:rsidR="00BF4640" w:rsidRDefault="00BF4640" w:rsidP="00606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EX">
    <w:altName w:val="Cambria"/>
    <w:panose1 w:val="00000000000000000000"/>
    <w:charset w:val="00"/>
    <w:family w:val="roman"/>
    <w:notTrueType/>
    <w:pitch w:val="variable"/>
    <w:sig w:usb0="A00002AF" w:usb1="5000A06B" w:usb2="00000000" w:usb3="00000000" w:csb0="0000009F" w:csb1="00000000"/>
  </w:font>
  <w:font w:name="NEX Heavy">
    <w:altName w:val="Cambria"/>
    <w:panose1 w:val="00000000000000000000"/>
    <w:charset w:val="00"/>
    <w:family w:val="roman"/>
    <w:notTrueType/>
    <w:pitch w:val="variable"/>
    <w:sig w:usb0="A00002AF" w:usb1="5000A06B" w:usb2="00000000" w:usb3="00000000" w:csb0="0000009F" w:csb1="00000000"/>
  </w:font>
  <w:font w:name="Arial Bold">
    <w:altName w:val="Arial"/>
    <w:panose1 w:val="020B0704020202020204"/>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1083624"/>
      <w:docPartObj>
        <w:docPartGallery w:val="Page Numbers (Bottom of Page)"/>
        <w:docPartUnique/>
      </w:docPartObj>
    </w:sdtPr>
    <w:sdtEndPr>
      <w:rPr>
        <w:rStyle w:val="PageNumber"/>
      </w:rPr>
    </w:sdtEndPr>
    <w:sdtContent>
      <w:p w14:paraId="751F88C2" w14:textId="77777777" w:rsidR="005D456D" w:rsidRDefault="005D456D" w:rsidP="005D456D">
        <w:pPr>
          <w:pStyle w:val="Footer"/>
          <w:framePr w:wrap="none" w:vAnchor="text" w:hAnchor="margin" w:y="1"/>
          <w:tabs>
            <w:tab w:val="left" w:pos="567"/>
          </w:tabs>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CE66AC" w14:textId="77777777" w:rsidR="00467937" w:rsidRDefault="00467937" w:rsidP="005D456D">
    <w:pPr>
      <w:pStyle w:val="Footer"/>
      <w:tabs>
        <w:tab w:val="left" w:pos="567"/>
      </w:tabs>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003746" w:themeColor="accent1"/>
        <w:sz w:val="16"/>
        <w:szCs w:val="16"/>
      </w:rPr>
      <w:id w:val="-57870713"/>
      <w:docPartObj>
        <w:docPartGallery w:val="Page Numbers (Bottom of Page)"/>
        <w:docPartUnique/>
      </w:docPartObj>
    </w:sdtPr>
    <w:sdtEndPr>
      <w:rPr>
        <w:rStyle w:val="PageNumber"/>
      </w:rPr>
    </w:sdtEndPr>
    <w:sdtContent>
      <w:p w14:paraId="0FE6E4B0" w14:textId="77777777" w:rsidR="005D456D" w:rsidRPr="005D456D" w:rsidRDefault="005D456D" w:rsidP="005D456D">
        <w:pPr>
          <w:pStyle w:val="Footer"/>
          <w:framePr w:wrap="none" w:vAnchor="text" w:hAnchor="page" w:x="451" w:y="371"/>
          <w:tabs>
            <w:tab w:val="left" w:pos="567"/>
          </w:tabs>
          <w:rPr>
            <w:rStyle w:val="PageNumber"/>
            <w:color w:val="003746" w:themeColor="accent1"/>
            <w:sz w:val="16"/>
            <w:szCs w:val="16"/>
          </w:rPr>
        </w:pPr>
        <w:r w:rsidRPr="005D456D">
          <w:rPr>
            <w:rStyle w:val="PageNumber"/>
            <w:color w:val="003746" w:themeColor="accent1"/>
            <w:sz w:val="16"/>
            <w:szCs w:val="16"/>
          </w:rPr>
          <w:fldChar w:fldCharType="begin"/>
        </w:r>
        <w:r w:rsidRPr="005D456D">
          <w:rPr>
            <w:rStyle w:val="PageNumber"/>
            <w:color w:val="003746" w:themeColor="accent1"/>
            <w:sz w:val="16"/>
            <w:szCs w:val="16"/>
          </w:rPr>
          <w:instrText xml:space="preserve"> PAGE </w:instrText>
        </w:r>
        <w:r w:rsidRPr="005D456D">
          <w:rPr>
            <w:rStyle w:val="PageNumber"/>
            <w:color w:val="003746" w:themeColor="accent1"/>
            <w:sz w:val="16"/>
            <w:szCs w:val="16"/>
          </w:rPr>
          <w:fldChar w:fldCharType="separate"/>
        </w:r>
        <w:r w:rsidRPr="005D456D">
          <w:rPr>
            <w:rStyle w:val="PageNumber"/>
            <w:noProof/>
            <w:color w:val="003746" w:themeColor="accent1"/>
            <w:sz w:val="16"/>
            <w:szCs w:val="16"/>
          </w:rPr>
          <w:t>2</w:t>
        </w:r>
        <w:r w:rsidRPr="005D456D">
          <w:rPr>
            <w:rStyle w:val="PageNumber"/>
            <w:color w:val="003746" w:themeColor="accent1"/>
            <w:sz w:val="16"/>
            <w:szCs w:val="16"/>
          </w:rPr>
          <w:fldChar w:fldCharType="end"/>
        </w:r>
      </w:p>
    </w:sdtContent>
  </w:sdt>
  <w:p w14:paraId="27DFEADD" w14:textId="77777777" w:rsidR="00467937" w:rsidRDefault="00C71133" w:rsidP="005D456D">
    <w:pPr>
      <w:pStyle w:val="Footer"/>
      <w:tabs>
        <w:tab w:val="left" w:pos="567"/>
      </w:tabs>
      <w:ind w:firstLine="360"/>
    </w:pPr>
    <w:r>
      <w:rPr>
        <w:noProof/>
      </w:rPr>
      <w:drawing>
        <wp:anchor distT="0" distB="0" distL="114300" distR="114300" simplePos="0" relativeHeight="251684864" behindDoc="0" locked="0" layoutInCell="1" allowOverlap="1" wp14:anchorId="7754E60E" wp14:editId="0F0AA3FF">
          <wp:simplePos x="0" y="0"/>
          <wp:positionH relativeFrom="column">
            <wp:posOffset>3352800</wp:posOffset>
          </wp:positionH>
          <wp:positionV relativeFrom="paragraph">
            <wp:posOffset>79375</wp:posOffset>
          </wp:positionV>
          <wp:extent cx="2376000" cy="1692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wMatters-Blue.png"/>
                  <pic:cNvPicPr/>
                </pic:nvPicPr>
                <pic:blipFill>
                  <a:blip r:embed="rId1"/>
                  <a:stretch>
                    <a:fillRect/>
                  </a:stretch>
                </pic:blipFill>
                <pic:spPr>
                  <a:xfrm>
                    <a:off x="0" y="0"/>
                    <a:ext cx="2376000" cy="169200"/>
                  </a:xfrm>
                  <a:prstGeom prst="rect">
                    <a:avLst/>
                  </a:prstGeom>
                </pic:spPr>
              </pic:pic>
            </a:graphicData>
          </a:graphic>
          <wp14:sizeRelH relativeFrom="page">
            <wp14:pctWidth>0</wp14:pctWidth>
          </wp14:sizeRelH>
          <wp14:sizeRelV relativeFrom="page">
            <wp14:pctHeight>0</wp14:pctHeight>
          </wp14:sizeRelV>
        </wp:anchor>
      </w:drawing>
    </w:r>
    <w:r w:rsidR="00467937" w:rsidRPr="00467937">
      <w:rPr>
        <w:noProof/>
      </w:rPr>
      <mc:AlternateContent>
        <mc:Choice Requires="wps">
          <w:drawing>
            <wp:anchor distT="0" distB="0" distL="114300" distR="114300" simplePos="0" relativeHeight="251682816" behindDoc="0" locked="0" layoutInCell="1" allowOverlap="1" wp14:anchorId="26421952" wp14:editId="50D234A8">
              <wp:simplePos x="0" y="0"/>
              <wp:positionH relativeFrom="column">
                <wp:posOffset>3354705</wp:posOffset>
              </wp:positionH>
              <wp:positionV relativeFrom="paragraph">
                <wp:posOffset>-24765</wp:posOffset>
              </wp:positionV>
              <wp:extent cx="359410" cy="0"/>
              <wp:effectExtent l="0" t="0" r="8890" b="12700"/>
              <wp:wrapNone/>
              <wp:docPr id="10" name="Straight Connector 10"/>
              <wp:cNvGraphicFramePr/>
              <a:graphic xmlns:a="http://schemas.openxmlformats.org/drawingml/2006/main">
                <a:graphicData uri="http://schemas.microsoft.com/office/word/2010/wordprocessingShape">
                  <wps:wsp>
                    <wps:cNvCnPr/>
                    <wps:spPr>
                      <a:xfrm>
                        <a:off x="0" y="0"/>
                        <a:ext cx="359410"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27463" id="Straight Connector 1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15pt,-1.95pt" to="292.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" strokecolor="#f0503c [3205]" strokeweight="1pt">
              <v:stroke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81" w:rightFromText="181" w:vertAnchor="page" w:horzAnchor="page" w:tblpX="1419" w:tblpY="15877"/>
      <w:tblOverlap w:val="never"/>
      <w:tblW w:w="9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444"/>
    </w:tblGrid>
    <w:tr w:rsidR="00947E74" w14:paraId="29101C7C" w14:textId="77777777" w:rsidTr="000836D7">
      <w:trPr>
        <w:trHeight w:val="863"/>
      </w:trPr>
      <w:tc>
        <w:tcPr>
          <w:tcW w:w="9444" w:type="dxa"/>
        </w:tcPr>
        <w:p w14:paraId="0762955D" w14:textId="77777777" w:rsidR="00753A49" w:rsidRPr="00F100DF" w:rsidRDefault="00753A49" w:rsidP="000836D7">
          <w:pPr>
            <w:pStyle w:val="RegisteredOfficeNEX"/>
            <w:spacing w:line="140" w:lineRule="exact"/>
            <w:rPr>
              <w:rStyle w:val="FooterPrefixNEX"/>
              <w:rFonts w:cs="Arial"/>
              <w:b w:val="0"/>
              <w:color w:val="003746" w:themeColor="text2"/>
              <w:sz w:val="11"/>
              <w:szCs w:val="11"/>
            </w:rPr>
          </w:pPr>
          <w:r w:rsidRPr="00F100DF">
            <w:rPr>
              <w:rStyle w:val="FooterPrefixNEX"/>
              <w:rFonts w:cs="Arial"/>
              <w:b w:val="0"/>
              <w:color w:val="003746" w:themeColor="text2"/>
              <w:sz w:val="11"/>
              <w:szCs w:val="11"/>
            </w:rPr>
            <w:t xml:space="preserve">Mattersmith is a trading name of Andrew Scott, a recognised sole practice authorised and regulated by the Solicitors Regulation Authority with number 636551. </w:t>
          </w:r>
        </w:p>
        <w:p w14:paraId="6C08CF93" w14:textId="619951FC" w:rsidR="00947E74" w:rsidRPr="00D066B5" w:rsidRDefault="00753A49" w:rsidP="000836D7">
          <w:pPr>
            <w:pStyle w:val="RegisteredOfficeNEX"/>
            <w:spacing w:line="140" w:lineRule="exact"/>
          </w:pPr>
          <w:r w:rsidRPr="00F100DF">
            <w:rPr>
              <w:rStyle w:val="FooterPrefixNEX"/>
              <w:rFonts w:cs="Arial"/>
              <w:b w:val="0"/>
              <w:color w:val="003746" w:themeColor="text2"/>
              <w:sz w:val="11"/>
              <w:szCs w:val="11"/>
            </w:rPr>
            <w:t>VAT registration number 636551. Office address: Harecross, Longframlington, Morpeth, Northumberland, NE65 8AN, United Kingdom</w:t>
          </w:r>
        </w:p>
      </w:tc>
    </w:tr>
  </w:tbl>
  <w:p w14:paraId="6A21920B" w14:textId="77777777" w:rsidR="00947E74" w:rsidRDefault="000836D7" w:rsidP="00947E74">
    <w:pPr>
      <w:pStyle w:val="Footer"/>
    </w:pPr>
    <w:r>
      <w:rPr>
        <w:noProof/>
      </w:rPr>
      <w:drawing>
        <wp:anchor distT="0" distB="0" distL="114300" distR="114300" simplePos="0" relativeHeight="251675648" behindDoc="0" locked="0" layoutInCell="1" allowOverlap="1" wp14:anchorId="4A8D3E18" wp14:editId="2793EA8C">
          <wp:simplePos x="0" y="0"/>
          <wp:positionH relativeFrom="column">
            <wp:posOffset>12700</wp:posOffset>
          </wp:positionH>
          <wp:positionV relativeFrom="paragraph">
            <wp:posOffset>-169228</wp:posOffset>
          </wp:positionV>
          <wp:extent cx="3239770" cy="2324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wMatters-Blue.png"/>
                  <pic:cNvPicPr/>
                </pic:nvPicPr>
                <pic:blipFill>
                  <a:blip r:embed="rId1"/>
                  <a:stretch>
                    <a:fillRect/>
                  </a:stretch>
                </pic:blipFill>
                <pic:spPr>
                  <a:xfrm>
                    <a:off x="0" y="0"/>
                    <a:ext cx="3239770" cy="2324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7099CFCD" wp14:editId="57C5EE99">
              <wp:simplePos x="0" y="0"/>
              <wp:positionH relativeFrom="column">
                <wp:posOffset>21590</wp:posOffset>
              </wp:positionH>
              <wp:positionV relativeFrom="paragraph">
                <wp:posOffset>-301625</wp:posOffset>
              </wp:positionV>
              <wp:extent cx="359410" cy="0"/>
              <wp:effectExtent l="0" t="0" r="8890" b="12700"/>
              <wp:wrapNone/>
              <wp:docPr id="3" name="Straight Connector 3"/>
              <wp:cNvGraphicFramePr/>
              <a:graphic xmlns:a="http://schemas.openxmlformats.org/drawingml/2006/main">
                <a:graphicData uri="http://schemas.microsoft.com/office/word/2010/wordprocessingShape">
                  <wps:wsp>
                    <wps:cNvCnPr/>
                    <wps:spPr>
                      <a:xfrm>
                        <a:off x="0" y="0"/>
                        <a:ext cx="359410"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88CF6" id="Straight Connector 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23.75pt" to="30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" strokecolor="#f0503c [3205]" strokeweight="1pt">
              <v:stroke joinstyle="miter"/>
            </v:line>
          </w:pict>
        </mc:Fallback>
      </mc:AlternateContent>
    </w:r>
  </w:p>
  <w:p w14:paraId="24EC9766" w14:textId="77777777" w:rsidR="0048345B" w:rsidRPr="00947E74" w:rsidRDefault="0048345B" w:rsidP="00947E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9C0B3" w14:textId="77777777" w:rsidR="00BF4640" w:rsidRDefault="00BF4640" w:rsidP="00606A30">
      <w:pPr>
        <w:spacing w:after="0" w:line="240" w:lineRule="auto"/>
      </w:pPr>
      <w:r>
        <w:separator/>
      </w:r>
    </w:p>
  </w:footnote>
  <w:footnote w:type="continuationSeparator" w:id="0">
    <w:p w14:paraId="504AA86B" w14:textId="77777777" w:rsidR="00BF4640" w:rsidRDefault="00BF4640" w:rsidP="00606A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66E90" w14:textId="77777777" w:rsidR="00222AC1" w:rsidRDefault="00467937" w:rsidP="005D456D">
    <w:pPr>
      <w:pStyle w:val="Header"/>
      <w:tabs>
        <w:tab w:val="left" w:pos="567"/>
      </w:tabs>
    </w:pPr>
    <w:r w:rsidRPr="00467937">
      <w:rPr>
        <w:noProof/>
      </w:rPr>
      <w:drawing>
        <wp:anchor distT="0" distB="0" distL="114300" distR="114300" simplePos="0" relativeHeight="251681792" behindDoc="0" locked="1" layoutInCell="1" allowOverlap="1" wp14:anchorId="52D1D17B" wp14:editId="565E3645">
          <wp:simplePos x="0" y="0"/>
          <wp:positionH relativeFrom="page">
            <wp:posOffset>900430</wp:posOffset>
          </wp:positionH>
          <wp:positionV relativeFrom="page">
            <wp:posOffset>10045065</wp:posOffset>
          </wp:positionV>
          <wp:extent cx="1799590" cy="237490"/>
          <wp:effectExtent l="0" t="0" r="381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tretch>
                    <a:fillRect/>
                  </a:stretch>
                </pic:blipFill>
                <pic:spPr bwMode="auto">
                  <a:xfrm>
                    <a:off x="0" y="0"/>
                    <a:ext cx="1799590" cy="23749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1B016" w14:textId="5982FBDC" w:rsidR="003F1129" w:rsidRDefault="003F1129">
    <w:pPr>
      <w:pStyle w:val="Header"/>
    </w:pPr>
    <w:r>
      <w:rPr>
        <w:noProof/>
      </w:rPr>
      <w:drawing>
        <wp:inline distT="0" distB="0" distL="0" distR="0" wp14:anchorId="38EE46CB" wp14:editId="6E55E275">
          <wp:extent cx="2414905" cy="44948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ttersmith Transparent Red.png"/>
                  <pic:cNvPicPr/>
                </pic:nvPicPr>
                <pic:blipFill>
                  <a:blip r:embed="rId1"/>
                  <a:stretch>
                    <a:fillRect/>
                  </a:stretch>
                </pic:blipFill>
                <pic:spPr>
                  <a:xfrm>
                    <a:off x="0" y="0"/>
                    <a:ext cx="3390716" cy="631116"/>
                  </a:xfrm>
                  <a:prstGeom prst="rect">
                    <a:avLst/>
                  </a:prstGeom>
                </pic:spPr>
              </pic:pic>
            </a:graphicData>
          </a:graphic>
        </wp:inline>
      </w:drawing>
    </w:r>
    <w:r>
      <w:tab/>
    </w:r>
    <w:r>
      <w:tab/>
    </w:r>
    <w:r w:rsidRPr="003F1129">
      <w:rPr>
        <w:rFonts w:cs="Arial"/>
        <w:sz w:val="24"/>
        <w:szCs w:val="24"/>
      </w:rPr>
      <w:t>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83550"/>
    <w:multiLevelType w:val="multilevel"/>
    <w:tmpl w:val="04D48BDE"/>
    <w:lvl w:ilvl="0">
      <w:start w:val="1"/>
      <w:numFmt w:val="decimal"/>
      <w:pStyle w:val="Level1"/>
      <w:lvlText w:val="%1."/>
      <w:lvlJc w:val="left"/>
      <w:pPr>
        <w:ind w:left="360" w:hanging="360"/>
      </w:pPr>
      <w:rPr>
        <w:rFonts w:ascii="Arial" w:hAnsi="Arial" w:cs="Arial" w:hint="default"/>
        <w:b w:val="0"/>
        <w:i w:val="0"/>
        <w:color w:val="auto"/>
        <w:sz w:val="22"/>
        <w:szCs w:val="22"/>
        <w:u w:val="none"/>
      </w:rPr>
    </w:lvl>
    <w:lvl w:ilvl="1">
      <w:start w:val="1"/>
      <w:numFmt w:val="decimal"/>
      <w:pStyle w:val="Level2"/>
      <w:lvlText w:val="%1.%2"/>
      <w:lvlJc w:val="left"/>
      <w:pPr>
        <w:tabs>
          <w:tab w:val="num" w:pos="1080"/>
        </w:tabs>
        <w:ind w:left="1080" w:hanging="648"/>
      </w:pPr>
      <w:rPr>
        <w:rFonts w:ascii="Arial" w:hAnsi="Arial" w:cs="Arial" w:hint="default"/>
        <w:b w:val="0"/>
        <w:i w:val="0"/>
        <w:sz w:val="22"/>
        <w:szCs w:val="22"/>
        <w:u w:val="none"/>
      </w:rPr>
    </w:lvl>
    <w:lvl w:ilvl="2">
      <w:start w:val="1"/>
      <w:numFmt w:val="decimal"/>
      <w:pStyle w:val="Level3"/>
      <w:lvlText w:val="%1.%2.%3"/>
      <w:lvlJc w:val="left"/>
      <w:pPr>
        <w:tabs>
          <w:tab w:val="num" w:pos="1944"/>
        </w:tabs>
        <w:ind w:left="1944" w:hanging="864"/>
      </w:pPr>
      <w:rPr>
        <w:rFonts w:ascii="Cambria" w:hAnsi="Cambria" w:hint="default"/>
        <w:b w:val="0"/>
        <w:i w:val="0"/>
        <w:sz w:val="22"/>
        <w:szCs w:val="22"/>
        <w:u w:val="none"/>
      </w:rPr>
    </w:lvl>
    <w:lvl w:ilvl="3">
      <w:start w:val="1"/>
      <w:numFmt w:val="lowerLetter"/>
      <w:pStyle w:val="Level4"/>
      <w:lvlText w:val="(%4)"/>
      <w:lvlJc w:val="left"/>
      <w:pPr>
        <w:tabs>
          <w:tab w:val="num" w:pos="1992"/>
        </w:tabs>
        <w:ind w:left="1992" w:hanging="432"/>
      </w:pPr>
      <w:rPr>
        <w:rFonts w:ascii="Cambria" w:hAnsi="Cambria" w:hint="default"/>
        <w:b w:val="0"/>
        <w:i w:val="0"/>
        <w:sz w:val="22"/>
        <w:szCs w:val="22"/>
      </w:rPr>
    </w:lvl>
    <w:lvl w:ilvl="4">
      <w:start w:val="1"/>
      <w:numFmt w:val="lowerRoman"/>
      <w:pStyle w:val="Level5"/>
      <w:lvlText w:val="(%5)"/>
      <w:lvlJc w:val="left"/>
      <w:pPr>
        <w:tabs>
          <w:tab w:val="num" w:pos="3024"/>
        </w:tabs>
        <w:ind w:left="3024" w:hanging="648"/>
      </w:pPr>
      <w:rPr>
        <w:rFonts w:ascii="Cambria" w:hAnsi="Cambria" w:hint="default"/>
        <w:b w:val="0"/>
        <w:i w:val="0"/>
        <w:sz w:val="22"/>
        <w:szCs w:val="22"/>
      </w:rPr>
    </w:lvl>
    <w:lvl w:ilvl="5">
      <w:start w:val="1"/>
      <w:numFmt w:val="upperLetter"/>
      <w:pStyle w:val="Level6"/>
      <w:lvlText w:val="(%6)"/>
      <w:lvlJc w:val="left"/>
      <w:pPr>
        <w:tabs>
          <w:tab w:val="num" w:pos="3600"/>
        </w:tabs>
        <w:ind w:left="3600" w:hanging="576"/>
      </w:pPr>
      <w:rPr>
        <w:rFonts w:ascii="Cambria" w:hAnsi="Cambria" w:hint="default"/>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Level7"/>
      <w:lvlText w:val="%7"/>
      <w:lvlJc w:val="left"/>
      <w:pPr>
        <w:tabs>
          <w:tab w:val="num" w:pos="3960"/>
        </w:tabs>
        <w:ind w:left="3960" w:hanging="360"/>
      </w:pPr>
      <w:rPr>
        <w:rFonts w:ascii="Arial" w:hAnsi="Arial" w:hint="default"/>
        <w:b w:val="0"/>
        <w:i w:val="0"/>
        <w:sz w:val="22"/>
        <w:szCs w:val="22"/>
      </w:rPr>
    </w:lvl>
    <w:lvl w:ilvl="7">
      <w:start w:val="1"/>
      <w:numFmt w:val="upperLetter"/>
      <w:pStyle w:val="Level8"/>
      <w:lvlText w:val="%8"/>
      <w:lvlJc w:val="left"/>
      <w:pPr>
        <w:tabs>
          <w:tab w:val="num" w:pos="4320"/>
        </w:tabs>
        <w:ind w:left="4320" w:hanging="360"/>
      </w:pPr>
      <w:rPr>
        <w:rFonts w:ascii="Arial" w:hAnsi="Arial" w:hint="default"/>
        <w:b w:val="0"/>
        <w:i w:val="0"/>
        <w:sz w:val="22"/>
        <w:szCs w:val="22"/>
      </w:rPr>
    </w:lvl>
    <w:lvl w:ilvl="8">
      <w:start w:val="1"/>
      <w:numFmt w:val="decimal"/>
      <w:pStyle w:val="Level9"/>
      <w:lvlText w:val="(%9)"/>
      <w:lvlJc w:val="left"/>
      <w:pPr>
        <w:tabs>
          <w:tab w:val="num" w:pos="4752"/>
        </w:tabs>
        <w:ind w:left="4752" w:hanging="432"/>
      </w:pPr>
      <w:rPr>
        <w:rFonts w:ascii="Arial" w:hAnsi="Arial" w:hint="default"/>
        <w:b w:val="0"/>
        <w:i w:val="0"/>
        <w:sz w:val="22"/>
        <w:szCs w:val="22"/>
      </w:rPr>
    </w:lvl>
  </w:abstractNum>
  <w:abstractNum w:abstractNumId="1" w15:restartNumberingAfterBreak="0">
    <w:nsid w:val="14F23A38"/>
    <w:multiLevelType w:val="multilevel"/>
    <w:tmpl w:val="B310E536"/>
    <w:lvl w:ilvl="0">
      <w:start w:val="1"/>
      <w:numFmt w:val="decimal"/>
      <w:pStyle w:val="Level1Heading"/>
      <w:lvlText w:val="%1."/>
      <w:lvlJc w:val="left"/>
      <w:pPr>
        <w:tabs>
          <w:tab w:val="num" w:pos="680"/>
        </w:tabs>
        <w:ind w:left="680" w:hanging="680"/>
      </w:pPr>
      <w:rPr>
        <w:rFonts w:hint="default"/>
      </w:rPr>
    </w:lvl>
    <w:lvl w:ilvl="1">
      <w:start w:val="1"/>
      <w:numFmt w:val="decimal"/>
      <w:pStyle w:val="Level2Number"/>
      <w:lvlText w:val="%1.%2"/>
      <w:lvlJc w:val="left"/>
      <w:pPr>
        <w:tabs>
          <w:tab w:val="num" w:pos="680"/>
        </w:tabs>
        <w:ind w:left="680" w:hanging="680"/>
      </w:pPr>
      <w:rPr>
        <w:rFonts w:hint="default"/>
        <w:b w:val="0"/>
      </w:rPr>
    </w:lvl>
    <w:lvl w:ilvl="2">
      <w:start w:val="1"/>
      <w:numFmt w:val="decimal"/>
      <w:pStyle w:val="Level3Number"/>
      <w:lvlText w:val="%1.%2.%3"/>
      <w:lvlJc w:val="left"/>
      <w:pPr>
        <w:tabs>
          <w:tab w:val="num" w:pos="1588"/>
        </w:tabs>
        <w:ind w:left="1588" w:hanging="908"/>
      </w:pPr>
      <w:rPr>
        <w:rFonts w:hint="default"/>
      </w:rPr>
    </w:lvl>
    <w:lvl w:ilvl="3">
      <w:start w:val="1"/>
      <w:numFmt w:val="lowerLetter"/>
      <w:pStyle w:val="Level4Number"/>
      <w:lvlText w:val="(%4)"/>
      <w:lvlJc w:val="left"/>
      <w:pPr>
        <w:tabs>
          <w:tab w:val="num" w:pos="2041"/>
        </w:tabs>
        <w:ind w:left="2041" w:hanging="453"/>
      </w:pPr>
      <w:rPr>
        <w:rFonts w:hint="default"/>
      </w:rPr>
    </w:lvl>
    <w:lvl w:ilvl="4">
      <w:start w:val="1"/>
      <w:numFmt w:val="lowerRoman"/>
      <w:pStyle w:val="Level5Number"/>
      <w:lvlText w:val="(%5)"/>
      <w:lvlJc w:val="left"/>
      <w:pPr>
        <w:tabs>
          <w:tab w:val="num" w:pos="2495"/>
        </w:tabs>
        <w:ind w:left="2495" w:hanging="454"/>
      </w:pPr>
      <w:rPr>
        <w:rFonts w:hint="default"/>
      </w:rPr>
    </w:lvl>
    <w:lvl w:ilvl="5">
      <w:start w:val="1"/>
      <w:numFmt w:val="upperLetter"/>
      <w:pStyle w:val="Level6Number"/>
      <w:lvlText w:val="(%6)"/>
      <w:lvlJc w:val="left"/>
      <w:pPr>
        <w:tabs>
          <w:tab w:val="num" w:pos="2948"/>
        </w:tabs>
        <w:ind w:left="2948" w:hanging="453"/>
      </w:pPr>
      <w:rPr>
        <w:rFonts w:hint="default"/>
      </w:rPr>
    </w:lvl>
    <w:lvl w:ilvl="6">
      <w:start w:val="1"/>
      <w:numFmt w:val="none"/>
      <w:suff w:val="nothing"/>
      <w:lvlText w:val=""/>
      <w:lvlJc w:val="left"/>
      <w:pPr>
        <w:ind w:left="2948" w:firstLine="0"/>
      </w:pPr>
      <w:rPr>
        <w:rFonts w:hint="default"/>
      </w:rPr>
    </w:lvl>
    <w:lvl w:ilvl="7">
      <w:start w:val="1"/>
      <w:numFmt w:val="none"/>
      <w:suff w:val="nothing"/>
      <w:lvlText w:val=""/>
      <w:lvlJc w:val="left"/>
      <w:pPr>
        <w:ind w:left="2948" w:firstLine="0"/>
      </w:pPr>
      <w:rPr>
        <w:rFonts w:hint="default"/>
      </w:rPr>
    </w:lvl>
    <w:lvl w:ilvl="8">
      <w:start w:val="1"/>
      <w:numFmt w:val="none"/>
      <w:suff w:val="nothing"/>
      <w:lvlText w:val=""/>
      <w:lvlJc w:val="left"/>
      <w:pPr>
        <w:ind w:left="2948" w:firstLine="0"/>
      </w:pPr>
      <w:rPr>
        <w:rFonts w:hint="default"/>
      </w:rPr>
    </w:lvl>
  </w:abstractNum>
  <w:abstractNum w:abstractNumId="2" w15:restartNumberingAfterBreak="0">
    <w:nsid w:val="38362427"/>
    <w:multiLevelType w:val="hybridMultilevel"/>
    <w:tmpl w:val="599E5B62"/>
    <w:lvl w:ilvl="0" w:tplc="371C8284">
      <w:start w:val="1"/>
      <w:numFmt w:val="bullet"/>
      <w:pStyle w:val="BulletlevelOneNEX"/>
      <w:lvlText w:val=""/>
      <w:lvlJc w:val="left"/>
      <w:pPr>
        <w:ind w:left="360" w:hanging="360"/>
      </w:pPr>
      <w:rPr>
        <w:rFonts w:ascii="Symbol" w:hAnsi="Symbol" w:hint="default"/>
        <w:color w:val="000000" w:themeColor="text1"/>
        <w:sz w:val="19"/>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D87BC4"/>
    <w:multiLevelType w:val="multilevel"/>
    <w:tmpl w:val="BEB48742"/>
    <w:lvl w:ilvl="0">
      <w:start w:val="1"/>
      <w:numFmt w:val="decimal"/>
      <w:pStyle w:val="Appendix"/>
      <w:suff w:val="nothing"/>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5C520768"/>
    <w:multiLevelType w:val="multilevel"/>
    <w:tmpl w:val="70608E08"/>
    <w:lvl w:ilvl="0">
      <w:start w:val="1"/>
      <w:numFmt w:val="decimal"/>
      <w:pStyle w:val="Schedule"/>
      <w:suff w:val="nothing"/>
      <w:lvlText w:val="Schedule %1"/>
      <w:lvlJc w:val="left"/>
      <w:pPr>
        <w:ind w:left="0" w:firstLine="0"/>
      </w:pPr>
      <w:rPr>
        <w:rFonts w:hint="default"/>
      </w:rPr>
    </w:lvl>
    <w:lvl w:ilvl="1">
      <w:start w:val="1"/>
      <w:numFmt w:val="decimal"/>
      <w:suff w:val="nothing"/>
      <w:lvlText w:val="Part %2"/>
      <w:lvlJc w:val="left"/>
      <w:pPr>
        <w:ind w:left="0" w:firstLine="0"/>
      </w:pPr>
      <w:rPr>
        <w:rFonts w:hint="default"/>
      </w:rPr>
    </w:lvl>
    <w:lvl w:ilvl="2">
      <w:start w:val="1"/>
      <w:numFmt w:val="decimal"/>
      <w:lvlRestart w:val="1"/>
      <w:pStyle w:val="Sch1Number"/>
      <w:lvlText w:val="%3."/>
      <w:lvlJc w:val="left"/>
      <w:pPr>
        <w:tabs>
          <w:tab w:val="num" w:pos="680"/>
        </w:tabs>
        <w:ind w:left="680" w:hanging="680"/>
      </w:pPr>
      <w:rPr>
        <w:rFonts w:hint="default"/>
        <w:b w:val="0"/>
      </w:rPr>
    </w:lvl>
    <w:lvl w:ilvl="3">
      <w:start w:val="1"/>
      <w:numFmt w:val="decimal"/>
      <w:pStyle w:val="Sch2Number"/>
      <w:lvlText w:val="%3.%4"/>
      <w:lvlJc w:val="left"/>
      <w:pPr>
        <w:tabs>
          <w:tab w:val="num" w:pos="680"/>
        </w:tabs>
        <w:ind w:left="680" w:hanging="680"/>
      </w:pPr>
      <w:rPr>
        <w:rFonts w:hint="default"/>
      </w:rPr>
    </w:lvl>
    <w:lvl w:ilvl="4">
      <w:start w:val="1"/>
      <w:numFmt w:val="decimal"/>
      <w:pStyle w:val="Sch3Number"/>
      <w:lvlText w:val="%3.%4.%5"/>
      <w:lvlJc w:val="left"/>
      <w:pPr>
        <w:tabs>
          <w:tab w:val="num" w:pos="1588"/>
        </w:tabs>
        <w:ind w:left="1588" w:hanging="908"/>
      </w:pPr>
      <w:rPr>
        <w:rFonts w:hint="default"/>
      </w:rPr>
    </w:lvl>
    <w:lvl w:ilvl="5">
      <w:start w:val="1"/>
      <w:numFmt w:val="lowerLetter"/>
      <w:pStyle w:val="Sch4Number"/>
      <w:lvlText w:val="(%6)"/>
      <w:lvlJc w:val="left"/>
      <w:pPr>
        <w:tabs>
          <w:tab w:val="num" w:pos="2041"/>
        </w:tabs>
        <w:ind w:left="2041" w:hanging="453"/>
      </w:pPr>
      <w:rPr>
        <w:rFonts w:hint="default"/>
      </w:rPr>
    </w:lvl>
    <w:lvl w:ilvl="6">
      <w:start w:val="1"/>
      <w:numFmt w:val="lowerRoman"/>
      <w:pStyle w:val="Sch5Number"/>
      <w:lvlText w:val="(%7)"/>
      <w:lvlJc w:val="left"/>
      <w:pPr>
        <w:tabs>
          <w:tab w:val="num" w:pos="2495"/>
        </w:tabs>
        <w:ind w:left="2495" w:hanging="454"/>
      </w:pPr>
      <w:rPr>
        <w:rFonts w:hint="default"/>
      </w:rPr>
    </w:lvl>
    <w:lvl w:ilvl="7">
      <w:start w:val="1"/>
      <w:numFmt w:val="upperLetter"/>
      <w:pStyle w:val="Sch6Number"/>
      <w:lvlText w:val="(%8)"/>
      <w:lvlJc w:val="left"/>
      <w:pPr>
        <w:tabs>
          <w:tab w:val="num" w:pos="2948"/>
        </w:tabs>
        <w:ind w:left="2948" w:hanging="453"/>
      </w:pPr>
      <w:rPr>
        <w:rFonts w:hint="default"/>
      </w:rPr>
    </w:lvl>
    <w:lvl w:ilvl="8">
      <w:start w:val="1"/>
      <w:numFmt w:val="none"/>
      <w:suff w:val="nothing"/>
      <w:lvlText w:val=""/>
      <w:lvlJc w:val="left"/>
      <w:pPr>
        <w:ind w:left="2948" w:firstLine="0"/>
      </w:pPr>
      <w:rPr>
        <w:rFonts w:hint="default"/>
      </w:rPr>
    </w:lvl>
  </w:abstractNum>
  <w:abstractNum w:abstractNumId="5" w15:restartNumberingAfterBreak="0">
    <w:nsid w:val="7B1070A1"/>
    <w:multiLevelType w:val="hybridMultilevel"/>
    <w:tmpl w:val="6214113C"/>
    <w:lvl w:ilvl="0" w:tplc="70FE6264">
      <w:start w:val="1"/>
      <w:numFmt w:val="bullet"/>
      <w:pStyle w:val="BulletLevelTwoNEX"/>
      <w:lvlText w:val="-"/>
      <w:lvlJc w:val="left"/>
      <w:pPr>
        <w:ind w:left="720" w:hanging="360"/>
      </w:pPr>
      <w:rPr>
        <w:rFonts w:ascii="Arial" w:hAnsi="Arial" w:hint="default"/>
        <w:color w:val="000000" w:themeColor="text1"/>
        <w:sz w:val="19"/>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1"/>
    <w:lvlOverride w:ilvl="0">
      <w:lvl w:ilvl="0">
        <w:start w:val="1"/>
        <w:numFmt w:val="decimal"/>
        <w:pStyle w:val="Level1Heading"/>
        <w:lvlText w:val="%1."/>
        <w:lvlJc w:val="left"/>
        <w:pPr>
          <w:tabs>
            <w:tab w:val="num" w:pos="680"/>
          </w:tabs>
          <w:ind w:left="680" w:hanging="680"/>
        </w:pPr>
        <w:rPr>
          <w:rFonts w:hint="default"/>
          <w:b w:val="0"/>
          <w:color w:val="auto"/>
        </w:rPr>
      </w:lvl>
    </w:lvlOverride>
    <w:lvlOverride w:ilvl="1">
      <w:lvl w:ilvl="1">
        <w:start w:val="1"/>
        <w:numFmt w:val="decimal"/>
        <w:pStyle w:val="Level2Number"/>
        <w:lvlText w:val="%1.%2"/>
        <w:lvlJc w:val="left"/>
        <w:pPr>
          <w:tabs>
            <w:tab w:val="num" w:pos="680"/>
          </w:tabs>
          <w:ind w:left="680" w:hanging="680"/>
        </w:pPr>
        <w:rPr>
          <w:rFonts w:hint="default"/>
          <w:b w:val="0"/>
        </w:rPr>
      </w:lvl>
    </w:lvlOverride>
    <w:lvlOverride w:ilvl="2">
      <w:lvl w:ilvl="2">
        <w:start w:val="1"/>
        <w:numFmt w:val="decimal"/>
        <w:pStyle w:val="Level3Number"/>
        <w:lvlText w:val="%1.%2.%3"/>
        <w:lvlJc w:val="left"/>
        <w:pPr>
          <w:tabs>
            <w:tab w:val="num" w:pos="1588"/>
          </w:tabs>
          <w:ind w:left="1588" w:hanging="908"/>
        </w:pPr>
        <w:rPr>
          <w:rFonts w:ascii="Arial" w:hAnsi="Arial" w:cs="Arial" w:hint="default"/>
          <w:sz w:val="22"/>
          <w:szCs w:val="22"/>
        </w:rPr>
      </w:lvl>
    </w:lvlOverride>
  </w:num>
  <w:num w:numId="5">
    <w:abstractNumId w:val="0"/>
  </w:num>
  <w:num w:numId="6">
    <w:abstractNumId w:val="4"/>
  </w:num>
  <w:num w:numId="7">
    <w:abstractNumId w:val="1"/>
    <w:lvlOverride w:ilvl="0">
      <w:lvl w:ilvl="0">
        <w:start w:val="1"/>
        <w:numFmt w:val="decimal"/>
        <w:pStyle w:val="Level1Heading"/>
        <w:lvlText w:val="%1."/>
        <w:lvlJc w:val="left"/>
        <w:pPr>
          <w:tabs>
            <w:tab w:val="num" w:pos="680"/>
          </w:tabs>
          <w:ind w:left="680" w:hanging="680"/>
        </w:pPr>
        <w:rPr>
          <w:rFonts w:hint="default"/>
          <w:color w:val="auto"/>
        </w:rPr>
      </w:lvl>
    </w:lvlOverride>
  </w:num>
  <w:num w:numId="8">
    <w:abstractNumId w:val="1"/>
    <w:lvlOverride w:ilvl="0">
      <w:lvl w:ilvl="0">
        <w:start w:val="1"/>
        <w:numFmt w:val="decimal"/>
        <w:pStyle w:val="Level1Heading"/>
        <w:lvlText w:val="%1."/>
        <w:lvlJc w:val="left"/>
        <w:pPr>
          <w:tabs>
            <w:tab w:val="num" w:pos="680"/>
          </w:tabs>
          <w:ind w:left="680" w:hanging="680"/>
        </w:pPr>
        <w:rPr>
          <w:rFonts w:hint="default"/>
          <w:color w:val="auto"/>
        </w:rPr>
      </w:lvl>
    </w:lvlOverride>
  </w:num>
  <w:num w:numId="9">
    <w:abstractNumId w:val="1"/>
    <w:lvlOverride w:ilvl="0">
      <w:lvl w:ilvl="0">
        <w:start w:val="1"/>
        <w:numFmt w:val="decimal"/>
        <w:pStyle w:val="Level1Heading"/>
        <w:lvlText w:val="%1."/>
        <w:lvlJc w:val="left"/>
        <w:pPr>
          <w:tabs>
            <w:tab w:val="num" w:pos="680"/>
          </w:tabs>
          <w:ind w:left="680" w:hanging="680"/>
        </w:pPr>
        <w:rPr>
          <w:rFonts w:hint="default"/>
          <w:color w:val="auto"/>
        </w:rPr>
      </w:lvl>
    </w:lvlOverride>
  </w:num>
  <w:num w:numId="10">
    <w:abstractNumId w:val="1"/>
    <w:lvlOverride w:ilvl="0">
      <w:lvl w:ilvl="0">
        <w:start w:val="1"/>
        <w:numFmt w:val="decimal"/>
        <w:pStyle w:val="Level1Heading"/>
        <w:lvlText w:val="%1."/>
        <w:lvlJc w:val="left"/>
        <w:pPr>
          <w:tabs>
            <w:tab w:val="num" w:pos="680"/>
          </w:tabs>
          <w:ind w:left="680" w:hanging="680"/>
        </w:pPr>
        <w:rPr>
          <w:rFonts w:hint="default"/>
          <w:color w:val="auto"/>
        </w:rPr>
      </w:lvl>
    </w:lvlOverride>
  </w:num>
  <w:num w:numId="11">
    <w:abstractNumId w:val="1"/>
    <w:lvlOverride w:ilvl="0">
      <w:lvl w:ilvl="0">
        <w:start w:val="1"/>
        <w:numFmt w:val="decimal"/>
        <w:pStyle w:val="Level1Heading"/>
        <w:lvlText w:val="%1."/>
        <w:lvlJc w:val="left"/>
        <w:pPr>
          <w:tabs>
            <w:tab w:val="num" w:pos="680"/>
          </w:tabs>
          <w:ind w:left="680" w:hanging="680"/>
        </w:pPr>
        <w:rPr>
          <w:rFonts w:hint="default"/>
          <w:color w:val="auto"/>
        </w:rPr>
      </w:lvl>
    </w:lvlOverride>
  </w:num>
  <w:num w:numId="12">
    <w:abstractNumId w:val="1"/>
    <w:lvlOverride w:ilvl="0">
      <w:lvl w:ilvl="0">
        <w:start w:val="1"/>
        <w:numFmt w:val="decimal"/>
        <w:pStyle w:val="Level1Heading"/>
        <w:lvlText w:val="%1."/>
        <w:lvlJc w:val="left"/>
        <w:pPr>
          <w:tabs>
            <w:tab w:val="num" w:pos="680"/>
          </w:tabs>
          <w:ind w:left="680" w:hanging="680"/>
        </w:pPr>
        <w:rPr>
          <w:rFonts w:hint="default"/>
          <w:color w:val="auto"/>
        </w:rPr>
      </w:lvl>
    </w:lvlOverride>
  </w:num>
  <w:num w:numId="13">
    <w:abstractNumId w:val="1"/>
    <w:lvlOverride w:ilvl="0">
      <w:lvl w:ilvl="0">
        <w:start w:val="1"/>
        <w:numFmt w:val="decimal"/>
        <w:pStyle w:val="Level1Heading"/>
        <w:lvlText w:val="%1."/>
        <w:lvlJc w:val="left"/>
        <w:pPr>
          <w:tabs>
            <w:tab w:val="num" w:pos="680"/>
          </w:tabs>
          <w:ind w:left="680" w:hanging="680"/>
        </w:pPr>
        <w:rPr>
          <w:rFonts w:hint="default"/>
          <w:color w:val="auto"/>
        </w:rPr>
      </w:lvl>
    </w:lvlOverride>
  </w:num>
  <w:num w:numId="14">
    <w:abstractNumId w:val="1"/>
    <w:lvlOverride w:ilvl="0">
      <w:lvl w:ilvl="0">
        <w:start w:val="1"/>
        <w:numFmt w:val="decimal"/>
        <w:pStyle w:val="Level1Heading"/>
        <w:lvlText w:val="%1."/>
        <w:lvlJc w:val="left"/>
        <w:pPr>
          <w:tabs>
            <w:tab w:val="num" w:pos="680"/>
          </w:tabs>
          <w:ind w:left="680" w:hanging="680"/>
        </w:pPr>
        <w:rPr>
          <w:rFonts w:hint="default"/>
          <w:color w:val="auto"/>
        </w:rPr>
      </w:lvl>
    </w:lvlOverride>
  </w:num>
  <w:num w:numId="15">
    <w:abstractNumId w:val="1"/>
    <w:lvlOverride w:ilvl="0">
      <w:lvl w:ilvl="0">
        <w:start w:val="1"/>
        <w:numFmt w:val="decimal"/>
        <w:pStyle w:val="Level1Heading"/>
        <w:lvlText w:val="%1."/>
        <w:lvlJc w:val="left"/>
        <w:pPr>
          <w:tabs>
            <w:tab w:val="num" w:pos="680"/>
          </w:tabs>
          <w:ind w:left="680" w:hanging="680"/>
        </w:pPr>
        <w:rPr>
          <w:rFonts w:hint="default"/>
          <w:color w:val="auto"/>
        </w:rPr>
      </w:lvl>
    </w:lvlOverride>
  </w:num>
  <w:num w:numId="16">
    <w:abstractNumId w:val="1"/>
    <w:lvlOverride w:ilvl="0">
      <w:lvl w:ilvl="0">
        <w:start w:val="1"/>
        <w:numFmt w:val="decimal"/>
        <w:pStyle w:val="Level1Heading"/>
        <w:lvlText w:val="%1."/>
        <w:lvlJc w:val="left"/>
        <w:pPr>
          <w:tabs>
            <w:tab w:val="num" w:pos="680"/>
          </w:tabs>
          <w:ind w:left="680" w:hanging="680"/>
        </w:pPr>
        <w:rPr>
          <w:rFonts w:hint="default"/>
          <w:b w:val="0"/>
          <w:color w:val="auto"/>
        </w:rPr>
      </w:lvl>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C65"/>
    <w:rsid w:val="00042653"/>
    <w:rsid w:val="000535DD"/>
    <w:rsid w:val="00073079"/>
    <w:rsid w:val="000836D7"/>
    <w:rsid w:val="0008468C"/>
    <w:rsid w:val="00086F42"/>
    <w:rsid w:val="000B5C70"/>
    <w:rsid w:val="000E5E94"/>
    <w:rsid w:val="000F635A"/>
    <w:rsid w:val="00106C7F"/>
    <w:rsid w:val="0011629B"/>
    <w:rsid w:val="00141083"/>
    <w:rsid w:val="00150621"/>
    <w:rsid w:val="00164EB8"/>
    <w:rsid w:val="0017297E"/>
    <w:rsid w:val="00174B26"/>
    <w:rsid w:val="001A4916"/>
    <w:rsid w:val="001C1685"/>
    <w:rsid w:val="00215400"/>
    <w:rsid w:val="00222AC1"/>
    <w:rsid w:val="0022597C"/>
    <w:rsid w:val="00240276"/>
    <w:rsid w:val="00240CA4"/>
    <w:rsid w:val="002B53D1"/>
    <w:rsid w:val="002C427D"/>
    <w:rsid w:val="002E249B"/>
    <w:rsid w:val="00345FAD"/>
    <w:rsid w:val="00372285"/>
    <w:rsid w:val="003A3C66"/>
    <w:rsid w:val="003B643A"/>
    <w:rsid w:val="003C4622"/>
    <w:rsid w:val="003D2FB0"/>
    <w:rsid w:val="003E6B7A"/>
    <w:rsid w:val="003F1129"/>
    <w:rsid w:val="003F1971"/>
    <w:rsid w:val="003F1E64"/>
    <w:rsid w:val="00402BF9"/>
    <w:rsid w:val="00404A00"/>
    <w:rsid w:val="00431D49"/>
    <w:rsid w:val="004530D5"/>
    <w:rsid w:val="004640FD"/>
    <w:rsid w:val="00467937"/>
    <w:rsid w:val="00476832"/>
    <w:rsid w:val="0048345B"/>
    <w:rsid w:val="004B11AB"/>
    <w:rsid w:val="004B50A0"/>
    <w:rsid w:val="004D4FCD"/>
    <w:rsid w:val="004D69EE"/>
    <w:rsid w:val="0054608B"/>
    <w:rsid w:val="005A326C"/>
    <w:rsid w:val="005C2357"/>
    <w:rsid w:val="005C64DE"/>
    <w:rsid w:val="005D456D"/>
    <w:rsid w:val="005D5191"/>
    <w:rsid w:val="005E61B4"/>
    <w:rsid w:val="005E6597"/>
    <w:rsid w:val="00606A30"/>
    <w:rsid w:val="006213F2"/>
    <w:rsid w:val="00631399"/>
    <w:rsid w:val="0064118E"/>
    <w:rsid w:val="006A0808"/>
    <w:rsid w:val="006A715D"/>
    <w:rsid w:val="006C1E29"/>
    <w:rsid w:val="006C2A56"/>
    <w:rsid w:val="00727065"/>
    <w:rsid w:val="00753A49"/>
    <w:rsid w:val="00763322"/>
    <w:rsid w:val="00794F39"/>
    <w:rsid w:val="007A35D2"/>
    <w:rsid w:val="007B2993"/>
    <w:rsid w:val="00804CED"/>
    <w:rsid w:val="00812AA2"/>
    <w:rsid w:val="0081693D"/>
    <w:rsid w:val="00864A22"/>
    <w:rsid w:val="00870849"/>
    <w:rsid w:val="00895141"/>
    <w:rsid w:val="008C577C"/>
    <w:rsid w:val="009214CE"/>
    <w:rsid w:val="009459B5"/>
    <w:rsid w:val="00945AD2"/>
    <w:rsid w:val="00947E74"/>
    <w:rsid w:val="009515BE"/>
    <w:rsid w:val="00961C50"/>
    <w:rsid w:val="00971F4E"/>
    <w:rsid w:val="009A5E43"/>
    <w:rsid w:val="009B6215"/>
    <w:rsid w:val="009D19EB"/>
    <w:rsid w:val="009F5C65"/>
    <w:rsid w:val="00A12592"/>
    <w:rsid w:val="00A2324C"/>
    <w:rsid w:val="00A30B92"/>
    <w:rsid w:val="00A51F1E"/>
    <w:rsid w:val="00A5746A"/>
    <w:rsid w:val="00A60850"/>
    <w:rsid w:val="00A60D2A"/>
    <w:rsid w:val="00AB58D1"/>
    <w:rsid w:val="00AB5B2C"/>
    <w:rsid w:val="00AB6F8A"/>
    <w:rsid w:val="00AC0FDF"/>
    <w:rsid w:val="00AD486A"/>
    <w:rsid w:val="00AE72DF"/>
    <w:rsid w:val="00B15CAB"/>
    <w:rsid w:val="00B41A58"/>
    <w:rsid w:val="00B56873"/>
    <w:rsid w:val="00B65953"/>
    <w:rsid w:val="00B7327B"/>
    <w:rsid w:val="00B839F4"/>
    <w:rsid w:val="00BB480B"/>
    <w:rsid w:val="00BC46B5"/>
    <w:rsid w:val="00BF4640"/>
    <w:rsid w:val="00BF6056"/>
    <w:rsid w:val="00C71133"/>
    <w:rsid w:val="00C77414"/>
    <w:rsid w:val="00C80C7E"/>
    <w:rsid w:val="00C80E2A"/>
    <w:rsid w:val="00C91EA8"/>
    <w:rsid w:val="00CE36C6"/>
    <w:rsid w:val="00CF786F"/>
    <w:rsid w:val="00D066B5"/>
    <w:rsid w:val="00D13CA0"/>
    <w:rsid w:val="00D30C14"/>
    <w:rsid w:val="00D42483"/>
    <w:rsid w:val="00D57D96"/>
    <w:rsid w:val="00D77B62"/>
    <w:rsid w:val="00D92547"/>
    <w:rsid w:val="00DA5930"/>
    <w:rsid w:val="00DC2D99"/>
    <w:rsid w:val="00DC6E71"/>
    <w:rsid w:val="00DE3450"/>
    <w:rsid w:val="00DE6BF7"/>
    <w:rsid w:val="00E43E24"/>
    <w:rsid w:val="00E559AF"/>
    <w:rsid w:val="00E67F3E"/>
    <w:rsid w:val="00E84535"/>
    <w:rsid w:val="00EA0877"/>
    <w:rsid w:val="00EA6D8B"/>
    <w:rsid w:val="00EB17E4"/>
    <w:rsid w:val="00EF637D"/>
    <w:rsid w:val="00F00133"/>
    <w:rsid w:val="00F03F39"/>
    <w:rsid w:val="00F100DF"/>
    <w:rsid w:val="00F42E58"/>
    <w:rsid w:val="00F66B33"/>
    <w:rsid w:val="00F7346D"/>
    <w:rsid w:val="00F77070"/>
    <w:rsid w:val="00FD746B"/>
    <w:rsid w:val="00FF486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0FBA14"/>
  <w15:docId w15:val="{907A9502-0C1B-42FF-A211-72B5D0424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03F39"/>
    <w:rPr>
      <w:rFonts w:ascii="Arial" w:hAnsi="Arial"/>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66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66B5"/>
  </w:style>
  <w:style w:type="paragraph" w:styleId="Footer">
    <w:name w:val="footer"/>
    <w:basedOn w:val="Normal"/>
    <w:link w:val="FooterChar"/>
    <w:uiPriority w:val="99"/>
    <w:unhideWhenUsed/>
    <w:rsid w:val="00D066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66B5"/>
  </w:style>
  <w:style w:type="table" w:styleId="TableGrid">
    <w:name w:val="Table Grid"/>
    <w:basedOn w:val="TableNormal"/>
    <w:uiPriority w:val="39"/>
    <w:rsid w:val="00D06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NEX">
    <w:name w:val="Normal_NEX"/>
    <w:basedOn w:val="Normal"/>
    <w:qFormat/>
    <w:rsid w:val="00D066B5"/>
    <w:pPr>
      <w:spacing w:after="0" w:line="260" w:lineRule="exact"/>
    </w:pPr>
  </w:style>
  <w:style w:type="paragraph" w:customStyle="1" w:styleId="RecipientAddressNEX">
    <w:name w:val="Recipient Address_NEX"/>
    <w:basedOn w:val="NormalNEX"/>
    <w:qFormat/>
    <w:rsid w:val="00DA5930"/>
  </w:style>
  <w:style w:type="paragraph" w:customStyle="1" w:styleId="SalutationNEX">
    <w:name w:val="Salutation_NEX"/>
    <w:basedOn w:val="NormalNEX"/>
    <w:qFormat/>
    <w:rsid w:val="00DA5930"/>
    <w:pPr>
      <w:spacing w:after="240"/>
    </w:pPr>
  </w:style>
  <w:style w:type="paragraph" w:customStyle="1" w:styleId="BodyTextNEX">
    <w:name w:val="Body Text_NEX"/>
    <w:basedOn w:val="NormalNEX"/>
    <w:qFormat/>
    <w:rsid w:val="00D066B5"/>
    <w:pPr>
      <w:spacing w:after="240"/>
    </w:pPr>
  </w:style>
  <w:style w:type="paragraph" w:customStyle="1" w:styleId="ComplimentaryCloseNEX">
    <w:name w:val="Complimentary Close_NEX"/>
    <w:basedOn w:val="NormalNEX"/>
    <w:qFormat/>
    <w:rsid w:val="00DA5930"/>
    <w:pPr>
      <w:spacing w:before="480" w:after="840"/>
    </w:pPr>
  </w:style>
  <w:style w:type="paragraph" w:customStyle="1" w:styleId="SenderNEX">
    <w:name w:val="Sender_NEX"/>
    <w:basedOn w:val="NormalNEX"/>
    <w:qFormat/>
    <w:rsid w:val="00D066B5"/>
  </w:style>
  <w:style w:type="paragraph" w:customStyle="1" w:styleId="EnclosuresNEX">
    <w:name w:val="Enclosures_NEX"/>
    <w:basedOn w:val="NormalNEX"/>
    <w:qFormat/>
    <w:rsid w:val="00DA5930"/>
    <w:pPr>
      <w:spacing w:before="600" w:after="120"/>
    </w:pPr>
  </w:style>
  <w:style w:type="paragraph" w:customStyle="1" w:styleId="CCNEX">
    <w:name w:val="CC_NEX"/>
    <w:basedOn w:val="NormalNEX"/>
    <w:qFormat/>
    <w:rsid w:val="00DA5930"/>
  </w:style>
  <w:style w:type="paragraph" w:customStyle="1" w:styleId="FooterTextNEX">
    <w:name w:val="Footer Text_NEX"/>
    <w:basedOn w:val="NormalNEX"/>
    <w:qFormat/>
    <w:rsid w:val="00D066B5"/>
    <w:pPr>
      <w:framePr w:hSpace="181" w:wrap="around" w:vAnchor="page" w:hAnchor="margin" w:y="15820"/>
      <w:spacing w:line="180" w:lineRule="exact"/>
      <w:suppressOverlap/>
    </w:pPr>
    <w:rPr>
      <w:rFonts w:ascii="NEX" w:hAnsi="NEX"/>
      <w:color w:val="0073BE" w:themeColor="accent4"/>
      <w:sz w:val="17"/>
    </w:rPr>
  </w:style>
  <w:style w:type="character" w:customStyle="1" w:styleId="BoldFooterNEX">
    <w:name w:val="Bold Footer_NEX"/>
    <w:basedOn w:val="DefaultParagraphFont"/>
    <w:uiPriority w:val="1"/>
    <w:qFormat/>
    <w:rsid w:val="00D066B5"/>
    <w:rPr>
      <w:rFonts w:ascii="NEX Heavy" w:hAnsi="NEX Heavy"/>
    </w:rPr>
  </w:style>
  <w:style w:type="character" w:customStyle="1" w:styleId="GreenBoldFooterNEX">
    <w:name w:val="Green Bold Footer_NEX"/>
    <w:basedOn w:val="DefaultParagraphFont"/>
    <w:uiPriority w:val="1"/>
    <w:qFormat/>
    <w:rsid w:val="00D066B5"/>
    <w:rPr>
      <w:rFonts w:ascii="NEX Heavy" w:hAnsi="NEX Heavy"/>
      <w:color w:val="F0503C" w:themeColor="accent2"/>
    </w:rPr>
  </w:style>
  <w:style w:type="paragraph" w:customStyle="1" w:styleId="DisclaimerNEX">
    <w:name w:val="Disclaimer_NEX"/>
    <w:basedOn w:val="NormalNEX"/>
    <w:qFormat/>
    <w:rsid w:val="009D19EB"/>
    <w:pPr>
      <w:framePr w:hSpace="181" w:wrap="around" w:vAnchor="page" w:hAnchor="margin" w:y="15877"/>
      <w:spacing w:line="160" w:lineRule="exact"/>
      <w:suppressOverlap/>
    </w:pPr>
    <w:rPr>
      <w:rFonts w:ascii="NEX" w:hAnsi="NEX"/>
      <w:sz w:val="12"/>
    </w:rPr>
  </w:style>
  <w:style w:type="paragraph" w:customStyle="1" w:styleId="Heading1NEX">
    <w:name w:val="Heading 1_NEX"/>
    <w:basedOn w:val="NormalNEX"/>
    <w:qFormat/>
    <w:rsid w:val="00D066B5"/>
    <w:pPr>
      <w:spacing w:before="240" w:after="120"/>
    </w:pPr>
    <w:rPr>
      <w:b/>
      <w:caps/>
    </w:rPr>
  </w:style>
  <w:style w:type="paragraph" w:customStyle="1" w:styleId="BulletlevelOneNEX">
    <w:name w:val="Bullet level One_NEX"/>
    <w:basedOn w:val="NormalNEX"/>
    <w:qFormat/>
    <w:rsid w:val="00D066B5"/>
    <w:pPr>
      <w:numPr>
        <w:numId w:val="1"/>
      </w:numPr>
      <w:spacing w:after="240"/>
      <w:contextualSpacing/>
    </w:pPr>
  </w:style>
  <w:style w:type="paragraph" w:customStyle="1" w:styleId="BulletLevelTwoNEX">
    <w:name w:val="Bullet Level Two_NEX"/>
    <w:basedOn w:val="NormalNEX"/>
    <w:qFormat/>
    <w:rsid w:val="00D066B5"/>
    <w:pPr>
      <w:numPr>
        <w:numId w:val="2"/>
      </w:numPr>
      <w:spacing w:after="240"/>
      <w:contextualSpacing/>
    </w:pPr>
  </w:style>
  <w:style w:type="paragraph" w:customStyle="1" w:styleId="HeaderNameNEX">
    <w:name w:val="Header Name_NEX"/>
    <w:basedOn w:val="NormalNEX"/>
    <w:qFormat/>
    <w:rsid w:val="00D066B5"/>
    <w:pPr>
      <w:framePr w:hSpace="181" w:wrap="around" w:vAnchor="text" w:hAnchor="text" w:y="1"/>
      <w:spacing w:line="240" w:lineRule="auto"/>
      <w:suppressOverlap/>
    </w:pPr>
    <w:rPr>
      <w:rFonts w:ascii="NEX Heavy" w:hAnsi="NEX Heavy"/>
      <w:color w:val="0073BE" w:themeColor="accent4"/>
      <w:sz w:val="17"/>
    </w:rPr>
  </w:style>
  <w:style w:type="paragraph" w:customStyle="1" w:styleId="HeaderJobTitleNEX">
    <w:name w:val="Header Job Title_NEX"/>
    <w:basedOn w:val="HeaderNameNEX"/>
    <w:qFormat/>
    <w:rsid w:val="00D066B5"/>
    <w:pPr>
      <w:framePr w:wrap="around" w:vAnchor="page" w:y="1419"/>
    </w:pPr>
    <w:rPr>
      <w:i/>
    </w:rPr>
  </w:style>
  <w:style w:type="paragraph" w:customStyle="1" w:styleId="SignatoryNEX">
    <w:name w:val="Signatory_NEX"/>
    <w:basedOn w:val="NormalNEX"/>
    <w:qFormat/>
    <w:rsid w:val="00DA5930"/>
  </w:style>
  <w:style w:type="paragraph" w:customStyle="1" w:styleId="AddressNEX">
    <w:name w:val="Address_NEX"/>
    <w:basedOn w:val="NormalNEX"/>
    <w:qFormat/>
    <w:rsid w:val="00D066B5"/>
    <w:pPr>
      <w:framePr w:hSpace="181" w:wrap="around" w:vAnchor="page" w:hAnchor="page" w:x="1929" w:y="15894"/>
      <w:spacing w:line="190" w:lineRule="exact"/>
      <w:suppressOverlap/>
    </w:pPr>
    <w:rPr>
      <w:color w:val="00AFAF"/>
      <w:sz w:val="17"/>
    </w:rPr>
  </w:style>
  <w:style w:type="character" w:customStyle="1" w:styleId="AddressNEXBold">
    <w:name w:val="Address_NEX_Bold"/>
    <w:basedOn w:val="DefaultParagraphFont"/>
    <w:uiPriority w:val="1"/>
    <w:qFormat/>
    <w:rsid w:val="00D066B5"/>
    <w:rPr>
      <w:b/>
    </w:rPr>
  </w:style>
  <w:style w:type="character" w:customStyle="1" w:styleId="FooterPrefixNEX">
    <w:name w:val="Footer_Prefix_NEX"/>
    <w:basedOn w:val="DefaultParagraphFont"/>
    <w:uiPriority w:val="1"/>
    <w:qFormat/>
    <w:rsid w:val="00D066B5"/>
    <w:rPr>
      <w:b/>
      <w:color w:val="C8CD2D"/>
    </w:rPr>
  </w:style>
  <w:style w:type="paragraph" w:customStyle="1" w:styleId="RegisteredOfficeNEX">
    <w:name w:val="Registered_Office_NEX"/>
    <w:basedOn w:val="NormalNEX"/>
    <w:qFormat/>
    <w:rsid w:val="00D066B5"/>
    <w:pPr>
      <w:spacing w:before="60" w:line="160" w:lineRule="exact"/>
      <w:contextualSpacing/>
    </w:pPr>
    <w:rPr>
      <w:color w:val="000000"/>
      <w:sz w:val="12"/>
    </w:rPr>
  </w:style>
  <w:style w:type="character" w:customStyle="1" w:styleId="BoldNEX">
    <w:name w:val="Bold_NEX"/>
    <w:basedOn w:val="DefaultParagraphFont"/>
    <w:rsid w:val="00D066B5"/>
    <w:rPr>
      <w:b/>
    </w:rPr>
  </w:style>
  <w:style w:type="paragraph" w:customStyle="1" w:styleId="Default">
    <w:name w:val="Default"/>
    <w:rsid w:val="00D066B5"/>
    <w:pPr>
      <w:autoSpaceDE w:val="0"/>
      <w:autoSpaceDN w:val="0"/>
      <w:adjustRightInd w:val="0"/>
      <w:spacing w:after="0" w:line="240" w:lineRule="auto"/>
    </w:pPr>
    <w:rPr>
      <w:rFonts w:ascii="Arial" w:eastAsia="Times New Roman" w:hAnsi="Arial" w:cs="Arial"/>
      <w:color w:val="000000"/>
      <w:sz w:val="24"/>
      <w:szCs w:val="24"/>
      <w:lang w:eastAsia="en-GB"/>
    </w:rPr>
  </w:style>
  <w:style w:type="paragraph" w:customStyle="1" w:styleId="DiscclaimerNEX">
    <w:name w:val="Discclaimer_NEX"/>
    <w:basedOn w:val="NormalNEX"/>
    <w:qFormat/>
    <w:rsid w:val="00D066B5"/>
    <w:pPr>
      <w:spacing w:line="160" w:lineRule="exact"/>
    </w:pPr>
    <w:rPr>
      <w:rFonts w:ascii="NEX" w:hAnsi="NEX"/>
      <w:sz w:val="16"/>
    </w:rPr>
  </w:style>
  <w:style w:type="paragraph" w:customStyle="1" w:styleId="DocDetailsNEX">
    <w:name w:val="Doc Details_NEX"/>
    <w:basedOn w:val="Normal"/>
    <w:rsid w:val="00D066B5"/>
    <w:pPr>
      <w:framePr w:hSpace="181" w:wrap="around" w:vAnchor="text" w:hAnchor="text" w:y="171"/>
      <w:spacing w:after="0" w:line="260" w:lineRule="exact"/>
      <w:suppressOverlap/>
    </w:pPr>
    <w:rPr>
      <w:rFonts w:eastAsia="Times New Roman" w:cs="Times New Roman"/>
      <w:szCs w:val="24"/>
      <w:lang w:eastAsia="en-GB"/>
    </w:rPr>
  </w:style>
  <w:style w:type="paragraph" w:customStyle="1" w:styleId="DocDetailsBoldNEX">
    <w:name w:val="Doc Details Bold_NEX"/>
    <w:basedOn w:val="DocDetailsNEX"/>
    <w:rsid w:val="00D066B5"/>
    <w:pPr>
      <w:framePr w:wrap="around"/>
    </w:pPr>
    <w:rPr>
      <w:b/>
      <w:caps/>
    </w:rPr>
  </w:style>
  <w:style w:type="paragraph" w:customStyle="1" w:styleId="DocDetailsNEXRight">
    <w:name w:val="Doc Details_NEX_Right"/>
    <w:basedOn w:val="DocDetailsNEX"/>
    <w:qFormat/>
    <w:rsid w:val="00D066B5"/>
    <w:pPr>
      <w:framePr w:wrap="around"/>
      <w:jc w:val="right"/>
    </w:pPr>
    <w:rPr>
      <w:lang w:val="en-US"/>
    </w:rPr>
  </w:style>
  <w:style w:type="paragraph" w:customStyle="1" w:styleId="Heading2NEX">
    <w:name w:val="Heading 2_NEX"/>
    <w:basedOn w:val="Heading1NEX"/>
    <w:qFormat/>
    <w:rsid w:val="00D066B5"/>
    <w:pPr>
      <w:spacing w:before="120"/>
    </w:pPr>
    <w:rPr>
      <w:color w:val="003746" w:themeColor="text2"/>
      <w:sz w:val="21"/>
    </w:rPr>
  </w:style>
  <w:style w:type="character" w:styleId="Hyperlink">
    <w:name w:val="Hyperlink"/>
    <w:basedOn w:val="DefaultParagraphFont"/>
    <w:uiPriority w:val="99"/>
    <w:semiHidden/>
    <w:unhideWhenUsed/>
    <w:rsid w:val="00D066B5"/>
    <w:rPr>
      <w:color w:val="0000FF"/>
      <w:u w:val="single"/>
    </w:rPr>
  </w:style>
  <w:style w:type="paragraph" w:customStyle="1" w:styleId="TableHeadingNEX">
    <w:name w:val="Table Heading_NEX"/>
    <w:basedOn w:val="NormalNEX"/>
    <w:rsid w:val="00D066B5"/>
    <w:rPr>
      <w:b/>
      <w:caps/>
    </w:rPr>
  </w:style>
  <w:style w:type="paragraph" w:customStyle="1" w:styleId="TableTextNEX">
    <w:name w:val="Table Text_NEX"/>
    <w:basedOn w:val="NormalNEX"/>
    <w:rsid w:val="00D066B5"/>
  </w:style>
  <w:style w:type="paragraph" w:customStyle="1" w:styleId="TableHeadingNEXRight">
    <w:name w:val="Table_Heading_NEX_Right"/>
    <w:basedOn w:val="TableHeadingNEX"/>
    <w:qFormat/>
    <w:rsid w:val="00D066B5"/>
    <w:pPr>
      <w:jc w:val="right"/>
    </w:pPr>
  </w:style>
  <w:style w:type="paragraph" w:customStyle="1" w:styleId="TitleNEX">
    <w:name w:val="Title_NEX"/>
    <w:basedOn w:val="NormalNEX"/>
    <w:rsid w:val="00D066B5"/>
    <w:pPr>
      <w:spacing w:line="440" w:lineRule="exact"/>
    </w:pPr>
    <w:rPr>
      <w:caps/>
      <w:color w:val="00AFAF"/>
      <w:sz w:val="40"/>
    </w:rPr>
  </w:style>
  <w:style w:type="character" w:styleId="PageNumber">
    <w:name w:val="page number"/>
    <w:basedOn w:val="DefaultParagraphFont"/>
    <w:uiPriority w:val="99"/>
    <w:semiHidden/>
    <w:unhideWhenUsed/>
    <w:rsid w:val="00753A49"/>
  </w:style>
  <w:style w:type="paragraph" w:customStyle="1" w:styleId="Appendix">
    <w:name w:val="Appendix"/>
    <w:basedOn w:val="Normal"/>
    <w:next w:val="Normal"/>
    <w:uiPriority w:val="23"/>
    <w:qFormat/>
    <w:rsid w:val="003F1129"/>
    <w:pPr>
      <w:pageBreakBefore/>
      <w:numPr>
        <w:numId w:val="3"/>
      </w:numPr>
      <w:spacing w:after="240" w:line="240" w:lineRule="auto"/>
      <w:jc w:val="center"/>
      <w:outlineLvl w:val="0"/>
    </w:pPr>
    <w:rPr>
      <w:rFonts w:ascii="Arial Bold" w:eastAsiaTheme="minorHAnsi" w:hAnsi="Arial Bold"/>
      <w:b/>
      <w:caps/>
      <w:szCs w:val="20"/>
      <w:lang w:eastAsia="en-US"/>
    </w:rPr>
  </w:style>
  <w:style w:type="paragraph" w:customStyle="1" w:styleId="AppendixTitle">
    <w:name w:val="AppendixTitle"/>
    <w:basedOn w:val="Normal"/>
    <w:next w:val="Normal"/>
    <w:uiPriority w:val="23"/>
    <w:qFormat/>
    <w:rsid w:val="003F1129"/>
    <w:pPr>
      <w:keepNext/>
      <w:spacing w:after="240" w:line="240" w:lineRule="auto"/>
      <w:jc w:val="center"/>
    </w:pPr>
    <w:rPr>
      <w:rFonts w:ascii="Arial Bold" w:eastAsiaTheme="minorHAnsi" w:hAnsi="Arial Bold"/>
      <w:b/>
      <w:szCs w:val="20"/>
      <w:lang w:eastAsia="en-US"/>
    </w:rPr>
  </w:style>
  <w:style w:type="paragraph" w:customStyle="1" w:styleId="Body1">
    <w:name w:val="Body 1"/>
    <w:basedOn w:val="Normal"/>
    <w:link w:val="Body1Char"/>
    <w:autoRedefine/>
    <w:rsid w:val="00B839F4"/>
    <w:pPr>
      <w:spacing w:after="240" w:line="240" w:lineRule="auto"/>
      <w:ind w:left="680"/>
    </w:pPr>
    <w:rPr>
      <w:rFonts w:eastAsiaTheme="minorHAnsi"/>
      <w:szCs w:val="20"/>
      <w:lang w:eastAsia="en-US"/>
    </w:rPr>
  </w:style>
  <w:style w:type="character" w:customStyle="1" w:styleId="Body1Char">
    <w:name w:val="Body 1 Char"/>
    <w:link w:val="Body1"/>
    <w:rsid w:val="00B839F4"/>
    <w:rPr>
      <w:rFonts w:ascii="Arial" w:eastAsiaTheme="minorHAnsi" w:hAnsi="Arial"/>
      <w:sz w:val="20"/>
      <w:szCs w:val="20"/>
      <w:lang w:eastAsia="en-US"/>
    </w:rPr>
  </w:style>
  <w:style w:type="paragraph" w:customStyle="1" w:styleId="Body">
    <w:name w:val="Body"/>
    <w:basedOn w:val="Body1"/>
    <w:link w:val="BodyChar"/>
    <w:qFormat/>
    <w:rsid w:val="00AB58D1"/>
    <w:pPr>
      <w:ind w:left="0"/>
    </w:pPr>
  </w:style>
  <w:style w:type="character" w:customStyle="1" w:styleId="BodyChar">
    <w:name w:val="Body Char"/>
    <w:basedOn w:val="Body1Char"/>
    <w:link w:val="Body"/>
    <w:rsid w:val="00AB58D1"/>
    <w:rPr>
      <w:rFonts w:ascii="Arial" w:eastAsiaTheme="minorHAnsi" w:hAnsi="Arial"/>
      <w:sz w:val="20"/>
      <w:szCs w:val="20"/>
      <w:lang w:eastAsia="en-US"/>
    </w:rPr>
  </w:style>
  <w:style w:type="paragraph" w:customStyle="1" w:styleId="Body2">
    <w:name w:val="Body 2"/>
    <w:basedOn w:val="Normal"/>
    <w:link w:val="Body2Char"/>
    <w:autoRedefine/>
    <w:rsid w:val="00B839F4"/>
    <w:pPr>
      <w:spacing w:after="240" w:line="240" w:lineRule="auto"/>
      <w:ind w:left="1588"/>
    </w:pPr>
    <w:rPr>
      <w:rFonts w:eastAsiaTheme="minorHAnsi"/>
      <w:szCs w:val="20"/>
      <w:lang w:eastAsia="en-US"/>
    </w:rPr>
  </w:style>
  <w:style w:type="character" w:customStyle="1" w:styleId="Body2Char">
    <w:name w:val="Body 2 Char"/>
    <w:basedOn w:val="DefaultParagraphFont"/>
    <w:link w:val="Body2"/>
    <w:rsid w:val="00B839F4"/>
    <w:rPr>
      <w:rFonts w:ascii="Arial" w:eastAsiaTheme="minorHAnsi" w:hAnsi="Arial"/>
      <w:sz w:val="20"/>
      <w:szCs w:val="20"/>
      <w:lang w:eastAsia="en-US"/>
    </w:rPr>
  </w:style>
  <w:style w:type="paragraph" w:customStyle="1" w:styleId="Body3">
    <w:name w:val="Body 3"/>
    <w:basedOn w:val="Normal"/>
    <w:rsid w:val="00B839F4"/>
    <w:pPr>
      <w:spacing w:after="240" w:line="240" w:lineRule="auto"/>
      <w:ind w:left="2041"/>
    </w:pPr>
    <w:rPr>
      <w:rFonts w:eastAsiaTheme="minorHAnsi"/>
      <w:szCs w:val="20"/>
      <w:lang w:eastAsia="en-US"/>
    </w:rPr>
  </w:style>
  <w:style w:type="paragraph" w:customStyle="1" w:styleId="Body4">
    <w:name w:val="Body 4"/>
    <w:basedOn w:val="Normal"/>
    <w:rsid w:val="00AB58D1"/>
    <w:pPr>
      <w:spacing w:after="240" w:line="240" w:lineRule="auto"/>
      <w:ind w:left="2376"/>
    </w:pPr>
    <w:rPr>
      <w:rFonts w:eastAsiaTheme="minorHAnsi"/>
      <w:szCs w:val="20"/>
      <w:lang w:eastAsia="en-US"/>
    </w:rPr>
  </w:style>
  <w:style w:type="paragraph" w:customStyle="1" w:styleId="Body5">
    <w:name w:val="Body 5"/>
    <w:basedOn w:val="Normal"/>
    <w:rsid w:val="00AB58D1"/>
    <w:pPr>
      <w:spacing w:after="240" w:line="240" w:lineRule="auto"/>
      <w:ind w:left="3022"/>
    </w:pPr>
    <w:rPr>
      <w:rFonts w:eastAsiaTheme="minorHAnsi"/>
      <w:szCs w:val="20"/>
      <w:lang w:eastAsia="en-US"/>
    </w:rPr>
  </w:style>
  <w:style w:type="paragraph" w:customStyle="1" w:styleId="Body6">
    <w:name w:val="Body 6"/>
    <w:basedOn w:val="Normal"/>
    <w:rsid w:val="00AB58D1"/>
    <w:pPr>
      <w:spacing w:after="240" w:line="240" w:lineRule="auto"/>
      <w:ind w:left="3600"/>
    </w:pPr>
    <w:rPr>
      <w:rFonts w:eastAsiaTheme="minorHAnsi"/>
      <w:szCs w:val="20"/>
      <w:lang w:eastAsia="en-US"/>
    </w:rPr>
  </w:style>
  <w:style w:type="paragraph" w:customStyle="1" w:styleId="Level1Heading">
    <w:name w:val="Level 1 Heading"/>
    <w:basedOn w:val="Normal"/>
    <w:next w:val="Level2Number"/>
    <w:link w:val="Level1HeadingChar"/>
    <w:uiPriority w:val="6"/>
    <w:qFormat/>
    <w:rsid w:val="00AB58D1"/>
    <w:pPr>
      <w:keepNext/>
      <w:keepLines/>
      <w:numPr>
        <w:numId w:val="16"/>
      </w:numPr>
      <w:spacing w:after="240" w:line="240" w:lineRule="auto"/>
      <w:outlineLvl w:val="0"/>
    </w:pPr>
    <w:rPr>
      <w:rFonts w:ascii="Arial Bold" w:eastAsiaTheme="minorHAnsi" w:hAnsi="Arial Bold"/>
      <w:b/>
      <w:caps/>
      <w:szCs w:val="20"/>
      <w:lang w:eastAsia="en-US"/>
    </w:rPr>
  </w:style>
  <w:style w:type="character" w:customStyle="1" w:styleId="Level1HeadingChar">
    <w:name w:val="Level 1 Heading Char"/>
    <w:link w:val="Level1Heading"/>
    <w:uiPriority w:val="6"/>
    <w:rsid w:val="00AB58D1"/>
    <w:rPr>
      <w:rFonts w:ascii="Arial Bold" w:eastAsiaTheme="minorHAnsi" w:hAnsi="Arial Bold"/>
      <w:b/>
      <w:caps/>
      <w:sz w:val="20"/>
      <w:szCs w:val="20"/>
      <w:lang w:eastAsia="en-US"/>
    </w:rPr>
  </w:style>
  <w:style w:type="paragraph" w:customStyle="1" w:styleId="Level1Number">
    <w:name w:val="Level 1 Number"/>
    <w:basedOn w:val="Level1Heading"/>
    <w:uiPriority w:val="8"/>
    <w:qFormat/>
    <w:rsid w:val="00AB58D1"/>
    <w:pPr>
      <w:keepNext w:val="0"/>
      <w:keepLines w:val="0"/>
      <w:outlineLvl w:val="9"/>
    </w:pPr>
    <w:rPr>
      <w:rFonts w:ascii="Arial" w:hAnsi="Arial"/>
      <w:b w:val="0"/>
      <w:caps w:val="0"/>
    </w:rPr>
  </w:style>
  <w:style w:type="paragraph" w:customStyle="1" w:styleId="Level2Number">
    <w:name w:val="Level 2 Number"/>
    <w:basedOn w:val="Normal"/>
    <w:autoRedefine/>
    <w:uiPriority w:val="8"/>
    <w:qFormat/>
    <w:rsid w:val="00AB58D1"/>
    <w:pPr>
      <w:numPr>
        <w:ilvl w:val="1"/>
        <w:numId w:val="16"/>
      </w:numPr>
      <w:spacing w:after="240" w:line="240" w:lineRule="auto"/>
    </w:pPr>
    <w:rPr>
      <w:rFonts w:eastAsiaTheme="minorHAnsi"/>
      <w:szCs w:val="20"/>
      <w:lang w:eastAsia="en-US"/>
    </w:rPr>
  </w:style>
  <w:style w:type="paragraph" w:customStyle="1" w:styleId="Level2Heading">
    <w:name w:val="Level 2 Heading"/>
    <w:basedOn w:val="Level2Number"/>
    <w:next w:val="Level3Number"/>
    <w:link w:val="Level2HeadingChar"/>
    <w:qFormat/>
    <w:rsid w:val="00AB58D1"/>
    <w:pPr>
      <w:keepNext/>
      <w:keepLines/>
      <w:outlineLvl w:val="1"/>
    </w:pPr>
    <w:rPr>
      <w:rFonts w:ascii="Arial Bold" w:hAnsi="Arial Bold"/>
      <w:b/>
    </w:rPr>
  </w:style>
  <w:style w:type="character" w:customStyle="1" w:styleId="Level2HeadingChar">
    <w:name w:val="Level 2 Heading Char"/>
    <w:link w:val="Level2Heading"/>
    <w:locked/>
    <w:rsid w:val="00AB58D1"/>
    <w:rPr>
      <w:rFonts w:ascii="Arial Bold" w:eastAsiaTheme="minorHAnsi" w:hAnsi="Arial Bold"/>
      <w:b/>
      <w:sz w:val="20"/>
      <w:szCs w:val="20"/>
      <w:lang w:eastAsia="en-US"/>
    </w:rPr>
  </w:style>
  <w:style w:type="paragraph" w:customStyle="1" w:styleId="Level3Number">
    <w:name w:val="Level 3 Number"/>
    <w:basedOn w:val="Normal"/>
    <w:uiPriority w:val="8"/>
    <w:qFormat/>
    <w:rsid w:val="00AB58D1"/>
    <w:pPr>
      <w:numPr>
        <w:ilvl w:val="2"/>
        <w:numId w:val="16"/>
      </w:numPr>
      <w:spacing w:after="240" w:line="240" w:lineRule="auto"/>
    </w:pPr>
    <w:rPr>
      <w:rFonts w:eastAsiaTheme="minorHAnsi"/>
      <w:szCs w:val="20"/>
      <w:lang w:eastAsia="en-US"/>
    </w:rPr>
  </w:style>
  <w:style w:type="paragraph" w:customStyle="1" w:styleId="Level3Heading">
    <w:name w:val="Level 3 Heading"/>
    <w:basedOn w:val="Level3Number"/>
    <w:next w:val="Level4Number"/>
    <w:uiPriority w:val="6"/>
    <w:qFormat/>
    <w:rsid w:val="00AB58D1"/>
    <w:pPr>
      <w:keepNext/>
      <w:keepLines/>
      <w:ind w:left="1587" w:hanging="907"/>
      <w:outlineLvl w:val="2"/>
    </w:pPr>
    <w:rPr>
      <w:b/>
    </w:rPr>
  </w:style>
  <w:style w:type="paragraph" w:customStyle="1" w:styleId="Level4Heading">
    <w:name w:val="Level 4 Heading"/>
    <w:basedOn w:val="Level4Number"/>
    <w:next w:val="Level5Number"/>
    <w:uiPriority w:val="29"/>
    <w:semiHidden/>
    <w:qFormat/>
    <w:rsid w:val="00AB58D1"/>
    <w:pPr>
      <w:keepNext/>
      <w:keepLines/>
    </w:pPr>
    <w:rPr>
      <w:b/>
    </w:rPr>
  </w:style>
  <w:style w:type="paragraph" w:customStyle="1" w:styleId="Level4Number">
    <w:name w:val="Level 4 Number"/>
    <w:basedOn w:val="Normal"/>
    <w:uiPriority w:val="8"/>
    <w:qFormat/>
    <w:rsid w:val="00AB58D1"/>
    <w:pPr>
      <w:numPr>
        <w:ilvl w:val="3"/>
        <w:numId w:val="16"/>
      </w:numPr>
      <w:spacing w:after="240" w:line="240" w:lineRule="auto"/>
    </w:pPr>
    <w:rPr>
      <w:rFonts w:eastAsiaTheme="minorHAnsi"/>
      <w:szCs w:val="20"/>
      <w:lang w:eastAsia="en-US"/>
    </w:rPr>
  </w:style>
  <w:style w:type="paragraph" w:customStyle="1" w:styleId="Level5Number">
    <w:name w:val="Level 5 Number"/>
    <w:basedOn w:val="Normal"/>
    <w:uiPriority w:val="8"/>
    <w:qFormat/>
    <w:rsid w:val="00AB58D1"/>
    <w:pPr>
      <w:numPr>
        <w:ilvl w:val="4"/>
        <w:numId w:val="16"/>
      </w:numPr>
      <w:spacing w:after="240" w:line="240" w:lineRule="auto"/>
    </w:pPr>
    <w:rPr>
      <w:rFonts w:eastAsiaTheme="minorHAnsi"/>
      <w:szCs w:val="20"/>
      <w:lang w:eastAsia="en-US"/>
    </w:rPr>
  </w:style>
  <w:style w:type="paragraph" w:customStyle="1" w:styleId="Level6Number">
    <w:name w:val="Level 6 Number"/>
    <w:basedOn w:val="Normal"/>
    <w:uiPriority w:val="8"/>
    <w:qFormat/>
    <w:rsid w:val="00AB58D1"/>
    <w:pPr>
      <w:numPr>
        <w:ilvl w:val="5"/>
        <w:numId w:val="16"/>
      </w:numPr>
      <w:spacing w:after="240" w:line="240" w:lineRule="auto"/>
    </w:pPr>
    <w:rPr>
      <w:rFonts w:eastAsiaTheme="minorHAnsi"/>
      <w:szCs w:val="20"/>
      <w:lang w:eastAsia="en-US"/>
    </w:rPr>
  </w:style>
  <w:style w:type="paragraph" w:customStyle="1" w:styleId="Level7Number">
    <w:name w:val="Level 7 Number"/>
    <w:basedOn w:val="Normal"/>
    <w:uiPriority w:val="31"/>
    <w:semiHidden/>
    <w:qFormat/>
    <w:rsid w:val="00AB58D1"/>
    <w:pPr>
      <w:tabs>
        <w:tab w:val="num" w:pos="2608"/>
      </w:tabs>
      <w:spacing w:after="240" w:line="240" w:lineRule="auto"/>
      <w:ind w:left="2608" w:hanging="453"/>
    </w:pPr>
    <w:rPr>
      <w:rFonts w:eastAsiaTheme="minorHAnsi"/>
      <w:szCs w:val="20"/>
      <w:lang w:eastAsia="en-US"/>
    </w:rPr>
  </w:style>
  <w:style w:type="paragraph" w:customStyle="1" w:styleId="Level8Number">
    <w:name w:val="Level 8 Number"/>
    <w:basedOn w:val="Normal"/>
    <w:uiPriority w:val="31"/>
    <w:semiHidden/>
    <w:qFormat/>
    <w:rsid w:val="00AB58D1"/>
    <w:pPr>
      <w:tabs>
        <w:tab w:val="num" w:pos="3062"/>
      </w:tabs>
      <w:spacing w:after="240" w:line="240" w:lineRule="auto"/>
      <w:ind w:left="3062" w:hanging="454"/>
    </w:pPr>
    <w:rPr>
      <w:rFonts w:eastAsiaTheme="minorHAnsi"/>
      <w:szCs w:val="20"/>
      <w:lang w:eastAsia="en-US"/>
    </w:rPr>
  </w:style>
  <w:style w:type="paragraph" w:customStyle="1" w:styleId="Level9Number">
    <w:name w:val="Level 9 Number"/>
    <w:basedOn w:val="Normal"/>
    <w:uiPriority w:val="31"/>
    <w:semiHidden/>
    <w:qFormat/>
    <w:rsid w:val="00AB58D1"/>
    <w:pPr>
      <w:tabs>
        <w:tab w:val="num" w:pos="3515"/>
      </w:tabs>
      <w:spacing w:after="240" w:line="240" w:lineRule="auto"/>
      <w:ind w:left="3515" w:hanging="453"/>
    </w:pPr>
    <w:rPr>
      <w:rFonts w:eastAsiaTheme="minorHAnsi"/>
      <w:szCs w:val="20"/>
      <w:lang w:eastAsia="en-US"/>
    </w:rPr>
  </w:style>
  <w:style w:type="paragraph" w:customStyle="1" w:styleId="Sch1Number">
    <w:name w:val="Sch 1 Number"/>
    <w:basedOn w:val="Normal"/>
    <w:uiPriority w:val="14"/>
    <w:qFormat/>
    <w:rsid w:val="00A30B92"/>
    <w:pPr>
      <w:numPr>
        <w:ilvl w:val="2"/>
        <w:numId w:val="6"/>
      </w:numPr>
      <w:spacing w:after="240" w:line="240" w:lineRule="auto"/>
    </w:pPr>
    <w:rPr>
      <w:rFonts w:eastAsiaTheme="minorHAnsi"/>
      <w:sz w:val="22"/>
      <w:szCs w:val="20"/>
      <w:lang w:eastAsia="en-US"/>
    </w:rPr>
  </w:style>
  <w:style w:type="paragraph" w:customStyle="1" w:styleId="Sch1Heading">
    <w:name w:val="Sch 1 Heading"/>
    <w:basedOn w:val="Sch1Number"/>
    <w:next w:val="Sch2Number"/>
    <w:uiPriority w:val="13"/>
    <w:qFormat/>
    <w:rsid w:val="00A30B92"/>
    <w:pPr>
      <w:keepNext/>
      <w:keepLines/>
      <w:spacing w:before="240"/>
      <w:ind w:left="567" w:hanging="567"/>
      <w:outlineLvl w:val="2"/>
    </w:pPr>
    <w:rPr>
      <w:b/>
      <w:caps/>
    </w:rPr>
  </w:style>
  <w:style w:type="paragraph" w:customStyle="1" w:styleId="Sch2Number">
    <w:name w:val="Sch 2 Number"/>
    <w:basedOn w:val="Normal"/>
    <w:uiPriority w:val="14"/>
    <w:qFormat/>
    <w:rsid w:val="00A30B92"/>
    <w:pPr>
      <w:numPr>
        <w:ilvl w:val="3"/>
        <w:numId w:val="6"/>
      </w:numPr>
      <w:spacing w:after="240" w:line="240" w:lineRule="auto"/>
    </w:pPr>
    <w:rPr>
      <w:rFonts w:eastAsiaTheme="minorHAnsi"/>
      <w:sz w:val="22"/>
      <w:szCs w:val="20"/>
      <w:lang w:eastAsia="en-US"/>
    </w:rPr>
  </w:style>
  <w:style w:type="paragraph" w:customStyle="1" w:styleId="Sch2Heading">
    <w:name w:val="Sch 2 Heading"/>
    <w:basedOn w:val="Sch2Number"/>
    <w:next w:val="Sch3Number"/>
    <w:uiPriority w:val="13"/>
    <w:qFormat/>
    <w:rsid w:val="00A30B92"/>
    <w:pPr>
      <w:keepNext/>
      <w:keepLines/>
      <w:outlineLvl w:val="3"/>
    </w:pPr>
    <w:rPr>
      <w:b/>
    </w:rPr>
  </w:style>
  <w:style w:type="paragraph" w:customStyle="1" w:styleId="Sch3Number">
    <w:name w:val="Sch 3 Number"/>
    <w:basedOn w:val="Normal"/>
    <w:uiPriority w:val="14"/>
    <w:qFormat/>
    <w:rsid w:val="00A30B92"/>
    <w:pPr>
      <w:numPr>
        <w:ilvl w:val="4"/>
        <w:numId w:val="6"/>
      </w:numPr>
      <w:spacing w:after="240" w:line="240" w:lineRule="auto"/>
    </w:pPr>
    <w:rPr>
      <w:rFonts w:eastAsiaTheme="minorHAnsi"/>
      <w:sz w:val="22"/>
      <w:szCs w:val="20"/>
      <w:lang w:eastAsia="en-US"/>
    </w:rPr>
  </w:style>
  <w:style w:type="paragraph" w:customStyle="1" w:styleId="Sch3Heading">
    <w:name w:val="Sch 3 Heading"/>
    <w:basedOn w:val="Sch3Number"/>
    <w:next w:val="Sch4Number"/>
    <w:uiPriority w:val="13"/>
    <w:qFormat/>
    <w:rsid w:val="00A30B92"/>
    <w:pPr>
      <w:keepNext/>
      <w:keepLines/>
      <w:ind w:left="1587" w:hanging="907"/>
      <w:outlineLvl w:val="4"/>
    </w:pPr>
    <w:rPr>
      <w:b/>
    </w:rPr>
  </w:style>
  <w:style w:type="paragraph" w:customStyle="1" w:styleId="Sch4Number">
    <w:name w:val="Sch 4 Number"/>
    <w:basedOn w:val="Normal"/>
    <w:uiPriority w:val="14"/>
    <w:qFormat/>
    <w:rsid w:val="00A30B92"/>
    <w:pPr>
      <w:numPr>
        <w:ilvl w:val="5"/>
        <w:numId w:val="6"/>
      </w:numPr>
      <w:spacing w:after="240" w:line="240" w:lineRule="auto"/>
    </w:pPr>
    <w:rPr>
      <w:rFonts w:eastAsiaTheme="minorHAnsi"/>
      <w:sz w:val="22"/>
      <w:szCs w:val="20"/>
      <w:lang w:eastAsia="en-US"/>
    </w:rPr>
  </w:style>
  <w:style w:type="paragraph" w:customStyle="1" w:styleId="Sch4Heading">
    <w:name w:val="Sch 4 Heading"/>
    <w:basedOn w:val="Sch4Number"/>
    <w:uiPriority w:val="31"/>
    <w:semiHidden/>
    <w:qFormat/>
    <w:rsid w:val="00A30B92"/>
    <w:pPr>
      <w:keepNext/>
      <w:keepLines/>
    </w:pPr>
    <w:rPr>
      <w:rFonts w:ascii="Arial Bold" w:hAnsi="Arial Bold"/>
      <w:b/>
    </w:rPr>
  </w:style>
  <w:style w:type="paragraph" w:customStyle="1" w:styleId="Sch5Number">
    <w:name w:val="Sch 5 Number"/>
    <w:basedOn w:val="Normal"/>
    <w:uiPriority w:val="14"/>
    <w:qFormat/>
    <w:rsid w:val="00A30B92"/>
    <w:pPr>
      <w:numPr>
        <w:ilvl w:val="6"/>
        <w:numId w:val="6"/>
      </w:numPr>
      <w:spacing w:after="240" w:line="240" w:lineRule="auto"/>
    </w:pPr>
    <w:rPr>
      <w:rFonts w:eastAsiaTheme="minorHAnsi"/>
      <w:sz w:val="22"/>
      <w:szCs w:val="20"/>
      <w:lang w:eastAsia="en-US"/>
    </w:rPr>
  </w:style>
  <w:style w:type="paragraph" w:customStyle="1" w:styleId="Sch6Number">
    <w:name w:val="Sch 6 Number"/>
    <w:basedOn w:val="Normal"/>
    <w:uiPriority w:val="14"/>
    <w:qFormat/>
    <w:rsid w:val="00A30B92"/>
    <w:pPr>
      <w:numPr>
        <w:ilvl w:val="7"/>
        <w:numId w:val="6"/>
      </w:numPr>
      <w:spacing w:after="240" w:line="240" w:lineRule="auto"/>
    </w:pPr>
    <w:rPr>
      <w:rFonts w:eastAsiaTheme="minorHAnsi"/>
      <w:sz w:val="22"/>
      <w:szCs w:val="20"/>
      <w:lang w:eastAsia="en-US"/>
    </w:rPr>
  </w:style>
  <w:style w:type="paragraph" w:styleId="BalloonText">
    <w:name w:val="Balloon Text"/>
    <w:basedOn w:val="Normal"/>
    <w:link w:val="BalloonTextChar"/>
    <w:uiPriority w:val="99"/>
    <w:semiHidden/>
    <w:unhideWhenUsed/>
    <w:rsid w:val="000E5E94"/>
    <w:pPr>
      <w:spacing w:after="0" w:line="240" w:lineRule="auto"/>
    </w:pPr>
    <w:rPr>
      <w:rFonts w:ascii="Segoe UI" w:hAnsi="Segoe UI" w:cs="Segoe UI"/>
      <w:sz w:val="18"/>
      <w:szCs w:val="18"/>
    </w:rPr>
  </w:style>
  <w:style w:type="paragraph" w:customStyle="1" w:styleId="Schedule">
    <w:name w:val="Schedule"/>
    <w:basedOn w:val="Normal"/>
    <w:next w:val="Normal"/>
    <w:uiPriority w:val="11"/>
    <w:qFormat/>
    <w:rsid w:val="00A30B92"/>
    <w:pPr>
      <w:keepNext/>
      <w:pageBreakBefore/>
      <w:numPr>
        <w:numId w:val="6"/>
      </w:numPr>
      <w:spacing w:after="240" w:line="240" w:lineRule="auto"/>
      <w:jc w:val="center"/>
      <w:outlineLvl w:val="0"/>
    </w:pPr>
    <w:rPr>
      <w:rFonts w:eastAsiaTheme="minorHAnsi"/>
      <w:b/>
      <w:caps/>
      <w:sz w:val="22"/>
      <w:szCs w:val="20"/>
      <w:lang w:eastAsia="en-US"/>
    </w:rPr>
  </w:style>
  <w:style w:type="paragraph" w:customStyle="1" w:styleId="ScheduleTitle">
    <w:name w:val="ScheduleTitle"/>
    <w:basedOn w:val="Normal"/>
    <w:next w:val="Sch1Number"/>
    <w:uiPriority w:val="11"/>
    <w:qFormat/>
    <w:rsid w:val="00A30B92"/>
    <w:pPr>
      <w:keepNext/>
      <w:spacing w:after="240" w:line="240" w:lineRule="auto"/>
      <w:jc w:val="center"/>
    </w:pPr>
    <w:rPr>
      <w:rFonts w:eastAsiaTheme="minorHAnsi"/>
      <w:b/>
      <w:sz w:val="22"/>
      <w:szCs w:val="20"/>
      <w:lang w:eastAsia="en-US"/>
    </w:rPr>
  </w:style>
  <w:style w:type="paragraph" w:styleId="Title">
    <w:name w:val="Title"/>
    <w:basedOn w:val="Normal"/>
    <w:next w:val="Normal"/>
    <w:link w:val="TitleChar"/>
    <w:uiPriority w:val="10"/>
    <w:qFormat/>
    <w:rsid w:val="003F1129"/>
    <w:pPr>
      <w:spacing w:before="360" w:after="240" w:line="240" w:lineRule="auto"/>
      <w:contextualSpacing/>
    </w:pPr>
    <w:rPr>
      <w:rFonts w:eastAsiaTheme="majorEastAsia" w:cstheme="majorBidi"/>
      <w:color w:val="FF0000"/>
      <w:spacing w:val="-10"/>
      <w:kern w:val="28"/>
      <w:sz w:val="32"/>
      <w:szCs w:val="56"/>
      <w:lang w:eastAsia="en-US"/>
    </w:rPr>
  </w:style>
  <w:style w:type="character" w:customStyle="1" w:styleId="TitleChar">
    <w:name w:val="Title Char"/>
    <w:basedOn w:val="DefaultParagraphFont"/>
    <w:link w:val="Title"/>
    <w:uiPriority w:val="10"/>
    <w:rsid w:val="003F1129"/>
    <w:rPr>
      <w:rFonts w:ascii="Arial" w:eastAsiaTheme="majorEastAsia" w:hAnsi="Arial" w:cstheme="majorBidi"/>
      <w:color w:val="FF0000"/>
      <w:spacing w:val="-10"/>
      <w:kern w:val="28"/>
      <w:sz w:val="32"/>
      <w:szCs w:val="56"/>
      <w:lang w:eastAsia="en-US"/>
    </w:rPr>
  </w:style>
  <w:style w:type="character" w:customStyle="1" w:styleId="BalloonTextChar">
    <w:name w:val="Balloon Text Char"/>
    <w:basedOn w:val="DefaultParagraphFont"/>
    <w:link w:val="BalloonText"/>
    <w:uiPriority w:val="99"/>
    <w:semiHidden/>
    <w:rsid w:val="000E5E94"/>
    <w:rPr>
      <w:rFonts w:ascii="Segoe UI" w:hAnsi="Segoe UI" w:cs="Segoe UI"/>
      <w:sz w:val="18"/>
      <w:szCs w:val="18"/>
    </w:rPr>
  </w:style>
  <w:style w:type="paragraph" w:customStyle="1" w:styleId="Level1">
    <w:name w:val="Level 1"/>
    <w:basedOn w:val="Normal"/>
    <w:link w:val="Level1Char"/>
    <w:autoRedefine/>
    <w:rsid w:val="00A30B92"/>
    <w:pPr>
      <w:numPr>
        <w:numId w:val="5"/>
      </w:numPr>
      <w:spacing w:before="240" w:after="240" w:line="240" w:lineRule="auto"/>
      <w:jc w:val="both"/>
    </w:pPr>
    <w:rPr>
      <w:rFonts w:eastAsiaTheme="minorHAnsi"/>
      <w:sz w:val="22"/>
      <w:lang w:eastAsia="en-US"/>
    </w:rPr>
  </w:style>
  <w:style w:type="character" w:customStyle="1" w:styleId="Level1Char">
    <w:name w:val="Level 1 Char"/>
    <w:basedOn w:val="DefaultParagraphFont"/>
    <w:link w:val="Level1"/>
    <w:rsid w:val="00A30B92"/>
    <w:rPr>
      <w:rFonts w:ascii="Arial" w:eastAsiaTheme="minorHAnsi" w:hAnsi="Arial"/>
      <w:lang w:eastAsia="en-US"/>
    </w:rPr>
  </w:style>
  <w:style w:type="paragraph" w:customStyle="1" w:styleId="Level2">
    <w:name w:val="Level 2"/>
    <w:basedOn w:val="Normal"/>
    <w:link w:val="Level2Char"/>
    <w:autoRedefine/>
    <w:qFormat/>
    <w:rsid w:val="00A30B92"/>
    <w:pPr>
      <w:numPr>
        <w:ilvl w:val="1"/>
        <w:numId w:val="5"/>
      </w:numPr>
      <w:spacing w:before="240" w:after="240" w:line="240" w:lineRule="auto"/>
    </w:pPr>
    <w:rPr>
      <w:rFonts w:eastAsiaTheme="minorHAnsi"/>
      <w:sz w:val="22"/>
      <w:szCs w:val="20"/>
      <w:lang w:eastAsia="en-US"/>
    </w:rPr>
  </w:style>
  <w:style w:type="character" w:customStyle="1" w:styleId="Level2Char">
    <w:name w:val="Level 2 Char"/>
    <w:basedOn w:val="DefaultParagraphFont"/>
    <w:link w:val="Level2"/>
    <w:rsid w:val="00A30B92"/>
    <w:rPr>
      <w:rFonts w:ascii="Arial" w:eastAsiaTheme="minorHAnsi" w:hAnsi="Arial"/>
      <w:szCs w:val="20"/>
      <w:lang w:eastAsia="en-US"/>
    </w:rPr>
  </w:style>
  <w:style w:type="paragraph" w:customStyle="1" w:styleId="Level3">
    <w:name w:val="Level 3"/>
    <w:basedOn w:val="Normal"/>
    <w:next w:val="Level2"/>
    <w:link w:val="Level3Char"/>
    <w:autoRedefine/>
    <w:qFormat/>
    <w:rsid w:val="00A30B92"/>
    <w:pPr>
      <w:numPr>
        <w:ilvl w:val="2"/>
        <w:numId w:val="5"/>
      </w:numPr>
      <w:spacing w:before="240" w:after="240" w:line="240" w:lineRule="auto"/>
    </w:pPr>
    <w:rPr>
      <w:rFonts w:eastAsiaTheme="minorHAnsi"/>
      <w:sz w:val="22"/>
      <w:lang w:eastAsia="en-US"/>
    </w:rPr>
  </w:style>
  <w:style w:type="character" w:customStyle="1" w:styleId="Level3Char">
    <w:name w:val="Level 3 Char"/>
    <w:basedOn w:val="DefaultParagraphFont"/>
    <w:link w:val="Level3"/>
    <w:locked/>
    <w:rsid w:val="00A30B92"/>
    <w:rPr>
      <w:rFonts w:ascii="Arial" w:eastAsiaTheme="minorHAnsi" w:hAnsi="Arial"/>
      <w:lang w:eastAsia="en-US"/>
    </w:rPr>
  </w:style>
  <w:style w:type="paragraph" w:customStyle="1" w:styleId="Level4">
    <w:name w:val="Level 4"/>
    <w:basedOn w:val="Normal"/>
    <w:link w:val="Level4Char"/>
    <w:autoRedefine/>
    <w:qFormat/>
    <w:rsid w:val="00A30B92"/>
    <w:pPr>
      <w:numPr>
        <w:ilvl w:val="3"/>
        <w:numId w:val="5"/>
      </w:numPr>
      <w:spacing w:before="240" w:after="240" w:line="240" w:lineRule="auto"/>
      <w:outlineLvl w:val="3"/>
    </w:pPr>
    <w:rPr>
      <w:rFonts w:eastAsiaTheme="minorHAnsi"/>
      <w:sz w:val="22"/>
      <w:lang w:eastAsia="en-US"/>
    </w:rPr>
  </w:style>
  <w:style w:type="character" w:customStyle="1" w:styleId="Level4Char">
    <w:name w:val="Level 4 Char"/>
    <w:basedOn w:val="DefaultParagraphFont"/>
    <w:link w:val="Level4"/>
    <w:locked/>
    <w:rsid w:val="00A30B92"/>
    <w:rPr>
      <w:rFonts w:ascii="Arial" w:eastAsiaTheme="minorHAnsi" w:hAnsi="Arial"/>
      <w:lang w:eastAsia="en-US"/>
    </w:rPr>
  </w:style>
  <w:style w:type="paragraph" w:customStyle="1" w:styleId="Level5">
    <w:name w:val="Level 5"/>
    <w:basedOn w:val="Normal"/>
    <w:autoRedefine/>
    <w:qFormat/>
    <w:rsid w:val="00A30B92"/>
    <w:pPr>
      <w:numPr>
        <w:ilvl w:val="4"/>
        <w:numId w:val="5"/>
      </w:numPr>
      <w:spacing w:before="240" w:after="240" w:line="240" w:lineRule="auto"/>
    </w:pPr>
    <w:rPr>
      <w:rFonts w:eastAsiaTheme="minorHAnsi"/>
      <w:sz w:val="22"/>
      <w:lang w:eastAsia="en-US"/>
    </w:rPr>
  </w:style>
  <w:style w:type="paragraph" w:customStyle="1" w:styleId="Level6">
    <w:name w:val="Level 6"/>
    <w:basedOn w:val="Normal"/>
    <w:rsid w:val="00A30B92"/>
    <w:pPr>
      <w:numPr>
        <w:ilvl w:val="5"/>
        <w:numId w:val="5"/>
      </w:numPr>
      <w:spacing w:before="240" w:after="240" w:line="240" w:lineRule="auto"/>
      <w:jc w:val="both"/>
    </w:pPr>
    <w:rPr>
      <w:rFonts w:eastAsiaTheme="minorHAnsi"/>
      <w:sz w:val="22"/>
      <w:lang w:eastAsia="en-US"/>
    </w:rPr>
  </w:style>
  <w:style w:type="paragraph" w:customStyle="1" w:styleId="Level7">
    <w:name w:val="Level 7"/>
    <w:basedOn w:val="Normal"/>
    <w:rsid w:val="00A30B92"/>
    <w:pPr>
      <w:numPr>
        <w:ilvl w:val="6"/>
        <w:numId w:val="5"/>
      </w:numPr>
      <w:spacing w:before="240" w:after="200" w:line="240" w:lineRule="auto"/>
      <w:jc w:val="both"/>
    </w:pPr>
    <w:rPr>
      <w:rFonts w:eastAsiaTheme="minorHAnsi"/>
      <w:sz w:val="22"/>
      <w:lang w:eastAsia="en-US"/>
    </w:rPr>
  </w:style>
  <w:style w:type="paragraph" w:customStyle="1" w:styleId="Level8">
    <w:name w:val="Level 8"/>
    <w:basedOn w:val="Normal"/>
    <w:rsid w:val="00A30B92"/>
    <w:pPr>
      <w:numPr>
        <w:ilvl w:val="7"/>
        <w:numId w:val="5"/>
      </w:numPr>
      <w:spacing w:before="240" w:after="200" w:line="240" w:lineRule="auto"/>
      <w:jc w:val="both"/>
    </w:pPr>
    <w:rPr>
      <w:rFonts w:eastAsiaTheme="minorHAnsi"/>
      <w:sz w:val="22"/>
      <w:lang w:eastAsia="en-US"/>
    </w:rPr>
  </w:style>
  <w:style w:type="paragraph" w:customStyle="1" w:styleId="Level9">
    <w:name w:val="Level 9"/>
    <w:basedOn w:val="Normal"/>
    <w:rsid w:val="00A30B92"/>
    <w:pPr>
      <w:numPr>
        <w:ilvl w:val="8"/>
        <w:numId w:val="5"/>
      </w:numPr>
      <w:spacing w:before="240" w:after="200" w:line="240" w:lineRule="auto"/>
      <w:jc w:val="both"/>
    </w:pPr>
    <w:rPr>
      <w:rFonts w:eastAsiaTheme="minorHAnsi"/>
      <w:sz w:val="22"/>
      <w:lang w:eastAsia="en-US"/>
    </w:rPr>
  </w:style>
  <w:style w:type="paragraph" w:customStyle="1" w:styleId="Body7">
    <w:name w:val="Body 7"/>
    <w:basedOn w:val="Normal"/>
    <w:rsid w:val="00AB58D1"/>
    <w:pPr>
      <w:spacing w:after="240" w:line="240" w:lineRule="auto"/>
      <w:ind w:left="3958"/>
    </w:pPr>
    <w:rPr>
      <w:rFonts w:eastAsiaTheme="minorHAnsi"/>
      <w:szCs w:val="20"/>
      <w:lang w:eastAsia="en-US"/>
    </w:rPr>
  </w:style>
  <w:style w:type="paragraph" w:customStyle="1" w:styleId="Body8">
    <w:name w:val="Body 8"/>
    <w:basedOn w:val="Normal"/>
    <w:rsid w:val="00AB58D1"/>
    <w:pPr>
      <w:spacing w:after="240" w:line="240" w:lineRule="auto"/>
      <w:ind w:left="4321"/>
    </w:pPr>
    <w:rPr>
      <w:rFonts w:eastAsiaTheme="minorHAnsi"/>
      <w:szCs w:val="20"/>
      <w:lang w:eastAsia="en-US"/>
    </w:rPr>
  </w:style>
  <w:style w:type="paragraph" w:customStyle="1" w:styleId="Body9">
    <w:name w:val="Body 9"/>
    <w:basedOn w:val="Normal"/>
    <w:rsid w:val="00AB58D1"/>
    <w:pPr>
      <w:spacing w:after="240" w:line="240" w:lineRule="auto"/>
      <w:ind w:left="4751"/>
    </w:pPr>
    <w:rPr>
      <w:rFonts w:eastAsiaTheme="minorHAnsi"/>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Scott\AppData\Local\Microsoft\Windows\INetCache\Content.Outlook\G19H5BGZ\Mattersmith-A4-Letterhead%20(002).dotx" TargetMode="External"/></Relationships>
</file>

<file path=word/theme/theme1.xml><?xml version="1.0" encoding="utf-8"?>
<a:theme xmlns:a="http://schemas.openxmlformats.org/drawingml/2006/main" name="Office Theme">
  <a:themeElements>
    <a:clrScheme name="Mattersmith">
      <a:dk1>
        <a:srgbClr val="000000"/>
      </a:dk1>
      <a:lt1>
        <a:srgbClr val="FFFFFF"/>
      </a:lt1>
      <a:dk2>
        <a:srgbClr val="003746"/>
      </a:dk2>
      <a:lt2>
        <a:srgbClr val="FFFFFF"/>
      </a:lt2>
      <a:accent1>
        <a:srgbClr val="003746"/>
      </a:accent1>
      <a:accent2>
        <a:srgbClr val="F0503C"/>
      </a:accent2>
      <a:accent3>
        <a:srgbClr val="00B3AF"/>
      </a:accent3>
      <a:accent4>
        <a:srgbClr val="0073BE"/>
      </a:accent4>
      <a:accent5>
        <a:srgbClr val="F58C1E"/>
      </a:accent5>
      <a:accent6>
        <a:srgbClr val="8CC841"/>
      </a:accent6>
      <a:hlink>
        <a:srgbClr val="F0503C"/>
      </a:hlink>
      <a:folHlink>
        <a:srgbClr val="78878C"/>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5B0D8-E1F3-4DE5-B28B-BC3F2AB0E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Mattersmith-A4-Letterhead (002)</Template>
  <TotalTime>93</TotalTime>
  <Pages>7</Pages>
  <Words>831</Words>
  <Characters>4742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AndrewScott</dc:creator>
  <cp:keywords/>
  <dc:description/>
  <cp:lastModifiedBy>Andrew D Scott</cp:lastModifiedBy>
  <cp:revision>11</cp:revision>
  <cp:lastPrinted>2018-05-29T15:28:00Z</cp:lastPrinted>
  <dcterms:created xsi:type="dcterms:W3CDTF">2018-08-04T14:35:00Z</dcterms:created>
  <dcterms:modified xsi:type="dcterms:W3CDTF">2018-08-04T16:07:00Z</dcterms:modified>
</cp:coreProperties>
</file>