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2881" w14:textId="77777777" w:rsidR="00675518" w:rsidRPr="007923B4" w:rsidRDefault="00B2317E" w:rsidP="0067551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7324FD">
        <w:rPr>
          <w:rFonts w:ascii="Arial" w:hAnsi="Arial" w:cs="Arial"/>
          <w:b/>
          <w:noProof/>
          <w:color w:val="00867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181F7" wp14:editId="63D8A8E0">
                <wp:simplePos x="0" y="0"/>
                <wp:positionH relativeFrom="page">
                  <wp:posOffset>457200</wp:posOffset>
                </wp:positionH>
                <wp:positionV relativeFrom="paragraph">
                  <wp:posOffset>-857250</wp:posOffset>
                </wp:positionV>
                <wp:extent cx="3171825" cy="50074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4ABB5" w14:textId="77777777" w:rsidR="00A32EDE" w:rsidRPr="00CD3AC1" w:rsidRDefault="00A32EDE" w:rsidP="00A32EDE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bookmarkStart w:id="0" w:name="_GoBack"/>
                            <w:r w:rsidRPr="0004749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LEARNING STYLE MODALITY: THE VAK MODEL</w:t>
                            </w:r>
                          </w:p>
                          <w:bookmarkEnd w:id="0"/>
                          <w:p w14:paraId="5130EB56" w14:textId="10DDE847" w:rsidR="00B2317E" w:rsidRPr="00CD3AC1" w:rsidRDefault="00B2317E" w:rsidP="00B2317E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181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pt;margin-top:-67.5pt;width:249.7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HiLgIAAFEEAAAOAAAAZHJzL2Uyb0RvYy54bWysVE1v2zAMvQ/YfxB0X2znox9GnCJrkWFA&#10;0BZIhp4VWYoNyKImKbGzXz9KdtKg22nYRaFImhTfe8z8oWsUOQrratAFzUYpJUJzKGu9L+iP7erL&#10;HSXOM10yBVoU9CQcfVh8/jRvTS7GUIEqhSVYRLu8NQWtvDd5kjheiYa5ERihMSjBNszj1e6T0rIW&#10;qzcqGafpTdKCLY0FLpxD71MfpItYX0rB/YuUTniiCopv8/G08dyFM1nMWb63zFQ1H57B/uEVDas1&#10;Nr2UemKekYOt/yjV1NyCA+lHHJoEpKy5iDPgNFn6YZpNxYyIsyA4zlxgcv+vLH8+vlpSlwWdUaJZ&#10;gxRtRefJV+jILKDTGpdj0sZgmu/QjSyf/Q6dYehO2ib84jgE44jz6YJtKMbROclus7sxNuEYm6Xp&#10;7XQSyiTvXxvr/DcBDQlGQS1yFyFlx7Xzfeo5JTTTsKqVivwpTdqC3kxmafzgEsHiSmOPMEP/1mD5&#10;btcNg+2gPOFcFnpdOMNXNTZfM+dfmUUh4Cgobv+Ch1SATWCwKKnA/vqbP+QjPxilpEVhFdT9PDAr&#10;KFHfNTJ3n02nQYnxMp3djvFiryO764g+NI+A2s1wjQyPZsj36mxKC80b7sAydMUQ0xx7F9SfzUff&#10;yx13iIvlMiah9gzza70xPJQOcAZot90bs2bA3yNzz3CWIMs/0NDn9kQsDx5kHTkKAPeoDrijbiPL&#10;w46Fxbi+x6z3f4LFbwAAAP//AwBQSwMEFAAGAAgAAAAhABOCuhLjAAAACwEAAA8AAABkcnMvZG93&#10;bnJldi54bWxMj81OwzAQhO9IvIO1lbi1ToLcViFOVUWqkBAcWnrhtondJKp/Quy2gadnOcFtd2c0&#10;+02xmaxhVz2G3jsJ6SIBpl3jVe9aCcf33XwNLER0Co13WsKXDrAp7+8KzJW/ub2+HmLLKMSFHCV0&#10;MQ4556HptMWw8IN2pJ38aDHSOrZcjXijcGt4liRLbrF39KHDQVedbs6Hi5XwUu3ecF9ndv1tqufX&#10;03b4PH4IKR9m0/YJWNRT/DPDLz6hQ0lMtb84FZiRsMqoSpQwTx8FTeQQq1QAq+kklinwsuD/O5Q/&#10;AAAA//8DAFBLAQItABQABgAIAAAAIQC2gziS/gAAAOEBAAATAAAAAAAAAAAAAAAAAAAAAABbQ29u&#10;dGVudF9UeXBlc10ueG1sUEsBAi0AFAAGAAgAAAAhADj9If/WAAAAlAEAAAsAAAAAAAAAAAAAAAAA&#10;LwEAAF9yZWxzLy5yZWxzUEsBAi0AFAAGAAgAAAAhAHb0EeIuAgAAUQQAAA4AAAAAAAAAAAAAAAAA&#10;LgIAAGRycy9lMm9Eb2MueG1sUEsBAi0AFAAGAAgAAAAhABOCuhLjAAAACwEAAA8AAAAAAAAAAAAA&#10;AAAAiAQAAGRycy9kb3ducmV2LnhtbFBLBQYAAAAABAAEAPMAAACYBQAAAAA=&#10;" filled="f" stroked="f" strokeweight=".5pt">
                <v:textbox>
                  <w:txbxContent>
                    <w:p w14:paraId="2C24ABB5" w14:textId="77777777" w:rsidR="00A32EDE" w:rsidRPr="00CD3AC1" w:rsidRDefault="00A32EDE" w:rsidP="00A32EDE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bookmarkStart w:id="1" w:name="_GoBack"/>
                      <w:r w:rsidRPr="0004749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LEARNING STYLE MODALITY: THE VAK MODEL</w:t>
                      </w:r>
                    </w:p>
                    <w:bookmarkEnd w:id="1"/>
                    <w:p w14:paraId="5130EB56" w14:textId="10DDE847" w:rsidR="00B2317E" w:rsidRPr="00CD3AC1" w:rsidRDefault="00B2317E" w:rsidP="00B2317E">
                      <w:pPr>
                        <w:pStyle w:val="Head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2317E">
        <w:rPr>
          <w:rFonts w:ascii="Arial" w:hAnsi="Arial" w:cs="Arial"/>
          <w:b/>
          <w:noProof/>
          <w:color w:val="008677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54BD8" wp14:editId="65508BE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78445" cy="628650"/>
                <wp:effectExtent l="0" t="0" r="8255" b="0"/>
                <wp:wrapSquare wrapText="bothSides"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395222-880F-4F15-8D67-7EB7066A7D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445" cy="628650"/>
                        </a:xfrm>
                        <a:prstGeom prst="rect">
                          <a:avLst/>
                        </a:prstGeom>
                        <a:solidFill>
                          <a:srgbClr val="8654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01D0F" w14:textId="104F87B1" w:rsidR="00B2317E" w:rsidRPr="00847521" w:rsidRDefault="009543DF" w:rsidP="00B2317E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153A5C" wp14:editId="0B43A616">
                                  <wp:extent cx="4089815" cy="556911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815" cy="556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54BD8" id="Rectangle 3" o:spid="_x0000_s1027" style="position:absolute;margin-left:0;margin-top:0;width:620.3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OwFQMAAHIGAAAOAAAAZHJzL2Uyb0RvYy54bWysVVlP3DAQfq/U/xD5PeTYXKzIor1SVUKA&#10;gIpnr+PsRnLs1PYeFPHfO3YOKEVVVXUfnLHn/D6PZy8uTw1zDlSqWvAcBWc+cignoqz5NkffHgo3&#10;Q47SmJeYCU5z9EQVupx9/nRxbKc0FDvBSiodCMLV9NjmaKd1O/U8RXa0wepMtJSDshKywRq2cuuV&#10;Eh8hesO80PcT7yhk2UpBqFJwuuqUaGbjVxUl+qaqFNUOyxHUpu0q7boxqze7wNOtxO2uJn0Z+B+q&#10;aHDNIekYaoU1dvay/i1UUxMplKj0GRGNJ6qqJtRiADSB/w7N/Q631GIBclQ70qT+X1hyfbiVTl3m&#10;KEIOxw1c0R2QhvmWUWdiIdGTvlLagAOpA/VcFOEiXheRW4DkRv4ichfr6Nwtwkm2DtNiGU6SF+Md&#10;JFMiKdbQHl/LgeAg+TsA/VUbaiLPUmwrfU5Wk/M4DEM3y/zCjYogdrNVkrrpepH6STJPV/P4xVyt&#10;Z2sevhaFd2zV1KI2PWLF+/ZWgrHZKRAN0lMlG/OFC3JOtluexm4xLBA4TLM0i6IYOQR0SZglsW0n&#10;yDl4t1LpL1Q0jhFyJIFYyyg+QCldeYOJSaYEq8uiZsxu5HazZNI5YOhciB2FaY/oFzPGjTEXxq2L&#10;aE4syA6LRaWfGDV2jN/RCjiE6kNbiX1ndMyDCaFcB51qh0vapY99+A3Zzcs0HpZVG9BEriD/GLsP&#10;MFh2QYbYXZW9vXGl9pmOzv6fCuucRw+bWXA9Ojc1F/KjAAxQ9Zk7+4GkjhrDkj5tTra/rKU52Yjy&#10;CV6HFN3YUC0parjJK6z0LZYwJ2CiwOzTN7BUTBxzJHoJOTshf3x0buyh+0GLnCPMnRyp73ssKXLY&#10;Vw4P+zyIIjOo7CaK0xA28q1m81bD981SQIMEMGVbYkVjr9kgVlI0jzAi5yYrqDAnkDtHRMths9Td&#10;PIQhS+h8bs1gOLVYX/H7lpjghmfTqQ+nRyzbvp01PIRrMcwoPH3X1Z2t8eRivteiqm3Lv/La3wAM&#10;NttK/RA2k/Pt3lq9/lXMfgIAAP//AwBQSwMEFAAGAAgAAAAhACJjYBbaAAAABQEAAA8AAABkcnMv&#10;ZG93bnJldi54bWxMj8FOwzAQRO9I/IO1SFwQtVuhloQ4FQKhqscWuDvxNomI15G9bQNfj9tLe1lp&#10;NKOZt8VydL04YIidJw3TiQKBVHvbUaPh6/Pj8RlEZEPW9J5Qwy9GWJa3N4XJrT/SBg9bbkQqoZgb&#10;DS3zkEsZ6xadiRM/ICVv54MznGRopA3mmMpdL2dKzaUzHaWF1gz41mL9s907Dd9+upLzit8VZg8U&#10;FjtaZ38rre/vxtcXEIwjX8Jwwk/oUCamyu/JRtFrSI/w+Z682ZNagKg0ZJkCWRbymr78BwAA//8D&#10;AFBLAQItABQABgAIAAAAIQC2gziS/gAAAOEBAAATAAAAAAAAAAAAAAAAAAAAAABbQ29udGVudF9U&#10;eXBlc10ueG1sUEsBAi0AFAAGAAgAAAAhADj9If/WAAAAlAEAAAsAAAAAAAAAAAAAAAAALwEAAF9y&#10;ZWxzLy5yZWxzUEsBAi0AFAAGAAgAAAAhAC2bM7AVAwAAcgYAAA4AAAAAAAAAAAAAAAAALgIAAGRy&#10;cy9lMm9Eb2MueG1sUEsBAi0AFAAGAAgAAAAhACJjYBbaAAAABQEAAA8AAAAAAAAAAAAAAAAAbwUA&#10;AGRycy9kb3ducmV2LnhtbFBLBQYAAAAABAAEAPMAAAB2BgAAAAA=&#10;" fillcolor="#865427" stroked="f" strokeweight="1pt">
                <v:textbox>
                  <w:txbxContent>
                    <w:p w14:paraId="1A901D0F" w14:textId="104F87B1" w:rsidR="00B2317E" w:rsidRPr="00847521" w:rsidRDefault="009543DF" w:rsidP="00B2317E">
                      <w:pPr>
                        <w:jc w:val="right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153A5C" wp14:editId="0B43A616">
                            <wp:extent cx="4089815" cy="556911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815" cy="5569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75518" w:rsidRPr="007923B4">
        <w:rPr>
          <w:rFonts w:ascii="Arial" w:hAnsi="Arial" w:cs="Arial"/>
          <w:sz w:val="24"/>
          <w:szCs w:val="24"/>
          <w:lang w:val="en-GB"/>
        </w:rPr>
        <w:t xml:space="preserve">The simplest and most common way of identifying different learning styles is based on the senses. Commonly called the VAK model, this framework describes learners as </w:t>
      </w:r>
      <w:r w:rsidR="00675518" w:rsidRPr="007923B4">
        <w:rPr>
          <w:rFonts w:ascii="Arial" w:hAnsi="Arial" w:cs="Arial"/>
          <w:b/>
          <w:bCs/>
          <w:sz w:val="24"/>
          <w:szCs w:val="24"/>
          <w:lang w:val="en-GB"/>
        </w:rPr>
        <w:t>V</w:t>
      </w:r>
      <w:r w:rsidR="00675518" w:rsidRPr="007923B4">
        <w:rPr>
          <w:rFonts w:ascii="Arial" w:hAnsi="Arial" w:cs="Arial"/>
          <w:sz w:val="24"/>
          <w:szCs w:val="24"/>
          <w:lang w:val="en-GB"/>
        </w:rPr>
        <w:t xml:space="preserve">isual, </w:t>
      </w:r>
      <w:r w:rsidR="00675518" w:rsidRPr="007923B4">
        <w:rPr>
          <w:rFonts w:ascii="Arial" w:hAnsi="Arial" w:cs="Arial"/>
          <w:b/>
          <w:bCs/>
          <w:sz w:val="24"/>
          <w:szCs w:val="24"/>
          <w:lang w:val="en-GB"/>
        </w:rPr>
        <w:t>A</w:t>
      </w:r>
      <w:r w:rsidR="00675518" w:rsidRPr="007923B4">
        <w:rPr>
          <w:rFonts w:ascii="Arial" w:hAnsi="Arial" w:cs="Arial"/>
          <w:sz w:val="24"/>
          <w:szCs w:val="24"/>
          <w:lang w:val="en-GB"/>
        </w:rPr>
        <w:t xml:space="preserve">uditory or </w:t>
      </w:r>
      <w:r w:rsidR="00675518" w:rsidRPr="007923B4">
        <w:rPr>
          <w:rFonts w:ascii="Arial" w:hAnsi="Arial" w:cs="Arial"/>
          <w:b/>
          <w:bCs/>
          <w:sz w:val="24"/>
          <w:szCs w:val="24"/>
          <w:lang w:val="en-GB"/>
        </w:rPr>
        <w:t>K</w:t>
      </w:r>
      <w:r w:rsidR="00675518" w:rsidRPr="007923B4">
        <w:rPr>
          <w:rFonts w:ascii="Arial" w:hAnsi="Arial" w:cs="Arial"/>
          <w:sz w:val="24"/>
          <w:szCs w:val="24"/>
          <w:lang w:val="en-GB"/>
        </w:rPr>
        <w:t>inaesthetic.</w:t>
      </w:r>
    </w:p>
    <w:p w14:paraId="3F99B701" w14:textId="77777777" w:rsidR="00675518" w:rsidRPr="007923B4" w:rsidRDefault="00675518" w:rsidP="0067551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 xml:space="preserve">Here's how these learners learn. </w:t>
      </w:r>
    </w:p>
    <w:p w14:paraId="070E688D" w14:textId="77777777" w:rsidR="00675518" w:rsidRPr="007923B4" w:rsidRDefault="00675518" w:rsidP="00675518">
      <w:pPr>
        <w:pStyle w:val="ListParagraph"/>
        <w:numPr>
          <w:ilvl w:val="0"/>
          <w:numId w:val="34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b/>
          <w:bCs/>
          <w:sz w:val="24"/>
          <w:szCs w:val="24"/>
          <w:lang w:val="en-GB"/>
        </w:rPr>
        <w:t>V</w:t>
      </w:r>
      <w:r w:rsidRPr="007923B4">
        <w:rPr>
          <w:rFonts w:ascii="Arial" w:hAnsi="Arial" w:cs="Arial"/>
          <w:sz w:val="24"/>
          <w:szCs w:val="24"/>
          <w:lang w:val="en-GB"/>
        </w:rPr>
        <w:t>isual learners most effectively process visual information.</w:t>
      </w:r>
    </w:p>
    <w:p w14:paraId="4ECD8BC4" w14:textId="77777777" w:rsidR="00675518" w:rsidRPr="007923B4" w:rsidRDefault="00675518" w:rsidP="00675518">
      <w:pPr>
        <w:pStyle w:val="ListParagraph"/>
        <w:numPr>
          <w:ilvl w:val="0"/>
          <w:numId w:val="34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b/>
          <w:bCs/>
          <w:sz w:val="24"/>
          <w:szCs w:val="24"/>
          <w:lang w:val="en-GB"/>
        </w:rPr>
        <w:t>A</w:t>
      </w:r>
      <w:r w:rsidRPr="007923B4">
        <w:rPr>
          <w:rFonts w:ascii="Arial" w:hAnsi="Arial" w:cs="Arial"/>
          <w:sz w:val="24"/>
          <w:szCs w:val="24"/>
          <w:lang w:val="en-GB"/>
        </w:rPr>
        <w:t>uditory learners understand best through hearing.</w:t>
      </w:r>
    </w:p>
    <w:p w14:paraId="3E77ADED" w14:textId="77777777" w:rsidR="00675518" w:rsidRPr="007923B4" w:rsidRDefault="00675518" w:rsidP="00675518">
      <w:pPr>
        <w:pStyle w:val="ListParagraph"/>
        <w:numPr>
          <w:ilvl w:val="0"/>
          <w:numId w:val="34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b/>
          <w:bCs/>
          <w:sz w:val="24"/>
          <w:szCs w:val="24"/>
          <w:lang w:val="en-GB"/>
        </w:rPr>
        <w:t>K</w:t>
      </w:r>
      <w:r w:rsidRPr="007923B4">
        <w:rPr>
          <w:rFonts w:ascii="Arial" w:hAnsi="Arial" w:cs="Arial"/>
          <w:sz w:val="24"/>
          <w:szCs w:val="24"/>
          <w:lang w:val="en-GB"/>
        </w:rPr>
        <w:t>inaesthetic/tactile learners learn through touch and movement.</w:t>
      </w:r>
    </w:p>
    <w:p w14:paraId="10584121" w14:textId="77777777" w:rsidR="00675518" w:rsidRDefault="00675518" w:rsidP="00675518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C75546" w14:textId="77777777" w:rsidR="00675518" w:rsidRPr="007923B4" w:rsidRDefault="00675518" w:rsidP="00675518">
      <w:pPr>
        <w:spacing w:after="120" w:line="240" w:lineRule="auto"/>
        <w:rPr>
          <w:rFonts w:ascii="Arial" w:hAnsi="Arial" w:cs="Arial"/>
          <w:sz w:val="28"/>
          <w:szCs w:val="24"/>
        </w:rPr>
      </w:pPr>
      <w:r w:rsidRPr="007923B4">
        <w:rPr>
          <w:rFonts w:ascii="Arial" w:hAnsi="Arial" w:cs="Arial"/>
          <w:b/>
          <w:bCs/>
          <w:sz w:val="28"/>
          <w:szCs w:val="24"/>
        </w:rPr>
        <w:t>VAK – Additional Traits</w:t>
      </w:r>
    </w:p>
    <w:p w14:paraId="0E1F2072" w14:textId="77777777" w:rsidR="00675518" w:rsidRPr="007923B4" w:rsidRDefault="00675518" w:rsidP="00675518">
      <w:pPr>
        <w:spacing w:after="12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7923B4">
        <w:rPr>
          <w:rFonts w:ascii="Arial" w:hAnsi="Arial" w:cs="Arial"/>
          <w:b/>
          <w:sz w:val="24"/>
          <w:szCs w:val="24"/>
          <w:lang w:val="en-GB"/>
        </w:rPr>
        <w:t xml:space="preserve">Visual: </w:t>
      </w:r>
    </w:p>
    <w:p w14:paraId="5B2C69DD" w14:textId="77777777" w:rsidR="00675518" w:rsidRPr="00E4253B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  <w:lang w:val="en-GB"/>
        </w:rPr>
      </w:pPr>
      <w:r w:rsidRPr="007923B4">
        <w:rPr>
          <w:rFonts w:ascii="Arial" w:hAnsi="Arial" w:cs="Arial"/>
          <w:sz w:val="24"/>
          <w:szCs w:val="24"/>
          <w:lang w:val="en-GB"/>
        </w:rPr>
        <w:t>Are better able to remember images they have seen (charts, pictures)</w:t>
      </w:r>
    </w:p>
    <w:p w14:paraId="51E622D1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 xml:space="preserve">Often talk using visually descriptive words – including colours and visual words, such as vision, see, show, look </w:t>
      </w:r>
    </w:p>
    <w:p w14:paraId="04D29C79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Learn best through seeing</w:t>
      </w:r>
    </w:p>
    <w:p w14:paraId="1EC97AB1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  <w:lang w:val="en-GB"/>
        </w:rPr>
      </w:pPr>
      <w:r w:rsidRPr="007923B4">
        <w:rPr>
          <w:rFonts w:ascii="Arial" w:hAnsi="Arial" w:cs="Arial"/>
          <w:sz w:val="24"/>
          <w:szCs w:val="24"/>
          <w:lang w:val="en-GB"/>
        </w:rPr>
        <w:t>Learn best from visual displays</w:t>
      </w:r>
    </w:p>
    <w:p w14:paraId="32749CA3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  <w:lang w:val="en-GB"/>
        </w:rPr>
      </w:pPr>
      <w:r w:rsidRPr="007923B4">
        <w:rPr>
          <w:rFonts w:ascii="Arial" w:hAnsi="Arial" w:cs="Arial"/>
          <w:sz w:val="24"/>
          <w:szCs w:val="24"/>
          <w:lang w:val="en-GB"/>
        </w:rPr>
        <w:t>May ask: ‘How does this look to you?’</w:t>
      </w:r>
    </w:p>
    <w:p w14:paraId="3EA9E5DE" w14:textId="77777777" w:rsidR="00675518" w:rsidRPr="007923B4" w:rsidRDefault="00675518" w:rsidP="0067551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7923B4">
        <w:rPr>
          <w:rFonts w:ascii="Arial" w:hAnsi="Arial" w:cs="Arial"/>
          <w:b/>
          <w:sz w:val="24"/>
          <w:szCs w:val="24"/>
        </w:rPr>
        <w:t>Auditory</w:t>
      </w:r>
    </w:p>
    <w:p w14:paraId="16E44886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Often talk to themselves</w:t>
      </w:r>
    </w:p>
    <w:p w14:paraId="4EBEEC1C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May move their lips and read aloud</w:t>
      </w:r>
    </w:p>
    <w:p w14:paraId="0D74C731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Often do better talking than writing</w:t>
      </w:r>
    </w:p>
    <w:p w14:paraId="540A4E2F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Learn best through lectures and discussions</w:t>
      </w:r>
    </w:p>
    <w:p w14:paraId="2A66416F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May ask: ‘How does it sound to you?’</w:t>
      </w:r>
    </w:p>
    <w:p w14:paraId="2FE9096E" w14:textId="77777777" w:rsidR="00675518" w:rsidRPr="007923B4" w:rsidRDefault="00675518" w:rsidP="00675518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 w:rsidRPr="007923B4">
        <w:rPr>
          <w:rFonts w:ascii="Arial" w:hAnsi="Arial" w:cs="Arial"/>
          <w:b/>
          <w:bCs/>
          <w:sz w:val="24"/>
          <w:szCs w:val="24"/>
        </w:rPr>
        <w:t>Kinaesthetic</w:t>
      </w:r>
      <w:proofErr w:type="spellEnd"/>
    </w:p>
    <w:p w14:paraId="1A1B8D17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 xml:space="preserve">Learn best with a hands-on approach </w:t>
      </w:r>
    </w:p>
    <w:p w14:paraId="2E0073D0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Choose to get up, touch and ‘do’ to enhance learning</w:t>
      </w:r>
    </w:p>
    <w:p w14:paraId="6267BED6" w14:textId="77777777" w:rsidR="00675518" w:rsidRPr="007923B4" w:rsidRDefault="00675518" w:rsidP="00675518">
      <w:pPr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923B4">
        <w:rPr>
          <w:rFonts w:ascii="Arial" w:hAnsi="Arial" w:cs="Arial"/>
          <w:sz w:val="24"/>
          <w:szCs w:val="24"/>
          <w:lang w:val="en-GB"/>
        </w:rPr>
        <w:t>May ask: ‘How does this feel to you?’</w:t>
      </w:r>
    </w:p>
    <w:p w14:paraId="41111480" w14:textId="77777777" w:rsidR="00675518" w:rsidRDefault="00675518" w:rsidP="0067551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14:paraId="474C3689" w14:textId="77777777" w:rsidR="00675518" w:rsidRPr="007923B4" w:rsidRDefault="00675518" w:rsidP="00675518">
      <w:pPr>
        <w:spacing w:after="120" w:line="240" w:lineRule="auto"/>
        <w:rPr>
          <w:rFonts w:ascii="Arial" w:hAnsi="Arial" w:cs="Arial"/>
          <w:b/>
          <w:bCs/>
          <w:sz w:val="28"/>
          <w:szCs w:val="24"/>
        </w:rPr>
      </w:pPr>
      <w:r w:rsidRPr="007923B4">
        <w:rPr>
          <w:rFonts w:ascii="Arial" w:hAnsi="Arial" w:cs="Arial"/>
          <w:b/>
          <w:sz w:val="28"/>
          <w:szCs w:val="24"/>
        </w:rPr>
        <w:t>Impact of the various T</w:t>
      </w:r>
      <w:r w:rsidRPr="007923B4">
        <w:rPr>
          <w:rFonts w:ascii="Arial" w:hAnsi="Arial" w:cs="Arial"/>
          <w:b/>
          <w:bCs/>
          <w:sz w:val="28"/>
          <w:szCs w:val="24"/>
        </w:rPr>
        <w:t>eaching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518" w:rsidRPr="007923B4" w14:paraId="1644864C" w14:textId="77777777" w:rsidTr="009759E5">
        <w:tc>
          <w:tcPr>
            <w:tcW w:w="4675" w:type="dxa"/>
          </w:tcPr>
          <w:p w14:paraId="51D4FCE9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923B4">
              <w:rPr>
                <w:rFonts w:ascii="Arial" w:hAnsi="Arial" w:cs="Arial"/>
                <w:b/>
                <w:sz w:val="24"/>
                <w:szCs w:val="24"/>
              </w:rPr>
              <w:t>Passive Teaching Methods:</w:t>
            </w:r>
          </w:p>
        </w:tc>
        <w:tc>
          <w:tcPr>
            <w:tcW w:w="4675" w:type="dxa"/>
          </w:tcPr>
          <w:p w14:paraId="72F759FF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923B4">
              <w:rPr>
                <w:rFonts w:ascii="Arial" w:hAnsi="Arial" w:cs="Arial"/>
                <w:b/>
                <w:sz w:val="24"/>
                <w:szCs w:val="24"/>
              </w:rPr>
              <w:t>Participatory Teaching Methods:</w:t>
            </w:r>
          </w:p>
        </w:tc>
      </w:tr>
      <w:tr w:rsidR="00675518" w:rsidRPr="007923B4" w14:paraId="233029B0" w14:textId="77777777" w:rsidTr="009759E5">
        <w:tc>
          <w:tcPr>
            <w:tcW w:w="4675" w:type="dxa"/>
          </w:tcPr>
          <w:p w14:paraId="5DE0D26C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923B4">
              <w:rPr>
                <w:rFonts w:ascii="Arial" w:hAnsi="Arial" w:cs="Arial"/>
                <w:sz w:val="24"/>
                <w:szCs w:val="24"/>
              </w:rPr>
              <w:t>5% - Lecture</w:t>
            </w:r>
          </w:p>
        </w:tc>
        <w:tc>
          <w:tcPr>
            <w:tcW w:w="4675" w:type="dxa"/>
          </w:tcPr>
          <w:p w14:paraId="14F557A6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7923B4">
              <w:rPr>
                <w:rFonts w:ascii="Arial" w:hAnsi="Arial" w:cs="Arial"/>
                <w:sz w:val="24"/>
                <w:szCs w:val="24"/>
              </w:rPr>
              <w:t>50% - Group Discussion</w:t>
            </w:r>
          </w:p>
        </w:tc>
      </w:tr>
      <w:tr w:rsidR="00675518" w:rsidRPr="007923B4" w14:paraId="393D17B8" w14:textId="77777777" w:rsidTr="009759E5">
        <w:tc>
          <w:tcPr>
            <w:tcW w:w="4675" w:type="dxa"/>
          </w:tcPr>
          <w:p w14:paraId="09BC0920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923B4">
              <w:rPr>
                <w:rFonts w:ascii="Arial" w:hAnsi="Arial" w:cs="Arial"/>
                <w:sz w:val="24"/>
                <w:szCs w:val="24"/>
              </w:rPr>
              <w:t>10% - Reading</w:t>
            </w:r>
          </w:p>
        </w:tc>
        <w:tc>
          <w:tcPr>
            <w:tcW w:w="4675" w:type="dxa"/>
          </w:tcPr>
          <w:p w14:paraId="0DB6CF58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7923B4">
              <w:rPr>
                <w:rFonts w:ascii="Arial" w:hAnsi="Arial" w:cs="Arial"/>
                <w:sz w:val="24"/>
                <w:szCs w:val="24"/>
              </w:rPr>
              <w:t>75% - Practice</w:t>
            </w:r>
          </w:p>
        </w:tc>
      </w:tr>
      <w:tr w:rsidR="00675518" w:rsidRPr="007923B4" w14:paraId="3DEF0F6D" w14:textId="77777777" w:rsidTr="009759E5">
        <w:tc>
          <w:tcPr>
            <w:tcW w:w="4675" w:type="dxa"/>
          </w:tcPr>
          <w:p w14:paraId="77C3C2E2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923B4">
              <w:rPr>
                <w:rFonts w:ascii="Arial" w:hAnsi="Arial" w:cs="Arial"/>
                <w:sz w:val="24"/>
                <w:szCs w:val="24"/>
              </w:rPr>
              <w:t>20% - Audio - Visual</w:t>
            </w:r>
          </w:p>
        </w:tc>
        <w:tc>
          <w:tcPr>
            <w:tcW w:w="4675" w:type="dxa"/>
          </w:tcPr>
          <w:p w14:paraId="2C185E86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7923B4">
              <w:rPr>
                <w:rFonts w:ascii="Arial" w:hAnsi="Arial" w:cs="Arial"/>
                <w:sz w:val="24"/>
                <w:szCs w:val="24"/>
              </w:rPr>
              <w:t>90%- Teaching others</w:t>
            </w:r>
          </w:p>
        </w:tc>
      </w:tr>
      <w:tr w:rsidR="00675518" w:rsidRPr="007923B4" w14:paraId="193A3C6A" w14:textId="77777777" w:rsidTr="009759E5">
        <w:tc>
          <w:tcPr>
            <w:tcW w:w="4675" w:type="dxa"/>
          </w:tcPr>
          <w:p w14:paraId="172F8CC9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923B4">
              <w:rPr>
                <w:rFonts w:ascii="Arial" w:hAnsi="Arial" w:cs="Arial"/>
                <w:sz w:val="24"/>
                <w:szCs w:val="24"/>
              </w:rPr>
              <w:t>30% - Demonstration</w:t>
            </w:r>
          </w:p>
        </w:tc>
        <w:tc>
          <w:tcPr>
            <w:tcW w:w="4675" w:type="dxa"/>
          </w:tcPr>
          <w:p w14:paraId="1638B9BD" w14:textId="77777777" w:rsidR="00675518" w:rsidRPr="007923B4" w:rsidRDefault="00675518" w:rsidP="004D1189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13E7FE" w14:textId="3AD3642F" w:rsidR="00FF049F" w:rsidRPr="00B2317E" w:rsidRDefault="00FF049F" w:rsidP="00675518">
      <w:pPr>
        <w:spacing w:after="120" w:line="360" w:lineRule="auto"/>
        <w:rPr>
          <w:rFonts w:ascii="Arial" w:hAnsi="Arial" w:cs="Arial"/>
          <w:sz w:val="24"/>
          <w:szCs w:val="24"/>
          <w:lang w:val="en-GB"/>
        </w:rPr>
      </w:pPr>
    </w:p>
    <w:sectPr w:rsidR="00FF049F" w:rsidRPr="00B2317E" w:rsidSect="006B43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CF27" w14:textId="77777777" w:rsidR="002D36B8" w:rsidRDefault="002D36B8" w:rsidP="00B75BDE">
      <w:pPr>
        <w:spacing w:after="0" w:line="240" w:lineRule="auto"/>
      </w:pPr>
      <w:r>
        <w:separator/>
      </w:r>
    </w:p>
  </w:endnote>
  <w:endnote w:type="continuationSeparator" w:id="0">
    <w:p w14:paraId="425B7D17" w14:textId="77777777" w:rsidR="002D36B8" w:rsidRDefault="002D36B8" w:rsidP="00B7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205B" w14:textId="77777777" w:rsidR="002D36B8" w:rsidRDefault="002D36B8" w:rsidP="00B75BDE">
      <w:pPr>
        <w:spacing w:after="0" w:line="240" w:lineRule="auto"/>
      </w:pPr>
      <w:r>
        <w:separator/>
      </w:r>
    </w:p>
  </w:footnote>
  <w:footnote w:type="continuationSeparator" w:id="0">
    <w:p w14:paraId="48CB62CF" w14:textId="77777777" w:rsidR="002D36B8" w:rsidRDefault="002D36B8" w:rsidP="00B7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5A26" w14:textId="7615AA5C" w:rsidR="00B75BDE" w:rsidRDefault="00B75BDE" w:rsidP="00B2317E">
    <w:pPr>
      <w:pStyle w:val="Head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C2"/>
    <w:multiLevelType w:val="hybridMultilevel"/>
    <w:tmpl w:val="C5000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36FE3"/>
    <w:multiLevelType w:val="hybridMultilevel"/>
    <w:tmpl w:val="3BA8EE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12CAF"/>
    <w:multiLevelType w:val="hybridMultilevel"/>
    <w:tmpl w:val="D2C6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E4E6D"/>
    <w:multiLevelType w:val="hybridMultilevel"/>
    <w:tmpl w:val="FCB2C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3E81"/>
    <w:multiLevelType w:val="hybridMultilevel"/>
    <w:tmpl w:val="43F0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2126E"/>
    <w:multiLevelType w:val="hybridMultilevel"/>
    <w:tmpl w:val="76FAE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248CB"/>
    <w:multiLevelType w:val="hybridMultilevel"/>
    <w:tmpl w:val="BAFE536C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7EA"/>
    <w:multiLevelType w:val="hybridMultilevel"/>
    <w:tmpl w:val="59D805F6"/>
    <w:lvl w:ilvl="0" w:tplc="182461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2A6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C52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821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C70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064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62B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684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406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760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8300C"/>
    <w:multiLevelType w:val="hybridMultilevel"/>
    <w:tmpl w:val="07640206"/>
    <w:lvl w:ilvl="0" w:tplc="CA20CD1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E82BFF"/>
    <w:multiLevelType w:val="hybridMultilevel"/>
    <w:tmpl w:val="2376A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DA7"/>
    <w:multiLevelType w:val="hybridMultilevel"/>
    <w:tmpl w:val="09BE1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770F1"/>
    <w:multiLevelType w:val="hybridMultilevel"/>
    <w:tmpl w:val="378EA3FC"/>
    <w:lvl w:ilvl="0" w:tplc="A3B29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0B0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587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2E2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4BB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66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8D7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8A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E02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D87"/>
    <w:multiLevelType w:val="hybridMultilevel"/>
    <w:tmpl w:val="8634E0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650EA"/>
    <w:multiLevelType w:val="hybridMultilevel"/>
    <w:tmpl w:val="E1F88646"/>
    <w:lvl w:ilvl="0" w:tplc="CA20CD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615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610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D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236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01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ED9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90F5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617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1EC5"/>
    <w:multiLevelType w:val="hybridMultilevel"/>
    <w:tmpl w:val="2F5C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317344"/>
    <w:multiLevelType w:val="hybridMultilevel"/>
    <w:tmpl w:val="98E0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444575"/>
    <w:multiLevelType w:val="hybridMultilevel"/>
    <w:tmpl w:val="AF3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E5248"/>
    <w:multiLevelType w:val="hybridMultilevel"/>
    <w:tmpl w:val="D59E9B76"/>
    <w:lvl w:ilvl="0" w:tplc="675E19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0451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2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25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CC5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22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89A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610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4F2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B2AE0"/>
    <w:multiLevelType w:val="hybridMultilevel"/>
    <w:tmpl w:val="33967664"/>
    <w:lvl w:ilvl="0" w:tplc="4FBC3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08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6F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68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EF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07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AA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82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A4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F222AB"/>
    <w:multiLevelType w:val="hybridMultilevel"/>
    <w:tmpl w:val="6F848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816BAA"/>
    <w:multiLevelType w:val="hybridMultilevel"/>
    <w:tmpl w:val="BF64DDD6"/>
    <w:lvl w:ilvl="0" w:tplc="AA6C9982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D50DFF"/>
    <w:multiLevelType w:val="hybridMultilevel"/>
    <w:tmpl w:val="AB485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200FC"/>
    <w:multiLevelType w:val="hybridMultilevel"/>
    <w:tmpl w:val="F31E7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4777CC"/>
    <w:multiLevelType w:val="hybridMultilevel"/>
    <w:tmpl w:val="4782BE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47538E"/>
    <w:multiLevelType w:val="hybridMultilevel"/>
    <w:tmpl w:val="506CA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065DE0"/>
    <w:multiLevelType w:val="hybridMultilevel"/>
    <w:tmpl w:val="3C4A2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756873"/>
    <w:multiLevelType w:val="hybridMultilevel"/>
    <w:tmpl w:val="C7BAAD36"/>
    <w:lvl w:ilvl="0" w:tplc="9042C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F1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EDB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E7C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8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EBB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CCD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4E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A2E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42C41"/>
    <w:multiLevelType w:val="hybridMultilevel"/>
    <w:tmpl w:val="D74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63268"/>
    <w:multiLevelType w:val="hybridMultilevel"/>
    <w:tmpl w:val="1840B408"/>
    <w:lvl w:ilvl="0" w:tplc="04D83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4B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6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56A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9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AD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48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4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63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5168B"/>
    <w:multiLevelType w:val="hybridMultilevel"/>
    <w:tmpl w:val="06147C24"/>
    <w:lvl w:ilvl="0" w:tplc="FDCE7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8A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5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A0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08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2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21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61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8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363710"/>
    <w:multiLevelType w:val="hybridMultilevel"/>
    <w:tmpl w:val="4ED471EE"/>
    <w:lvl w:ilvl="0" w:tplc="2752E5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B5438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38ED0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FA71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ECD2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B618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B0E7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AEAB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8C17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AB4D37"/>
    <w:multiLevelType w:val="hybridMultilevel"/>
    <w:tmpl w:val="12BA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827CF4"/>
    <w:multiLevelType w:val="hybridMultilevel"/>
    <w:tmpl w:val="D8109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25"/>
  </w:num>
  <w:num w:numId="5">
    <w:abstractNumId w:val="4"/>
  </w:num>
  <w:num w:numId="6">
    <w:abstractNumId w:val="1"/>
  </w:num>
  <w:num w:numId="7">
    <w:abstractNumId w:val="16"/>
  </w:num>
  <w:num w:numId="8">
    <w:abstractNumId w:val="11"/>
  </w:num>
  <w:num w:numId="9">
    <w:abstractNumId w:val="33"/>
  </w:num>
  <w:num w:numId="10">
    <w:abstractNumId w:val="28"/>
  </w:num>
  <w:num w:numId="11">
    <w:abstractNumId w:val="5"/>
  </w:num>
  <w:num w:numId="12">
    <w:abstractNumId w:val="20"/>
  </w:num>
  <w:num w:numId="13">
    <w:abstractNumId w:val="0"/>
  </w:num>
  <w:num w:numId="14">
    <w:abstractNumId w:val="15"/>
  </w:num>
  <w:num w:numId="15">
    <w:abstractNumId w:val="27"/>
  </w:num>
  <w:num w:numId="16">
    <w:abstractNumId w:val="6"/>
  </w:num>
  <w:num w:numId="17">
    <w:abstractNumId w:val="10"/>
  </w:num>
  <w:num w:numId="18">
    <w:abstractNumId w:val="23"/>
  </w:num>
  <w:num w:numId="19">
    <w:abstractNumId w:val="30"/>
  </w:num>
  <w:num w:numId="20">
    <w:abstractNumId w:val="14"/>
  </w:num>
  <w:num w:numId="21">
    <w:abstractNumId w:val="8"/>
  </w:num>
  <w:num w:numId="22">
    <w:abstractNumId w:val="31"/>
  </w:num>
  <w:num w:numId="23">
    <w:abstractNumId w:val="12"/>
  </w:num>
  <w:num w:numId="24">
    <w:abstractNumId w:val="32"/>
  </w:num>
  <w:num w:numId="25">
    <w:abstractNumId w:val="17"/>
  </w:num>
  <w:num w:numId="26">
    <w:abstractNumId w:val="26"/>
  </w:num>
  <w:num w:numId="27">
    <w:abstractNumId w:val="9"/>
  </w:num>
  <w:num w:numId="28">
    <w:abstractNumId w:val="22"/>
  </w:num>
  <w:num w:numId="29">
    <w:abstractNumId w:val="13"/>
  </w:num>
  <w:num w:numId="30">
    <w:abstractNumId w:val="3"/>
  </w:num>
  <w:num w:numId="31">
    <w:abstractNumId w:val="24"/>
  </w:num>
  <w:num w:numId="32">
    <w:abstractNumId w:val="2"/>
  </w:num>
  <w:num w:numId="33">
    <w:abstractNumId w:val="1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1NDYxMDSztLC0NDdT0lEKTi0uzszPAykwrwUAE37AbCwAAAA="/>
  </w:docVars>
  <w:rsids>
    <w:rsidRoot w:val="00B75BDE"/>
    <w:rsid w:val="000E2D22"/>
    <w:rsid w:val="000F3089"/>
    <w:rsid w:val="00115279"/>
    <w:rsid w:val="001324E8"/>
    <w:rsid w:val="001B1A7B"/>
    <w:rsid w:val="001D014C"/>
    <w:rsid w:val="002020F8"/>
    <w:rsid w:val="002D36B8"/>
    <w:rsid w:val="002D4755"/>
    <w:rsid w:val="002F4F69"/>
    <w:rsid w:val="0032202A"/>
    <w:rsid w:val="0037629D"/>
    <w:rsid w:val="00382700"/>
    <w:rsid w:val="00404D05"/>
    <w:rsid w:val="004C703E"/>
    <w:rsid w:val="00524F3B"/>
    <w:rsid w:val="005A5865"/>
    <w:rsid w:val="005B5FBE"/>
    <w:rsid w:val="005C3302"/>
    <w:rsid w:val="005E02F0"/>
    <w:rsid w:val="0066540F"/>
    <w:rsid w:val="00675518"/>
    <w:rsid w:val="00676F5D"/>
    <w:rsid w:val="006A3A6D"/>
    <w:rsid w:val="006B4306"/>
    <w:rsid w:val="006D339F"/>
    <w:rsid w:val="006F1EDD"/>
    <w:rsid w:val="00752313"/>
    <w:rsid w:val="007A45B6"/>
    <w:rsid w:val="00843FE5"/>
    <w:rsid w:val="008A7115"/>
    <w:rsid w:val="008E19E0"/>
    <w:rsid w:val="00927538"/>
    <w:rsid w:val="009543DF"/>
    <w:rsid w:val="00961C1D"/>
    <w:rsid w:val="00990D60"/>
    <w:rsid w:val="009B0855"/>
    <w:rsid w:val="00A17D66"/>
    <w:rsid w:val="00A32EDE"/>
    <w:rsid w:val="00A549A5"/>
    <w:rsid w:val="00B2317E"/>
    <w:rsid w:val="00B75BDE"/>
    <w:rsid w:val="00BF6B52"/>
    <w:rsid w:val="00D536EF"/>
    <w:rsid w:val="00D53939"/>
    <w:rsid w:val="00DC56B4"/>
    <w:rsid w:val="00E1307F"/>
    <w:rsid w:val="00E5308F"/>
    <w:rsid w:val="00E81405"/>
    <w:rsid w:val="00F7064D"/>
    <w:rsid w:val="00FC5E31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FE1B80F"/>
  <w15:docId w15:val="{CA5E7999-F158-4ED7-9B1E-7999CB38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BDE"/>
  </w:style>
  <w:style w:type="paragraph" w:styleId="Footer">
    <w:name w:val="footer"/>
    <w:basedOn w:val="Normal"/>
    <w:link w:val="FooterChar"/>
    <w:uiPriority w:val="99"/>
    <w:unhideWhenUsed/>
    <w:rsid w:val="00B7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BDE"/>
  </w:style>
  <w:style w:type="paragraph" w:styleId="ListParagraph">
    <w:name w:val="List Paragraph"/>
    <w:basedOn w:val="Normal"/>
    <w:uiPriority w:val="34"/>
    <w:qFormat/>
    <w:rsid w:val="001D0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7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Tandale</dc:creator>
  <cp:keywords/>
  <dc:description/>
  <cp:lastModifiedBy>Geeta Bhandari</cp:lastModifiedBy>
  <cp:revision>4</cp:revision>
  <cp:lastPrinted>2018-09-24T11:44:00Z</cp:lastPrinted>
  <dcterms:created xsi:type="dcterms:W3CDTF">2018-10-09T14:01:00Z</dcterms:created>
  <dcterms:modified xsi:type="dcterms:W3CDTF">2018-10-09T14:03:00Z</dcterms:modified>
</cp:coreProperties>
</file>