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C2A26" w14:textId="264A55CC" w:rsidR="00D111AF" w:rsidRDefault="00000000">
      <w:pPr>
        <w:tabs>
          <w:tab w:val="center" w:pos="4513"/>
          <w:tab w:val="right" w:pos="9026"/>
        </w:tabs>
        <w:rPr>
          <w:b/>
          <w:bCs/>
          <w:sz w:val="32"/>
          <w:szCs w:val="32"/>
        </w:rPr>
      </w:pPr>
      <w:r>
        <w:rPr>
          <w:b/>
          <w:bCs/>
          <w:sz w:val="36"/>
          <w:szCs w:val="36"/>
        </w:rPr>
        <w:tab/>
        <w:t>BCSE4</w:t>
      </w:r>
      <w:r w:rsidR="008D0B14">
        <w:rPr>
          <w:b/>
          <w:bCs/>
          <w:sz w:val="36"/>
          <w:szCs w:val="36"/>
        </w:rPr>
        <w:t>10L</w:t>
      </w:r>
      <w:r>
        <w:rPr>
          <w:b/>
          <w:bCs/>
          <w:sz w:val="36"/>
          <w:szCs w:val="36"/>
        </w:rPr>
        <w:t xml:space="preserve"> </w:t>
      </w:r>
      <w:r w:rsidR="0098507A">
        <w:rPr>
          <w:b/>
          <w:bCs/>
          <w:sz w:val="36"/>
          <w:szCs w:val="36"/>
        </w:rPr>
        <w:t>–</w:t>
      </w:r>
      <w:r>
        <w:rPr>
          <w:b/>
          <w:bCs/>
          <w:sz w:val="36"/>
          <w:szCs w:val="36"/>
        </w:rPr>
        <w:t xml:space="preserve"> </w:t>
      </w:r>
      <w:r w:rsidR="0098507A">
        <w:rPr>
          <w:b/>
          <w:bCs/>
          <w:sz w:val="36"/>
          <w:szCs w:val="36"/>
        </w:rPr>
        <w:t xml:space="preserve">Cyber Security </w:t>
      </w:r>
      <w:r>
        <w:rPr>
          <w:b/>
          <w:bCs/>
          <w:sz w:val="36"/>
          <w:szCs w:val="36"/>
        </w:rPr>
        <w:t>Project</w:t>
      </w:r>
      <w:r>
        <w:rPr>
          <w:b/>
          <w:bCs/>
          <w:sz w:val="36"/>
          <w:szCs w:val="36"/>
        </w:rPr>
        <w:tab/>
      </w:r>
    </w:p>
    <w:p w14:paraId="5729B225" w14:textId="77777777" w:rsidR="00D111AF" w:rsidRDefault="00D111AF">
      <w:pPr>
        <w:jc w:val="center"/>
        <w:rPr>
          <w:b/>
          <w:bCs/>
          <w:sz w:val="28"/>
          <w:szCs w:val="28"/>
        </w:rPr>
      </w:pPr>
    </w:p>
    <w:p w14:paraId="75A41413" w14:textId="77777777" w:rsidR="00D111AF" w:rsidRDefault="00D111AF">
      <w:pPr>
        <w:jc w:val="center"/>
        <w:rPr>
          <w:b/>
          <w:bCs/>
          <w:sz w:val="28"/>
          <w:szCs w:val="28"/>
        </w:rPr>
      </w:pPr>
    </w:p>
    <w:p w14:paraId="32A3068D" w14:textId="4B76F7D8" w:rsidR="00D111AF" w:rsidRDefault="001E3660">
      <w:pPr>
        <w:jc w:val="center"/>
        <w:rPr>
          <w:b/>
          <w:bCs/>
          <w:sz w:val="32"/>
          <w:szCs w:val="32"/>
        </w:rPr>
      </w:pPr>
      <w:r>
        <w:rPr>
          <w:b/>
          <w:bCs/>
          <w:sz w:val="32"/>
          <w:szCs w:val="32"/>
        </w:rPr>
        <w:t>AI-Based Penetration Testing Assistant</w:t>
      </w:r>
    </w:p>
    <w:p w14:paraId="19C394BA" w14:textId="77777777" w:rsidR="00D111AF" w:rsidRDefault="00D111AF">
      <w:pPr>
        <w:jc w:val="center"/>
        <w:rPr>
          <w:b/>
          <w:bCs/>
          <w:sz w:val="32"/>
          <w:szCs w:val="32"/>
        </w:rPr>
      </w:pPr>
    </w:p>
    <w:p w14:paraId="7F2D6BDF" w14:textId="77777777" w:rsidR="00D111AF" w:rsidRDefault="00D111AF">
      <w:pPr>
        <w:jc w:val="center"/>
      </w:pPr>
    </w:p>
    <w:tbl>
      <w:tblPr>
        <w:tblStyle w:val="a"/>
        <w:tblW w:w="6261" w:type="dxa"/>
        <w:jc w:val="center"/>
        <w:tblBorders>
          <w:top w:val="nil"/>
          <w:left w:val="nil"/>
          <w:bottom w:val="nil"/>
          <w:right w:val="nil"/>
          <w:insideH w:val="nil"/>
          <w:insideV w:val="nil"/>
        </w:tblBorders>
        <w:tblLayout w:type="fixed"/>
        <w:tblLook w:val="0400" w:firstRow="0" w:lastRow="0" w:firstColumn="0" w:lastColumn="0" w:noHBand="0" w:noVBand="1"/>
      </w:tblPr>
      <w:tblGrid>
        <w:gridCol w:w="1701"/>
        <w:gridCol w:w="4560"/>
      </w:tblGrid>
      <w:tr w:rsidR="00D111AF" w14:paraId="21D46735" w14:textId="77777777">
        <w:trPr>
          <w:jc w:val="center"/>
        </w:trPr>
        <w:tc>
          <w:tcPr>
            <w:tcW w:w="1701" w:type="dxa"/>
            <w:vAlign w:val="center"/>
          </w:tcPr>
          <w:p w14:paraId="0C905515" w14:textId="3E1A5465" w:rsidR="00D111AF" w:rsidRDefault="001E3660">
            <w:pPr>
              <w:spacing w:line="360" w:lineRule="auto"/>
              <w:rPr>
                <w:b/>
                <w:bCs/>
                <w:sz w:val="26"/>
                <w:szCs w:val="26"/>
              </w:rPr>
            </w:pPr>
            <w:r>
              <w:rPr>
                <w:b/>
                <w:bCs/>
                <w:sz w:val="26"/>
                <w:szCs w:val="26"/>
              </w:rPr>
              <w:t>23BCE0878</w:t>
            </w:r>
          </w:p>
        </w:tc>
        <w:tc>
          <w:tcPr>
            <w:tcW w:w="4560" w:type="dxa"/>
          </w:tcPr>
          <w:p w14:paraId="181CBEE7" w14:textId="0EC39716" w:rsidR="00D111AF" w:rsidRDefault="001E3660">
            <w:pPr>
              <w:spacing w:line="360" w:lineRule="auto"/>
              <w:rPr>
                <w:b/>
                <w:bCs/>
                <w:sz w:val="26"/>
                <w:szCs w:val="26"/>
              </w:rPr>
            </w:pPr>
            <w:r>
              <w:rPr>
                <w:b/>
                <w:bCs/>
                <w:sz w:val="26"/>
                <w:szCs w:val="26"/>
              </w:rPr>
              <w:t>Guru Charan Sivakumar</w:t>
            </w:r>
          </w:p>
        </w:tc>
      </w:tr>
      <w:tr w:rsidR="00D111AF" w14:paraId="5FBEF35B" w14:textId="77777777">
        <w:trPr>
          <w:jc w:val="center"/>
        </w:trPr>
        <w:tc>
          <w:tcPr>
            <w:tcW w:w="1701" w:type="dxa"/>
            <w:vAlign w:val="center"/>
          </w:tcPr>
          <w:p w14:paraId="6C881413" w14:textId="38FB61D4" w:rsidR="00D111AF" w:rsidRDefault="001E3660">
            <w:pPr>
              <w:tabs>
                <w:tab w:val="left" w:pos="1725"/>
              </w:tabs>
              <w:spacing w:line="360" w:lineRule="auto"/>
              <w:rPr>
                <w:b/>
                <w:bCs/>
                <w:sz w:val="26"/>
                <w:szCs w:val="26"/>
              </w:rPr>
            </w:pPr>
            <w:r>
              <w:rPr>
                <w:b/>
                <w:bCs/>
                <w:sz w:val="26"/>
                <w:szCs w:val="26"/>
              </w:rPr>
              <w:t>23BCE2216</w:t>
            </w:r>
          </w:p>
        </w:tc>
        <w:tc>
          <w:tcPr>
            <w:tcW w:w="4560" w:type="dxa"/>
          </w:tcPr>
          <w:p w14:paraId="3B77031B" w14:textId="6434A1C0" w:rsidR="00D111AF" w:rsidRDefault="001E3660">
            <w:pPr>
              <w:spacing w:line="360" w:lineRule="auto"/>
              <w:rPr>
                <w:b/>
                <w:bCs/>
                <w:sz w:val="26"/>
                <w:szCs w:val="26"/>
              </w:rPr>
            </w:pPr>
            <w:r>
              <w:rPr>
                <w:b/>
                <w:bCs/>
                <w:sz w:val="26"/>
                <w:szCs w:val="26"/>
              </w:rPr>
              <w:t>Garvit Kohli</w:t>
            </w:r>
          </w:p>
        </w:tc>
      </w:tr>
      <w:tr w:rsidR="00D111AF" w14:paraId="562501B3" w14:textId="77777777">
        <w:trPr>
          <w:jc w:val="center"/>
        </w:trPr>
        <w:tc>
          <w:tcPr>
            <w:tcW w:w="1701" w:type="dxa"/>
            <w:vAlign w:val="center"/>
          </w:tcPr>
          <w:p w14:paraId="3B8ACE03" w14:textId="6C8DF8C3" w:rsidR="00D111AF" w:rsidRDefault="001E3660">
            <w:pPr>
              <w:spacing w:line="360" w:lineRule="auto"/>
              <w:rPr>
                <w:b/>
                <w:bCs/>
                <w:sz w:val="26"/>
                <w:szCs w:val="26"/>
              </w:rPr>
            </w:pPr>
            <w:r>
              <w:rPr>
                <w:b/>
                <w:bCs/>
                <w:sz w:val="26"/>
                <w:szCs w:val="26"/>
              </w:rPr>
              <w:t>23BCE2221</w:t>
            </w:r>
          </w:p>
        </w:tc>
        <w:tc>
          <w:tcPr>
            <w:tcW w:w="4560" w:type="dxa"/>
          </w:tcPr>
          <w:p w14:paraId="570E2EC4" w14:textId="737558D1" w:rsidR="00D111AF" w:rsidRDefault="001E3660">
            <w:pPr>
              <w:spacing w:line="360" w:lineRule="auto"/>
              <w:rPr>
                <w:b/>
                <w:bCs/>
                <w:sz w:val="26"/>
                <w:szCs w:val="26"/>
              </w:rPr>
            </w:pPr>
            <w:r>
              <w:rPr>
                <w:b/>
                <w:bCs/>
                <w:sz w:val="26"/>
                <w:szCs w:val="26"/>
              </w:rPr>
              <w:t>Aniket Agrawal</w:t>
            </w:r>
          </w:p>
        </w:tc>
      </w:tr>
    </w:tbl>
    <w:p w14:paraId="31FA5E8F" w14:textId="77777777" w:rsidR="00D111AF" w:rsidRDefault="00D111AF"/>
    <w:p w14:paraId="6D0A69E4" w14:textId="77777777" w:rsidR="00D111AF" w:rsidRDefault="00000000">
      <w:pPr>
        <w:jc w:val="center"/>
        <w:rPr>
          <w:sz w:val="28"/>
          <w:szCs w:val="28"/>
        </w:rPr>
      </w:pPr>
      <w:r>
        <w:rPr>
          <w:sz w:val="28"/>
          <w:szCs w:val="28"/>
        </w:rPr>
        <w:t>Under the Supervision of</w:t>
      </w:r>
    </w:p>
    <w:p w14:paraId="438D36C8" w14:textId="77777777" w:rsidR="00D111AF" w:rsidRDefault="00D111AF">
      <w:pPr>
        <w:jc w:val="center"/>
      </w:pPr>
    </w:p>
    <w:tbl>
      <w:tblPr>
        <w:tblStyle w:val="a0"/>
        <w:tblW w:w="6237" w:type="dxa"/>
        <w:jc w:val="center"/>
        <w:tblBorders>
          <w:top w:val="nil"/>
          <w:left w:val="nil"/>
          <w:bottom w:val="nil"/>
          <w:right w:val="nil"/>
          <w:insideH w:val="nil"/>
          <w:insideV w:val="nil"/>
        </w:tblBorders>
        <w:tblLayout w:type="fixed"/>
        <w:tblLook w:val="0400" w:firstRow="0" w:lastRow="0" w:firstColumn="0" w:lastColumn="0" w:noHBand="0" w:noVBand="1"/>
      </w:tblPr>
      <w:tblGrid>
        <w:gridCol w:w="6237"/>
      </w:tblGrid>
      <w:tr w:rsidR="00D111AF" w14:paraId="672AA5BE" w14:textId="77777777">
        <w:trPr>
          <w:jc w:val="center"/>
        </w:trPr>
        <w:tc>
          <w:tcPr>
            <w:tcW w:w="6237" w:type="dxa"/>
          </w:tcPr>
          <w:p w14:paraId="1B7B6050" w14:textId="293FB29E" w:rsidR="00D111AF" w:rsidRPr="007F231A" w:rsidRDefault="003334BF">
            <w:pPr>
              <w:spacing w:line="360" w:lineRule="auto"/>
              <w:jc w:val="center"/>
              <w:rPr>
                <w:b/>
                <w:bCs/>
                <w:sz w:val="26"/>
                <w:szCs w:val="26"/>
              </w:rPr>
            </w:pPr>
            <w:r w:rsidRPr="007F231A">
              <w:rPr>
                <w:b/>
                <w:bCs/>
                <w:sz w:val="26"/>
                <w:szCs w:val="26"/>
              </w:rPr>
              <w:t>Dr Anto S</w:t>
            </w:r>
          </w:p>
        </w:tc>
      </w:tr>
      <w:tr w:rsidR="00D111AF" w14:paraId="33C2FA49" w14:textId="77777777">
        <w:trPr>
          <w:jc w:val="center"/>
        </w:trPr>
        <w:tc>
          <w:tcPr>
            <w:tcW w:w="6237" w:type="dxa"/>
          </w:tcPr>
          <w:p w14:paraId="6A254B34" w14:textId="632CA0D0" w:rsidR="00D111AF" w:rsidRDefault="00D111AF">
            <w:pPr>
              <w:spacing w:line="360" w:lineRule="auto"/>
              <w:jc w:val="center"/>
              <w:rPr>
                <w:sz w:val="26"/>
                <w:szCs w:val="26"/>
              </w:rPr>
            </w:pPr>
          </w:p>
        </w:tc>
      </w:tr>
      <w:tr w:rsidR="00D111AF" w14:paraId="1449EACA" w14:textId="77777777">
        <w:trPr>
          <w:jc w:val="center"/>
        </w:trPr>
        <w:tc>
          <w:tcPr>
            <w:tcW w:w="6237" w:type="dxa"/>
          </w:tcPr>
          <w:p w14:paraId="5A0887AD" w14:textId="77777777" w:rsidR="00D111AF" w:rsidRDefault="00000000">
            <w:pPr>
              <w:spacing w:line="360" w:lineRule="auto"/>
              <w:jc w:val="center"/>
              <w:rPr>
                <w:color w:val="FF0000"/>
                <w:sz w:val="26"/>
                <w:szCs w:val="26"/>
              </w:rPr>
            </w:pPr>
            <w:r>
              <w:rPr>
                <w:sz w:val="26"/>
                <w:szCs w:val="26"/>
              </w:rPr>
              <w:t>School of Computer Science and Engineering (SCOPE)</w:t>
            </w:r>
          </w:p>
        </w:tc>
      </w:tr>
    </w:tbl>
    <w:p w14:paraId="740DB16E" w14:textId="77777777" w:rsidR="00D111AF" w:rsidRDefault="00D111AF"/>
    <w:p w14:paraId="4C5CC7F7" w14:textId="77777777" w:rsidR="00D111AF" w:rsidRDefault="00000000">
      <w:pPr>
        <w:tabs>
          <w:tab w:val="left" w:pos="7470"/>
        </w:tabs>
      </w:pPr>
      <w:r>
        <w:tab/>
      </w:r>
    </w:p>
    <w:p w14:paraId="1E702413" w14:textId="77777777" w:rsidR="00D111AF" w:rsidRDefault="00D111AF"/>
    <w:p w14:paraId="4F24C278" w14:textId="77777777" w:rsidR="00D111AF" w:rsidRDefault="00000000">
      <w:pPr>
        <w:spacing w:line="360" w:lineRule="auto"/>
        <w:jc w:val="center"/>
        <w:rPr>
          <w:b/>
          <w:bCs/>
          <w:sz w:val="28"/>
          <w:szCs w:val="28"/>
        </w:rPr>
      </w:pPr>
      <w:r>
        <w:rPr>
          <w:b/>
          <w:bCs/>
          <w:sz w:val="28"/>
          <w:szCs w:val="28"/>
        </w:rPr>
        <w:t>B.Tech.</w:t>
      </w:r>
    </w:p>
    <w:p w14:paraId="50456011" w14:textId="77777777" w:rsidR="00D111AF" w:rsidRDefault="00000000">
      <w:pPr>
        <w:spacing w:line="360" w:lineRule="auto"/>
        <w:jc w:val="center"/>
        <w:rPr>
          <w:i/>
          <w:iCs/>
          <w:sz w:val="28"/>
          <w:szCs w:val="28"/>
        </w:rPr>
      </w:pPr>
      <w:r>
        <w:rPr>
          <w:i/>
          <w:iCs/>
          <w:sz w:val="28"/>
          <w:szCs w:val="28"/>
        </w:rPr>
        <w:t>in</w:t>
      </w:r>
    </w:p>
    <w:p w14:paraId="10834A4A" w14:textId="77777777" w:rsidR="00D111AF" w:rsidRDefault="00000000">
      <w:pPr>
        <w:spacing w:line="360" w:lineRule="auto"/>
        <w:jc w:val="center"/>
        <w:rPr>
          <w:b/>
          <w:bCs/>
          <w:sz w:val="28"/>
          <w:szCs w:val="28"/>
        </w:rPr>
      </w:pPr>
      <w:r>
        <w:rPr>
          <w:b/>
          <w:bCs/>
          <w:sz w:val="28"/>
          <w:szCs w:val="28"/>
        </w:rPr>
        <w:t>Computer Science and Engineering</w:t>
      </w:r>
    </w:p>
    <w:p w14:paraId="16410DC9" w14:textId="77777777" w:rsidR="00D111AF" w:rsidRDefault="00D111AF"/>
    <w:p w14:paraId="58BA953C" w14:textId="77777777" w:rsidR="00D111AF" w:rsidRDefault="00000000">
      <w:pPr>
        <w:jc w:val="center"/>
        <w:rPr>
          <w:b/>
          <w:bCs/>
          <w:sz w:val="32"/>
          <w:szCs w:val="32"/>
        </w:rPr>
      </w:pPr>
      <w:r>
        <w:rPr>
          <w:b/>
          <w:bCs/>
          <w:sz w:val="32"/>
          <w:szCs w:val="32"/>
        </w:rPr>
        <w:t>School of Computer Science and Engineering</w:t>
      </w:r>
    </w:p>
    <w:p w14:paraId="08FC0800" w14:textId="77777777" w:rsidR="00D111AF" w:rsidRDefault="00D111AF">
      <w:pPr>
        <w:jc w:val="center"/>
        <w:rPr>
          <w:b/>
          <w:bCs/>
          <w:sz w:val="32"/>
          <w:szCs w:val="32"/>
        </w:rPr>
      </w:pPr>
    </w:p>
    <w:p w14:paraId="47CB9C60" w14:textId="77777777" w:rsidR="00D111AF" w:rsidRDefault="00000000">
      <w:pPr>
        <w:jc w:val="center"/>
        <w:rPr>
          <w:b/>
          <w:bCs/>
        </w:rPr>
      </w:pPr>
      <w:r>
        <w:rPr>
          <w:noProof/>
        </w:rPr>
        <w:drawing>
          <wp:anchor distT="0" distB="0" distL="0" distR="0" simplePos="0" relativeHeight="251658240" behindDoc="0" locked="0" layoutInCell="1" hidden="0" allowOverlap="1" wp14:anchorId="0002DB44" wp14:editId="08A25D14">
            <wp:simplePos x="0" y="0"/>
            <wp:positionH relativeFrom="column">
              <wp:posOffset>1287144</wp:posOffset>
            </wp:positionH>
            <wp:positionV relativeFrom="paragraph">
              <wp:posOffset>272415</wp:posOffset>
            </wp:positionV>
            <wp:extent cx="3157220" cy="876300"/>
            <wp:effectExtent l="0" t="0" r="0" b="0"/>
            <wp:wrapTopAndBottom distT="0" dist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157220" cy="876300"/>
                    </a:xfrm>
                    <a:prstGeom prst="rect">
                      <a:avLst/>
                    </a:prstGeom>
                    <a:ln/>
                  </pic:spPr>
                </pic:pic>
              </a:graphicData>
            </a:graphic>
          </wp:anchor>
        </w:drawing>
      </w:r>
    </w:p>
    <w:p w14:paraId="693AE770" w14:textId="77777777" w:rsidR="00D111AF" w:rsidRDefault="00D111AF">
      <w:pPr>
        <w:jc w:val="center"/>
        <w:rPr>
          <w:b/>
          <w:bCs/>
        </w:rPr>
      </w:pPr>
    </w:p>
    <w:p w14:paraId="13CDA85B" w14:textId="77777777" w:rsidR="00D111AF" w:rsidRDefault="00D111AF"/>
    <w:p w14:paraId="53C0576A" w14:textId="7CA8C66A" w:rsidR="00D111AF" w:rsidRDefault="00F12276">
      <w:pPr>
        <w:jc w:val="center"/>
        <w:rPr>
          <w:sz w:val="26"/>
          <w:szCs w:val="26"/>
        </w:rPr>
      </w:pPr>
      <w:r>
        <w:rPr>
          <w:sz w:val="26"/>
          <w:szCs w:val="26"/>
        </w:rPr>
        <w:t xml:space="preserve">October </w:t>
      </w:r>
      <w:r w:rsidR="007568C5">
        <w:rPr>
          <w:sz w:val="26"/>
          <w:szCs w:val="26"/>
        </w:rPr>
        <w:t>2026</w:t>
      </w:r>
    </w:p>
    <w:p w14:paraId="14E66BBB" w14:textId="77777777" w:rsidR="00D111AF" w:rsidRDefault="00000000">
      <w:pPr>
        <w:spacing w:after="160" w:line="259" w:lineRule="auto"/>
        <w:rPr>
          <w:sz w:val="26"/>
          <w:szCs w:val="26"/>
        </w:rPr>
      </w:pPr>
      <w:r>
        <w:br w:type="page"/>
      </w:r>
    </w:p>
    <w:p w14:paraId="2FC51F0F" w14:textId="77777777" w:rsidR="00D111AF" w:rsidRDefault="00000000">
      <w:pPr>
        <w:spacing w:after="160" w:line="259" w:lineRule="auto"/>
        <w:jc w:val="center"/>
        <w:rPr>
          <w:b/>
          <w:bCs/>
          <w:sz w:val="28"/>
          <w:szCs w:val="28"/>
        </w:rPr>
      </w:pPr>
      <w:r>
        <w:rPr>
          <w:b/>
          <w:bCs/>
          <w:sz w:val="28"/>
          <w:szCs w:val="28"/>
        </w:rPr>
        <w:lastRenderedPageBreak/>
        <w:t>ABSTRACT</w:t>
      </w:r>
    </w:p>
    <w:p w14:paraId="3EEBFCEA" w14:textId="4583D0D1" w:rsidR="0086647C" w:rsidRDefault="0086647C" w:rsidP="0086647C">
      <w:pPr>
        <w:pStyle w:val="BodyText"/>
        <w:spacing w:line="276" w:lineRule="auto"/>
        <w:ind w:firstLine="432"/>
        <w:jc w:val="both"/>
      </w:pPr>
      <w:r>
        <w:t>The rapid expansion of connected systems and the increasing sophistication of cyber threats have made continuous vulnerability assessment essential for organizations. Conventional penetration-testing and vulnerability-scanning tools can identify exposed services, insecure configurations and known weaknesses, but their outputs are often fragmented, and their severity ratings do not always represent operational risk. This project develops an AI-based adaptive penetration-testing assistant that combines authorized assessment workflows with machine-learning-supported risk prioritization. The system registers explicitly approved targets, orchestrates controlled scans, normalizes findings and enriches them with National Vulnerability Database and CISA Known Exploited Vulnerabilities information. A hybrid rule-based and Random Forest model then ranks findings according to technical severity, exploit evidence, exposure and asset context, while SHAP explanations show the factors contributing to each priority score.</w:t>
      </w:r>
    </w:p>
    <w:p w14:paraId="7E526F0D" w14:textId="77777777" w:rsidR="0086647C" w:rsidRDefault="0086647C" w:rsidP="0086647C">
      <w:pPr>
        <w:pStyle w:val="BodyText"/>
        <w:spacing w:line="276" w:lineRule="auto"/>
        <w:ind w:firstLine="432"/>
        <w:jc w:val="both"/>
      </w:pPr>
      <w:r>
        <w:t>The prototype is implemented using a React dashboard, FastAPI services, PostgreSQL, Celery and Redis, with MLflow for experiment tracking and Prometheus and Grafana for operational monitoring. Trivy is integrated for container and dependency assessment, and the architecture provides adapters for Nmap, Nuclei and passive ZAP analysis. In the demonstrated Docker environment, eight persistent services were deployed and a Trivy report containing 37 dependency vulnerabilities was imported into the common assessment pipeline. The current Random Forest evaluation recorded 0.750 accuracy and 0.667 macro F1; however, the four-sample test set is treated only as preliminary evidence. The resulting system demonstrates how AI and machine learning can support explainable prioritization, reproducible experiments and auditable security assessment without allowing the model to authorize or execute unrestricted attacks. Future work will expand the labeled dataset, calibrate model probabilities and validate the system across larger controlled laboratory networks.</w:t>
      </w:r>
    </w:p>
    <w:p w14:paraId="397A9D64" w14:textId="3876BAC1" w:rsidR="0057020E" w:rsidRDefault="0057020E" w:rsidP="0057020E">
      <w:pPr>
        <w:tabs>
          <w:tab w:val="left" w:pos="3735"/>
        </w:tabs>
      </w:pPr>
    </w:p>
    <w:p w14:paraId="112127F1" w14:textId="4040CFDD" w:rsidR="0057020E" w:rsidRPr="0057020E" w:rsidRDefault="0057020E" w:rsidP="0057020E">
      <w:pPr>
        <w:spacing w:line="276" w:lineRule="auto"/>
        <w:rPr>
          <w:i/>
          <w:iCs/>
        </w:rPr>
      </w:pPr>
      <w:r w:rsidRPr="0057020E">
        <w:rPr>
          <w:bCs/>
          <w:i/>
          <w:iCs/>
        </w:rPr>
        <w:t>Keywords</w:t>
      </w:r>
      <w:r w:rsidRPr="0057020E">
        <w:rPr>
          <w:b/>
          <w:i/>
          <w:iCs/>
        </w:rPr>
        <w:t xml:space="preserve"> </w:t>
      </w:r>
      <w:r>
        <w:rPr>
          <w:bCs/>
          <w:i/>
          <w:iCs/>
        </w:rPr>
        <w:t>-</w:t>
      </w:r>
      <w:r w:rsidRPr="0057020E">
        <w:rPr>
          <w:b/>
          <w:i/>
          <w:iCs/>
        </w:rPr>
        <w:t xml:space="preserve"> </w:t>
      </w:r>
      <w:r w:rsidRPr="0057020E">
        <w:rPr>
          <w:i/>
          <w:iCs/>
        </w:rPr>
        <w:t>adaptive penetration testing, vulnerability prioritization, Random Forest, SHAP, Trivy, NVD, CISA KEV, explainable AI</w:t>
      </w:r>
    </w:p>
    <w:p w14:paraId="1FFB5841" w14:textId="77777777" w:rsidR="00D111AF" w:rsidRDefault="00000000">
      <w:pPr>
        <w:spacing w:after="160" w:line="259" w:lineRule="auto"/>
        <w:rPr>
          <w:b/>
          <w:bCs/>
          <w:sz w:val="32"/>
          <w:szCs w:val="32"/>
          <w:highlight w:val="green"/>
        </w:rPr>
      </w:pPr>
      <w:r>
        <w:br w:type="page"/>
      </w:r>
    </w:p>
    <w:p w14:paraId="7358C294" w14:textId="77777777" w:rsidR="00D111AF" w:rsidRDefault="00000000">
      <w:pPr>
        <w:spacing w:after="160" w:line="259" w:lineRule="auto"/>
        <w:jc w:val="center"/>
        <w:rPr>
          <w:b/>
          <w:bCs/>
          <w:sz w:val="28"/>
          <w:szCs w:val="28"/>
        </w:rPr>
      </w:pPr>
      <w:r>
        <w:rPr>
          <w:b/>
          <w:bCs/>
          <w:sz w:val="28"/>
          <w:szCs w:val="28"/>
        </w:rPr>
        <w:lastRenderedPageBreak/>
        <w:t>TABLE OF CONTENTS</w:t>
      </w:r>
    </w:p>
    <w:p w14:paraId="6B83D194" w14:textId="2437ED5E" w:rsidR="00D111AF" w:rsidRDefault="00D111AF">
      <w:pPr>
        <w:spacing w:after="160" w:line="259" w:lineRule="auto"/>
        <w:jc w:val="center"/>
        <w:rPr>
          <w:b/>
          <w:bCs/>
          <w:sz w:val="28"/>
          <w:szCs w:val="28"/>
        </w:rPr>
      </w:pPr>
    </w:p>
    <w:tbl>
      <w:tblPr>
        <w:tblStyle w:val="a3"/>
        <w:tblW w:w="9016" w:type="dxa"/>
        <w:tblInd w:w="-108" w:type="dxa"/>
        <w:tblLayout w:type="fixed"/>
        <w:tblLook w:val="0400" w:firstRow="0" w:lastRow="0" w:firstColumn="0" w:lastColumn="0" w:noHBand="0" w:noVBand="1"/>
      </w:tblPr>
      <w:tblGrid>
        <w:gridCol w:w="1271"/>
        <w:gridCol w:w="5954"/>
        <w:gridCol w:w="1791"/>
      </w:tblGrid>
      <w:tr w:rsidR="00D111AF" w14:paraId="0E570881" w14:textId="77777777" w:rsidTr="009A2B47">
        <w:tc>
          <w:tcPr>
            <w:tcW w:w="1271" w:type="dxa"/>
          </w:tcPr>
          <w:p w14:paraId="3B0BFB0D" w14:textId="77777777" w:rsidR="00D111AF" w:rsidRDefault="00000000">
            <w:pPr>
              <w:spacing w:line="360" w:lineRule="auto"/>
              <w:jc w:val="center"/>
              <w:rPr>
                <w:b/>
                <w:bCs/>
              </w:rPr>
            </w:pPr>
            <w:r>
              <w:rPr>
                <w:b/>
                <w:bCs/>
              </w:rPr>
              <w:t>Sl.No</w:t>
            </w:r>
          </w:p>
        </w:tc>
        <w:tc>
          <w:tcPr>
            <w:tcW w:w="5954" w:type="dxa"/>
          </w:tcPr>
          <w:p w14:paraId="55AAFBDC" w14:textId="77777777" w:rsidR="00D111AF" w:rsidRDefault="00000000">
            <w:pPr>
              <w:spacing w:line="360" w:lineRule="auto"/>
              <w:jc w:val="center"/>
              <w:rPr>
                <w:b/>
                <w:bCs/>
              </w:rPr>
            </w:pPr>
            <w:r>
              <w:rPr>
                <w:b/>
                <w:bCs/>
              </w:rPr>
              <w:t>Contents</w:t>
            </w:r>
          </w:p>
        </w:tc>
        <w:tc>
          <w:tcPr>
            <w:tcW w:w="1791" w:type="dxa"/>
          </w:tcPr>
          <w:p w14:paraId="1B8D1478" w14:textId="77777777" w:rsidR="00D111AF" w:rsidRDefault="00000000">
            <w:pPr>
              <w:spacing w:line="360" w:lineRule="auto"/>
              <w:jc w:val="center"/>
              <w:rPr>
                <w:b/>
                <w:bCs/>
              </w:rPr>
            </w:pPr>
            <w:r>
              <w:rPr>
                <w:b/>
                <w:bCs/>
              </w:rPr>
              <w:t>Page No.</w:t>
            </w:r>
          </w:p>
        </w:tc>
      </w:tr>
      <w:tr w:rsidR="00D111AF" w14:paraId="540D99ED" w14:textId="77777777" w:rsidTr="009A2B47">
        <w:tc>
          <w:tcPr>
            <w:tcW w:w="1271" w:type="dxa"/>
          </w:tcPr>
          <w:p w14:paraId="3BEDE639" w14:textId="77777777" w:rsidR="00D111AF" w:rsidRDefault="00D111AF">
            <w:pPr>
              <w:spacing w:line="360" w:lineRule="auto"/>
              <w:jc w:val="center"/>
              <w:rPr>
                <w:b/>
                <w:bCs/>
              </w:rPr>
            </w:pPr>
          </w:p>
        </w:tc>
        <w:tc>
          <w:tcPr>
            <w:tcW w:w="5954" w:type="dxa"/>
          </w:tcPr>
          <w:p w14:paraId="30A5FCBD" w14:textId="552BED8B" w:rsidR="00D111AF" w:rsidRDefault="0086647C">
            <w:pPr>
              <w:spacing w:line="360" w:lineRule="auto"/>
              <w:rPr>
                <w:b/>
                <w:bCs/>
              </w:rPr>
            </w:pPr>
            <w:r>
              <w:rPr>
                <w:b/>
                <w:bCs/>
              </w:rPr>
              <w:t xml:space="preserve">ABSTRACT </w:t>
            </w:r>
          </w:p>
        </w:tc>
        <w:tc>
          <w:tcPr>
            <w:tcW w:w="1791" w:type="dxa"/>
          </w:tcPr>
          <w:p w14:paraId="6ADDA4F1" w14:textId="109A0817" w:rsidR="00D111AF" w:rsidRDefault="00000000">
            <w:pPr>
              <w:spacing w:line="360" w:lineRule="auto"/>
              <w:jc w:val="center"/>
              <w:rPr>
                <w:b/>
                <w:bCs/>
              </w:rPr>
            </w:pPr>
            <w:r>
              <w:rPr>
                <w:b/>
                <w:bCs/>
              </w:rPr>
              <w:t>i</w:t>
            </w:r>
            <w:r w:rsidR="0086647C">
              <w:rPr>
                <w:b/>
                <w:bCs/>
              </w:rPr>
              <w:t>i</w:t>
            </w:r>
          </w:p>
        </w:tc>
      </w:tr>
      <w:tr w:rsidR="00D111AF" w14:paraId="3A27DD21" w14:textId="77777777" w:rsidTr="009A2B47">
        <w:tc>
          <w:tcPr>
            <w:tcW w:w="1271" w:type="dxa"/>
          </w:tcPr>
          <w:p w14:paraId="28D6F3FD" w14:textId="77777777" w:rsidR="00D111AF" w:rsidRDefault="00000000">
            <w:pPr>
              <w:spacing w:line="360" w:lineRule="auto"/>
              <w:jc w:val="center"/>
              <w:rPr>
                <w:b/>
                <w:bCs/>
              </w:rPr>
            </w:pPr>
            <w:r>
              <w:rPr>
                <w:b/>
                <w:bCs/>
              </w:rPr>
              <w:t>1.</w:t>
            </w:r>
          </w:p>
        </w:tc>
        <w:tc>
          <w:tcPr>
            <w:tcW w:w="5954" w:type="dxa"/>
          </w:tcPr>
          <w:p w14:paraId="595AF10C" w14:textId="418D0615" w:rsidR="00D111AF" w:rsidRDefault="00000000">
            <w:pPr>
              <w:spacing w:line="360" w:lineRule="auto"/>
              <w:rPr>
                <w:b/>
                <w:bCs/>
              </w:rPr>
            </w:pPr>
            <w:r>
              <w:rPr>
                <w:b/>
                <w:bCs/>
              </w:rPr>
              <w:t xml:space="preserve">INTRODUCTION </w:t>
            </w:r>
          </w:p>
        </w:tc>
        <w:tc>
          <w:tcPr>
            <w:tcW w:w="1791" w:type="dxa"/>
          </w:tcPr>
          <w:p w14:paraId="10DE45C9" w14:textId="77777777" w:rsidR="00D111AF" w:rsidRDefault="00000000">
            <w:pPr>
              <w:spacing w:line="360" w:lineRule="auto"/>
              <w:jc w:val="center"/>
              <w:rPr>
                <w:b/>
                <w:bCs/>
              </w:rPr>
            </w:pPr>
            <w:r>
              <w:rPr>
                <w:b/>
                <w:bCs/>
              </w:rPr>
              <w:t>1</w:t>
            </w:r>
          </w:p>
        </w:tc>
      </w:tr>
      <w:tr w:rsidR="00D111AF" w14:paraId="0B65A005" w14:textId="77777777" w:rsidTr="009A2B47">
        <w:tc>
          <w:tcPr>
            <w:tcW w:w="1271" w:type="dxa"/>
          </w:tcPr>
          <w:p w14:paraId="265AFBCE" w14:textId="77777777" w:rsidR="00D111AF" w:rsidRDefault="00D111AF">
            <w:pPr>
              <w:spacing w:line="360" w:lineRule="auto"/>
              <w:jc w:val="center"/>
              <w:rPr>
                <w:b/>
                <w:bCs/>
              </w:rPr>
            </w:pPr>
          </w:p>
        </w:tc>
        <w:tc>
          <w:tcPr>
            <w:tcW w:w="5954" w:type="dxa"/>
          </w:tcPr>
          <w:p w14:paraId="0B7AC5E3" w14:textId="6D32B403" w:rsidR="00D111AF" w:rsidRDefault="00000000">
            <w:pPr>
              <w:spacing w:line="360" w:lineRule="auto"/>
            </w:pPr>
            <w:r>
              <w:t xml:space="preserve">1.1 </w:t>
            </w:r>
            <w:r w:rsidR="00FA1052">
              <w:t xml:space="preserve">Background </w:t>
            </w:r>
          </w:p>
        </w:tc>
        <w:tc>
          <w:tcPr>
            <w:tcW w:w="1791" w:type="dxa"/>
          </w:tcPr>
          <w:p w14:paraId="000643DA" w14:textId="77777777" w:rsidR="00D111AF" w:rsidRDefault="00000000">
            <w:pPr>
              <w:spacing w:line="360" w:lineRule="auto"/>
              <w:jc w:val="center"/>
              <w:rPr>
                <w:b/>
                <w:bCs/>
              </w:rPr>
            </w:pPr>
            <w:r>
              <w:rPr>
                <w:b/>
                <w:bCs/>
              </w:rPr>
              <w:t>1</w:t>
            </w:r>
          </w:p>
        </w:tc>
      </w:tr>
      <w:tr w:rsidR="00D111AF" w14:paraId="0C02DD17" w14:textId="77777777" w:rsidTr="009A2B47">
        <w:tc>
          <w:tcPr>
            <w:tcW w:w="1271" w:type="dxa"/>
          </w:tcPr>
          <w:p w14:paraId="54B89E88" w14:textId="77777777" w:rsidR="00D111AF" w:rsidRDefault="00D111AF">
            <w:pPr>
              <w:spacing w:line="360" w:lineRule="auto"/>
              <w:jc w:val="center"/>
              <w:rPr>
                <w:b/>
                <w:bCs/>
              </w:rPr>
            </w:pPr>
          </w:p>
        </w:tc>
        <w:tc>
          <w:tcPr>
            <w:tcW w:w="5954" w:type="dxa"/>
          </w:tcPr>
          <w:p w14:paraId="49A6B02D" w14:textId="77777777" w:rsidR="00D111AF" w:rsidRDefault="00000000">
            <w:pPr>
              <w:tabs>
                <w:tab w:val="left" w:pos="2025"/>
              </w:tabs>
              <w:spacing w:line="360" w:lineRule="auto"/>
            </w:pPr>
            <w:r>
              <w:t>1.2 Motivations</w:t>
            </w:r>
            <w:r>
              <w:tab/>
            </w:r>
          </w:p>
        </w:tc>
        <w:tc>
          <w:tcPr>
            <w:tcW w:w="1791" w:type="dxa"/>
          </w:tcPr>
          <w:p w14:paraId="1AC17DC6" w14:textId="77777777" w:rsidR="00D111AF" w:rsidRDefault="00000000">
            <w:pPr>
              <w:tabs>
                <w:tab w:val="left" w:pos="660"/>
              </w:tabs>
              <w:spacing w:line="360" w:lineRule="auto"/>
              <w:jc w:val="center"/>
              <w:rPr>
                <w:b/>
                <w:bCs/>
              </w:rPr>
            </w:pPr>
            <w:r>
              <w:rPr>
                <w:b/>
                <w:bCs/>
              </w:rPr>
              <w:t>1</w:t>
            </w:r>
          </w:p>
        </w:tc>
      </w:tr>
      <w:tr w:rsidR="00D111AF" w14:paraId="33A3F573" w14:textId="77777777" w:rsidTr="009A2B47">
        <w:tc>
          <w:tcPr>
            <w:tcW w:w="1271" w:type="dxa"/>
          </w:tcPr>
          <w:p w14:paraId="64E86BC2" w14:textId="77777777" w:rsidR="00D111AF" w:rsidRDefault="00D111AF">
            <w:pPr>
              <w:spacing w:line="360" w:lineRule="auto"/>
              <w:jc w:val="center"/>
              <w:rPr>
                <w:b/>
                <w:bCs/>
              </w:rPr>
            </w:pPr>
          </w:p>
        </w:tc>
        <w:tc>
          <w:tcPr>
            <w:tcW w:w="5954" w:type="dxa"/>
          </w:tcPr>
          <w:p w14:paraId="437AD85A" w14:textId="77777777" w:rsidR="00D111AF" w:rsidRDefault="00000000">
            <w:pPr>
              <w:tabs>
                <w:tab w:val="left" w:pos="1275"/>
              </w:tabs>
              <w:spacing w:line="360" w:lineRule="auto"/>
              <w:jc w:val="both"/>
            </w:pPr>
            <w:r>
              <w:t>1.3 Scope of the Project</w:t>
            </w:r>
          </w:p>
        </w:tc>
        <w:tc>
          <w:tcPr>
            <w:tcW w:w="1791" w:type="dxa"/>
          </w:tcPr>
          <w:p w14:paraId="5ACADD98" w14:textId="424B221D" w:rsidR="00D111AF" w:rsidRDefault="009F645F">
            <w:pPr>
              <w:tabs>
                <w:tab w:val="left" w:pos="660"/>
              </w:tabs>
              <w:spacing w:line="360" w:lineRule="auto"/>
              <w:jc w:val="center"/>
              <w:rPr>
                <w:b/>
                <w:bCs/>
              </w:rPr>
            </w:pPr>
            <w:r>
              <w:rPr>
                <w:b/>
                <w:bCs/>
              </w:rPr>
              <w:t>1</w:t>
            </w:r>
          </w:p>
        </w:tc>
      </w:tr>
      <w:tr w:rsidR="00D111AF" w14:paraId="5D324E08" w14:textId="77777777" w:rsidTr="009A2B47">
        <w:tc>
          <w:tcPr>
            <w:tcW w:w="1271" w:type="dxa"/>
          </w:tcPr>
          <w:p w14:paraId="340BFF77" w14:textId="77777777" w:rsidR="00D111AF" w:rsidRDefault="00000000">
            <w:pPr>
              <w:spacing w:line="360" w:lineRule="auto"/>
              <w:jc w:val="center"/>
              <w:rPr>
                <w:b/>
                <w:bCs/>
              </w:rPr>
            </w:pPr>
            <w:r>
              <w:rPr>
                <w:b/>
                <w:bCs/>
              </w:rPr>
              <w:t>2.</w:t>
            </w:r>
          </w:p>
        </w:tc>
        <w:tc>
          <w:tcPr>
            <w:tcW w:w="5954" w:type="dxa"/>
          </w:tcPr>
          <w:p w14:paraId="4B544508" w14:textId="77777777" w:rsidR="00D111AF" w:rsidRDefault="00000000">
            <w:pPr>
              <w:spacing w:line="360" w:lineRule="auto"/>
              <w:rPr>
                <w:b/>
                <w:bCs/>
              </w:rPr>
            </w:pPr>
            <w:r>
              <w:rPr>
                <w:b/>
                <w:bCs/>
              </w:rPr>
              <w:t>PROJECT DESCRIPTION AND GOALS</w:t>
            </w:r>
          </w:p>
        </w:tc>
        <w:tc>
          <w:tcPr>
            <w:tcW w:w="1791" w:type="dxa"/>
          </w:tcPr>
          <w:p w14:paraId="7AE924B6" w14:textId="41649BEA" w:rsidR="00D111AF" w:rsidRDefault="006D2513" w:rsidP="006D2513">
            <w:pPr>
              <w:tabs>
                <w:tab w:val="left" w:pos="660"/>
              </w:tabs>
              <w:spacing w:line="360" w:lineRule="auto"/>
              <w:jc w:val="center"/>
              <w:rPr>
                <w:b/>
                <w:bCs/>
              </w:rPr>
            </w:pPr>
            <w:r>
              <w:rPr>
                <w:b/>
                <w:bCs/>
              </w:rPr>
              <w:t>2</w:t>
            </w:r>
          </w:p>
        </w:tc>
      </w:tr>
      <w:tr w:rsidR="00D111AF" w14:paraId="604F2112" w14:textId="77777777" w:rsidTr="009A2B47">
        <w:tc>
          <w:tcPr>
            <w:tcW w:w="1271" w:type="dxa"/>
          </w:tcPr>
          <w:p w14:paraId="6DE862BE" w14:textId="77777777" w:rsidR="00D111AF" w:rsidRDefault="00D111AF">
            <w:pPr>
              <w:spacing w:line="360" w:lineRule="auto"/>
              <w:jc w:val="center"/>
              <w:rPr>
                <w:b/>
                <w:bCs/>
              </w:rPr>
            </w:pPr>
          </w:p>
        </w:tc>
        <w:tc>
          <w:tcPr>
            <w:tcW w:w="5954" w:type="dxa"/>
          </w:tcPr>
          <w:p w14:paraId="07210B10" w14:textId="77777777" w:rsidR="00D111AF" w:rsidRDefault="00000000">
            <w:pPr>
              <w:spacing w:line="360" w:lineRule="auto"/>
            </w:pPr>
            <w:r>
              <w:t>2.1 Literature Review</w:t>
            </w:r>
          </w:p>
        </w:tc>
        <w:tc>
          <w:tcPr>
            <w:tcW w:w="1791" w:type="dxa"/>
          </w:tcPr>
          <w:p w14:paraId="19B217FE" w14:textId="072F6C91" w:rsidR="00D111AF" w:rsidRDefault="006D2513" w:rsidP="006D2513">
            <w:pPr>
              <w:tabs>
                <w:tab w:val="left" w:pos="660"/>
              </w:tabs>
              <w:spacing w:line="360" w:lineRule="auto"/>
              <w:jc w:val="center"/>
              <w:rPr>
                <w:b/>
                <w:bCs/>
              </w:rPr>
            </w:pPr>
            <w:r>
              <w:rPr>
                <w:b/>
                <w:bCs/>
              </w:rPr>
              <w:t>2</w:t>
            </w:r>
          </w:p>
        </w:tc>
      </w:tr>
      <w:tr w:rsidR="00D111AF" w14:paraId="1BC5BDE4" w14:textId="77777777" w:rsidTr="009A2B47">
        <w:tc>
          <w:tcPr>
            <w:tcW w:w="1271" w:type="dxa"/>
          </w:tcPr>
          <w:p w14:paraId="56B49969" w14:textId="77777777" w:rsidR="00D111AF" w:rsidRDefault="00D111AF">
            <w:pPr>
              <w:spacing w:line="360" w:lineRule="auto"/>
              <w:jc w:val="center"/>
              <w:rPr>
                <w:b/>
                <w:bCs/>
              </w:rPr>
            </w:pPr>
          </w:p>
        </w:tc>
        <w:tc>
          <w:tcPr>
            <w:tcW w:w="5954" w:type="dxa"/>
          </w:tcPr>
          <w:p w14:paraId="696E443B" w14:textId="77777777" w:rsidR="00D111AF" w:rsidRDefault="00000000">
            <w:pPr>
              <w:spacing w:line="360" w:lineRule="auto"/>
            </w:pPr>
            <w:r>
              <w:t>2.2 Research Gap</w:t>
            </w:r>
          </w:p>
        </w:tc>
        <w:tc>
          <w:tcPr>
            <w:tcW w:w="1791" w:type="dxa"/>
          </w:tcPr>
          <w:p w14:paraId="463C8BA3" w14:textId="0F219640" w:rsidR="00D111AF" w:rsidRDefault="001141C3" w:rsidP="006D2513">
            <w:pPr>
              <w:tabs>
                <w:tab w:val="left" w:pos="660"/>
              </w:tabs>
              <w:spacing w:line="360" w:lineRule="auto"/>
              <w:jc w:val="center"/>
              <w:rPr>
                <w:b/>
                <w:bCs/>
              </w:rPr>
            </w:pPr>
            <w:r>
              <w:rPr>
                <w:b/>
                <w:bCs/>
              </w:rPr>
              <w:t>3</w:t>
            </w:r>
          </w:p>
        </w:tc>
      </w:tr>
      <w:tr w:rsidR="00C46DDB" w14:paraId="1FBD99C7" w14:textId="77777777" w:rsidTr="009A2B47">
        <w:tc>
          <w:tcPr>
            <w:tcW w:w="1271" w:type="dxa"/>
          </w:tcPr>
          <w:p w14:paraId="478E0512" w14:textId="77777777" w:rsidR="00C46DDB" w:rsidRDefault="00C46DDB">
            <w:pPr>
              <w:spacing w:line="360" w:lineRule="auto"/>
              <w:jc w:val="center"/>
              <w:rPr>
                <w:b/>
                <w:bCs/>
              </w:rPr>
            </w:pPr>
          </w:p>
        </w:tc>
        <w:tc>
          <w:tcPr>
            <w:tcW w:w="5954" w:type="dxa"/>
          </w:tcPr>
          <w:p w14:paraId="2E654F5F" w14:textId="2AE77C3A" w:rsidR="00C46DDB" w:rsidRDefault="00C46DDB">
            <w:pPr>
              <w:spacing w:line="360" w:lineRule="auto"/>
            </w:pPr>
            <w:r>
              <w:t>2.3 Problem Statement</w:t>
            </w:r>
          </w:p>
        </w:tc>
        <w:tc>
          <w:tcPr>
            <w:tcW w:w="1791" w:type="dxa"/>
          </w:tcPr>
          <w:p w14:paraId="7FA2B318" w14:textId="168DD398" w:rsidR="00C46DDB" w:rsidRDefault="001141C3" w:rsidP="006D2513">
            <w:pPr>
              <w:tabs>
                <w:tab w:val="left" w:pos="660"/>
              </w:tabs>
              <w:spacing w:line="360" w:lineRule="auto"/>
              <w:jc w:val="center"/>
              <w:rPr>
                <w:b/>
                <w:bCs/>
              </w:rPr>
            </w:pPr>
            <w:r>
              <w:rPr>
                <w:b/>
                <w:bCs/>
              </w:rPr>
              <w:t>3</w:t>
            </w:r>
          </w:p>
        </w:tc>
      </w:tr>
      <w:tr w:rsidR="00D111AF" w14:paraId="25BEEEE9" w14:textId="77777777" w:rsidTr="009A2B47">
        <w:tc>
          <w:tcPr>
            <w:tcW w:w="1271" w:type="dxa"/>
          </w:tcPr>
          <w:p w14:paraId="0C1286DC" w14:textId="77777777" w:rsidR="00D111AF" w:rsidRDefault="00D111AF">
            <w:pPr>
              <w:spacing w:line="360" w:lineRule="auto"/>
              <w:jc w:val="center"/>
              <w:rPr>
                <w:b/>
                <w:bCs/>
              </w:rPr>
            </w:pPr>
          </w:p>
        </w:tc>
        <w:tc>
          <w:tcPr>
            <w:tcW w:w="5954" w:type="dxa"/>
          </w:tcPr>
          <w:p w14:paraId="3DCC4DC9" w14:textId="3CC2F1BA" w:rsidR="00D111AF" w:rsidRDefault="00000000">
            <w:pPr>
              <w:spacing w:line="360" w:lineRule="auto"/>
            </w:pPr>
            <w:r>
              <w:t>2.</w:t>
            </w:r>
            <w:r w:rsidR="00C46DDB">
              <w:t>4</w:t>
            </w:r>
            <w:r>
              <w:t xml:space="preserve"> Objectives</w:t>
            </w:r>
          </w:p>
        </w:tc>
        <w:tc>
          <w:tcPr>
            <w:tcW w:w="1791" w:type="dxa"/>
          </w:tcPr>
          <w:p w14:paraId="61D0E3C5" w14:textId="50E0E6BE" w:rsidR="00D111AF" w:rsidRDefault="00AA4FBA" w:rsidP="006D2513">
            <w:pPr>
              <w:tabs>
                <w:tab w:val="left" w:pos="660"/>
              </w:tabs>
              <w:spacing w:line="360" w:lineRule="auto"/>
              <w:jc w:val="center"/>
              <w:rPr>
                <w:b/>
                <w:bCs/>
              </w:rPr>
            </w:pPr>
            <w:r>
              <w:rPr>
                <w:b/>
                <w:bCs/>
              </w:rPr>
              <w:t>3</w:t>
            </w:r>
          </w:p>
        </w:tc>
      </w:tr>
      <w:tr w:rsidR="00D111AF" w14:paraId="65A7EE04" w14:textId="77777777" w:rsidTr="009A2B47">
        <w:tc>
          <w:tcPr>
            <w:tcW w:w="1271" w:type="dxa"/>
          </w:tcPr>
          <w:p w14:paraId="11CC49D8" w14:textId="77777777" w:rsidR="00D111AF" w:rsidRDefault="00D111AF">
            <w:pPr>
              <w:spacing w:line="360" w:lineRule="auto"/>
              <w:jc w:val="center"/>
              <w:rPr>
                <w:b/>
                <w:bCs/>
              </w:rPr>
            </w:pPr>
          </w:p>
        </w:tc>
        <w:tc>
          <w:tcPr>
            <w:tcW w:w="5954" w:type="dxa"/>
          </w:tcPr>
          <w:p w14:paraId="6539AAB9" w14:textId="77777777" w:rsidR="00D111AF" w:rsidRDefault="00000000">
            <w:pPr>
              <w:spacing w:line="360" w:lineRule="auto"/>
            </w:pPr>
            <w:r>
              <w:t>2.5 Project Plan</w:t>
            </w:r>
          </w:p>
        </w:tc>
        <w:tc>
          <w:tcPr>
            <w:tcW w:w="1791" w:type="dxa"/>
          </w:tcPr>
          <w:p w14:paraId="70577171" w14:textId="7E3B8860" w:rsidR="00D111AF" w:rsidRDefault="001B4EAB" w:rsidP="006D2513">
            <w:pPr>
              <w:tabs>
                <w:tab w:val="left" w:pos="660"/>
              </w:tabs>
              <w:spacing w:line="360" w:lineRule="auto"/>
              <w:jc w:val="center"/>
              <w:rPr>
                <w:b/>
                <w:bCs/>
              </w:rPr>
            </w:pPr>
            <w:r>
              <w:rPr>
                <w:b/>
                <w:bCs/>
              </w:rPr>
              <w:t>4</w:t>
            </w:r>
          </w:p>
        </w:tc>
      </w:tr>
      <w:tr w:rsidR="00D111AF" w14:paraId="0D83DEDC" w14:textId="77777777" w:rsidTr="009A2B47">
        <w:tc>
          <w:tcPr>
            <w:tcW w:w="1271" w:type="dxa"/>
          </w:tcPr>
          <w:p w14:paraId="7662F3EE" w14:textId="77777777" w:rsidR="00D111AF" w:rsidRDefault="00000000">
            <w:pPr>
              <w:spacing w:line="360" w:lineRule="auto"/>
              <w:jc w:val="center"/>
              <w:rPr>
                <w:b/>
                <w:bCs/>
              </w:rPr>
            </w:pPr>
            <w:r>
              <w:rPr>
                <w:b/>
                <w:bCs/>
              </w:rPr>
              <w:t>3.</w:t>
            </w:r>
          </w:p>
        </w:tc>
        <w:tc>
          <w:tcPr>
            <w:tcW w:w="5954" w:type="dxa"/>
          </w:tcPr>
          <w:p w14:paraId="4D34E18E" w14:textId="77777777" w:rsidR="00D111AF" w:rsidRDefault="00000000">
            <w:pPr>
              <w:spacing w:line="360" w:lineRule="auto"/>
              <w:rPr>
                <w:b/>
                <w:bCs/>
              </w:rPr>
            </w:pPr>
            <w:r>
              <w:rPr>
                <w:b/>
                <w:bCs/>
              </w:rPr>
              <w:t>TECHNICAL SPECIFICATION</w:t>
            </w:r>
          </w:p>
        </w:tc>
        <w:tc>
          <w:tcPr>
            <w:tcW w:w="1791" w:type="dxa"/>
          </w:tcPr>
          <w:p w14:paraId="00BDD43D" w14:textId="0DC19E75" w:rsidR="00D111AF" w:rsidRDefault="006E67E3" w:rsidP="006D2513">
            <w:pPr>
              <w:tabs>
                <w:tab w:val="left" w:pos="660"/>
              </w:tabs>
              <w:spacing w:line="360" w:lineRule="auto"/>
              <w:jc w:val="center"/>
              <w:rPr>
                <w:b/>
                <w:bCs/>
              </w:rPr>
            </w:pPr>
            <w:r>
              <w:rPr>
                <w:b/>
                <w:bCs/>
              </w:rPr>
              <w:t>5</w:t>
            </w:r>
          </w:p>
        </w:tc>
      </w:tr>
      <w:tr w:rsidR="00D111AF" w14:paraId="0075DEE6" w14:textId="77777777" w:rsidTr="009A2B47">
        <w:tc>
          <w:tcPr>
            <w:tcW w:w="1271" w:type="dxa"/>
          </w:tcPr>
          <w:p w14:paraId="17096854" w14:textId="77777777" w:rsidR="00D111AF" w:rsidRDefault="00D111AF">
            <w:pPr>
              <w:spacing w:line="360" w:lineRule="auto"/>
              <w:jc w:val="center"/>
              <w:rPr>
                <w:b/>
                <w:bCs/>
              </w:rPr>
            </w:pPr>
          </w:p>
        </w:tc>
        <w:tc>
          <w:tcPr>
            <w:tcW w:w="5954" w:type="dxa"/>
          </w:tcPr>
          <w:p w14:paraId="5EF42BA7" w14:textId="77777777" w:rsidR="00D111AF" w:rsidRDefault="00000000">
            <w:pPr>
              <w:spacing w:line="360" w:lineRule="auto"/>
            </w:pPr>
            <w:r>
              <w:t>3.1 Requirements</w:t>
            </w:r>
          </w:p>
        </w:tc>
        <w:tc>
          <w:tcPr>
            <w:tcW w:w="1791" w:type="dxa"/>
          </w:tcPr>
          <w:p w14:paraId="583B92A6" w14:textId="0C8FD064" w:rsidR="00D111AF" w:rsidRDefault="006E67E3" w:rsidP="006D2513">
            <w:pPr>
              <w:tabs>
                <w:tab w:val="left" w:pos="660"/>
              </w:tabs>
              <w:spacing w:line="360" w:lineRule="auto"/>
              <w:jc w:val="center"/>
              <w:rPr>
                <w:b/>
                <w:bCs/>
              </w:rPr>
            </w:pPr>
            <w:r>
              <w:rPr>
                <w:b/>
                <w:bCs/>
              </w:rPr>
              <w:t>5</w:t>
            </w:r>
          </w:p>
        </w:tc>
      </w:tr>
      <w:tr w:rsidR="00D111AF" w14:paraId="31887700" w14:textId="77777777" w:rsidTr="009A2B47">
        <w:tc>
          <w:tcPr>
            <w:tcW w:w="1271" w:type="dxa"/>
          </w:tcPr>
          <w:p w14:paraId="44F4C2F2" w14:textId="77777777" w:rsidR="00D111AF" w:rsidRDefault="00D111AF">
            <w:pPr>
              <w:spacing w:line="360" w:lineRule="auto"/>
              <w:jc w:val="center"/>
              <w:rPr>
                <w:b/>
                <w:bCs/>
              </w:rPr>
            </w:pPr>
          </w:p>
        </w:tc>
        <w:tc>
          <w:tcPr>
            <w:tcW w:w="5954" w:type="dxa"/>
          </w:tcPr>
          <w:p w14:paraId="7CE789E4" w14:textId="77777777" w:rsidR="00D111AF" w:rsidRDefault="00000000">
            <w:pPr>
              <w:spacing w:line="360" w:lineRule="auto"/>
            </w:pPr>
            <w:r>
              <w:t xml:space="preserve">     3.1.1 Functional</w:t>
            </w:r>
          </w:p>
        </w:tc>
        <w:tc>
          <w:tcPr>
            <w:tcW w:w="1791" w:type="dxa"/>
          </w:tcPr>
          <w:p w14:paraId="59A1DC2C" w14:textId="043A552A" w:rsidR="00D111AF" w:rsidRDefault="006E67E3" w:rsidP="006D2513">
            <w:pPr>
              <w:tabs>
                <w:tab w:val="left" w:pos="660"/>
              </w:tabs>
              <w:spacing w:line="360" w:lineRule="auto"/>
              <w:jc w:val="center"/>
              <w:rPr>
                <w:b/>
                <w:bCs/>
              </w:rPr>
            </w:pPr>
            <w:r>
              <w:rPr>
                <w:b/>
                <w:bCs/>
              </w:rPr>
              <w:t>5</w:t>
            </w:r>
          </w:p>
        </w:tc>
      </w:tr>
      <w:tr w:rsidR="00D111AF" w14:paraId="0D6378F2" w14:textId="77777777" w:rsidTr="009A2B47">
        <w:tc>
          <w:tcPr>
            <w:tcW w:w="1271" w:type="dxa"/>
          </w:tcPr>
          <w:p w14:paraId="5B4A0DDF" w14:textId="77777777" w:rsidR="00D111AF" w:rsidRDefault="00D111AF">
            <w:pPr>
              <w:spacing w:line="360" w:lineRule="auto"/>
              <w:jc w:val="center"/>
              <w:rPr>
                <w:b/>
                <w:bCs/>
              </w:rPr>
            </w:pPr>
          </w:p>
        </w:tc>
        <w:tc>
          <w:tcPr>
            <w:tcW w:w="5954" w:type="dxa"/>
          </w:tcPr>
          <w:p w14:paraId="4302F9CE" w14:textId="77777777" w:rsidR="00D111AF" w:rsidRDefault="00000000">
            <w:pPr>
              <w:spacing w:line="360" w:lineRule="auto"/>
            </w:pPr>
            <w:r>
              <w:t xml:space="preserve">     3.1.2 Non-Functional</w:t>
            </w:r>
          </w:p>
        </w:tc>
        <w:tc>
          <w:tcPr>
            <w:tcW w:w="1791" w:type="dxa"/>
          </w:tcPr>
          <w:p w14:paraId="64362CD9" w14:textId="4CE1CEA6" w:rsidR="00D111AF" w:rsidRDefault="006E67E3" w:rsidP="006D2513">
            <w:pPr>
              <w:tabs>
                <w:tab w:val="left" w:pos="660"/>
              </w:tabs>
              <w:spacing w:line="360" w:lineRule="auto"/>
              <w:jc w:val="center"/>
              <w:rPr>
                <w:b/>
                <w:bCs/>
              </w:rPr>
            </w:pPr>
            <w:r>
              <w:rPr>
                <w:b/>
                <w:bCs/>
              </w:rPr>
              <w:t>5</w:t>
            </w:r>
          </w:p>
        </w:tc>
      </w:tr>
      <w:tr w:rsidR="00D111AF" w14:paraId="49406A32" w14:textId="77777777" w:rsidTr="009A2B47">
        <w:tc>
          <w:tcPr>
            <w:tcW w:w="1271" w:type="dxa"/>
          </w:tcPr>
          <w:p w14:paraId="3C2395E9" w14:textId="77777777" w:rsidR="00D111AF" w:rsidRDefault="00D111AF">
            <w:pPr>
              <w:spacing w:line="360" w:lineRule="auto"/>
              <w:jc w:val="center"/>
              <w:rPr>
                <w:b/>
                <w:bCs/>
              </w:rPr>
            </w:pPr>
          </w:p>
        </w:tc>
        <w:tc>
          <w:tcPr>
            <w:tcW w:w="5954" w:type="dxa"/>
          </w:tcPr>
          <w:p w14:paraId="3C3AD5C0" w14:textId="77777777" w:rsidR="00D111AF" w:rsidRDefault="00000000">
            <w:pPr>
              <w:spacing w:line="360" w:lineRule="auto"/>
            </w:pPr>
            <w:r>
              <w:t>3.2 Feasibility Study</w:t>
            </w:r>
          </w:p>
        </w:tc>
        <w:tc>
          <w:tcPr>
            <w:tcW w:w="1791" w:type="dxa"/>
          </w:tcPr>
          <w:p w14:paraId="3826F2E1" w14:textId="297C8612" w:rsidR="00D111AF" w:rsidRDefault="008C335D" w:rsidP="006D2513">
            <w:pPr>
              <w:tabs>
                <w:tab w:val="left" w:pos="660"/>
              </w:tabs>
              <w:spacing w:line="360" w:lineRule="auto"/>
              <w:jc w:val="center"/>
              <w:rPr>
                <w:b/>
                <w:bCs/>
              </w:rPr>
            </w:pPr>
            <w:r>
              <w:rPr>
                <w:b/>
                <w:bCs/>
              </w:rPr>
              <w:t>5</w:t>
            </w:r>
          </w:p>
        </w:tc>
      </w:tr>
      <w:tr w:rsidR="00D111AF" w14:paraId="7A6E90EA" w14:textId="77777777" w:rsidTr="009A2B47">
        <w:tc>
          <w:tcPr>
            <w:tcW w:w="1271" w:type="dxa"/>
          </w:tcPr>
          <w:p w14:paraId="4736CC71" w14:textId="77777777" w:rsidR="00D111AF" w:rsidRDefault="00D111AF">
            <w:pPr>
              <w:spacing w:line="360" w:lineRule="auto"/>
              <w:jc w:val="center"/>
              <w:rPr>
                <w:b/>
                <w:bCs/>
              </w:rPr>
            </w:pPr>
          </w:p>
        </w:tc>
        <w:tc>
          <w:tcPr>
            <w:tcW w:w="5954" w:type="dxa"/>
          </w:tcPr>
          <w:p w14:paraId="1C4DE172" w14:textId="77777777" w:rsidR="00D111AF" w:rsidRDefault="00000000">
            <w:pPr>
              <w:spacing w:line="360" w:lineRule="auto"/>
            </w:pPr>
            <w:r>
              <w:t xml:space="preserve">     3.2.1 Technical Feasibility</w:t>
            </w:r>
          </w:p>
        </w:tc>
        <w:tc>
          <w:tcPr>
            <w:tcW w:w="1791" w:type="dxa"/>
          </w:tcPr>
          <w:p w14:paraId="72CE9672" w14:textId="2CC1FFBB" w:rsidR="00D111AF" w:rsidRDefault="008C335D" w:rsidP="006D2513">
            <w:pPr>
              <w:tabs>
                <w:tab w:val="left" w:pos="660"/>
              </w:tabs>
              <w:spacing w:line="360" w:lineRule="auto"/>
              <w:jc w:val="center"/>
              <w:rPr>
                <w:b/>
                <w:bCs/>
              </w:rPr>
            </w:pPr>
            <w:r>
              <w:rPr>
                <w:b/>
                <w:bCs/>
              </w:rPr>
              <w:t>5</w:t>
            </w:r>
          </w:p>
        </w:tc>
      </w:tr>
      <w:tr w:rsidR="00D111AF" w14:paraId="27B6B55F" w14:textId="77777777" w:rsidTr="009A2B47">
        <w:tc>
          <w:tcPr>
            <w:tcW w:w="1271" w:type="dxa"/>
          </w:tcPr>
          <w:p w14:paraId="7EBA6ACC" w14:textId="77777777" w:rsidR="00D111AF" w:rsidRDefault="00D111AF">
            <w:pPr>
              <w:spacing w:line="360" w:lineRule="auto"/>
              <w:jc w:val="center"/>
              <w:rPr>
                <w:b/>
                <w:bCs/>
              </w:rPr>
            </w:pPr>
          </w:p>
        </w:tc>
        <w:tc>
          <w:tcPr>
            <w:tcW w:w="5954" w:type="dxa"/>
          </w:tcPr>
          <w:p w14:paraId="50A015CF" w14:textId="77777777" w:rsidR="00D111AF" w:rsidRDefault="00000000">
            <w:pPr>
              <w:spacing w:line="360" w:lineRule="auto"/>
            </w:pPr>
            <w:r>
              <w:t xml:space="preserve">     3.2.2 Economic Feasibility</w:t>
            </w:r>
          </w:p>
        </w:tc>
        <w:tc>
          <w:tcPr>
            <w:tcW w:w="1791" w:type="dxa"/>
          </w:tcPr>
          <w:p w14:paraId="28719039" w14:textId="6E5E2518" w:rsidR="00D111AF" w:rsidRDefault="008C335D" w:rsidP="006D2513">
            <w:pPr>
              <w:tabs>
                <w:tab w:val="left" w:pos="660"/>
              </w:tabs>
              <w:spacing w:line="360" w:lineRule="auto"/>
              <w:jc w:val="center"/>
              <w:rPr>
                <w:b/>
                <w:bCs/>
              </w:rPr>
            </w:pPr>
            <w:r>
              <w:rPr>
                <w:b/>
                <w:bCs/>
              </w:rPr>
              <w:t>5</w:t>
            </w:r>
          </w:p>
        </w:tc>
      </w:tr>
      <w:tr w:rsidR="00D111AF" w14:paraId="4F8B4A0E" w14:textId="77777777" w:rsidTr="009A2B47">
        <w:tc>
          <w:tcPr>
            <w:tcW w:w="1271" w:type="dxa"/>
          </w:tcPr>
          <w:p w14:paraId="2758CF1C" w14:textId="77777777" w:rsidR="00D111AF" w:rsidRDefault="00D111AF">
            <w:pPr>
              <w:spacing w:line="360" w:lineRule="auto"/>
              <w:jc w:val="center"/>
              <w:rPr>
                <w:b/>
                <w:bCs/>
              </w:rPr>
            </w:pPr>
          </w:p>
        </w:tc>
        <w:tc>
          <w:tcPr>
            <w:tcW w:w="5954" w:type="dxa"/>
          </w:tcPr>
          <w:p w14:paraId="150E3799" w14:textId="77777777" w:rsidR="00D111AF" w:rsidRDefault="00000000">
            <w:pPr>
              <w:spacing w:line="360" w:lineRule="auto"/>
            </w:pPr>
            <w:r>
              <w:t xml:space="preserve">     3.2.2 Social Feasibility</w:t>
            </w:r>
          </w:p>
        </w:tc>
        <w:tc>
          <w:tcPr>
            <w:tcW w:w="1791" w:type="dxa"/>
          </w:tcPr>
          <w:p w14:paraId="5D779490" w14:textId="7A06B517" w:rsidR="00D111AF" w:rsidRDefault="008C335D" w:rsidP="006D2513">
            <w:pPr>
              <w:tabs>
                <w:tab w:val="left" w:pos="660"/>
              </w:tabs>
              <w:spacing w:line="360" w:lineRule="auto"/>
              <w:jc w:val="center"/>
              <w:rPr>
                <w:b/>
                <w:bCs/>
              </w:rPr>
            </w:pPr>
            <w:r>
              <w:rPr>
                <w:b/>
                <w:bCs/>
              </w:rPr>
              <w:t>6</w:t>
            </w:r>
          </w:p>
        </w:tc>
      </w:tr>
      <w:tr w:rsidR="00D111AF" w14:paraId="54F2503F" w14:textId="77777777" w:rsidTr="009A2B47">
        <w:tc>
          <w:tcPr>
            <w:tcW w:w="1271" w:type="dxa"/>
          </w:tcPr>
          <w:p w14:paraId="2DA4CA96" w14:textId="77777777" w:rsidR="00D111AF" w:rsidRDefault="00D111AF">
            <w:pPr>
              <w:spacing w:line="360" w:lineRule="auto"/>
              <w:jc w:val="center"/>
              <w:rPr>
                <w:b/>
                <w:bCs/>
              </w:rPr>
            </w:pPr>
          </w:p>
        </w:tc>
        <w:tc>
          <w:tcPr>
            <w:tcW w:w="5954" w:type="dxa"/>
          </w:tcPr>
          <w:p w14:paraId="25FCAB9E" w14:textId="77777777" w:rsidR="00D111AF" w:rsidRDefault="00000000">
            <w:pPr>
              <w:spacing w:line="360" w:lineRule="auto"/>
            </w:pPr>
            <w:r>
              <w:t>3.3 System Specification</w:t>
            </w:r>
          </w:p>
        </w:tc>
        <w:tc>
          <w:tcPr>
            <w:tcW w:w="1791" w:type="dxa"/>
          </w:tcPr>
          <w:p w14:paraId="69509F0B" w14:textId="134E0FFB" w:rsidR="00D111AF" w:rsidRDefault="0076233E" w:rsidP="006D2513">
            <w:pPr>
              <w:tabs>
                <w:tab w:val="left" w:pos="660"/>
              </w:tabs>
              <w:spacing w:line="360" w:lineRule="auto"/>
              <w:jc w:val="center"/>
              <w:rPr>
                <w:b/>
                <w:bCs/>
              </w:rPr>
            </w:pPr>
            <w:r>
              <w:rPr>
                <w:b/>
                <w:bCs/>
              </w:rPr>
              <w:t>6</w:t>
            </w:r>
          </w:p>
        </w:tc>
      </w:tr>
      <w:tr w:rsidR="00D111AF" w14:paraId="6B379075" w14:textId="77777777" w:rsidTr="009A2B47">
        <w:tc>
          <w:tcPr>
            <w:tcW w:w="1271" w:type="dxa"/>
          </w:tcPr>
          <w:p w14:paraId="6EFD6643" w14:textId="77777777" w:rsidR="00D111AF" w:rsidRDefault="00D111AF">
            <w:pPr>
              <w:spacing w:line="360" w:lineRule="auto"/>
              <w:jc w:val="center"/>
              <w:rPr>
                <w:b/>
                <w:bCs/>
              </w:rPr>
            </w:pPr>
          </w:p>
        </w:tc>
        <w:tc>
          <w:tcPr>
            <w:tcW w:w="5954" w:type="dxa"/>
          </w:tcPr>
          <w:p w14:paraId="0A490F54" w14:textId="77777777" w:rsidR="00D111AF" w:rsidRDefault="00000000">
            <w:pPr>
              <w:spacing w:line="360" w:lineRule="auto"/>
            </w:pPr>
            <w:r>
              <w:t xml:space="preserve">     3.3.1 Hardware Specification</w:t>
            </w:r>
          </w:p>
        </w:tc>
        <w:tc>
          <w:tcPr>
            <w:tcW w:w="1791" w:type="dxa"/>
          </w:tcPr>
          <w:p w14:paraId="2FDDCE14" w14:textId="34C7DEC9" w:rsidR="00D111AF" w:rsidRDefault="0076233E" w:rsidP="006D2513">
            <w:pPr>
              <w:tabs>
                <w:tab w:val="left" w:pos="660"/>
              </w:tabs>
              <w:spacing w:line="360" w:lineRule="auto"/>
              <w:jc w:val="center"/>
              <w:rPr>
                <w:b/>
                <w:bCs/>
              </w:rPr>
            </w:pPr>
            <w:r>
              <w:rPr>
                <w:b/>
                <w:bCs/>
              </w:rPr>
              <w:t>6</w:t>
            </w:r>
          </w:p>
        </w:tc>
      </w:tr>
      <w:tr w:rsidR="00D111AF" w14:paraId="606C74B6" w14:textId="77777777" w:rsidTr="009A2B47">
        <w:tc>
          <w:tcPr>
            <w:tcW w:w="1271" w:type="dxa"/>
          </w:tcPr>
          <w:p w14:paraId="4DADC560" w14:textId="77777777" w:rsidR="00D111AF" w:rsidRDefault="00D111AF">
            <w:pPr>
              <w:spacing w:line="360" w:lineRule="auto"/>
              <w:jc w:val="center"/>
              <w:rPr>
                <w:b/>
                <w:bCs/>
              </w:rPr>
            </w:pPr>
          </w:p>
        </w:tc>
        <w:tc>
          <w:tcPr>
            <w:tcW w:w="5954" w:type="dxa"/>
          </w:tcPr>
          <w:p w14:paraId="1E79CADE" w14:textId="77777777" w:rsidR="00D111AF" w:rsidRDefault="00000000">
            <w:pPr>
              <w:spacing w:line="360" w:lineRule="auto"/>
            </w:pPr>
            <w:r>
              <w:t xml:space="preserve">     3.3.2 Software Specification</w:t>
            </w:r>
          </w:p>
        </w:tc>
        <w:tc>
          <w:tcPr>
            <w:tcW w:w="1791" w:type="dxa"/>
          </w:tcPr>
          <w:p w14:paraId="41687C11" w14:textId="72BAA440" w:rsidR="00D111AF" w:rsidRDefault="0076233E" w:rsidP="006D2513">
            <w:pPr>
              <w:tabs>
                <w:tab w:val="left" w:pos="660"/>
              </w:tabs>
              <w:spacing w:line="360" w:lineRule="auto"/>
              <w:jc w:val="center"/>
              <w:rPr>
                <w:b/>
                <w:bCs/>
              </w:rPr>
            </w:pPr>
            <w:r>
              <w:rPr>
                <w:b/>
                <w:bCs/>
              </w:rPr>
              <w:t>6</w:t>
            </w:r>
          </w:p>
        </w:tc>
      </w:tr>
      <w:tr w:rsidR="00D111AF" w14:paraId="0BDB4940" w14:textId="77777777" w:rsidTr="009A2B47">
        <w:tc>
          <w:tcPr>
            <w:tcW w:w="1271" w:type="dxa"/>
          </w:tcPr>
          <w:p w14:paraId="3BC65078" w14:textId="77777777" w:rsidR="00D111AF" w:rsidRDefault="00000000">
            <w:pPr>
              <w:spacing w:line="360" w:lineRule="auto"/>
              <w:jc w:val="center"/>
              <w:rPr>
                <w:b/>
                <w:bCs/>
              </w:rPr>
            </w:pPr>
            <w:r>
              <w:rPr>
                <w:b/>
                <w:bCs/>
              </w:rPr>
              <w:t>4.</w:t>
            </w:r>
          </w:p>
        </w:tc>
        <w:tc>
          <w:tcPr>
            <w:tcW w:w="5954" w:type="dxa"/>
          </w:tcPr>
          <w:p w14:paraId="4209EA14" w14:textId="77777777" w:rsidR="00D111AF" w:rsidRDefault="00000000">
            <w:pPr>
              <w:spacing w:line="360" w:lineRule="auto"/>
              <w:rPr>
                <w:b/>
                <w:bCs/>
              </w:rPr>
            </w:pPr>
            <w:r>
              <w:rPr>
                <w:b/>
                <w:bCs/>
              </w:rPr>
              <w:t>DESIGN APPROACH AND DETAILS</w:t>
            </w:r>
          </w:p>
        </w:tc>
        <w:tc>
          <w:tcPr>
            <w:tcW w:w="1791" w:type="dxa"/>
          </w:tcPr>
          <w:p w14:paraId="1165DCFB" w14:textId="593AA0B9" w:rsidR="00D111AF" w:rsidRDefault="00CF4C00" w:rsidP="006D2513">
            <w:pPr>
              <w:tabs>
                <w:tab w:val="left" w:pos="660"/>
              </w:tabs>
              <w:spacing w:line="360" w:lineRule="auto"/>
              <w:jc w:val="center"/>
              <w:rPr>
                <w:b/>
                <w:bCs/>
              </w:rPr>
            </w:pPr>
            <w:r>
              <w:rPr>
                <w:b/>
                <w:bCs/>
              </w:rPr>
              <w:t>7</w:t>
            </w:r>
          </w:p>
        </w:tc>
      </w:tr>
      <w:tr w:rsidR="00D111AF" w14:paraId="1EE9099C" w14:textId="77777777" w:rsidTr="009A2B47">
        <w:tc>
          <w:tcPr>
            <w:tcW w:w="1271" w:type="dxa"/>
          </w:tcPr>
          <w:p w14:paraId="7695DB56" w14:textId="77777777" w:rsidR="00D111AF" w:rsidRDefault="00D111AF">
            <w:pPr>
              <w:spacing w:line="360" w:lineRule="auto"/>
              <w:jc w:val="center"/>
              <w:rPr>
                <w:b/>
                <w:bCs/>
              </w:rPr>
            </w:pPr>
          </w:p>
        </w:tc>
        <w:tc>
          <w:tcPr>
            <w:tcW w:w="5954" w:type="dxa"/>
          </w:tcPr>
          <w:p w14:paraId="6E0C7032" w14:textId="00C17650" w:rsidR="00D111AF" w:rsidRDefault="00000000">
            <w:pPr>
              <w:tabs>
                <w:tab w:val="left" w:pos="780"/>
              </w:tabs>
              <w:spacing w:line="360" w:lineRule="auto"/>
            </w:pPr>
            <w:r>
              <w:t>4.1 System Architecture</w:t>
            </w:r>
            <w:r w:rsidR="000C1BC5">
              <w:t xml:space="preserve"> ( Not Flow diagram/flow chart)</w:t>
            </w:r>
          </w:p>
        </w:tc>
        <w:tc>
          <w:tcPr>
            <w:tcW w:w="1791" w:type="dxa"/>
          </w:tcPr>
          <w:p w14:paraId="6E39150A" w14:textId="5DD54165" w:rsidR="00D111AF" w:rsidRDefault="00CF4C00" w:rsidP="006D2513">
            <w:pPr>
              <w:tabs>
                <w:tab w:val="left" w:pos="660"/>
              </w:tabs>
              <w:spacing w:line="360" w:lineRule="auto"/>
              <w:jc w:val="center"/>
              <w:rPr>
                <w:b/>
                <w:bCs/>
              </w:rPr>
            </w:pPr>
            <w:r>
              <w:rPr>
                <w:b/>
                <w:bCs/>
              </w:rPr>
              <w:t>7</w:t>
            </w:r>
          </w:p>
        </w:tc>
      </w:tr>
      <w:tr w:rsidR="00D111AF" w14:paraId="3B25BB39" w14:textId="77777777" w:rsidTr="009A2B47">
        <w:tc>
          <w:tcPr>
            <w:tcW w:w="1271" w:type="dxa"/>
          </w:tcPr>
          <w:p w14:paraId="6D226B94" w14:textId="77777777" w:rsidR="00D111AF" w:rsidRDefault="00D111AF">
            <w:pPr>
              <w:spacing w:line="360" w:lineRule="auto"/>
              <w:jc w:val="center"/>
              <w:rPr>
                <w:b/>
                <w:bCs/>
              </w:rPr>
            </w:pPr>
          </w:p>
        </w:tc>
        <w:tc>
          <w:tcPr>
            <w:tcW w:w="5954" w:type="dxa"/>
          </w:tcPr>
          <w:p w14:paraId="5C85F8A9" w14:textId="77777777" w:rsidR="00D111AF" w:rsidRDefault="00000000">
            <w:pPr>
              <w:spacing w:line="360" w:lineRule="auto"/>
            </w:pPr>
            <w:r>
              <w:t>4.2 Design</w:t>
            </w:r>
          </w:p>
        </w:tc>
        <w:tc>
          <w:tcPr>
            <w:tcW w:w="1791" w:type="dxa"/>
          </w:tcPr>
          <w:p w14:paraId="1AA15AD1" w14:textId="2194A045" w:rsidR="00D111AF" w:rsidRDefault="00CF4C00" w:rsidP="006D2513">
            <w:pPr>
              <w:tabs>
                <w:tab w:val="left" w:pos="660"/>
              </w:tabs>
              <w:spacing w:line="360" w:lineRule="auto"/>
              <w:jc w:val="center"/>
              <w:rPr>
                <w:b/>
                <w:bCs/>
              </w:rPr>
            </w:pPr>
            <w:r>
              <w:rPr>
                <w:b/>
                <w:bCs/>
              </w:rPr>
              <w:t>8</w:t>
            </w:r>
          </w:p>
        </w:tc>
      </w:tr>
      <w:tr w:rsidR="00D111AF" w14:paraId="315462AF" w14:textId="77777777" w:rsidTr="009A2B47">
        <w:tc>
          <w:tcPr>
            <w:tcW w:w="1271" w:type="dxa"/>
          </w:tcPr>
          <w:p w14:paraId="318C557F" w14:textId="77777777" w:rsidR="00D111AF" w:rsidRDefault="00D111AF">
            <w:pPr>
              <w:spacing w:line="360" w:lineRule="auto"/>
              <w:jc w:val="center"/>
              <w:rPr>
                <w:b/>
                <w:bCs/>
              </w:rPr>
            </w:pPr>
          </w:p>
        </w:tc>
        <w:tc>
          <w:tcPr>
            <w:tcW w:w="5954" w:type="dxa"/>
          </w:tcPr>
          <w:p w14:paraId="6FB8B02B" w14:textId="36E7CBD9" w:rsidR="00D111AF" w:rsidRDefault="00000000">
            <w:pPr>
              <w:spacing w:line="360" w:lineRule="auto"/>
            </w:pPr>
            <w:r>
              <w:t xml:space="preserve">     4.2.1 </w:t>
            </w:r>
            <w:r w:rsidR="002704E3">
              <w:t>Algorithm1</w:t>
            </w:r>
          </w:p>
        </w:tc>
        <w:tc>
          <w:tcPr>
            <w:tcW w:w="1791" w:type="dxa"/>
          </w:tcPr>
          <w:p w14:paraId="1B4B42F5" w14:textId="10DDA1CB" w:rsidR="00D111AF" w:rsidRDefault="00CF4C00" w:rsidP="006D2513">
            <w:pPr>
              <w:tabs>
                <w:tab w:val="left" w:pos="660"/>
              </w:tabs>
              <w:spacing w:line="360" w:lineRule="auto"/>
              <w:jc w:val="center"/>
              <w:rPr>
                <w:b/>
                <w:bCs/>
              </w:rPr>
            </w:pPr>
            <w:r>
              <w:rPr>
                <w:b/>
                <w:bCs/>
              </w:rPr>
              <w:t>8</w:t>
            </w:r>
          </w:p>
        </w:tc>
      </w:tr>
      <w:tr w:rsidR="00D111AF" w14:paraId="1073A343" w14:textId="77777777" w:rsidTr="009A2B47">
        <w:tc>
          <w:tcPr>
            <w:tcW w:w="1271" w:type="dxa"/>
          </w:tcPr>
          <w:p w14:paraId="0D5A9776" w14:textId="77777777" w:rsidR="00D111AF" w:rsidRDefault="00D111AF">
            <w:pPr>
              <w:spacing w:line="360" w:lineRule="auto"/>
              <w:jc w:val="center"/>
              <w:rPr>
                <w:b/>
                <w:bCs/>
              </w:rPr>
            </w:pPr>
          </w:p>
        </w:tc>
        <w:tc>
          <w:tcPr>
            <w:tcW w:w="5954" w:type="dxa"/>
          </w:tcPr>
          <w:p w14:paraId="67715312" w14:textId="7DEF851E" w:rsidR="00D111AF" w:rsidRDefault="00000000">
            <w:pPr>
              <w:spacing w:line="360" w:lineRule="auto"/>
            </w:pPr>
            <w:r>
              <w:t xml:space="preserve">     4.2.2 </w:t>
            </w:r>
            <w:r w:rsidR="002704E3">
              <w:t>Algorithm 2</w:t>
            </w:r>
          </w:p>
        </w:tc>
        <w:tc>
          <w:tcPr>
            <w:tcW w:w="1791" w:type="dxa"/>
          </w:tcPr>
          <w:p w14:paraId="018CC524" w14:textId="359D1821" w:rsidR="00D111AF" w:rsidRDefault="00CF4C00" w:rsidP="006D2513">
            <w:pPr>
              <w:tabs>
                <w:tab w:val="left" w:pos="660"/>
              </w:tabs>
              <w:spacing w:line="360" w:lineRule="auto"/>
              <w:jc w:val="center"/>
              <w:rPr>
                <w:b/>
                <w:bCs/>
              </w:rPr>
            </w:pPr>
            <w:r>
              <w:rPr>
                <w:b/>
                <w:bCs/>
              </w:rPr>
              <w:t>8</w:t>
            </w:r>
          </w:p>
        </w:tc>
      </w:tr>
      <w:tr w:rsidR="00D111AF" w14:paraId="532D20C8" w14:textId="77777777" w:rsidTr="009A2B47">
        <w:tc>
          <w:tcPr>
            <w:tcW w:w="1271" w:type="dxa"/>
          </w:tcPr>
          <w:p w14:paraId="3F4B091F" w14:textId="7C445005" w:rsidR="00D111AF" w:rsidRDefault="003334BF">
            <w:pPr>
              <w:spacing w:line="360" w:lineRule="auto"/>
              <w:jc w:val="center"/>
              <w:rPr>
                <w:b/>
                <w:bCs/>
              </w:rPr>
            </w:pPr>
            <w:r>
              <w:rPr>
                <w:b/>
                <w:bCs/>
              </w:rPr>
              <w:t>5.</w:t>
            </w:r>
          </w:p>
        </w:tc>
        <w:tc>
          <w:tcPr>
            <w:tcW w:w="5954" w:type="dxa"/>
          </w:tcPr>
          <w:p w14:paraId="3CA9D00D" w14:textId="3EC019D5" w:rsidR="00D111AF" w:rsidRPr="009025A0" w:rsidRDefault="003334BF">
            <w:pPr>
              <w:spacing w:line="360" w:lineRule="auto"/>
              <w:rPr>
                <w:b/>
                <w:bCs/>
              </w:rPr>
            </w:pPr>
            <w:r w:rsidRPr="009025A0">
              <w:rPr>
                <w:b/>
                <w:bCs/>
              </w:rPr>
              <w:t>E</w:t>
            </w:r>
            <w:r w:rsidR="005B21B6" w:rsidRPr="009025A0">
              <w:rPr>
                <w:b/>
                <w:bCs/>
              </w:rPr>
              <w:t xml:space="preserve">XPERMENTAL SETUP AND OUTPUT </w:t>
            </w:r>
          </w:p>
        </w:tc>
        <w:tc>
          <w:tcPr>
            <w:tcW w:w="1791" w:type="dxa"/>
          </w:tcPr>
          <w:p w14:paraId="599F6687" w14:textId="320248B7" w:rsidR="00D111AF" w:rsidRDefault="0012157B" w:rsidP="006D2513">
            <w:pPr>
              <w:tabs>
                <w:tab w:val="left" w:pos="660"/>
              </w:tabs>
              <w:spacing w:line="360" w:lineRule="auto"/>
              <w:jc w:val="center"/>
              <w:rPr>
                <w:b/>
                <w:bCs/>
              </w:rPr>
            </w:pPr>
            <w:r>
              <w:rPr>
                <w:b/>
                <w:bCs/>
              </w:rPr>
              <w:t>10</w:t>
            </w:r>
          </w:p>
        </w:tc>
      </w:tr>
      <w:tr w:rsidR="00D111AF" w14:paraId="74DF28DF" w14:textId="77777777" w:rsidTr="009A2B47">
        <w:tc>
          <w:tcPr>
            <w:tcW w:w="1271" w:type="dxa"/>
          </w:tcPr>
          <w:p w14:paraId="054F8D66" w14:textId="77777777" w:rsidR="00D111AF" w:rsidRDefault="00D111AF">
            <w:pPr>
              <w:spacing w:line="360" w:lineRule="auto"/>
              <w:jc w:val="center"/>
              <w:rPr>
                <w:b/>
                <w:bCs/>
              </w:rPr>
            </w:pPr>
          </w:p>
        </w:tc>
        <w:tc>
          <w:tcPr>
            <w:tcW w:w="5954" w:type="dxa"/>
          </w:tcPr>
          <w:p w14:paraId="478E4C33" w14:textId="77777777" w:rsidR="00D111AF" w:rsidRDefault="005B21B6">
            <w:pPr>
              <w:tabs>
                <w:tab w:val="left" w:pos="3270"/>
              </w:tabs>
              <w:spacing w:line="360" w:lineRule="auto"/>
            </w:pPr>
            <w:r>
              <w:t xml:space="preserve">5.1 Experimental Setup </w:t>
            </w:r>
          </w:p>
          <w:p w14:paraId="57F03561" w14:textId="63CF8DE6" w:rsidR="00FD2290" w:rsidRDefault="00FD2290">
            <w:pPr>
              <w:tabs>
                <w:tab w:val="left" w:pos="3270"/>
              </w:tabs>
              <w:spacing w:line="360" w:lineRule="auto"/>
            </w:pPr>
          </w:p>
        </w:tc>
        <w:tc>
          <w:tcPr>
            <w:tcW w:w="1791" w:type="dxa"/>
          </w:tcPr>
          <w:p w14:paraId="353CB456" w14:textId="539FAD67" w:rsidR="00D111AF" w:rsidRDefault="0012157B" w:rsidP="006D2513">
            <w:pPr>
              <w:tabs>
                <w:tab w:val="left" w:pos="660"/>
              </w:tabs>
              <w:spacing w:line="360" w:lineRule="auto"/>
              <w:jc w:val="center"/>
              <w:rPr>
                <w:b/>
                <w:bCs/>
              </w:rPr>
            </w:pPr>
            <w:r>
              <w:rPr>
                <w:b/>
                <w:bCs/>
              </w:rPr>
              <w:t>10</w:t>
            </w:r>
          </w:p>
        </w:tc>
      </w:tr>
      <w:tr w:rsidR="005B21B6" w14:paraId="50120177" w14:textId="77777777" w:rsidTr="009A2B47">
        <w:tc>
          <w:tcPr>
            <w:tcW w:w="1271" w:type="dxa"/>
          </w:tcPr>
          <w:p w14:paraId="3BE175A3" w14:textId="77777777" w:rsidR="005B21B6" w:rsidRDefault="005B21B6">
            <w:pPr>
              <w:spacing w:line="360" w:lineRule="auto"/>
              <w:jc w:val="center"/>
              <w:rPr>
                <w:b/>
                <w:bCs/>
              </w:rPr>
            </w:pPr>
          </w:p>
        </w:tc>
        <w:tc>
          <w:tcPr>
            <w:tcW w:w="5954" w:type="dxa"/>
          </w:tcPr>
          <w:p w14:paraId="536AD34B" w14:textId="0C14AF03" w:rsidR="005B21B6" w:rsidRDefault="005B21B6">
            <w:pPr>
              <w:tabs>
                <w:tab w:val="left" w:pos="3270"/>
              </w:tabs>
              <w:spacing w:line="360" w:lineRule="auto"/>
            </w:pPr>
            <w:r>
              <w:t>5.2 Output of the Proposed System</w:t>
            </w:r>
          </w:p>
        </w:tc>
        <w:tc>
          <w:tcPr>
            <w:tcW w:w="1791" w:type="dxa"/>
          </w:tcPr>
          <w:p w14:paraId="4438BF5C" w14:textId="4564EE7C" w:rsidR="005B21B6" w:rsidRDefault="0012157B" w:rsidP="006D2513">
            <w:pPr>
              <w:tabs>
                <w:tab w:val="left" w:pos="660"/>
              </w:tabs>
              <w:spacing w:line="360" w:lineRule="auto"/>
              <w:jc w:val="center"/>
              <w:rPr>
                <w:b/>
                <w:bCs/>
              </w:rPr>
            </w:pPr>
            <w:r>
              <w:rPr>
                <w:b/>
                <w:bCs/>
              </w:rPr>
              <w:t>10</w:t>
            </w:r>
          </w:p>
        </w:tc>
      </w:tr>
      <w:tr w:rsidR="007946F4" w14:paraId="758E0CD8" w14:textId="77777777" w:rsidTr="009A2B47">
        <w:tc>
          <w:tcPr>
            <w:tcW w:w="1271" w:type="dxa"/>
          </w:tcPr>
          <w:p w14:paraId="2DD01516" w14:textId="566C250F" w:rsidR="007946F4" w:rsidRDefault="007946F4">
            <w:pPr>
              <w:spacing w:line="360" w:lineRule="auto"/>
              <w:jc w:val="center"/>
              <w:rPr>
                <w:b/>
                <w:bCs/>
              </w:rPr>
            </w:pPr>
            <w:r>
              <w:rPr>
                <w:b/>
                <w:bCs/>
              </w:rPr>
              <w:t>6.</w:t>
            </w:r>
          </w:p>
        </w:tc>
        <w:tc>
          <w:tcPr>
            <w:tcW w:w="5954" w:type="dxa"/>
          </w:tcPr>
          <w:p w14:paraId="22C5C9C1" w14:textId="2720C662" w:rsidR="007946F4" w:rsidRPr="007946F4" w:rsidRDefault="007946F4">
            <w:pPr>
              <w:tabs>
                <w:tab w:val="left" w:pos="3270"/>
              </w:tabs>
              <w:spacing w:line="360" w:lineRule="auto"/>
              <w:rPr>
                <w:b/>
                <w:bCs/>
              </w:rPr>
            </w:pPr>
            <w:r w:rsidRPr="007946F4">
              <w:rPr>
                <w:b/>
                <w:bCs/>
              </w:rPr>
              <w:t>RESULT ANALYSIS</w:t>
            </w:r>
          </w:p>
        </w:tc>
        <w:tc>
          <w:tcPr>
            <w:tcW w:w="1791" w:type="dxa"/>
          </w:tcPr>
          <w:p w14:paraId="18D9C602" w14:textId="2F607B08" w:rsidR="007946F4" w:rsidRDefault="000D5D7C" w:rsidP="006D2513">
            <w:pPr>
              <w:tabs>
                <w:tab w:val="left" w:pos="660"/>
              </w:tabs>
              <w:spacing w:line="360" w:lineRule="auto"/>
              <w:jc w:val="center"/>
              <w:rPr>
                <w:b/>
                <w:bCs/>
              </w:rPr>
            </w:pPr>
            <w:r>
              <w:rPr>
                <w:b/>
                <w:bCs/>
              </w:rPr>
              <w:t>12</w:t>
            </w:r>
          </w:p>
        </w:tc>
      </w:tr>
      <w:tr w:rsidR="005B3B52" w14:paraId="2CF6AC7D" w14:textId="77777777" w:rsidTr="009A2B47">
        <w:tc>
          <w:tcPr>
            <w:tcW w:w="1271" w:type="dxa"/>
          </w:tcPr>
          <w:p w14:paraId="0D0F0471" w14:textId="77777777" w:rsidR="005B3B52" w:rsidRDefault="005B3B52">
            <w:pPr>
              <w:spacing w:line="360" w:lineRule="auto"/>
              <w:jc w:val="center"/>
              <w:rPr>
                <w:b/>
                <w:bCs/>
              </w:rPr>
            </w:pPr>
          </w:p>
        </w:tc>
        <w:tc>
          <w:tcPr>
            <w:tcW w:w="5954" w:type="dxa"/>
          </w:tcPr>
          <w:p w14:paraId="142A2271" w14:textId="0E841CA9" w:rsidR="005B3B52" w:rsidRPr="005B3B52" w:rsidRDefault="005B3B52">
            <w:pPr>
              <w:tabs>
                <w:tab w:val="left" w:pos="3270"/>
              </w:tabs>
              <w:spacing w:line="360" w:lineRule="auto"/>
            </w:pPr>
            <w:r w:rsidRPr="005B3B52">
              <w:t xml:space="preserve">6.1 Comparison with existing Systems </w:t>
            </w:r>
          </w:p>
        </w:tc>
        <w:tc>
          <w:tcPr>
            <w:tcW w:w="1791" w:type="dxa"/>
          </w:tcPr>
          <w:p w14:paraId="2F781627" w14:textId="33C44C4A" w:rsidR="005B3B52" w:rsidRDefault="000D5D7C" w:rsidP="006D2513">
            <w:pPr>
              <w:tabs>
                <w:tab w:val="left" w:pos="660"/>
              </w:tabs>
              <w:spacing w:line="360" w:lineRule="auto"/>
              <w:jc w:val="center"/>
              <w:rPr>
                <w:b/>
                <w:bCs/>
              </w:rPr>
            </w:pPr>
            <w:r>
              <w:rPr>
                <w:b/>
                <w:bCs/>
              </w:rPr>
              <w:t>13</w:t>
            </w:r>
          </w:p>
        </w:tc>
      </w:tr>
      <w:tr w:rsidR="007946F4" w14:paraId="68ECC2BE" w14:textId="77777777" w:rsidTr="009A2B47">
        <w:tc>
          <w:tcPr>
            <w:tcW w:w="1271" w:type="dxa"/>
          </w:tcPr>
          <w:p w14:paraId="608AC96A" w14:textId="0943EBE3" w:rsidR="007946F4" w:rsidRDefault="007946F4">
            <w:pPr>
              <w:spacing w:line="360" w:lineRule="auto"/>
              <w:jc w:val="center"/>
              <w:rPr>
                <w:b/>
                <w:bCs/>
              </w:rPr>
            </w:pPr>
            <w:r>
              <w:rPr>
                <w:b/>
                <w:bCs/>
              </w:rPr>
              <w:t>7.</w:t>
            </w:r>
          </w:p>
        </w:tc>
        <w:tc>
          <w:tcPr>
            <w:tcW w:w="5954" w:type="dxa"/>
          </w:tcPr>
          <w:p w14:paraId="475DCF0F" w14:textId="7B5BEB84" w:rsidR="007946F4" w:rsidRPr="007946F4" w:rsidRDefault="007946F4">
            <w:pPr>
              <w:tabs>
                <w:tab w:val="left" w:pos="3270"/>
              </w:tabs>
              <w:spacing w:line="360" w:lineRule="auto"/>
              <w:rPr>
                <w:b/>
                <w:bCs/>
              </w:rPr>
            </w:pPr>
            <w:r w:rsidRPr="007946F4">
              <w:rPr>
                <w:b/>
                <w:bCs/>
              </w:rPr>
              <w:t>CONCLUSION AND FUTURE WORKS</w:t>
            </w:r>
          </w:p>
        </w:tc>
        <w:tc>
          <w:tcPr>
            <w:tcW w:w="1791" w:type="dxa"/>
          </w:tcPr>
          <w:p w14:paraId="74DD4D56" w14:textId="4A081B8A" w:rsidR="007946F4" w:rsidRDefault="000D5D7C" w:rsidP="006D2513">
            <w:pPr>
              <w:tabs>
                <w:tab w:val="left" w:pos="660"/>
              </w:tabs>
              <w:spacing w:line="360" w:lineRule="auto"/>
              <w:jc w:val="center"/>
              <w:rPr>
                <w:b/>
                <w:bCs/>
              </w:rPr>
            </w:pPr>
            <w:r>
              <w:rPr>
                <w:b/>
                <w:bCs/>
              </w:rPr>
              <w:t>14</w:t>
            </w:r>
          </w:p>
        </w:tc>
      </w:tr>
      <w:tr w:rsidR="00D111AF" w14:paraId="03D21601" w14:textId="77777777" w:rsidTr="009A2B47">
        <w:tc>
          <w:tcPr>
            <w:tcW w:w="1271" w:type="dxa"/>
          </w:tcPr>
          <w:p w14:paraId="302FE6DA" w14:textId="7A9BA444" w:rsidR="00D111AF" w:rsidRDefault="009025A0">
            <w:pPr>
              <w:spacing w:line="360" w:lineRule="auto"/>
              <w:jc w:val="center"/>
              <w:rPr>
                <w:b/>
                <w:bCs/>
              </w:rPr>
            </w:pPr>
            <w:r>
              <w:rPr>
                <w:b/>
                <w:bCs/>
              </w:rPr>
              <w:t>8.</w:t>
            </w:r>
          </w:p>
        </w:tc>
        <w:tc>
          <w:tcPr>
            <w:tcW w:w="5954" w:type="dxa"/>
          </w:tcPr>
          <w:p w14:paraId="38B80C24" w14:textId="77777777" w:rsidR="00D111AF" w:rsidRDefault="00000000">
            <w:pPr>
              <w:spacing w:line="360" w:lineRule="auto"/>
              <w:rPr>
                <w:b/>
                <w:bCs/>
              </w:rPr>
            </w:pPr>
            <w:r>
              <w:rPr>
                <w:b/>
                <w:bCs/>
              </w:rPr>
              <w:t>REFERENCES</w:t>
            </w:r>
          </w:p>
        </w:tc>
        <w:tc>
          <w:tcPr>
            <w:tcW w:w="1791" w:type="dxa"/>
          </w:tcPr>
          <w:p w14:paraId="07B69DD8" w14:textId="0A8ADCE0" w:rsidR="00D111AF" w:rsidRDefault="000D5D7C" w:rsidP="006D2513">
            <w:pPr>
              <w:tabs>
                <w:tab w:val="left" w:pos="660"/>
              </w:tabs>
              <w:spacing w:line="360" w:lineRule="auto"/>
              <w:jc w:val="center"/>
              <w:rPr>
                <w:b/>
                <w:bCs/>
              </w:rPr>
            </w:pPr>
            <w:r>
              <w:rPr>
                <w:b/>
                <w:bCs/>
              </w:rPr>
              <w:t>15</w:t>
            </w:r>
          </w:p>
        </w:tc>
      </w:tr>
    </w:tbl>
    <w:p w14:paraId="2DA2D01F" w14:textId="77777777" w:rsidR="00D111AF" w:rsidRDefault="00D111AF">
      <w:pPr>
        <w:spacing w:after="160" w:line="259" w:lineRule="auto"/>
        <w:jc w:val="center"/>
        <w:rPr>
          <w:b/>
          <w:bCs/>
          <w:sz w:val="28"/>
          <w:szCs w:val="28"/>
        </w:rPr>
        <w:sectPr w:rsidR="00D111AF">
          <w:footerReference w:type="default" r:id="rId9"/>
          <w:pgSz w:w="11906" w:h="16838"/>
          <w:pgMar w:top="1440" w:right="1440" w:bottom="1440" w:left="1440" w:header="1276" w:footer="709" w:gutter="0"/>
          <w:pgNumType w:start="1"/>
          <w:cols w:space="720"/>
        </w:sectPr>
      </w:pPr>
    </w:p>
    <w:p w14:paraId="5A171219" w14:textId="77777777" w:rsidR="00D111AF" w:rsidRDefault="00000000">
      <w:pPr>
        <w:spacing w:after="160" w:line="259" w:lineRule="auto"/>
        <w:jc w:val="center"/>
        <w:rPr>
          <w:b/>
          <w:bCs/>
          <w:sz w:val="28"/>
          <w:szCs w:val="28"/>
        </w:rPr>
      </w:pPr>
      <w:r>
        <w:rPr>
          <w:b/>
          <w:bCs/>
          <w:sz w:val="28"/>
          <w:szCs w:val="28"/>
        </w:rPr>
        <w:lastRenderedPageBreak/>
        <w:t>1. INTRODUCTION</w:t>
      </w:r>
    </w:p>
    <w:p w14:paraId="4AC75F38" w14:textId="77777777" w:rsidR="00D111AF" w:rsidRDefault="00D111AF">
      <w:pPr>
        <w:spacing w:after="160" w:line="259" w:lineRule="auto"/>
      </w:pPr>
    </w:p>
    <w:p w14:paraId="5D9CBFAF" w14:textId="77777777" w:rsidR="00D111AF" w:rsidRDefault="00000000">
      <w:pPr>
        <w:spacing w:after="160" w:line="259" w:lineRule="auto"/>
        <w:rPr>
          <w:b/>
          <w:bCs/>
          <w:sz w:val="26"/>
          <w:szCs w:val="26"/>
        </w:rPr>
      </w:pPr>
      <w:r>
        <w:rPr>
          <w:b/>
          <w:bCs/>
          <w:sz w:val="26"/>
          <w:szCs w:val="26"/>
        </w:rPr>
        <w:t xml:space="preserve">1.1 Background  </w:t>
      </w:r>
    </w:p>
    <w:p w14:paraId="74CB8A23" w14:textId="675924C4" w:rsidR="00864D03" w:rsidRDefault="00864D03" w:rsidP="00864D03">
      <w:pPr>
        <w:pStyle w:val="BodyText"/>
        <w:spacing w:line="276" w:lineRule="auto"/>
        <w:ind w:firstLine="432"/>
        <w:jc w:val="both"/>
      </w:pPr>
      <w:r>
        <w:t>Organizations use vulnerability scanners and penetration-testing tools to identify exposed services, insecure configurations and known software weaknesses. These tools usually produce separate outputs and assign severity using their own conventions. Analysts must then determine which findings affect important assets, which require immediate attention and which can be deferred. The Common Vulnerability Scoring System provides a standardized measure of technical severity [</w:t>
      </w:r>
      <w:r w:rsidR="00D02458">
        <w:t>11</w:t>
      </w:r>
      <w:r>
        <w:t>], while the National Vulnerability Database and the CISA Known Exploited Vulnerabilities Catalog supply vulnerability and exploitation context [</w:t>
      </w:r>
      <w:r w:rsidR="00D02458">
        <w:t>12</w:t>
      </w:r>
      <w:r>
        <w:t>], [</w:t>
      </w:r>
      <w:r w:rsidR="00D02458">
        <w:t>13</w:t>
      </w:r>
      <w:r>
        <w:t>]. Recent reviews of AI-assisted penetration testing show that reinforcement learning dominates much of the research, but real-world adoption, environment fidelity and support across all testing phases remain limited [2], [5].</w:t>
      </w:r>
    </w:p>
    <w:p w14:paraId="3F7F583A" w14:textId="661795C6" w:rsidR="00864D03" w:rsidRDefault="00864D03" w:rsidP="00864D03">
      <w:pPr>
        <w:pStyle w:val="BodyText"/>
        <w:spacing w:line="276" w:lineRule="auto"/>
        <w:ind w:firstLine="432"/>
        <w:jc w:val="both"/>
      </w:pPr>
      <w:r>
        <w:t>The proposed system integrates the assessment lifecycle in one application. It registers targets, records approval windows, queues-controlled scans, converts tool-specific results into a common schema and combines deterministic risk factors with a supervised model. The system also retains component scores and model confidence so an analyst can inspect how a priority was formed. Live operations remain restricted to authorized laboratory targets, and the default deployment uses mock or non-exploitative assessment paths.</w:t>
      </w:r>
    </w:p>
    <w:p w14:paraId="76389C27" w14:textId="77777777" w:rsidR="00864D03" w:rsidRDefault="00864D03">
      <w:pPr>
        <w:spacing w:after="160" w:line="259" w:lineRule="auto"/>
      </w:pPr>
    </w:p>
    <w:p w14:paraId="29858DE9" w14:textId="77777777" w:rsidR="00D111AF" w:rsidRDefault="00D111AF">
      <w:pPr>
        <w:spacing w:after="160" w:line="259" w:lineRule="auto"/>
        <w:rPr>
          <w:b/>
          <w:bCs/>
          <w:sz w:val="26"/>
          <w:szCs w:val="26"/>
        </w:rPr>
      </w:pPr>
    </w:p>
    <w:p w14:paraId="03A1F6BE" w14:textId="77777777" w:rsidR="00D111AF" w:rsidRDefault="00000000">
      <w:pPr>
        <w:spacing w:after="160" w:line="259" w:lineRule="auto"/>
        <w:rPr>
          <w:b/>
          <w:bCs/>
          <w:sz w:val="26"/>
          <w:szCs w:val="26"/>
        </w:rPr>
      </w:pPr>
      <w:r>
        <w:rPr>
          <w:b/>
          <w:bCs/>
          <w:sz w:val="26"/>
          <w:szCs w:val="26"/>
        </w:rPr>
        <w:t>1.2 Motivation</w:t>
      </w:r>
    </w:p>
    <w:p w14:paraId="6BAF0197" w14:textId="6BF15476" w:rsidR="009F645F" w:rsidRDefault="009F645F" w:rsidP="009F645F">
      <w:pPr>
        <w:pStyle w:val="BodyText"/>
        <w:spacing w:line="276" w:lineRule="auto"/>
        <w:ind w:firstLine="432"/>
        <w:jc w:val="both"/>
      </w:pPr>
      <w:r>
        <w:t>Security teams often receive more findings than they can remediate immediately, while manual penetration testing remains time-intensive and dependent on scarce specialist knowledge. Becker et al. demonstrated that an A3C agent could solve controlled NASim scenarios and generalize to unseen permutations, although the experiments used small, simulated environments [1]. Fernandes et al. compared contemporary autonomous-pentesting environments and found that no single simulator leads in fidelity, MITRE ATT&amp;CK coverage and scalability [2]. LLM-based work also shows promise: Happe and Cito relate LLM effectiveness to pattern recognition and uncertainty handling but emphasize reliability, safety, privacy and accountability concerns [3], while Henke's AutoPentest completed only 15-25 percent of subtasks in three Hack The Box experiments and incurred higher experimental cost than the comparison subscription [4]. These findings motivate a bounded assistant that preserves structured state, requires authorization and explains prioritization instead of attempting unrestricted autonomous exploitation.</w:t>
      </w:r>
    </w:p>
    <w:p w14:paraId="1ADEE904" w14:textId="77777777" w:rsidR="009F645F" w:rsidRDefault="009F645F" w:rsidP="009F645F">
      <w:pPr>
        <w:pStyle w:val="BodyText"/>
        <w:spacing w:line="276" w:lineRule="auto"/>
        <w:ind w:firstLine="432"/>
        <w:jc w:val="both"/>
      </w:pPr>
    </w:p>
    <w:p w14:paraId="30B73933" w14:textId="77777777" w:rsidR="009F645F" w:rsidRDefault="009F645F" w:rsidP="009F645F">
      <w:pPr>
        <w:pStyle w:val="BodyText"/>
        <w:ind w:firstLine="432"/>
        <w:jc w:val="both"/>
      </w:pPr>
    </w:p>
    <w:p w14:paraId="5593D3CA" w14:textId="77777777" w:rsidR="00D111AF" w:rsidRDefault="00000000">
      <w:pPr>
        <w:tabs>
          <w:tab w:val="left" w:pos="2055"/>
        </w:tabs>
        <w:spacing w:after="160" w:line="259" w:lineRule="auto"/>
        <w:rPr>
          <w:b/>
          <w:bCs/>
          <w:sz w:val="26"/>
          <w:szCs w:val="26"/>
        </w:rPr>
      </w:pPr>
      <w:r>
        <w:rPr>
          <w:b/>
          <w:bCs/>
          <w:sz w:val="26"/>
          <w:szCs w:val="26"/>
        </w:rPr>
        <w:t>1.3 Scope of the Project</w:t>
      </w:r>
      <w:r>
        <w:rPr>
          <w:b/>
          <w:bCs/>
          <w:sz w:val="26"/>
          <w:szCs w:val="26"/>
        </w:rPr>
        <w:tab/>
      </w:r>
    </w:p>
    <w:p w14:paraId="19BE21AC" w14:textId="77777777" w:rsidR="009F645F" w:rsidRDefault="009F645F" w:rsidP="009F645F">
      <w:pPr>
        <w:pStyle w:val="BodyText"/>
        <w:ind w:firstLine="432"/>
        <w:jc w:val="both"/>
      </w:pPr>
      <w:r>
        <w:t xml:space="preserve">The project covers target registration, role-based access, authorization windows, mock assessment, scanner normalization, NVD and KEV enrichment, hybrid prioritization, SHAP </w:t>
      </w:r>
      <w:r>
        <w:lastRenderedPageBreak/>
        <w:t>explanations, queued processing, monitoring, audit logs and reporting. Trivy supports container and dependency assessment, while Nmap, Nuclei and passive ZAP adapters support controlled asset, template and web observations. The project excludes exploit execution, credential attacks, persistence, destructive payloads and unsupervised public-target scanning.</w:t>
      </w:r>
    </w:p>
    <w:p w14:paraId="5AC41BA6" w14:textId="77777777" w:rsidR="009F645F" w:rsidRDefault="009F645F" w:rsidP="009F645F">
      <w:pPr>
        <w:pStyle w:val="BodyText"/>
        <w:ind w:firstLine="432"/>
        <w:jc w:val="both"/>
      </w:pPr>
    </w:p>
    <w:p w14:paraId="60CCD152" w14:textId="77777777" w:rsidR="009F645F" w:rsidRDefault="009F645F">
      <w:pPr>
        <w:spacing w:after="160" w:line="259" w:lineRule="auto"/>
        <w:jc w:val="center"/>
        <w:rPr>
          <w:b/>
          <w:bCs/>
          <w:sz w:val="28"/>
          <w:szCs w:val="28"/>
        </w:rPr>
      </w:pPr>
    </w:p>
    <w:p w14:paraId="400A4263" w14:textId="57688BEC" w:rsidR="00D111AF" w:rsidRDefault="00000000">
      <w:pPr>
        <w:spacing w:after="160" w:line="259" w:lineRule="auto"/>
        <w:jc w:val="center"/>
        <w:rPr>
          <w:b/>
          <w:bCs/>
          <w:sz w:val="28"/>
          <w:szCs w:val="28"/>
        </w:rPr>
      </w:pPr>
      <w:r>
        <w:rPr>
          <w:b/>
          <w:bCs/>
          <w:sz w:val="28"/>
          <w:szCs w:val="28"/>
        </w:rPr>
        <w:t>2. PROJECT DESCRIPTION AND GOALS</w:t>
      </w:r>
    </w:p>
    <w:p w14:paraId="781B1AEA" w14:textId="4E8A06AA" w:rsidR="00D111AF" w:rsidRDefault="00000000">
      <w:pPr>
        <w:tabs>
          <w:tab w:val="left" w:pos="2055"/>
        </w:tabs>
        <w:spacing w:after="160" w:line="259" w:lineRule="auto"/>
        <w:rPr>
          <w:b/>
          <w:bCs/>
          <w:sz w:val="26"/>
          <w:szCs w:val="26"/>
        </w:rPr>
      </w:pPr>
      <w:r>
        <w:rPr>
          <w:b/>
          <w:bCs/>
          <w:sz w:val="26"/>
          <w:szCs w:val="26"/>
        </w:rPr>
        <w:t>2.1 Literature Review</w:t>
      </w:r>
      <w:r w:rsidR="00FD2290">
        <w:rPr>
          <w:b/>
          <w:bCs/>
          <w:sz w:val="26"/>
          <w:szCs w:val="26"/>
        </w:rPr>
        <w:t xml:space="preserve"> </w:t>
      </w:r>
    </w:p>
    <w:tbl>
      <w:tblPr>
        <w:tblStyle w:val="TableGrid"/>
        <w:tblW w:w="0" w:type="auto"/>
        <w:tblLook w:val="04A0" w:firstRow="1" w:lastRow="0" w:firstColumn="1" w:lastColumn="0" w:noHBand="0" w:noVBand="1"/>
      </w:tblPr>
      <w:tblGrid>
        <w:gridCol w:w="3005"/>
        <w:gridCol w:w="3005"/>
        <w:gridCol w:w="3006"/>
      </w:tblGrid>
      <w:tr w:rsidR="009F645F" w:rsidRPr="00A224A5" w14:paraId="534BAE9E" w14:textId="77777777" w:rsidTr="00A224A5">
        <w:tc>
          <w:tcPr>
            <w:tcW w:w="3005" w:type="dxa"/>
            <w:shd w:val="clear" w:color="auto" w:fill="1F3864" w:themeFill="accent5" w:themeFillShade="80"/>
          </w:tcPr>
          <w:p w14:paraId="7B13A061" w14:textId="46C36763" w:rsidR="009F645F" w:rsidRPr="00A224A5" w:rsidRDefault="009F645F" w:rsidP="00A224A5">
            <w:pPr>
              <w:spacing w:line="276" w:lineRule="auto"/>
              <w:rPr>
                <w:b/>
                <w:bCs/>
                <w:sz w:val="20"/>
                <w:szCs w:val="20"/>
              </w:rPr>
            </w:pPr>
            <w:r w:rsidRPr="00A224A5">
              <w:rPr>
                <w:b/>
                <w:bCs/>
                <w:sz w:val="20"/>
                <w:szCs w:val="20"/>
                <w:lang w:val="en-IN"/>
              </w:rPr>
              <w:t>Study</w:t>
            </w:r>
          </w:p>
        </w:tc>
        <w:tc>
          <w:tcPr>
            <w:tcW w:w="3005" w:type="dxa"/>
            <w:shd w:val="clear" w:color="auto" w:fill="1F3864" w:themeFill="accent5" w:themeFillShade="80"/>
          </w:tcPr>
          <w:p w14:paraId="3AFCB3B5" w14:textId="4778AD51" w:rsidR="009F645F" w:rsidRPr="00A224A5" w:rsidRDefault="009F645F" w:rsidP="00A224A5">
            <w:pPr>
              <w:spacing w:line="276" w:lineRule="auto"/>
              <w:rPr>
                <w:b/>
                <w:bCs/>
                <w:sz w:val="20"/>
                <w:szCs w:val="20"/>
              </w:rPr>
            </w:pPr>
            <w:r w:rsidRPr="00A224A5">
              <w:rPr>
                <w:b/>
                <w:bCs/>
                <w:sz w:val="20"/>
                <w:szCs w:val="20"/>
              </w:rPr>
              <w:t>Main Contribution</w:t>
            </w:r>
          </w:p>
        </w:tc>
        <w:tc>
          <w:tcPr>
            <w:tcW w:w="3006" w:type="dxa"/>
            <w:shd w:val="clear" w:color="auto" w:fill="1F3864" w:themeFill="accent5" w:themeFillShade="80"/>
          </w:tcPr>
          <w:p w14:paraId="0B86F402" w14:textId="7B4EB358" w:rsidR="009F645F" w:rsidRPr="00A224A5" w:rsidRDefault="009F645F" w:rsidP="00A224A5">
            <w:pPr>
              <w:spacing w:line="276" w:lineRule="auto"/>
              <w:rPr>
                <w:b/>
                <w:bCs/>
                <w:sz w:val="20"/>
                <w:szCs w:val="20"/>
              </w:rPr>
            </w:pPr>
            <w:r w:rsidRPr="00A224A5">
              <w:rPr>
                <w:b/>
                <w:bCs/>
                <w:sz w:val="20"/>
                <w:szCs w:val="20"/>
              </w:rPr>
              <w:t>Relevance to the project</w:t>
            </w:r>
          </w:p>
        </w:tc>
      </w:tr>
      <w:tr w:rsidR="009F645F" w:rsidRPr="00A224A5" w14:paraId="29FB3985" w14:textId="77777777" w:rsidTr="00A224A5">
        <w:tc>
          <w:tcPr>
            <w:tcW w:w="3005" w:type="dxa"/>
            <w:vAlign w:val="center"/>
          </w:tcPr>
          <w:p w14:paraId="1976BE97" w14:textId="371930CD" w:rsidR="009F645F" w:rsidRPr="00A224A5" w:rsidRDefault="009F645F" w:rsidP="00A224A5">
            <w:pPr>
              <w:spacing w:line="276" w:lineRule="auto"/>
              <w:rPr>
                <w:b/>
                <w:bCs/>
                <w:sz w:val="20"/>
                <w:szCs w:val="20"/>
              </w:rPr>
            </w:pPr>
            <w:r w:rsidRPr="00A224A5">
              <w:rPr>
                <w:sz w:val="20"/>
                <w:szCs w:val="20"/>
              </w:rPr>
              <w:t>[1] Becker et al. 2024</w:t>
            </w:r>
          </w:p>
        </w:tc>
        <w:tc>
          <w:tcPr>
            <w:tcW w:w="3005" w:type="dxa"/>
            <w:vAlign w:val="center"/>
          </w:tcPr>
          <w:p w14:paraId="7B7A5C80" w14:textId="4C69F291" w:rsidR="009F645F" w:rsidRPr="00A224A5" w:rsidRDefault="009F645F" w:rsidP="00A224A5">
            <w:pPr>
              <w:spacing w:line="276" w:lineRule="auto"/>
              <w:rPr>
                <w:b/>
                <w:bCs/>
                <w:sz w:val="20"/>
                <w:szCs w:val="20"/>
              </w:rPr>
            </w:pPr>
            <w:r w:rsidRPr="00A224A5">
              <w:rPr>
                <w:sz w:val="20"/>
                <w:szCs w:val="20"/>
              </w:rPr>
              <w:t>Evaluated Q-learning, DQN and A3C in an extended NASim environment across exploitation, post-exploitation and wiretapping scenarios. A3C solved all scenarios and showed limited generalization, but the state and action spaces were small.</w:t>
            </w:r>
          </w:p>
        </w:tc>
        <w:tc>
          <w:tcPr>
            <w:tcW w:w="3006" w:type="dxa"/>
            <w:vAlign w:val="center"/>
          </w:tcPr>
          <w:p w14:paraId="203B9CCD" w14:textId="55179ACA" w:rsidR="009F645F" w:rsidRPr="00A224A5" w:rsidRDefault="009F645F" w:rsidP="00A224A5">
            <w:pPr>
              <w:spacing w:line="276" w:lineRule="auto"/>
              <w:rPr>
                <w:b/>
                <w:bCs/>
                <w:sz w:val="20"/>
                <w:szCs w:val="20"/>
              </w:rPr>
            </w:pPr>
            <w:r w:rsidRPr="00A224A5">
              <w:rPr>
                <w:sz w:val="20"/>
                <w:szCs w:val="20"/>
              </w:rPr>
              <w:t>Supports controlled adaptive sequencing and highlights the need to test generalization rather than only training success.</w:t>
            </w:r>
          </w:p>
        </w:tc>
      </w:tr>
      <w:tr w:rsidR="009F645F" w:rsidRPr="00A224A5" w14:paraId="464E8665" w14:textId="77777777" w:rsidTr="00A224A5">
        <w:tc>
          <w:tcPr>
            <w:tcW w:w="3005" w:type="dxa"/>
            <w:vAlign w:val="center"/>
          </w:tcPr>
          <w:p w14:paraId="25DA5D03" w14:textId="4D9528B9" w:rsidR="009F645F" w:rsidRPr="00A224A5" w:rsidRDefault="009F645F" w:rsidP="00A224A5">
            <w:pPr>
              <w:spacing w:line="276" w:lineRule="auto"/>
              <w:rPr>
                <w:b/>
                <w:bCs/>
                <w:sz w:val="20"/>
                <w:szCs w:val="20"/>
              </w:rPr>
            </w:pPr>
            <w:r w:rsidRPr="00A224A5">
              <w:rPr>
                <w:sz w:val="20"/>
                <w:szCs w:val="20"/>
              </w:rPr>
              <w:t>[2] Fernandes et al. 2026</w:t>
            </w:r>
          </w:p>
        </w:tc>
        <w:tc>
          <w:tcPr>
            <w:tcW w:w="3005" w:type="dxa"/>
            <w:vAlign w:val="center"/>
          </w:tcPr>
          <w:p w14:paraId="452F10AF" w14:textId="4053D1C1" w:rsidR="009F645F" w:rsidRPr="00A224A5" w:rsidRDefault="009F645F" w:rsidP="00A224A5">
            <w:pPr>
              <w:spacing w:line="276" w:lineRule="auto"/>
              <w:rPr>
                <w:b/>
                <w:bCs/>
                <w:sz w:val="20"/>
                <w:szCs w:val="20"/>
              </w:rPr>
            </w:pPr>
            <w:r w:rsidRPr="00A224A5">
              <w:rPr>
                <w:sz w:val="20"/>
                <w:szCs w:val="20"/>
              </w:rPr>
              <w:t>Compared autonomous-pen</w:t>
            </w:r>
            <w:r w:rsidR="004D20CA">
              <w:rPr>
                <w:sz w:val="20"/>
                <w:szCs w:val="20"/>
              </w:rPr>
              <w:t xml:space="preserve">etration </w:t>
            </w:r>
            <w:r w:rsidRPr="00A224A5">
              <w:rPr>
                <w:sz w:val="20"/>
                <w:szCs w:val="20"/>
              </w:rPr>
              <w:t>testing and reinforcement-learning environments by fidelity, MITRE ATT&amp;CK coverage, emulation support, reward design and scalability. No environment was strongest across every criterion.</w:t>
            </w:r>
          </w:p>
        </w:tc>
        <w:tc>
          <w:tcPr>
            <w:tcW w:w="3006" w:type="dxa"/>
            <w:vAlign w:val="center"/>
          </w:tcPr>
          <w:p w14:paraId="399FE630" w14:textId="75A6BA0B" w:rsidR="009F645F" w:rsidRPr="00A224A5" w:rsidRDefault="009F645F" w:rsidP="00A224A5">
            <w:pPr>
              <w:spacing w:line="276" w:lineRule="auto"/>
              <w:rPr>
                <w:b/>
                <w:bCs/>
                <w:sz w:val="20"/>
                <w:szCs w:val="20"/>
              </w:rPr>
            </w:pPr>
            <w:r w:rsidRPr="00A224A5">
              <w:rPr>
                <w:sz w:val="20"/>
                <w:szCs w:val="20"/>
              </w:rPr>
              <w:t>Justifies a modular architecture and cautions against treating simulator results as direct evidence of real-network effectiveness.</w:t>
            </w:r>
          </w:p>
        </w:tc>
      </w:tr>
      <w:tr w:rsidR="009F645F" w:rsidRPr="00A224A5" w14:paraId="143701AE" w14:textId="77777777" w:rsidTr="00A224A5">
        <w:tc>
          <w:tcPr>
            <w:tcW w:w="3005" w:type="dxa"/>
            <w:vAlign w:val="center"/>
          </w:tcPr>
          <w:p w14:paraId="4D86AB0E" w14:textId="685FC90C" w:rsidR="009F645F" w:rsidRPr="00A224A5" w:rsidRDefault="009F645F" w:rsidP="00A224A5">
            <w:pPr>
              <w:spacing w:line="276" w:lineRule="auto"/>
              <w:rPr>
                <w:b/>
                <w:bCs/>
                <w:sz w:val="20"/>
                <w:szCs w:val="20"/>
              </w:rPr>
            </w:pPr>
            <w:r w:rsidRPr="00A224A5">
              <w:rPr>
                <w:sz w:val="20"/>
                <w:szCs w:val="20"/>
              </w:rPr>
              <w:t>[3] Happe and Cito 2025</w:t>
            </w:r>
          </w:p>
        </w:tc>
        <w:tc>
          <w:tcPr>
            <w:tcW w:w="3005" w:type="dxa"/>
            <w:vAlign w:val="center"/>
          </w:tcPr>
          <w:p w14:paraId="425D142C" w14:textId="759D3F6D" w:rsidR="009F645F" w:rsidRPr="00A224A5" w:rsidRDefault="009F645F" w:rsidP="00A224A5">
            <w:pPr>
              <w:spacing w:line="276" w:lineRule="auto"/>
              <w:rPr>
                <w:b/>
                <w:bCs/>
                <w:sz w:val="20"/>
                <w:szCs w:val="20"/>
              </w:rPr>
            </w:pPr>
            <w:r w:rsidRPr="00A224A5">
              <w:rPr>
                <w:sz w:val="20"/>
                <w:szCs w:val="20"/>
              </w:rPr>
              <w:t>Reviewed academic and industrial use of LLMs across penetration-testing activities. The authors attribute their usefulness to pattern matching and uncertainty handling while identifying reliability, safety, privacy, cost and accountability risks.</w:t>
            </w:r>
          </w:p>
        </w:tc>
        <w:tc>
          <w:tcPr>
            <w:tcW w:w="3006" w:type="dxa"/>
            <w:vAlign w:val="center"/>
          </w:tcPr>
          <w:p w14:paraId="07DBBEE5" w14:textId="6CF1ADBA" w:rsidR="009F645F" w:rsidRPr="00A224A5" w:rsidRDefault="009F645F" w:rsidP="00A224A5">
            <w:pPr>
              <w:spacing w:line="276" w:lineRule="auto"/>
              <w:rPr>
                <w:b/>
                <w:bCs/>
                <w:sz w:val="20"/>
                <w:szCs w:val="20"/>
              </w:rPr>
            </w:pPr>
            <w:r w:rsidRPr="00A224A5">
              <w:rPr>
                <w:sz w:val="20"/>
                <w:szCs w:val="20"/>
              </w:rPr>
              <w:t>Supports an explainable assistant with human oversight instead of an unrestricted autonomous agent.</w:t>
            </w:r>
          </w:p>
        </w:tc>
      </w:tr>
      <w:tr w:rsidR="009F645F" w:rsidRPr="00A224A5" w14:paraId="5E09DD06" w14:textId="77777777" w:rsidTr="00A224A5">
        <w:tc>
          <w:tcPr>
            <w:tcW w:w="3005" w:type="dxa"/>
            <w:vAlign w:val="center"/>
          </w:tcPr>
          <w:p w14:paraId="1D482351" w14:textId="4D873BCB" w:rsidR="009F645F" w:rsidRPr="00A224A5" w:rsidRDefault="009F645F" w:rsidP="00A224A5">
            <w:pPr>
              <w:spacing w:line="276" w:lineRule="auto"/>
              <w:rPr>
                <w:b/>
                <w:bCs/>
                <w:sz w:val="20"/>
                <w:szCs w:val="20"/>
              </w:rPr>
            </w:pPr>
            <w:r w:rsidRPr="00A224A5">
              <w:rPr>
                <w:sz w:val="20"/>
                <w:szCs w:val="20"/>
              </w:rPr>
              <w:t>[4] Henke 2025</w:t>
            </w:r>
          </w:p>
        </w:tc>
        <w:tc>
          <w:tcPr>
            <w:tcW w:w="3005" w:type="dxa"/>
            <w:vAlign w:val="center"/>
          </w:tcPr>
          <w:p w14:paraId="737F8941" w14:textId="34638993" w:rsidR="009F645F" w:rsidRPr="00A224A5" w:rsidRDefault="009F645F" w:rsidP="00A224A5">
            <w:pPr>
              <w:spacing w:line="276" w:lineRule="auto"/>
              <w:rPr>
                <w:b/>
                <w:bCs/>
                <w:sz w:val="20"/>
                <w:szCs w:val="20"/>
              </w:rPr>
            </w:pPr>
            <w:r w:rsidRPr="00A224A5">
              <w:rPr>
                <w:sz w:val="20"/>
                <w:szCs w:val="20"/>
              </w:rPr>
              <w:t>Implemented AutoPentest using GPT-4o and LangChain and evaluated it on three Hack The Box machines. AutoPentest slightly outperformed direct ChatGPT use, but both completed only 15-25 percent of subtasks and the agent experiments cost USD 96.20.</w:t>
            </w:r>
          </w:p>
        </w:tc>
        <w:tc>
          <w:tcPr>
            <w:tcW w:w="3006" w:type="dxa"/>
            <w:vAlign w:val="center"/>
          </w:tcPr>
          <w:p w14:paraId="7EC1709B" w14:textId="70B6DF5F" w:rsidR="009F645F" w:rsidRPr="00A224A5" w:rsidRDefault="009F645F" w:rsidP="00A224A5">
            <w:pPr>
              <w:spacing w:line="276" w:lineRule="auto"/>
              <w:rPr>
                <w:b/>
                <w:bCs/>
                <w:sz w:val="20"/>
                <w:szCs w:val="20"/>
              </w:rPr>
            </w:pPr>
            <w:r w:rsidRPr="00A224A5">
              <w:rPr>
                <w:sz w:val="20"/>
                <w:szCs w:val="20"/>
              </w:rPr>
              <w:t>Provides empirical evidence that LLM orchestration remains incomplete and must be evaluated for effectiveness and operational cost.</w:t>
            </w:r>
          </w:p>
        </w:tc>
      </w:tr>
      <w:tr w:rsidR="009F645F" w:rsidRPr="00A224A5" w14:paraId="17DC5A82" w14:textId="77777777" w:rsidTr="00A224A5">
        <w:tc>
          <w:tcPr>
            <w:tcW w:w="3005" w:type="dxa"/>
            <w:vAlign w:val="center"/>
          </w:tcPr>
          <w:p w14:paraId="3B710C9E" w14:textId="38F573FD" w:rsidR="009F645F" w:rsidRPr="00A224A5" w:rsidRDefault="009F645F" w:rsidP="00A224A5">
            <w:pPr>
              <w:spacing w:line="276" w:lineRule="auto"/>
              <w:rPr>
                <w:b/>
                <w:bCs/>
                <w:sz w:val="20"/>
                <w:szCs w:val="20"/>
              </w:rPr>
            </w:pPr>
            <w:r w:rsidRPr="00A224A5">
              <w:rPr>
                <w:sz w:val="20"/>
                <w:szCs w:val="20"/>
              </w:rPr>
              <w:t>[5] Curtis and Eisty 2025</w:t>
            </w:r>
          </w:p>
        </w:tc>
        <w:tc>
          <w:tcPr>
            <w:tcW w:w="3005" w:type="dxa"/>
            <w:vAlign w:val="center"/>
          </w:tcPr>
          <w:p w14:paraId="7AFDD047" w14:textId="573B125A" w:rsidR="009F645F" w:rsidRPr="00A224A5" w:rsidRDefault="009F645F" w:rsidP="00A224A5">
            <w:pPr>
              <w:spacing w:line="276" w:lineRule="auto"/>
              <w:rPr>
                <w:b/>
                <w:bCs/>
                <w:sz w:val="20"/>
                <w:szCs w:val="20"/>
              </w:rPr>
            </w:pPr>
            <w:r w:rsidRPr="00A224A5">
              <w:rPr>
                <w:sz w:val="20"/>
                <w:szCs w:val="20"/>
              </w:rPr>
              <w:t xml:space="preserve">Systematically reviewed 58 peer-reviewed studies. Reinforcement learning accounted for 77 percent of reviewed work, with most research focused on discovery and exploitation and limited coverage </w:t>
            </w:r>
            <w:r w:rsidRPr="00A224A5">
              <w:rPr>
                <w:sz w:val="20"/>
                <w:szCs w:val="20"/>
              </w:rPr>
              <w:lastRenderedPageBreak/>
              <w:t>of reconnaissance and post-exploitation.</w:t>
            </w:r>
          </w:p>
        </w:tc>
        <w:tc>
          <w:tcPr>
            <w:tcW w:w="3006" w:type="dxa"/>
            <w:vAlign w:val="center"/>
          </w:tcPr>
          <w:p w14:paraId="762C2D8C" w14:textId="76E81B00" w:rsidR="009F645F" w:rsidRPr="00A224A5" w:rsidRDefault="009F645F" w:rsidP="00A224A5">
            <w:pPr>
              <w:spacing w:line="276" w:lineRule="auto"/>
              <w:rPr>
                <w:b/>
                <w:bCs/>
                <w:sz w:val="20"/>
                <w:szCs w:val="20"/>
              </w:rPr>
            </w:pPr>
            <w:r w:rsidRPr="00A224A5">
              <w:rPr>
                <w:sz w:val="20"/>
                <w:szCs w:val="20"/>
              </w:rPr>
              <w:lastRenderedPageBreak/>
              <w:t>Defines the broader research gap and supports focusing this prototype on auditable workflow integration and prioritization.</w:t>
            </w:r>
          </w:p>
        </w:tc>
      </w:tr>
      <w:tr w:rsidR="009D6471" w:rsidRPr="00A224A5" w14:paraId="0B3D0C2E" w14:textId="77777777" w:rsidTr="00A224A5">
        <w:tc>
          <w:tcPr>
            <w:tcW w:w="3005" w:type="dxa"/>
            <w:vAlign w:val="center"/>
          </w:tcPr>
          <w:p w14:paraId="0E629CA9" w14:textId="5AD57649" w:rsidR="009D6471" w:rsidRPr="00A224A5" w:rsidRDefault="00F92465" w:rsidP="00A224A5">
            <w:pPr>
              <w:spacing w:line="276" w:lineRule="auto"/>
              <w:rPr>
                <w:sz w:val="20"/>
                <w:szCs w:val="20"/>
              </w:rPr>
            </w:pPr>
            <w:r w:rsidRPr="00A224A5">
              <w:rPr>
                <w:sz w:val="20"/>
                <w:szCs w:val="20"/>
              </w:rPr>
              <w:t>[6] Zhan et.al. 2026</w:t>
            </w:r>
          </w:p>
        </w:tc>
        <w:tc>
          <w:tcPr>
            <w:tcW w:w="3005" w:type="dxa"/>
            <w:vAlign w:val="center"/>
          </w:tcPr>
          <w:p w14:paraId="7820B0C5" w14:textId="50A2D171" w:rsidR="009D6471" w:rsidRPr="00A224A5" w:rsidRDefault="00F92465" w:rsidP="00A224A5">
            <w:pPr>
              <w:spacing w:line="276" w:lineRule="auto"/>
              <w:rPr>
                <w:sz w:val="20"/>
                <w:szCs w:val="20"/>
              </w:rPr>
            </w:pPr>
            <w:r w:rsidRPr="00A224A5">
              <w:rPr>
                <w:sz w:val="20"/>
                <w:szCs w:val="20"/>
                <w:lang w:val="en-IN"/>
              </w:rPr>
              <w:t>Proposed L-ARLPT, which combines an LLM-based knowledge layer with a Deep Q-Network and Prioritized Experience Replay. The LLM reduces the large action space, while reinforcement learning optimizes long-term penetration-testing decisions.</w:t>
            </w:r>
          </w:p>
        </w:tc>
        <w:tc>
          <w:tcPr>
            <w:tcW w:w="3006" w:type="dxa"/>
            <w:vAlign w:val="center"/>
          </w:tcPr>
          <w:p w14:paraId="192A6A4F" w14:textId="229E9D03" w:rsidR="009D6471" w:rsidRPr="00A224A5" w:rsidRDefault="00F92465" w:rsidP="00A224A5">
            <w:pPr>
              <w:spacing w:line="276" w:lineRule="auto"/>
              <w:rPr>
                <w:sz w:val="20"/>
                <w:szCs w:val="20"/>
              </w:rPr>
            </w:pPr>
            <w:r w:rsidRPr="00A224A5">
              <w:rPr>
                <w:sz w:val="20"/>
                <w:szCs w:val="20"/>
                <w:lang w:val="en-IN"/>
              </w:rPr>
              <w:t>Supports combining AI reasoning with adaptive decision-making while demonstrating the importance of restricting automated actions to controlled environments.</w:t>
            </w:r>
          </w:p>
        </w:tc>
      </w:tr>
      <w:tr w:rsidR="009D6471" w:rsidRPr="00A224A5" w14:paraId="31315A70" w14:textId="77777777" w:rsidTr="00A224A5">
        <w:tc>
          <w:tcPr>
            <w:tcW w:w="3005" w:type="dxa"/>
            <w:vAlign w:val="center"/>
          </w:tcPr>
          <w:p w14:paraId="4008EC05" w14:textId="42232F2C" w:rsidR="009D6471" w:rsidRPr="00A224A5" w:rsidRDefault="00F92465" w:rsidP="00A224A5">
            <w:pPr>
              <w:spacing w:line="276" w:lineRule="auto"/>
              <w:rPr>
                <w:sz w:val="20"/>
                <w:szCs w:val="20"/>
              </w:rPr>
            </w:pPr>
            <w:r w:rsidRPr="00A224A5">
              <w:rPr>
                <w:sz w:val="20"/>
                <w:szCs w:val="20"/>
              </w:rPr>
              <w:t>[7] Liu et al. 2026</w:t>
            </w:r>
          </w:p>
        </w:tc>
        <w:tc>
          <w:tcPr>
            <w:tcW w:w="3005" w:type="dxa"/>
            <w:vAlign w:val="center"/>
          </w:tcPr>
          <w:p w14:paraId="31535535" w14:textId="1366E5C0" w:rsidR="009D6471" w:rsidRPr="00A224A5" w:rsidRDefault="00F92465" w:rsidP="00A224A5">
            <w:pPr>
              <w:spacing w:line="276" w:lineRule="auto"/>
              <w:rPr>
                <w:sz w:val="20"/>
                <w:szCs w:val="20"/>
              </w:rPr>
            </w:pPr>
            <w:r w:rsidRPr="00A224A5">
              <w:rPr>
                <w:sz w:val="20"/>
                <w:szCs w:val="20"/>
                <w:lang w:val="en-IN"/>
              </w:rPr>
              <w:t>Systematically reviewed reinforcement-learning approaches to autonomous penetration testing. The study categorized existing work into attack-path planning and complete testing frameworks and identified limitations involving realism, scalability and generalization.</w:t>
            </w:r>
          </w:p>
        </w:tc>
        <w:tc>
          <w:tcPr>
            <w:tcW w:w="3006" w:type="dxa"/>
            <w:vAlign w:val="center"/>
          </w:tcPr>
          <w:p w14:paraId="64F8A07A" w14:textId="7B7C731D" w:rsidR="009D6471" w:rsidRPr="00A224A5" w:rsidRDefault="00F92465" w:rsidP="00A224A5">
            <w:pPr>
              <w:spacing w:line="276" w:lineRule="auto"/>
              <w:rPr>
                <w:sz w:val="20"/>
                <w:szCs w:val="20"/>
              </w:rPr>
            </w:pPr>
            <w:r w:rsidRPr="00A224A5">
              <w:rPr>
                <w:sz w:val="20"/>
                <w:szCs w:val="20"/>
                <w:lang w:val="en-IN"/>
              </w:rPr>
              <w:t>Supports the project’s controlled and modular architecture and cautions against treating results from simulated environments as direct evidence of real-network effectiveness.</w:t>
            </w:r>
          </w:p>
        </w:tc>
      </w:tr>
      <w:tr w:rsidR="009D6471" w:rsidRPr="00A224A5" w14:paraId="305A64BA" w14:textId="77777777" w:rsidTr="00A224A5">
        <w:tc>
          <w:tcPr>
            <w:tcW w:w="3005" w:type="dxa"/>
            <w:vAlign w:val="center"/>
          </w:tcPr>
          <w:p w14:paraId="4D6746AA" w14:textId="3F83EC3D" w:rsidR="009D6471" w:rsidRPr="00A224A5" w:rsidRDefault="00F92465" w:rsidP="00A224A5">
            <w:pPr>
              <w:spacing w:line="276" w:lineRule="auto"/>
              <w:rPr>
                <w:sz w:val="20"/>
                <w:szCs w:val="20"/>
              </w:rPr>
            </w:pPr>
            <w:r w:rsidRPr="00A224A5">
              <w:rPr>
                <w:sz w:val="20"/>
                <w:szCs w:val="20"/>
              </w:rPr>
              <w:t>[8] Wang et al. 2025</w:t>
            </w:r>
          </w:p>
        </w:tc>
        <w:tc>
          <w:tcPr>
            <w:tcW w:w="3005" w:type="dxa"/>
            <w:vAlign w:val="center"/>
          </w:tcPr>
          <w:p w14:paraId="0E0EC8A5" w14:textId="39C38132" w:rsidR="009D6471" w:rsidRPr="00A224A5" w:rsidRDefault="00F92465" w:rsidP="00A224A5">
            <w:pPr>
              <w:spacing w:line="276" w:lineRule="auto"/>
              <w:rPr>
                <w:sz w:val="20"/>
                <w:szCs w:val="20"/>
              </w:rPr>
            </w:pPr>
            <w:r w:rsidRPr="00A224A5">
              <w:rPr>
                <w:sz w:val="20"/>
                <w:szCs w:val="20"/>
                <w:lang w:val="en-IN"/>
              </w:rPr>
              <w:t>Introduced the Planner–Executor–Perceptor architecture and developed CHECKMATE, which combines LLM agents with dynamically updated classical planning. It improved benchmark success rates while reducing execution time and cost.</w:t>
            </w:r>
          </w:p>
        </w:tc>
        <w:tc>
          <w:tcPr>
            <w:tcW w:w="3006" w:type="dxa"/>
            <w:vAlign w:val="center"/>
          </w:tcPr>
          <w:p w14:paraId="68341018" w14:textId="5FD7A27F" w:rsidR="009D6471" w:rsidRPr="00A224A5" w:rsidRDefault="00A224A5" w:rsidP="00A224A5">
            <w:pPr>
              <w:spacing w:line="276" w:lineRule="auto"/>
              <w:rPr>
                <w:sz w:val="20"/>
                <w:szCs w:val="20"/>
              </w:rPr>
            </w:pPr>
            <w:r w:rsidRPr="00A224A5">
              <w:rPr>
                <w:sz w:val="20"/>
                <w:szCs w:val="20"/>
                <w:lang w:val="en-IN"/>
              </w:rPr>
              <w:t>Supports separating planning, scanner execution and result interpretation into controlled modules instead of allowing an LLM to execute unrestricted actions.</w:t>
            </w:r>
          </w:p>
        </w:tc>
      </w:tr>
      <w:tr w:rsidR="009D6471" w:rsidRPr="00A224A5" w14:paraId="3AABCEB5" w14:textId="77777777" w:rsidTr="00A224A5">
        <w:tc>
          <w:tcPr>
            <w:tcW w:w="3005" w:type="dxa"/>
            <w:vAlign w:val="center"/>
          </w:tcPr>
          <w:p w14:paraId="16D6FEA7" w14:textId="4C14CA3C" w:rsidR="009D6471" w:rsidRPr="00A224A5" w:rsidRDefault="00F92465" w:rsidP="00A224A5">
            <w:pPr>
              <w:spacing w:line="276" w:lineRule="auto"/>
              <w:rPr>
                <w:sz w:val="20"/>
                <w:szCs w:val="20"/>
              </w:rPr>
            </w:pPr>
            <w:r w:rsidRPr="00A224A5">
              <w:rPr>
                <w:sz w:val="20"/>
                <w:szCs w:val="20"/>
              </w:rPr>
              <w:t>[9]</w:t>
            </w:r>
            <w:r w:rsidRPr="00A224A5">
              <w:rPr>
                <w:sz w:val="20"/>
                <w:szCs w:val="20"/>
              </w:rPr>
              <w:t xml:space="preserve"> Zhou et al. 2025</w:t>
            </w:r>
          </w:p>
        </w:tc>
        <w:tc>
          <w:tcPr>
            <w:tcW w:w="3005" w:type="dxa"/>
            <w:vAlign w:val="center"/>
          </w:tcPr>
          <w:p w14:paraId="50F4004B" w14:textId="4DB84909" w:rsidR="009D6471" w:rsidRPr="00A224A5" w:rsidRDefault="00A224A5" w:rsidP="00A224A5">
            <w:pPr>
              <w:spacing w:line="276" w:lineRule="auto"/>
              <w:rPr>
                <w:sz w:val="20"/>
                <w:szCs w:val="20"/>
              </w:rPr>
            </w:pPr>
            <w:r w:rsidRPr="00A224A5">
              <w:rPr>
                <w:sz w:val="20"/>
                <w:szCs w:val="20"/>
                <w:lang w:val="en-IN"/>
              </w:rPr>
              <w:t>Proposed the GAP framework using a real-to-simulation-to-real workflow, LLM-assisted domain randomization and meta-reinforcement learning. It demonstrated zero-shot transfer to similar environments and faster adaptation to unfamiliar environments.</w:t>
            </w:r>
          </w:p>
        </w:tc>
        <w:tc>
          <w:tcPr>
            <w:tcW w:w="3006" w:type="dxa"/>
            <w:vAlign w:val="center"/>
          </w:tcPr>
          <w:p w14:paraId="3BBC1CDB" w14:textId="16A03823" w:rsidR="009D6471" w:rsidRPr="00A224A5" w:rsidRDefault="00A224A5" w:rsidP="00A224A5">
            <w:pPr>
              <w:spacing w:line="276" w:lineRule="auto"/>
              <w:rPr>
                <w:sz w:val="20"/>
                <w:szCs w:val="20"/>
              </w:rPr>
            </w:pPr>
            <w:r w:rsidRPr="00A224A5">
              <w:rPr>
                <w:sz w:val="20"/>
                <w:szCs w:val="20"/>
                <w:lang w:val="en-IN"/>
              </w:rPr>
              <w:t>Highlights the generalization problem in AI-based penetration testing and supports evaluating the proposed system across multiple controlled network configurations.</w:t>
            </w:r>
          </w:p>
        </w:tc>
      </w:tr>
      <w:tr w:rsidR="009D6471" w:rsidRPr="00A224A5" w14:paraId="592A7C1D" w14:textId="77777777" w:rsidTr="00A224A5">
        <w:tc>
          <w:tcPr>
            <w:tcW w:w="3005" w:type="dxa"/>
            <w:vAlign w:val="center"/>
          </w:tcPr>
          <w:p w14:paraId="6C25C4BA" w14:textId="0831DDF9" w:rsidR="009D6471" w:rsidRPr="00A224A5" w:rsidRDefault="00F92465" w:rsidP="00A224A5">
            <w:pPr>
              <w:spacing w:line="276" w:lineRule="auto"/>
              <w:rPr>
                <w:sz w:val="20"/>
                <w:szCs w:val="20"/>
              </w:rPr>
            </w:pPr>
            <w:r w:rsidRPr="00A224A5">
              <w:rPr>
                <w:sz w:val="20"/>
                <w:szCs w:val="20"/>
              </w:rPr>
              <w:t>[10]Das 2026</w:t>
            </w:r>
          </w:p>
        </w:tc>
        <w:tc>
          <w:tcPr>
            <w:tcW w:w="3005" w:type="dxa"/>
            <w:vAlign w:val="center"/>
          </w:tcPr>
          <w:p w14:paraId="7FF8FEA4" w14:textId="14D90FA7" w:rsidR="009D6471" w:rsidRPr="00A224A5" w:rsidRDefault="00A224A5" w:rsidP="00A224A5">
            <w:pPr>
              <w:spacing w:line="276" w:lineRule="auto"/>
              <w:rPr>
                <w:sz w:val="20"/>
                <w:szCs w:val="20"/>
              </w:rPr>
            </w:pPr>
            <w:r w:rsidRPr="00A224A5">
              <w:rPr>
                <w:sz w:val="20"/>
                <w:szCs w:val="20"/>
                <w:lang w:val="en-IN"/>
              </w:rPr>
              <w:t>Presented EVPD, an explainable vulnerability-prioritization framework trained using NVD, MITRE, EPSS, CVSS and CISA KEV data. A stacked ensemble combining Random Forest, EPSS and CVSS outperformed traditional baselines, while SHAP explained individual predictions.</w:t>
            </w:r>
          </w:p>
        </w:tc>
        <w:tc>
          <w:tcPr>
            <w:tcW w:w="3006" w:type="dxa"/>
            <w:vAlign w:val="center"/>
          </w:tcPr>
          <w:p w14:paraId="0E4DC926" w14:textId="19B5EF2A" w:rsidR="009D6471" w:rsidRPr="00A224A5" w:rsidRDefault="00A224A5" w:rsidP="00A224A5">
            <w:pPr>
              <w:spacing w:line="276" w:lineRule="auto"/>
              <w:rPr>
                <w:sz w:val="20"/>
                <w:szCs w:val="20"/>
              </w:rPr>
            </w:pPr>
            <w:r w:rsidRPr="00A224A5">
              <w:rPr>
                <w:sz w:val="20"/>
                <w:szCs w:val="20"/>
                <w:lang w:val="en-IN"/>
              </w:rPr>
              <w:t>Directly supports the project’s use of Random Forest, NVD, CISA KEV and SHAP for contextual, explainable vulnerability prioritization.</w:t>
            </w:r>
          </w:p>
        </w:tc>
      </w:tr>
    </w:tbl>
    <w:p w14:paraId="6BD20583" w14:textId="77777777" w:rsidR="00F92465" w:rsidRDefault="00F92465" w:rsidP="006D2513">
      <w:pPr>
        <w:pStyle w:val="BodyText"/>
        <w:spacing w:line="276" w:lineRule="auto"/>
        <w:ind w:firstLine="432"/>
        <w:jc w:val="both"/>
      </w:pPr>
    </w:p>
    <w:p w14:paraId="4B207E47" w14:textId="723B865C" w:rsidR="006D2513" w:rsidRDefault="006D2513" w:rsidP="006D2513">
      <w:pPr>
        <w:pStyle w:val="BodyText"/>
        <w:spacing w:line="276" w:lineRule="auto"/>
        <w:ind w:firstLine="432"/>
        <w:jc w:val="both"/>
      </w:pPr>
      <w:r>
        <w:t>First, reinforcement learning can learn attack sequences in simulated networks, but generalization depends on training coverage and controlled state and action spaces [1]. Second, current autonomous-pen</w:t>
      </w:r>
      <w:r w:rsidR="00A224A5">
        <w:t xml:space="preserve">etration </w:t>
      </w:r>
      <w:r>
        <w:t xml:space="preserve">testing environments trade realism and attack coverage against scalability, so laboratory success cannot be assumed to transfer directly to operational networks </w:t>
      </w:r>
      <w:r>
        <w:lastRenderedPageBreak/>
        <w:t>[2]. Third, LLMs can support planning, tool selection and multi-step interaction, but their reliability, cost, safety and accountability remain material constraints [3], [4]. Fourth, systematic-review evidence shows that AI-assisted penetration testing is still concentrated in reinforcement learning and in discovery and exploitation activities, with less mature coverage of reconnaissance and post-exploitation [5]. The proposed project therefore uses AI for bounded prioritization and explanation while keeping authorization, execution policy and auditability under deterministic application control.</w:t>
      </w:r>
    </w:p>
    <w:p w14:paraId="48207EDA" w14:textId="77777777" w:rsidR="00D111AF" w:rsidRDefault="00D111AF">
      <w:pPr>
        <w:rPr>
          <w:b/>
          <w:bCs/>
          <w:sz w:val="26"/>
          <w:szCs w:val="26"/>
        </w:rPr>
      </w:pPr>
    </w:p>
    <w:p w14:paraId="21AF4CAF" w14:textId="77777777" w:rsidR="00D111AF" w:rsidRDefault="00000000">
      <w:pPr>
        <w:tabs>
          <w:tab w:val="left" w:pos="2055"/>
        </w:tabs>
        <w:spacing w:after="160" w:line="259" w:lineRule="auto"/>
        <w:rPr>
          <w:b/>
          <w:bCs/>
          <w:sz w:val="26"/>
          <w:szCs w:val="26"/>
        </w:rPr>
      </w:pPr>
      <w:r>
        <w:rPr>
          <w:b/>
          <w:bCs/>
          <w:sz w:val="26"/>
          <w:szCs w:val="26"/>
        </w:rPr>
        <w:t>2.2 Research Gap</w:t>
      </w:r>
    </w:p>
    <w:p w14:paraId="3EEDBE6A" w14:textId="77777777" w:rsidR="006D2513" w:rsidRDefault="006D2513" w:rsidP="006D2513">
      <w:pPr>
        <w:pStyle w:val="BodyText"/>
        <w:spacing w:line="276" w:lineRule="auto"/>
        <w:ind w:firstLine="432"/>
        <w:jc w:val="both"/>
      </w:pPr>
      <w:r>
        <w:t>Existing research often treats automated attack planning, vulnerability prediction and scanner orchestration as separate problems. LLM-based systems can plan actions but may lose context or hallucinate unsafe steps. Exploit-prediction models rank vulnerabilities but may not preserve the evidence, authorization state and operational history needed for an assessment. Commercial vulnerability managers integrate tools but provide limited transparency into proprietary prioritization. A gap therefore remains for a small, reproducible academic platform that joins authorization, multi-tool normalization, contextual risk scoring, local explanations, auditable execution and report generation while keeping exploitation outside the default workflow.</w:t>
      </w:r>
    </w:p>
    <w:p w14:paraId="56CFA9D7" w14:textId="77777777" w:rsidR="007946F4" w:rsidRDefault="007946F4"/>
    <w:p w14:paraId="63FA4DFD" w14:textId="4661D2B8" w:rsidR="007946F4" w:rsidRDefault="007946F4" w:rsidP="007946F4">
      <w:pPr>
        <w:rPr>
          <w:b/>
          <w:bCs/>
          <w:sz w:val="26"/>
          <w:szCs w:val="26"/>
        </w:rPr>
      </w:pPr>
      <w:r>
        <w:rPr>
          <w:b/>
          <w:bCs/>
          <w:sz w:val="26"/>
          <w:szCs w:val="26"/>
        </w:rPr>
        <w:t>2.3 Problem</w:t>
      </w:r>
      <w:r>
        <w:t xml:space="preserve"> </w:t>
      </w:r>
      <w:r>
        <w:rPr>
          <w:b/>
          <w:bCs/>
          <w:sz w:val="26"/>
          <w:szCs w:val="26"/>
        </w:rPr>
        <w:t>Statement</w:t>
      </w:r>
    </w:p>
    <w:p w14:paraId="148ECA2A" w14:textId="77777777" w:rsidR="007946F4" w:rsidRDefault="007946F4" w:rsidP="007946F4">
      <w:pPr>
        <w:rPr>
          <w:b/>
          <w:bCs/>
          <w:sz w:val="26"/>
          <w:szCs w:val="26"/>
        </w:rPr>
      </w:pPr>
    </w:p>
    <w:p w14:paraId="66674361" w14:textId="77777777" w:rsidR="001141C3" w:rsidRDefault="001141C3" w:rsidP="001141C3">
      <w:pPr>
        <w:pStyle w:val="BodyText"/>
        <w:spacing w:line="276" w:lineRule="auto"/>
        <w:ind w:firstLine="432"/>
        <w:jc w:val="both"/>
      </w:pPr>
      <w:r>
        <w:t>Raw network, web and dependency scanners produce heterogeneous findings that are difficult to compare and prioritize. Static severity can overstate some findings and understate vulnerabilities that are exposed or known to be exploited. The project must therefore provide an authorized assessment workflow that normalizes scanner evidence, combines severity and contextual signals, ranks findings consistently, explains each priority and generates usable remediation reports without automatically executing exploits.</w:t>
      </w:r>
    </w:p>
    <w:p w14:paraId="3F1A0338" w14:textId="77777777" w:rsidR="007946F4" w:rsidRDefault="007946F4">
      <w:pPr>
        <w:rPr>
          <w:b/>
          <w:bCs/>
          <w:sz w:val="26"/>
          <w:szCs w:val="26"/>
        </w:rPr>
      </w:pPr>
    </w:p>
    <w:p w14:paraId="49A6C85A" w14:textId="77777777" w:rsidR="00D111AF" w:rsidRDefault="00D111AF">
      <w:pPr>
        <w:rPr>
          <w:b/>
          <w:bCs/>
          <w:sz w:val="26"/>
          <w:szCs w:val="26"/>
        </w:rPr>
      </w:pPr>
    </w:p>
    <w:p w14:paraId="1E610F78" w14:textId="210C90E1" w:rsidR="00D111AF" w:rsidRDefault="00000000">
      <w:pPr>
        <w:rPr>
          <w:b/>
          <w:bCs/>
          <w:sz w:val="26"/>
          <w:szCs w:val="26"/>
        </w:rPr>
      </w:pPr>
      <w:r>
        <w:rPr>
          <w:b/>
          <w:bCs/>
          <w:sz w:val="26"/>
          <w:szCs w:val="26"/>
        </w:rPr>
        <w:t>2.</w:t>
      </w:r>
      <w:r w:rsidR="007946F4">
        <w:rPr>
          <w:b/>
          <w:bCs/>
          <w:sz w:val="26"/>
          <w:szCs w:val="26"/>
        </w:rPr>
        <w:t>4</w:t>
      </w:r>
      <w:r>
        <w:rPr>
          <w:b/>
          <w:bCs/>
          <w:sz w:val="26"/>
          <w:szCs w:val="26"/>
        </w:rPr>
        <w:t xml:space="preserve"> Objectives</w:t>
      </w:r>
    </w:p>
    <w:p w14:paraId="0C9B4238" w14:textId="77777777" w:rsidR="00D111AF" w:rsidRDefault="00D111AF">
      <w:pPr>
        <w:rPr>
          <w:b/>
          <w:bCs/>
          <w:i/>
          <w:iCs/>
          <w:sz w:val="26"/>
          <w:szCs w:val="26"/>
        </w:rPr>
      </w:pPr>
    </w:p>
    <w:p w14:paraId="42521D0D" w14:textId="77777777" w:rsidR="00AA4FBA" w:rsidRDefault="00AA4FBA" w:rsidP="00AA4FBA">
      <w:pPr>
        <w:pStyle w:val="ListNumber1"/>
        <w:numPr>
          <w:ilvl w:val="0"/>
          <w:numId w:val="12"/>
        </w:numPr>
        <w:spacing w:line="276" w:lineRule="auto"/>
      </w:pPr>
      <w:r>
        <w:t>Implement target registration, approval windows and role-based controls so every assessment is tied to an explicit authorization record.</w:t>
      </w:r>
    </w:p>
    <w:p w14:paraId="57BA2A8A" w14:textId="77777777" w:rsidR="00AA4FBA" w:rsidRDefault="00AA4FBA" w:rsidP="00AA4FBA">
      <w:pPr>
        <w:pStyle w:val="ListNumber1"/>
        <w:numPr>
          <w:ilvl w:val="0"/>
          <w:numId w:val="12"/>
        </w:numPr>
        <w:spacing w:line="276" w:lineRule="auto"/>
      </w:pPr>
      <w:r>
        <w:t>Normalize findings from mock, Nmap, Nuclei, passive ZAP and Trivy inputs into one vulnerability schema during the Project I implementation period.</w:t>
      </w:r>
    </w:p>
    <w:p w14:paraId="2EFCFB40" w14:textId="77777777" w:rsidR="00AA4FBA" w:rsidRDefault="00AA4FBA" w:rsidP="00AA4FBA">
      <w:pPr>
        <w:pStyle w:val="ListNumber1"/>
        <w:numPr>
          <w:ilvl w:val="0"/>
          <w:numId w:val="12"/>
        </w:numPr>
        <w:spacing w:line="276" w:lineRule="auto"/>
      </w:pPr>
      <w:r>
        <w:t>Combine rule-based risk and Random Forest output using a documented 40:60 weighting and expose both component scores, confidence and final priority.</w:t>
      </w:r>
    </w:p>
    <w:p w14:paraId="7A83EE12" w14:textId="77777777" w:rsidR="00AA4FBA" w:rsidRDefault="00AA4FBA" w:rsidP="00AA4FBA">
      <w:pPr>
        <w:pStyle w:val="ListNumber1"/>
        <w:numPr>
          <w:ilvl w:val="0"/>
          <w:numId w:val="12"/>
        </w:numPr>
        <w:spacing w:line="276" w:lineRule="auto"/>
      </w:pPr>
      <w:r>
        <w:t>Generate a local SHAP explanation for trained-model decisions and retain a safe fallback when model artifacts are unavailable.</w:t>
      </w:r>
    </w:p>
    <w:p w14:paraId="6A48CDF0" w14:textId="77777777" w:rsidR="00AA4FBA" w:rsidRDefault="00AA4FBA" w:rsidP="00AA4FBA">
      <w:pPr>
        <w:pStyle w:val="ListNumber1"/>
        <w:numPr>
          <w:ilvl w:val="0"/>
          <w:numId w:val="12"/>
        </w:numPr>
        <w:spacing w:line="276" w:lineRule="auto"/>
      </w:pPr>
      <w:r>
        <w:t>Queue assessments through Celery and Redis, store data in PostgreSQL and expose operational metrics through Prometheus and Grafana.</w:t>
      </w:r>
    </w:p>
    <w:p w14:paraId="483C6AFA" w14:textId="77777777" w:rsidR="00AA4FBA" w:rsidRDefault="00AA4FBA" w:rsidP="00AA4FBA">
      <w:pPr>
        <w:pStyle w:val="ListNumber1"/>
        <w:numPr>
          <w:ilvl w:val="0"/>
          <w:numId w:val="12"/>
        </w:numPr>
        <w:spacing w:line="276" w:lineRule="auto"/>
      </w:pPr>
      <w:r>
        <w:t>Generate PDF, CSV and JSON reports and demonstrate a complete Docker deployment with imported findings and auditable outputs.</w:t>
      </w:r>
    </w:p>
    <w:p w14:paraId="6C221E9C" w14:textId="0057ED6F" w:rsidR="00AA4FBA" w:rsidRDefault="00AA4FBA" w:rsidP="00AA4FBA">
      <w:pPr>
        <w:pStyle w:val="ListNumber1"/>
        <w:numPr>
          <w:ilvl w:val="0"/>
          <w:numId w:val="12"/>
        </w:numPr>
        <w:spacing w:line="276" w:lineRule="auto"/>
      </w:pPr>
      <w:r>
        <w:lastRenderedPageBreak/>
        <w:t>Evaluate model accuracy and macro F1, record limitations and define a larger-data validation plan before making deployment claims.</w:t>
      </w:r>
    </w:p>
    <w:p w14:paraId="6C7946B1" w14:textId="77777777" w:rsidR="00D111AF" w:rsidRDefault="00D111AF">
      <w:pPr>
        <w:rPr>
          <w:b/>
          <w:bCs/>
          <w:sz w:val="26"/>
          <w:szCs w:val="26"/>
        </w:rPr>
      </w:pPr>
    </w:p>
    <w:p w14:paraId="55CA27DB" w14:textId="77777777" w:rsidR="00D111AF" w:rsidRDefault="00D111AF">
      <w:pPr>
        <w:spacing w:after="160" w:line="259" w:lineRule="auto"/>
        <w:rPr>
          <w:b/>
          <w:bCs/>
          <w:sz w:val="28"/>
          <w:szCs w:val="28"/>
        </w:rPr>
      </w:pPr>
    </w:p>
    <w:p w14:paraId="4767EA1B" w14:textId="77777777" w:rsidR="00D111AF" w:rsidRDefault="00000000">
      <w:pPr>
        <w:spacing w:after="160" w:line="259" w:lineRule="auto"/>
        <w:rPr>
          <w:b/>
          <w:bCs/>
          <w:sz w:val="26"/>
          <w:szCs w:val="26"/>
        </w:rPr>
      </w:pPr>
      <w:r>
        <w:rPr>
          <w:b/>
          <w:bCs/>
          <w:sz w:val="26"/>
          <w:szCs w:val="26"/>
        </w:rPr>
        <w:t>2.5</w:t>
      </w:r>
      <w:r>
        <w:t xml:space="preserve"> </w:t>
      </w:r>
      <w:r>
        <w:rPr>
          <w:b/>
          <w:bCs/>
          <w:sz w:val="26"/>
          <w:szCs w:val="26"/>
        </w:rPr>
        <w:t>Project Plan</w:t>
      </w:r>
    </w:p>
    <w:p w14:paraId="3A5315D4" w14:textId="19DCE0BB" w:rsidR="00D111AF" w:rsidRDefault="001B4EAB">
      <w:pPr>
        <w:spacing w:after="160" w:line="259" w:lineRule="auto"/>
        <w:rPr>
          <w:b/>
          <w:bCs/>
          <w:sz w:val="28"/>
          <w:szCs w:val="28"/>
        </w:rPr>
      </w:pPr>
      <w:r>
        <w:rPr>
          <w:noProof/>
        </w:rPr>
        <w:drawing>
          <wp:inline distT="0" distB="0" distL="0" distR="0" wp14:anchorId="49A62ADE" wp14:editId="06C764B0">
            <wp:extent cx="5715000" cy="2413000"/>
            <wp:effectExtent l="0" t="0" r="0" b="0"/>
            <wp:docPr id="1" name="Picture 1" descr="Fig. 1. Project implementation plan" title="Fig. 1. Project implementation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0"/>
                    <a:stretch>
                      <a:fillRect/>
                    </a:stretch>
                  </pic:blipFill>
                  <pic:spPr>
                    <a:xfrm>
                      <a:off x="0" y="0"/>
                      <a:ext cx="5715000" cy="2413000"/>
                    </a:xfrm>
                    <a:prstGeom prst="rect">
                      <a:avLst/>
                    </a:prstGeom>
                  </pic:spPr>
                </pic:pic>
              </a:graphicData>
            </a:graphic>
          </wp:inline>
        </w:drawing>
      </w:r>
    </w:p>
    <w:p w14:paraId="207940D5" w14:textId="77777777" w:rsidR="00D111AF" w:rsidRDefault="00000000">
      <w:pPr>
        <w:spacing w:after="160" w:line="259" w:lineRule="auto"/>
        <w:jc w:val="center"/>
        <w:rPr>
          <w:sz w:val="28"/>
          <w:szCs w:val="28"/>
        </w:rPr>
      </w:pPr>
      <w:r>
        <w:t>Fig. 1. Gantt chart</w:t>
      </w:r>
      <w:r>
        <w:br w:type="page"/>
      </w:r>
    </w:p>
    <w:p w14:paraId="66B8E48C" w14:textId="77777777" w:rsidR="00D111AF" w:rsidRDefault="00000000">
      <w:pPr>
        <w:spacing w:after="160" w:line="259" w:lineRule="auto"/>
        <w:jc w:val="center"/>
        <w:rPr>
          <w:b/>
          <w:bCs/>
          <w:sz w:val="28"/>
          <w:szCs w:val="28"/>
        </w:rPr>
      </w:pPr>
      <w:r>
        <w:rPr>
          <w:b/>
          <w:bCs/>
          <w:sz w:val="28"/>
          <w:szCs w:val="28"/>
        </w:rPr>
        <w:lastRenderedPageBreak/>
        <w:t>3. TECHNICAL SPECIFICATION</w:t>
      </w:r>
    </w:p>
    <w:p w14:paraId="330D7D4A" w14:textId="77777777" w:rsidR="00D111AF" w:rsidRDefault="00000000">
      <w:pPr>
        <w:spacing w:after="160" w:line="259" w:lineRule="auto"/>
        <w:rPr>
          <w:b/>
          <w:bCs/>
          <w:sz w:val="26"/>
          <w:szCs w:val="26"/>
        </w:rPr>
      </w:pPr>
      <w:r>
        <w:rPr>
          <w:b/>
          <w:bCs/>
          <w:sz w:val="26"/>
          <w:szCs w:val="26"/>
        </w:rPr>
        <w:t>3.1 Requirements</w:t>
      </w:r>
    </w:p>
    <w:p w14:paraId="3EE2C75F" w14:textId="77777777" w:rsidR="00D111AF" w:rsidRDefault="00000000">
      <w:pPr>
        <w:spacing w:after="160" w:line="259" w:lineRule="auto"/>
        <w:rPr>
          <w:b/>
          <w:bCs/>
          <w:i/>
          <w:iCs/>
        </w:rPr>
      </w:pPr>
      <w:r>
        <w:rPr>
          <w:b/>
          <w:bCs/>
          <w:i/>
          <w:iCs/>
        </w:rPr>
        <w:t xml:space="preserve">3.1.1 </w:t>
      </w:r>
      <w:r>
        <w:rPr>
          <w:b/>
          <w:bCs/>
          <w:i/>
          <w:iCs/>
        </w:rPr>
        <w:tab/>
        <w:t>Functional</w:t>
      </w:r>
    </w:p>
    <w:p w14:paraId="45AD61B6" w14:textId="77777777" w:rsidR="006E67E3" w:rsidRDefault="006E67E3" w:rsidP="006E67E3">
      <w:pPr>
        <w:pStyle w:val="ListBullet1"/>
        <w:numPr>
          <w:ilvl w:val="0"/>
          <w:numId w:val="13"/>
        </w:numPr>
        <w:spacing w:line="276" w:lineRule="auto"/>
      </w:pPr>
      <w:r>
        <w:t>Authenticate users and enforce administrator, analyst and viewer permissions.</w:t>
      </w:r>
    </w:p>
    <w:p w14:paraId="027A1EA3" w14:textId="77777777" w:rsidR="006E67E3" w:rsidRDefault="006E67E3" w:rsidP="006E67E3">
      <w:pPr>
        <w:pStyle w:val="ListBullet1"/>
        <w:numPr>
          <w:ilvl w:val="0"/>
          <w:numId w:val="13"/>
        </w:numPr>
        <w:spacing w:line="276" w:lineRule="auto"/>
      </w:pPr>
      <w:r>
        <w:t>Create targets and store the target type, host, description and authorization period.</w:t>
      </w:r>
    </w:p>
    <w:p w14:paraId="4ED8567C" w14:textId="77777777" w:rsidR="006E67E3" w:rsidRDefault="006E67E3" w:rsidP="006E67E3">
      <w:pPr>
        <w:pStyle w:val="ListBullet1"/>
        <w:numPr>
          <w:ilvl w:val="0"/>
          <w:numId w:val="13"/>
        </w:numPr>
        <w:spacing w:line="276" w:lineRule="auto"/>
      </w:pPr>
      <w:r>
        <w:t>Reject scans when authorization is missing, expired or outside its approved window.</w:t>
      </w:r>
    </w:p>
    <w:p w14:paraId="5F4B654D" w14:textId="77777777" w:rsidR="006E67E3" w:rsidRDefault="006E67E3" w:rsidP="006E67E3">
      <w:pPr>
        <w:pStyle w:val="ListBullet1"/>
        <w:numPr>
          <w:ilvl w:val="0"/>
          <w:numId w:val="13"/>
        </w:numPr>
        <w:spacing w:line="276" w:lineRule="auto"/>
      </w:pPr>
      <w:r>
        <w:t>Run mock assessments by default and allow controlled adapters only when live mode is explicitly enabled.</w:t>
      </w:r>
    </w:p>
    <w:p w14:paraId="0F96DA89" w14:textId="77777777" w:rsidR="006E67E3" w:rsidRDefault="006E67E3" w:rsidP="006E67E3">
      <w:pPr>
        <w:pStyle w:val="ListBullet1"/>
        <w:numPr>
          <w:ilvl w:val="0"/>
          <w:numId w:val="13"/>
        </w:numPr>
        <w:spacing w:line="276" w:lineRule="auto"/>
      </w:pPr>
      <w:r>
        <w:t>Normalize assets and vulnerabilities, enrich CVEs from NVD and CISA KEV, and calculate hybrid risk.</w:t>
      </w:r>
    </w:p>
    <w:p w14:paraId="47700F78" w14:textId="77777777" w:rsidR="006E67E3" w:rsidRDefault="006E67E3" w:rsidP="006E67E3">
      <w:pPr>
        <w:pStyle w:val="ListBullet1"/>
        <w:numPr>
          <w:ilvl w:val="0"/>
          <w:numId w:val="13"/>
        </w:numPr>
        <w:spacing w:line="276" w:lineRule="auto"/>
      </w:pPr>
      <w:r>
        <w:t>Queue long-running jobs, record status transitions and support cancellation state.</w:t>
      </w:r>
    </w:p>
    <w:p w14:paraId="1C66A382" w14:textId="77777777" w:rsidR="006E67E3" w:rsidRDefault="006E67E3" w:rsidP="006E67E3">
      <w:pPr>
        <w:pStyle w:val="ListBullet1"/>
        <w:numPr>
          <w:ilvl w:val="0"/>
          <w:numId w:val="13"/>
        </w:numPr>
        <w:spacing w:line="276" w:lineRule="auto"/>
      </w:pPr>
      <w:r>
        <w:t>Display dashboard summaries, findings, scores and recommendations.</w:t>
      </w:r>
    </w:p>
    <w:p w14:paraId="376F2D01" w14:textId="77777777" w:rsidR="006E67E3" w:rsidRDefault="006E67E3" w:rsidP="006E67E3">
      <w:pPr>
        <w:pStyle w:val="ListBullet1"/>
        <w:numPr>
          <w:ilvl w:val="0"/>
          <w:numId w:val="13"/>
        </w:numPr>
        <w:spacing w:line="276" w:lineRule="auto"/>
      </w:pPr>
      <w:r>
        <w:t>Export PDF, CSV and JSON evidence and maintain an administrator-readable audit log.</w:t>
      </w:r>
    </w:p>
    <w:p w14:paraId="58BA14F5" w14:textId="30E76089" w:rsidR="006E67E3" w:rsidRDefault="006E67E3" w:rsidP="006E67E3">
      <w:pPr>
        <w:pStyle w:val="ListBullet1"/>
        <w:numPr>
          <w:ilvl w:val="0"/>
          <w:numId w:val="13"/>
        </w:numPr>
        <w:spacing w:line="276" w:lineRule="auto"/>
      </w:pPr>
      <w:r>
        <w:t>Import Trivy JSON for an authorized target and export completed findings in a DefectDojo-oriented structure.</w:t>
      </w:r>
    </w:p>
    <w:p w14:paraId="01B722DA" w14:textId="77777777" w:rsidR="006E67E3" w:rsidRDefault="006E67E3">
      <w:pPr>
        <w:spacing w:after="160" w:line="259" w:lineRule="auto"/>
      </w:pPr>
    </w:p>
    <w:p w14:paraId="152FB161" w14:textId="77777777" w:rsidR="00D111AF" w:rsidRDefault="00000000">
      <w:pPr>
        <w:spacing w:after="160" w:line="259" w:lineRule="auto"/>
        <w:rPr>
          <w:b/>
          <w:bCs/>
          <w:i/>
          <w:iCs/>
        </w:rPr>
      </w:pPr>
      <w:r>
        <w:rPr>
          <w:b/>
          <w:bCs/>
          <w:i/>
          <w:iCs/>
        </w:rPr>
        <w:t xml:space="preserve">3.1.2 </w:t>
      </w:r>
      <w:r>
        <w:rPr>
          <w:b/>
          <w:bCs/>
          <w:i/>
          <w:iCs/>
        </w:rPr>
        <w:tab/>
        <w:t>Non-Functional</w:t>
      </w:r>
    </w:p>
    <w:p w14:paraId="28131486" w14:textId="3858FFB5" w:rsidR="006E67E3" w:rsidRDefault="006E67E3" w:rsidP="006E67E3">
      <w:pPr>
        <w:pStyle w:val="ListBullet1"/>
        <w:numPr>
          <w:ilvl w:val="0"/>
          <w:numId w:val="14"/>
        </w:numPr>
        <w:spacing w:line="276" w:lineRule="auto"/>
        <w:ind w:left="432" w:hanging="259"/>
      </w:pPr>
      <w:r>
        <w:t>Safety: live scanning is disabled by default, public targets are rejected by policy, and no exploit execution is implemented.</w:t>
      </w:r>
    </w:p>
    <w:p w14:paraId="1D1B323E" w14:textId="77777777" w:rsidR="006E67E3" w:rsidRDefault="006E67E3" w:rsidP="006E67E3">
      <w:pPr>
        <w:pStyle w:val="ListBullet1"/>
        <w:numPr>
          <w:ilvl w:val="0"/>
          <w:numId w:val="14"/>
        </w:numPr>
        <w:spacing w:line="276" w:lineRule="auto"/>
        <w:ind w:left="432" w:hanging="259"/>
      </w:pPr>
      <w:r>
        <w:t>Reliability: PostgreSQL and Redis health checks prevent the backend and worker from starting before dependencies are ready.</w:t>
      </w:r>
    </w:p>
    <w:p w14:paraId="23EB422A" w14:textId="77777777" w:rsidR="006E67E3" w:rsidRDefault="006E67E3" w:rsidP="006E67E3">
      <w:pPr>
        <w:pStyle w:val="ListBullet1"/>
        <w:numPr>
          <w:ilvl w:val="0"/>
          <w:numId w:val="14"/>
        </w:numPr>
        <w:spacing w:line="276" w:lineRule="auto"/>
        <w:ind w:left="432" w:hanging="259"/>
      </w:pPr>
      <w:r>
        <w:t>Traceability: each scan records its user, target, tool, mode, timestamps, status and failure message.</w:t>
      </w:r>
    </w:p>
    <w:p w14:paraId="51B1EE82" w14:textId="638EF150" w:rsidR="006E67E3" w:rsidRDefault="006E67E3" w:rsidP="006E67E3">
      <w:pPr>
        <w:pStyle w:val="ListBullet1"/>
        <w:numPr>
          <w:ilvl w:val="0"/>
          <w:numId w:val="14"/>
        </w:numPr>
        <w:spacing w:line="276" w:lineRule="auto"/>
        <w:ind w:left="432" w:hanging="259"/>
      </w:pPr>
      <w:r>
        <w:t>Performance: long jobs execute outside the API process, and request latency is measured through Prometheus histograms.</w:t>
      </w:r>
    </w:p>
    <w:p w14:paraId="18F1128A" w14:textId="77777777" w:rsidR="006E67E3" w:rsidRDefault="006E67E3" w:rsidP="006E67E3">
      <w:pPr>
        <w:pStyle w:val="ListBullet1"/>
        <w:numPr>
          <w:ilvl w:val="0"/>
          <w:numId w:val="14"/>
        </w:numPr>
        <w:spacing w:line="276" w:lineRule="auto"/>
        <w:ind w:left="432" w:hanging="259"/>
      </w:pPr>
      <w:r>
        <w:t>Maintainability: scanner parsing, enrichment, machine learning and task execution are separated into modules.</w:t>
      </w:r>
    </w:p>
    <w:p w14:paraId="4BFB45CC" w14:textId="07BA80EF" w:rsidR="006E67E3" w:rsidRDefault="006E67E3" w:rsidP="006E67E3">
      <w:pPr>
        <w:pStyle w:val="ListBullet1"/>
        <w:numPr>
          <w:ilvl w:val="0"/>
          <w:numId w:val="14"/>
        </w:numPr>
        <w:spacing w:line="276" w:lineRule="auto"/>
        <w:ind w:left="432" w:hanging="259"/>
      </w:pPr>
      <w:r>
        <w:t>Reproducibility: Docker Compose defines the service topology and MLflow records model parameters, metrics and artifacts.</w:t>
      </w:r>
    </w:p>
    <w:p w14:paraId="100A2A3B" w14:textId="77777777" w:rsidR="006E67E3" w:rsidRDefault="006E67E3">
      <w:pPr>
        <w:spacing w:after="160" w:line="259" w:lineRule="auto"/>
      </w:pPr>
    </w:p>
    <w:p w14:paraId="1505028D" w14:textId="77777777" w:rsidR="00D111AF" w:rsidRDefault="00000000">
      <w:pPr>
        <w:spacing w:after="160" w:line="259" w:lineRule="auto"/>
        <w:rPr>
          <w:b/>
          <w:bCs/>
          <w:sz w:val="26"/>
          <w:szCs w:val="26"/>
        </w:rPr>
      </w:pPr>
      <w:r>
        <w:rPr>
          <w:b/>
          <w:bCs/>
          <w:sz w:val="26"/>
          <w:szCs w:val="26"/>
        </w:rPr>
        <w:t>3.2 Feasibility Study</w:t>
      </w:r>
    </w:p>
    <w:p w14:paraId="0426466D" w14:textId="77777777" w:rsidR="00D111AF" w:rsidRDefault="00000000">
      <w:pPr>
        <w:spacing w:after="160" w:line="259" w:lineRule="auto"/>
        <w:rPr>
          <w:b/>
          <w:bCs/>
          <w:i/>
          <w:iCs/>
        </w:rPr>
      </w:pPr>
      <w:r>
        <w:rPr>
          <w:b/>
          <w:bCs/>
          <w:i/>
          <w:iCs/>
        </w:rPr>
        <w:t>3.2.1 Technical Feasibility</w:t>
      </w:r>
    </w:p>
    <w:p w14:paraId="27B2E72D" w14:textId="77777777" w:rsidR="006F7916" w:rsidRDefault="006F7916" w:rsidP="006F7916">
      <w:pPr>
        <w:pStyle w:val="BodyText"/>
        <w:spacing w:line="276" w:lineRule="auto"/>
        <w:ind w:firstLine="432"/>
        <w:jc w:val="both"/>
      </w:pPr>
      <w:r>
        <w:t>The prototype uses open-source components with available Python and container support. FastAPI, SQLAlchemy, PostgreSQL, Redis and Celery run as Docker services. The Random Forest model uses scikit-learn, and SHAP supports the selected tree model. Trivy, Prometheus and Grafana have maintained container images. The demonstrated deployment started all eight persistent services and completed a Trivy scan and import, which establishes technical feasibility for a single-host academic environment.</w:t>
      </w:r>
    </w:p>
    <w:p w14:paraId="027398A0" w14:textId="77777777" w:rsidR="006F7916" w:rsidRPr="006F7916" w:rsidRDefault="006F7916">
      <w:pPr>
        <w:spacing w:after="160" w:line="259" w:lineRule="auto"/>
        <w:rPr>
          <w:b/>
          <w:bCs/>
        </w:rPr>
      </w:pPr>
    </w:p>
    <w:p w14:paraId="5C56D5B2" w14:textId="77777777" w:rsidR="00D111AF" w:rsidRDefault="00000000">
      <w:pPr>
        <w:spacing w:after="160" w:line="259" w:lineRule="auto"/>
        <w:rPr>
          <w:b/>
          <w:bCs/>
          <w:i/>
          <w:iCs/>
        </w:rPr>
      </w:pPr>
      <w:r>
        <w:rPr>
          <w:b/>
          <w:bCs/>
          <w:i/>
          <w:iCs/>
        </w:rPr>
        <w:t>3.2.2 Economic Feasibility</w:t>
      </w:r>
    </w:p>
    <w:p w14:paraId="40A270C8" w14:textId="77777777" w:rsidR="006F7916" w:rsidRDefault="006F7916" w:rsidP="006F7916">
      <w:pPr>
        <w:pStyle w:val="BodyText"/>
        <w:spacing w:line="276" w:lineRule="auto"/>
        <w:ind w:firstLine="432"/>
        <w:jc w:val="both"/>
      </w:pPr>
      <w:r>
        <w:t>The software stack does not require paid licenses for academic development. The primary cost is the student workstation, storage for container images and the time required to maintain scanner templates and vulnerability data. A small deployment can run locally; larger assessments would require more memory, storage and controlled network infrastructure. The system therefore has low prototype cost, while production hardening and ongoing threat-data maintenance would create additional operational cost.</w:t>
      </w:r>
    </w:p>
    <w:p w14:paraId="18327CDE" w14:textId="77777777" w:rsidR="00D111AF" w:rsidRDefault="00D111AF">
      <w:pPr>
        <w:spacing w:after="160" w:line="259" w:lineRule="auto"/>
        <w:rPr>
          <w:b/>
          <w:bCs/>
        </w:rPr>
      </w:pPr>
    </w:p>
    <w:p w14:paraId="63ED0DCA" w14:textId="6658DC42" w:rsidR="00D111AF" w:rsidRDefault="00000000">
      <w:pPr>
        <w:tabs>
          <w:tab w:val="center" w:pos="4513"/>
        </w:tabs>
        <w:spacing w:after="160" w:line="259" w:lineRule="auto"/>
        <w:rPr>
          <w:b/>
          <w:bCs/>
          <w:i/>
          <w:iCs/>
        </w:rPr>
      </w:pPr>
      <w:r>
        <w:rPr>
          <w:b/>
          <w:bCs/>
          <w:i/>
          <w:iCs/>
        </w:rPr>
        <w:t>3.2.3 Social</w:t>
      </w:r>
      <w:r w:rsidR="008C335D">
        <w:rPr>
          <w:b/>
          <w:bCs/>
          <w:i/>
          <w:iCs/>
        </w:rPr>
        <w:t xml:space="preserve"> and Ethical</w:t>
      </w:r>
      <w:r>
        <w:rPr>
          <w:b/>
          <w:bCs/>
          <w:i/>
          <w:iCs/>
        </w:rPr>
        <w:t xml:space="preserve"> Feasibility</w:t>
      </w:r>
    </w:p>
    <w:p w14:paraId="698806C1" w14:textId="77777777" w:rsidR="008C335D" w:rsidRDefault="008C335D" w:rsidP="008C335D">
      <w:pPr>
        <w:pStyle w:val="BodyText"/>
        <w:spacing w:line="276" w:lineRule="auto"/>
        <w:ind w:firstLine="432"/>
        <w:jc w:val="both"/>
      </w:pPr>
      <w:r>
        <w:t>The interface keeps an analyst in control and presents recommendations as evidence for review rather than proof of compromise. Authorization windows, role checks and audit logs discourage casual misuse. Scanner findings can include false positives and must be validated. The project does not infer intent, guilt or user behavior. Live scanning must be limited to systems owned by the operator or covered by written permission.</w:t>
      </w:r>
    </w:p>
    <w:p w14:paraId="5817FD8F" w14:textId="77777777" w:rsidR="00D111AF" w:rsidRDefault="00000000">
      <w:pPr>
        <w:tabs>
          <w:tab w:val="center" w:pos="4513"/>
        </w:tabs>
        <w:spacing w:after="160" w:line="259" w:lineRule="auto"/>
        <w:rPr>
          <w:b/>
          <w:bCs/>
          <w:i/>
          <w:iCs/>
          <w:sz w:val="26"/>
          <w:szCs w:val="26"/>
        </w:rPr>
      </w:pPr>
      <w:r>
        <w:rPr>
          <w:b/>
          <w:bCs/>
          <w:i/>
          <w:iCs/>
        </w:rPr>
        <w:tab/>
      </w:r>
    </w:p>
    <w:p w14:paraId="2B67435F" w14:textId="77777777" w:rsidR="00D111AF" w:rsidRDefault="00000000">
      <w:pPr>
        <w:spacing w:after="160" w:line="259" w:lineRule="auto"/>
        <w:rPr>
          <w:b/>
          <w:bCs/>
          <w:sz w:val="26"/>
          <w:szCs w:val="26"/>
        </w:rPr>
      </w:pPr>
      <w:r>
        <w:rPr>
          <w:b/>
          <w:bCs/>
          <w:sz w:val="26"/>
          <w:szCs w:val="26"/>
        </w:rPr>
        <w:t>3.2 System Specification</w:t>
      </w:r>
    </w:p>
    <w:p w14:paraId="6E450D1F" w14:textId="77777777" w:rsidR="00D111AF" w:rsidRDefault="00000000">
      <w:pPr>
        <w:spacing w:after="160" w:line="259" w:lineRule="auto"/>
        <w:rPr>
          <w:b/>
          <w:bCs/>
          <w:i/>
          <w:iCs/>
        </w:rPr>
      </w:pPr>
      <w:r>
        <w:rPr>
          <w:b/>
          <w:bCs/>
          <w:i/>
          <w:iCs/>
        </w:rPr>
        <w:t>3.2.1 Hardware Specification</w:t>
      </w:r>
    </w:p>
    <w:p w14:paraId="4D97126D" w14:textId="5F295B95" w:rsidR="00D111AF" w:rsidRDefault="00D111AF">
      <w:pPr>
        <w:spacing w:after="160" w:line="259" w:lineRule="auto"/>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2"/>
        <w:gridCol w:w="3744"/>
        <w:gridCol w:w="3456"/>
      </w:tblGrid>
      <w:tr w:rsidR="0076233E" w14:paraId="6D60CDF3" w14:textId="77777777" w:rsidTr="006F6124">
        <w:trPr>
          <w:tblHeader/>
          <w:jc w:val="center"/>
        </w:trPr>
        <w:tc>
          <w:tcPr>
            <w:tcW w:w="1872" w:type="dxa"/>
            <w:shd w:val="clear" w:color="auto" w:fill="17365D"/>
            <w:tcMar>
              <w:top w:w="100" w:type="dxa"/>
              <w:left w:w="120" w:type="dxa"/>
              <w:bottom w:w="100" w:type="dxa"/>
              <w:right w:w="120" w:type="dxa"/>
            </w:tcMar>
            <w:vAlign w:val="center"/>
          </w:tcPr>
          <w:p w14:paraId="786864BE" w14:textId="77777777" w:rsidR="0076233E" w:rsidRDefault="0076233E" w:rsidP="0076233E">
            <w:pPr>
              <w:spacing w:line="276" w:lineRule="auto"/>
              <w:jc w:val="center"/>
            </w:pPr>
            <w:r>
              <w:rPr>
                <w:b/>
                <w:color w:val="FFFFFF"/>
                <w:sz w:val="18"/>
              </w:rPr>
              <w:t>Component</w:t>
            </w:r>
          </w:p>
        </w:tc>
        <w:tc>
          <w:tcPr>
            <w:tcW w:w="3744" w:type="dxa"/>
            <w:shd w:val="clear" w:color="auto" w:fill="17365D"/>
            <w:tcMar>
              <w:top w:w="100" w:type="dxa"/>
              <w:left w:w="120" w:type="dxa"/>
              <w:bottom w:w="100" w:type="dxa"/>
              <w:right w:w="120" w:type="dxa"/>
            </w:tcMar>
            <w:vAlign w:val="center"/>
          </w:tcPr>
          <w:p w14:paraId="57EDCE0D" w14:textId="77777777" w:rsidR="0076233E" w:rsidRDefault="0076233E" w:rsidP="0076233E">
            <w:pPr>
              <w:spacing w:line="276" w:lineRule="auto"/>
              <w:jc w:val="center"/>
            </w:pPr>
            <w:r>
              <w:rPr>
                <w:b/>
                <w:color w:val="FFFFFF"/>
                <w:sz w:val="18"/>
              </w:rPr>
              <w:t>Minimum development configuration</w:t>
            </w:r>
          </w:p>
        </w:tc>
        <w:tc>
          <w:tcPr>
            <w:tcW w:w="3456" w:type="dxa"/>
            <w:shd w:val="clear" w:color="auto" w:fill="17365D"/>
            <w:tcMar>
              <w:top w:w="100" w:type="dxa"/>
              <w:left w:w="120" w:type="dxa"/>
              <w:bottom w:w="100" w:type="dxa"/>
              <w:right w:w="120" w:type="dxa"/>
            </w:tcMar>
            <w:vAlign w:val="center"/>
          </w:tcPr>
          <w:p w14:paraId="59069A78" w14:textId="77777777" w:rsidR="0076233E" w:rsidRDefault="0076233E" w:rsidP="0076233E">
            <w:pPr>
              <w:spacing w:line="276" w:lineRule="auto"/>
              <w:jc w:val="center"/>
            </w:pPr>
            <w:r>
              <w:rPr>
                <w:b/>
                <w:color w:val="FFFFFF"/>
                <w:sz w:val="18"/>
              </w:rPr>
              <w:t>Recommended</w:t>
            </w:r>
          </w:p>
        </w:tc>
      </w:tr>
      <w:tr w:rsidR="0076233E" w14:paraId="18E46451" w14:textId="77777777" w:rsidTr="006F6124">
        <w:trPr>
          <w:jc w:val="center"/>
        </w:trPr>
        <w:tc>
          <w:tcPr>
            <w:tcW w:w="1872" w:type="dxa"/>
            <w:tcMar>
              <w:top w:w="100" w:type="dxa"/>
              <w:left w:w="120" w:type="dxa"/>
              <w:bottom w:w="100" w:type="dxa"/>
              <w:right w:w="120" w:type="dxa"/>
            </w:tcMar>
            <w:vAlign w:val="center"/>
          </w:tcPr>
          <w:p w14:paraId="35C9D3BF" w14:textId="77777777" w:rsidR="0076233E" w:rsidRDefault="0076233E" w:rsidP="0076233E">
            <w:pPr>
              <w:spacing w:line="276" w:lineRule="auto"/>
              <w:jc w:val="center"/>
            </w:pPr>
            <w:r>
              <w:rPr>
                <w:sz w:val="18"/>
              </w:rPr>
              <w:t>Processor</w:t>
            </w:r>
          </w:p>
        </w:tc>
        <w:tc>
          <w:tcPr>
            <w:tcW w:w="3744" w:type="dxa"/>
            <w:tcMar>
              <w:top w:w="100" w:type="dxa"/>
              <w:left w:w="120" w:type="dxa"/>
              <w:bottom w:w="100" w:type="dxa"/>
              <w:right w:w="120" w:type="dxa"/>
            </w:tcMar>
            <w:vAlign w:val="center"/>
          </w:tcPr>
          <w:p w14:paraId="1ACD1297" w14:textId="77777777" w:rsidR="0076233E" w:rsidRDefault="0076233E" w:rsidP="0076233E">
            <w:pPr>
              <w:spacing w:line="276" w:lineRule="auto"/>
            </w:pPr>
            <w:r>
              <w:rPr>
                <w:sz w:val="18"/>
              </w:rPr>
              <w:t>64-bit dual-core CPU with virtualization</w:t>
            </w:r>
          </w:p>
        </w:tc>
        <w:tc>
          <w:tcPr>
            <w:tcW w:w="3456" w:type="dxa"/>
            <w:tcMar>
              <w:top w:w="100" w:type="dxa"/>
              <w:left w:w="120" w:type="dxa"/>
              <w:bottom w:w="100" w:type="dxa"/>
              <w:right w:w="120" w:type="dxa"/>
            </w:tcMar>
            <w:vAlign w:val="center"/>
          </w:tcPr>
          <w:p w14:paraId="484EFA47" w14:textId="77777777" w:rsidR="0076233E" w:rsidRDefault="0076233E" w:rsidP="0076233E">
            <w:pPr>
              <w:spacing w:line="276" w:lineRule="auto"/>
            </w:pPr>
            <w:r>
              <w:rPr>
                <w:sz w:val="18"/>
              </w:rPr>
              <w:t>Modern quad-core or higher</w:t>
            </w:r>
          </w:p>
        </w:tc>
      </w:tr>
      <w:tr w:rsidR="0076233E" w14:paraId="696BB1CC" w14:textId="77777777" w:rsidTr="006F6124">
        <w:trPr>
          <w:jc w:val="center"/>
        </w:trPr>
        <w:tc>
          <w:tcPr>
            <w:tcW w:w="1872" w:type="dxa"/>
            <w:shd w:val="clear" w:color="auto" w:fill="EEF3F8"/>
            <w:tcMar>
              <w:top w:w="100" w:type="dxa"/>
              <w:left w:w="120" w:type="dxa"/>
              <w:bottom w:w="100" w:type="dxa"/>
              <w:right w:w="120" w:type="dxa"/>
            </w:tcMar>
            <w:vAlign w:val="center"/>
          </w:tcPr>
          <w:p w14:paraId="0CE927D5" w14:textId="77777777" w:rsidR="0076233E" w:rsidRDefault="0076233E" w:rsidP="0076233E">
            <w:pPr>
              <w:spacing w:line="276" w:lineRule="auto"/>
              <w:jc w:val="center"/>
            </w:pPr>
            <w:r>
              <w:rPr>
                <w:sz w:val="18"/>
              </w:rPr>
              <w:t>Memory</w:t>
            </w:r>
          </w:p>
        </w:tc>
        <w:tc>
          <w:tcPr>
            <w:tcW w:w="3744" w:type="dxa"/>
            <w:shd w:val="clear" w:color="auto" w:fill="EEF3F8"/>
            <w:tcMar>
              <w:top w:w="100" w:type="dxa"/>
              <w:left w:w="120" w:type="dxa"/>
              <w:bottom w:w="100" w:type="dxa"/>
              <w:right w:w="120" w:type="dxa"/>
            </w:tcMar>
            <w:vAlign w:val="center"/>
          </w:tcPr>
          <w:p w14:paraId="67A9D6E4" w14:textId="77777777" w:rsidR="0076233E" w:rsidRDefault="0076233E" w:rsidP="0076233E">
            <w:pPr>
              <w:spacing w:line="276" w:lineRule="auto"/>
            </w:pPr>
            <w:r>
              <w:rPr>
                <w:sz w:val="18"/>
              </w:rPr>
              <w:t>8 GB RAM</w:t>
            </w:r>
          </w:p>
        </w:tc>
        <w:tc>
          <w:tcPr>
            <w:tcW w:w="3456" w:type="dxa"/>
            <w:shd w:val="clear" w:color="auto" w:fill="EEF3F8"/>
            <w:tcMar>
              <w:top w:w="100" w:type="dxa"/>
              <w:left w:w="120" w:type="dxa"/>
              <w:bottom w:w="100" w:type="dxa"/>
              <w:right w:w="120" w:type="dxa"/>
            </w:tcMar>
            <w:vAlign w:val="center"/>
          </w:tcPr>
          <w:p w14:paraId="79A5D1B9" w14:textId="77777777" w:rsidR="0076233E" w:rsidRDefault="0076233E" w:rsidP="0076233E">
            <w:pPr>
              <w:spacing w:line="276" w:lineRule="auto"/>
            </w:pPr>
            <w:r>
              <w:rPr>
                <w:sz w:val="18"/>
              </w:rPr>
              <w:t>16 GB RAM for the full Docker stack</w:t>
            </w:r>
          </w:p>
        </w:tc>
      </w:tr>
      <w:tr w:rsidR="0076233E" w14:paraId="4D9799B6" w14:textId="77777777" w:rsidTr="006F6124">
        <w:trPr>
          <w:jc w:val="center"/>
        </w:trPr>
        <w:tc>
          <w:tcPr>
            <w:tcW w:w="1872" w:type="dxa"/>
            <w:tcMar>
              <w:top w:w="100" w:type="dxa"/>
              <w:left w:w="120" w:type="dxa"/>
              <w:bottom w:w="100" w:type="dxa"/>
              <w:right w:w="120" w:type="dxa"/>
            </w:tcMar>
            <w:vAlign w:val="center"/>
          </w:tcPr>
          <w:p w14:paraId="6390C83B" w14:textId="77777777" w:rsidR="0076233E" w:rsidRDefault="0076233E" w:rsidP="0076233E">
            <w:pPr>
              <w:spacing w:line="276" w:lineRule="auto"/>
              <w:jc w:val="center"/>
            </w:pPr>
            <w:r>
              <w:rPr>
                <w:sz w:val="18"/>
              </w:rPr>
              <w:t>Storage</w:t>
            </w:r>
          </w:p>
        </w:tc>
        <w:tc>
          <w:tcPr>
            <w:tcW w:w="3744" w:type="dxa"/>
            <w:tcMar>
              <w:top w:w="100" w:type="dxa"/>
              <w:left w:w="120" w:type="dxa"/>
              <w:bottom w:w="100" w:type="dxa"/>
              <w:right w:w="120" w:type="dxa"/>
            </w:tcMar>
            <w:vAlign w:val="center"/>
          </w:tcPr>
          <w:p w14:paraId="445E7991" w14:textId="77777777" w:rsidR="0076233E" w:rsidRDefault="0076233E" w:rsidP="0076233E">
            <w:pPr>
              <w:spacing w:line="276" w:lineRule="auto"/>
            </w:pPr>
            <w:r>
              <w:rPr>
                <w:sz w:val="18"/>
              </w:rPr>
              <w:t>15 GB free SSD space</w:t>
            </w:r>
          </w:p>
        </w:tc>
        <w:tc>
          <w:tcPr>
            <w:tcW w:w="3456" w:type="dxa"/>
            <w:tcMar>
              <w:top w:w="100" w:type="dxa"/>
              <w:left w:w="120" w:type="dxa"/>
              <w:bottom w:w="100" w:type="dxa"/>
              <w:right w:w="120" w:type="dxa"/>
            </w:tcMar>
            <w:vAlign w:val="center"/>
          </w:tcPr>
          <w:p w14:paraId="776A8C5C" w14:textId="77777777" w:rsidR="0076233E" w:rsidRDefault="0076233E" w:rsidP="0076233E">
            <w:pPr>
              <w:spacing w:line="276" w:lineRule="auto"/>
            </w:pPr>
            <w:r>
              <w:rPr>
                <w:sz w:val="18"/>
              </w:rPr>
              <w:t>30 GB free SSD space for images and reports</w:t>
            </w:r>
          </w:p>
        </w:tc>
      </w:tr>
      <w:tr w:rsidR="0076233E" w14:paraId="62E022BA" w14:textId="77777777" w:rsidTr="006F6124">
        <w:trPr>
          <w:jc w:val="center"/>
        </w:trPr>
        <w:tc>
          <w:tcPr>
            <w:tcW w:w="1872" w:type="dxa"/>
            <w:shd w:val="clear" w:color="auto" w:fill="EEF3F8"/>
            <w:tcMar>
              <w:top w:w="100" w:type="dxa"/>
              <w:left w:w="120" w:type="dxa"/>
              <w:bottom w:w="100" w:type="dxa"/>
              <w:right w:w="120" w:type="dxa"/>
            </w:tcMar>
            <w:vAlign w:val="center"/>
          </w:tcPr>
          <w:p w14:paraId="4BF0B15C" w14:textId="77777777" w:rsidR="0076233E" w:rsidRDefault="0076233E" w:rsidP="0076233E">
            <w:pPr>
              <w:spacing w:line="276" w:lineRule="auto"/>
              <w:jc w:val="center"/>
            </w:pPr>
            <w:r>
              <w:rPr>
                <w:sz w:val="18"/>
              </w:rPr>
              <w:t>Network</w:t>
            </w:r>
          </w:p>
        </w:tc>
        <w:tc>
          <w:tcPr>
            <w:tcW w:w="3744" w:type="dxa"/>
            <w:shd w:val="clear" w:color="auto" w:fill="EEF3F8"/>
            <w:tcMar>
              <w:top w:w="100" w:type="dxa"/>
              <w:left w:w="120" w:type="dxa"/>
              <w:bottom w:w="100" w:type="dxa"/>
              <w:right w:w="120" w:type="dxa"/>
            </w:tcMar>
            <w:vAlign w:val="center"/>
          </w:tcPr>
          <w:p w14:paraId="6BD0F2E2" w14:textId="77777777" w:rsidR="0076233E" w:rsidRDefault="0076233E" w:rsidP="0076233E">
            <w:pPr>
              <w:spacing w:line="276" w:lineRule="auto"/>
            </w:pPr>
            <w:r>
              <w:rPr>
                <w:sz w:val="18"/>
              </w:rPr>
              <w:t>Host-only or isolated laboratory network</w:t>
            </w:r>
          </w:p>
        </w:tc>
        <w:tc>
          <w:tcPr>
            <w:tcW w:w="3456" w:type="dxa"/>
            <w:shd w:val="clear" w:color="auto" w:fill="EEF3F8"/>
            <w:tcMar>
              <w:top w:w="100" w:type="dxa"/>
              <w:left w:w="120" w:type="dxa"/>
              <w:bottom w:w="100" w:type="dxa"/>
              <w:right w:w="120" w:type="dxa"/>
            </w:tcMar>
            <w:vAlign w:val="center"/>
          </w:tcPr>
          <w:p w14:paraId="4A02A77C" w14:textId="77777777" w:rsidR="0076233E" w:rsidRDefault="0076233E" w:rsidP="0076233E">
            <w:pPr>
              <w:spacing w:line="276" w:lineRule="auto"/>
            </w:pPr>
            <w:r>
              <w:rPr>
                <w:sz w:val="18"/>
              </w:rPr>
              <w:t>Separate authorized virtual lab</w:t>
            </w:r>
          </w:p>
        </w:tc>
      </w:tr>
      <w:tr w:rsidR="0076233E" w14:paraId="07B70BB8" w14:textId="77777777" w:rsidTr="006F6124">
        <w:trPr>
          <w:jc w:val="center"/>
        </w:trPr>
        <w:tc>
          <w:tcPr>
            <w:tcW w:w="1872" w:type="dxa"/>
            <w:tcMar>
              <w:top w:w="100" w:type="dxa"/>
              <w:left w:w="120" w:type="dxa"/>
              <w:bottom w:w="100" w:type="dxa"/>
              <w:right w:w="120" w:type="dxa"/>
            </w:tcMar>
            <w:vAlign w:val="center"/>
          </w:tcPr>
          <w:p w14:paraId="4BA11BE0" w14:textId="77777777" w:rsidR="0076233E" w:rsidRDefault="0076233E" w:rsidP="0076233E">
            <w:pPr>
              <w:spacing w:line="276" w:lineRule="auto"/>
              <w:jc w:val="center"/>
            </w:pPr>
            <w:r>
              <w:rPr>
                <w:sz w:val="18"/>
              </w:rPr>
              <w:t>Display</w:t>
            </w:r>
          </w:p>
        </w:tc>
        <w:tc>
          <w:tcPr>
            <w:tcW w:w="3744" w:type="dxa"/>
            <w:tcMar>
              <w:top w:w="100" w:type="dxa"/>
              <w:left w:w="120" w:type="dxa"/>
              <w:bottom w:w="100" w:type="dxa"/>
              <w:right w:w="120" w:type="dxa"/>
            </w:tcMar>
            <w:vAlign w:val="center"/>
          </w:tcPr>
          <w:p w14:paraId="7EB74633" w14:textId="77777777" w:rsidR="0076233E" w:rsidRDefault="0076233E" w:rsidP="0076233E">
            <w:pPr>
              <w:spacing w:line="276" w:lineRule="auto"/>
            </w:pPr>
            <w:r>
              <w:rPr>
                <w:sz w:val="18"/>
              </w:rPr>
              <w:t>1366 x 768</w:t>
            </w:r>
          </w:p>
        </w:tc>
        <w:tc>
          <w:tcPr>
            <w:tcW w:w="3456" w:type="dxa"/>
            <w:tcMar>
              <w:top w:w="100" w:type="dxa"/>
              <w:left w:w="120" w:type="dxa"/>
              <w:bottom w:w="100" w:type="dxa"/>
              <w:right w:w="120" w:type="dxa"/>
            </w:tcMar>
            <w:vAlign w:val="center"/>
          </w:tcPr>
          <w:p w14:paraId="580D0CF6" w14:textId="77777777" w:rsidR="0076233E" w:rsidRDefault="0076233E" w:rsidP="0076233E">
            <w:pPr>
              <w:spacing w:line="276" w:lineRule="auto"/>
            </w:pPr>
            <w:r>
              <w:rPr>
                <w:sz w:val="18"/>
              </w:rPr>
              <w:t>1920 x 1080</w:t>
            </w:r>
          </w:p>
        </w:tc>
      </w:tr>
    </w:tbl>
    <w:p w14:paraId="2917280E" w14:textId="77777777" w:rsidR="0076233E" w:rsidRDefault="0076233E">
      <w:pPr>
        <w:spacing w:after="160" w:line="259" w:lineRule="auto"/>
      </w:pPr>
    </w:p>
    <w:p w14:paraId="29CEEFB4" w14:textId="77777777" w:rsidR="00D111AF" w:rsidRDefault="00000000">
      <w:pPr>
        <w:spacing w:after="160" w:line="259" w:lineRule="auto"/>
        <w:rPr>
          <w:b/>
          <w:bCs/>
          <w:i/>
          <w:iCs/>
        </w:rPr>
      </w:pPr>
      <w:r>
        <w:rPr>
          <w:b/>
          <w:bCs/>
          <w:i/>
          <w:iCs/>
        </w:rPr>
        <w:t>3.2.2 Software Specification</w:t>
      </w:r>
    </w:p>
    <w:p w14:paraId="4B0B8B48" w14:textId="3FAF7B1A" w:rsidR="00D111AF" w:rsidRDefault="00D111AF">
      <w:pPr>
        <w:spacing w:after="160" w:line="259" w:lineRule="auto"/>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3384"/>
        <w:gridCol w:w="3888"/>
      </w:tblGrid>
      <w:tr w:rsidR="0076233E" w14:paraId="040F53CB" w14:textId="77777777" w:rsidTr="006F6124">
        <w:trPr>
          <w:tblHeader/>
          <w:jc w:val="center"/>
        </w:trPr>
        <w:tc>
          <w:tcPr>
            <w:tcW w:w="1800" w:type="dxa"/>
            <w:shd w:val="clear" w:color="auto" w:fill="17365D"/>
            <w:tcMar>
              <w:top w:w="100" w:type="dxa"/>
              <w:left w:w="120" w:type="dxa"/>
              <w:bottom w:w="100" w:type="dxa"/>
              <w:right w:w="120" w:type="dxa"/>
            </w:tcMar>
            <w:vAlign w:val="center"/>
          </w:tcPr>
          <w:p w14:paraId="28290F63" w14:textId="77777777" w:rsidR="0076233E" w:rsidRDefault="0076233E" w:rsidP="0076233E">
            <w:pPr>
              <w:spacing w:line="276" w:lineRule="auto"/>
              <w:jc w:val="center"/>
            </w:pPr>
            <w:r>
              <w:rPr>
                <w:b/>
                <w:color w:val="FFFFFF"/>
                <w:sz w:val="18"/>
              </w:rPr>
              <w:t>Layer</w:t>
            </w:r>
          </w:p>
        </w:tc>
        <w:tc>
          <w:tcPr>
            <w:tcW w:w="3384" w:type="dxa"/>
            <w:shd w:val="clear" w:color="auto" w:fill="17365D"/>
            <w:tcMar>
              <w:top w:w="100" w:type="dxa"/>
              <w:left w:w="120" w:type="dxa"/>
              <w:bottom w:w="100" w:type="dxa"/>
              <w:right w:w="120" w:type="dxa"/>
            </w:tcMar>
            <w:vAlign w:val="center"/>
          </w:tcPr>
          <w:p w14:paraId="4A400954" w14:textId="77777777" w:rsidR="0076233E" w:rsidRDefault="0076233E" w:rsidP="0076233E">
            <w:pPr>
              <w:spacing w:line="276" w:lineRule="auto"/>
              <w:jc w:val="center"/>
            </w:pPr>
            <w:r>
              <w:rPr>
                <w:b/>
                <w:color w:val="FFFFFF"/>
                <w:sz w:val="18"/>
              </w:rPr>
              <w:t>Technology</w:t>
            </w:r>
          </w:p>
        </w:tc>
        <w:tc>
          <w:tcPr>
            <w:tcW w:w="3888" w:type="dxa"/>
            <w:shd w:val="clear" w:color="auto" w:fill="17365D"/>
            <w:tcMar>
              <w:top w:w="100" w:type="dxa"/>
              <w:left w:w="120" w:type="dxa"/>
              <w:bottom w:w="100" w:type="dxa"/>
              <w:right w:w="120" w:type="dxa"/>
            </w:tcMar>
            <w:vAlign w:val="center"/>
          </w:tcPr>
          <w:p w14:paraId="15B2B67B" w14:textId="77777777" w:rsidR="0076233E" w:rsidRDefault="0076233E" w:rsidP="0076233E">
            <w:pPr>
              <w:spacing w:line="276" w:lineRule="auto"/>
              <w:jc w:val="center"/>
            </w:pPr>
            <w:r>
              <w:rPr>
                <w:b/>
                <w:color w:val="FFFFFF"/>
                <w:sz w:val="18"/>
              </w:rPr>
              <w:t>Role</w:t>
            </w:r>
          </w:p>
        </w:tc>
      </w:tr>
      <w:tr w:rsidR="0076233E" w14:paraId="4DD499D9" w14:textId="77777777" w:rsidTr="006F6124">
        <w:trPr>
          <w:jc w:val="center"/>
        </w:trPr>
        <w:tc>
          <w:tcPr>
            <w:tcW w:w="1800" w:type="dxa"/>
            <w:tcMar>
              <w:top w:w="100" w:type="dxa"/>
              <w:left w:w="120" w:type="dxa"/>
              <w:bottom w:w="100" w:type="dxa"/>
              <w:right w:w="120" w:type="dxa"/>
            </w:tcMar>
            <w:vAlign w:val="center"/>
          </w:tcPr>
          <w:p w14:paraId="5B0E54AF" w14:textId="77777777" w:rsidR="0076233E" w:rsidRDefault="0076233E" w:rsidP="0076233E">
            <w:pPr>
              <w:spacing w:line="276" w:lineRule="auto"/>
              <w:jc w:val="center"/>
            </w:pPr>
            <w:r>
              <w:rPr>
                <w:sz w:val="18"/>
              </w:rPr>
              <w:t>Operating system</w:t>
            </w:r>
          </w:p>
        </w:tc>
        <w:tc>
          <w:tcPr>
            <w:tcW w:w="3384" w:type="dxa"/>
            <w:tcMar>
              <w:top w:w="100" w:type="dxa"/>
              <w:left w:w="120" w:type="dxa"/>
              <w:bottom w:w="100" w:type="dxa"/>
              <w:right w:w="120" w:type="dxa"/>
            </w:tcMar>
            <w:vAlign w:val="center"/>
          </w:tcPr>
          <w:p w14:paraId="4FD3916B" w14:textId="77777777" w:rsidR="0076233E" w:rsidRDefault="0076233E" w:rsidP="0076233E">
            <w:pPr>
              <w:spacing w:line="276" w:lineRule="auto"/>
            </w:pPr>
            <w:r>
              <w:rPr>
                <w:sz w:val="18"/>
              </w:rPr>
              <w:t>Windows 10 or 11 with WSL 2</w:t>
            </w:r>
          </w:p>
        </w:tc>
        <w:tc>
          <w:tcPr>
            <w:tcW w:w="3888" w:type="dxa"/>
            <w:tcMar>
              <w:top w:w="100" w:type="dxa"/>
              <w:left w:w="120" w:type="dxa"/>
              <w:bottom w:w="100" w:type="dxa"/>
              <w:right w:w="120" w:type="dxa"/>
            </w:tcMar>
            <w:vAlign w:val="center"/>
          </w:tcPr>
          <w:p w14:paraId="027E9988" w14:textId="77777777" w:rsidR="0076233E" w:rsidRDefault="0076233E" w:rsidP="0076233E">
            <w:pPr>
              <w:spacing w:line="276" w:lineRule="auto"/>
            </w:pPr>
            <w:r>
              <w:rPr>
                <w:sz w:val="18"/>
              </w:rPr>
              <w:t>Development host and Docker Desktop</w:t>
            </w:r>
          </w:p>
        </w:tc>
      </w:tr>
      <w:tr w:rsidR="0076233E" w14:paraId="4C8FA17D" w14:textId="77777777" w:rsidTr="006F6124">
        <w:trPr>
          <w:jc w:val="center"/>
        </w:trPr>
        <w:tc>
          <w:tcPr>
            <w:tcW w:w="1800" w:type="dxa"/>
            <w:shd w:val="clear" w:color="auto" w:fill="EEF3F8"/>
            <w:tcMar>
              <w:top w:w="100" w:type="dxa"/>
              <w:left w:w="120" w:type="dxa"/>
              <w:bottom w:w="100" w:type="dxa"/>
              <w:right w:w="120" w:type="dxa"/>
            </w:tcMar>
            <w:vAlign w:val="center"/>
          </w:tcPr>
          <w:p w14:paraId="701EF073" w14:textId="77777777" w:rsidR="0076233E" w:rsidRDefault="0076233E" w:rsidP="0076233E">
            <w:pPr>
              <w:spacing w:line="276" w:lineRule="auto"/>
              <w:jc w:val="center"/>
            </w:pPr>
            <w:r>
              <w:rPr>
                <w:sz w:val="18"/>
              </w:rPr>
              <w:t>Frontend</w:t>
            </w:r>
          </w:p>
        </w:tc>
        <w:tc>
          <w:tcPr>
            <w:tcW w:w="3384" w:type="dxa"/>
            <w:shd w:val="clear" w:color="auto" w:fill="EEF3F8"/>
            <w:tcMar>
              <w:top w:w="100" w:type="dxa"/>
              <w:left w:w="120" w:type="dxa"/>
              <w:bottom w:w="100" w:type="dxa"/>
              <w:right w:w="120" w:type="dxa"/>
            </w:tcMar>
            <w:vAlign w:val="center"/>
          </w:tcPr>
          <w:p w14:paraId="6DFB5BB8" w14:textId="77777777" w:rsidR="0076233E" w:rsidRDefault="0076233E" w:rsidP="0076233E">
            <w:pPr>
              <w:spacing w:line="276" w:lineRule="auto"/>
            </w:pPr>
            <w:r>
              <w:rPr>
                <w:sz w:val="18"/>
              </w:rPr>
              <w:t>React, TypeScript and Vite</w:t>
            </w:r>
          </w:p>
        </w:tc>
        <w:tc>
          <w:tcPr>
            <w:tcW w:w="3888" w:type="dxa"/>
            <w:shd w:val="clear" w:color="auto" w:fill="EEF3F8"/>
            <w:tcMar>
              <w:top w:w="100" w:type="dxa"/>
              <w:left w:w="120" w:type="dxa"/>
              <w:bottom w:w="100" w:type="dxa"/>
              <w:right w:w="120" w:type="dxa"/>
            </w:tcMar>
            <w:vAlign w:val="center"/>
          </w:tcPr>
          <w:p w14:paraId="5EFA8A11" w14:textId="77777777" w:rsidR="0076233E" w:rsidRDefault="0076233E" w:rsidP="0076233E">
            <w:pPr>
              <w:spacing w:line="276" w:lineRule="auto"/>
            </w:pPr>
            <w:r>
              <w:rPr>
                <w:sz w:val="18"/>
              </w:rPr>
              <w:t>Dashboard and operator workflow</w:t>
            </w:r>
          </w:p>
        </w:tc>
      </w:tr>
      <w:tr w:rsidR="0076233E" w14:paraId="1159FF6D" w14:textId="77777777" w:rsidTr="006F6124">
        <w:trPr>
          <w:jc w:val="center"/>
        </w:trPr>
        <w:tc>
          <w:tcPr>
            <w:tcW w:w="1800" w:type="dxa"/>
            <w:tcMar>
              <w:top w:w="100" w:type="dxa"/>
              <w:left w:w="120" w:type="dxa"/>
              <w:bottom w:w="100" w:type="dxa"/>
              <w:right w:w="120" w:type="dxa"/>
            </w:tcMar>
            <w:vAlign w:val="center"/>
          </w:tcPr>
          <w:p w14:paraId="3D332728" w14:textId="77777777" w:rsidR="0076233E" w:rsidRDefault="0076233E" w:rsidP="0076233E">
            <w:pPr>
              <w:spacing w:line="276" w:lineRule="auto"/>
              <w:jc w:val="center"/>
            </w:pPr>
            <w:r>
              <w:rPr>
                <w:sz w:val="18"/>
              </w:rPr>
              <w:t>Backend</w:t>
            </w:r>
          </w:p>
        </w:tc>
        <w:tc>
          <w:tcPr>
            <w:tcW w:w="3384" w:type="dxa"/>
            <w:tcMar>
              <w:top w:w="100" w:type="dxa"/>
              <w:left w:w="120" w:type="dxa"/>
              <w:bottom w:w="100" w:type="dxa"/>
              <w:right w:w="120" w:type="dxa"/>
            </w:tcMar>
            <w:vAlign w:val="center"/>
          </w:tcPr>
          <w:p w14:paraId="6E71EED6" w14:textId="77777777" w:rsidR="0076233E" w:rsidRDefault="0076233E" w:rsidP="0076233E">
            <w:pPr>
              <w:spacing w:line="276" w:lineRule="auto"/>
            </w:pPr>
            <w:r>
              <w:rPr>
                <w:sz w:val="18"/>
              </w:rPr>
              <w:t>Python 3.12, FastAPI and Uvicorn</w:t>
            </w:r>
          </w:p>
        </w:tc>
        <w:tc>
          <w:tcPr>
            <w:tcW w:w="3888" w:type="dxa"/>
            <w:tcMar>
              <w:top w:w="100" w:type="dxa"/>
              <w:left w:w="120" w:type="dxa"/>
              <w:bottom w:w="100" w:type="dxa"/>
              <w:right w:w="120" w:type="dxa"/>
            </w:tcMar>
            <w:vAlign w:val="center"/>
          </w:tcPr>
          <w:p w14:paraId="23E4889F" w14:textId="77777777" w:rsidR="0076233E" w:rsidRDefault="0076233E" w:rsidP="0076233E">
            <w:pPr>
              <w:spacing w:line="276" w:lineRule="auto"/>
            </w:pPr>
            <w:r>
              <w:rPr>
                <w:sz w:val="18"/>
              </w:rPr>
              <w:t>REST API and assessment logic</w:t>
            </w:r>
          </w:p>
        </w:tc>
      </w:tr>
      <w:tr w:rsidR="0076233E" w14:paraId="4FD7E233" w14:textId="77777777" w:rsidTr="006F6124">
        <w:trPr>
          <w:jc w:val="center"/>
        </w:trPr>
        <w:tc>
          <w:tcPr>
            <w:tcW w:w="1800" w:type="dxa"/>
            <w:shd w:val="clear" w:color="auto" w:fill="EEF3F8"/>
            <w:tcMar>
              <w:top w:w="100" w:type="dxa"/>
              <w:left w:w="120" w:type="dxa"/>
              <w:bottom w:w="100" w:type="dxa"/>
              <w:right w:w="120" w:type="dxa"/>
            </w:tcMar>
            <w:vAlign w:val="center"/>
          </w:tcPr>
          <w:p w14:paraId="44A8ACE6" w14:textId="77777777" w:rsidR="0076233E" w:rsidRDefault="0076233E" w:rsidP="0076233E">
            <w:pPr>
              <w:spacing w:line="276" w:lineRule="auto"/>
              <w:jc w:val="center"/>
            </w:pPr>
            <w:r>
              <w:rPr>
                <w:sz w:val="18"/>
              </w:rPr>
              <w:t>Persistence</w:t>
            </w:r>
          </w:p>
        </w:tc>
        <w:tc>
          <w:tcPr>
            <w:tcW w:w="3384" w:type="dxa"/>
            <w:shd w:val="clear" w:color="auto" w:fill="EEF3F8"/>
            <w:tcMar>
              <w:top w:w="100" w:type="dxa"/>
              <w:left w:w="120" w:type="dxa"/>
              <w:bottom w:w="100" w:type="dxa"/>
              <w:right w:w="120" w:type="dxa"/>
            </w:tcMar>
            <w:vAlign w:val="center"/>
          </w:tcPr>
          <w:p w14:paraId="15FDC528" w14:textId="77777777" w:rsidR="0076233E" w:rsidRDefault="0076233E" w:rsidP="0076233E">
            <w:pPr>
              <w:spacing w:line="276" w:lineRule="auto"/>
            </w:pPr>
            <w:r>
              <w:rPr>
                <w:sz w:val="18"/>
              </w:rPr>
              <w:t>PostgreSQL 17 and SQLAlchemy</w:t>
            </w:r>
          </w:p>
        </w:tc>
        <w:tc>
          <w:tcPr>
            <w:tcW w:w="3888" w:type="dxa"/>
            <w:shd w:val="clear" w:color="auto" w:fill="EEF3F8"/>
            <w:tcMar>
              <w:top w:w="100" w:type="dxa"/>
              <w:left w:w="120" w:type="dxa"/>
              <w:bottom w:w="100" w:type="dxa"/>
              <w:right w:w="120" w:type="dxa"/>
            </w:tcMar>
            <w:vAlign w:val="center"/>
          </w:tcPr>
          <w:p w14:paraId="43813B97" w14:textId="77777777" w:rsidR="0076233E" w:rsidRDefault="0076233E" w:rsidP="0076233E">
            <w:pPr>
              <w:spacing w:line="276" w:lineRule="auto"/>
            </w:pPr>
            <w:r>
              <w:rPr>
                <w:sz w:val="18"/>
              </w:rPr>
              <w:t>Targets, findings, scores and audits</w:t>
            </w:r>
          </w:p>
        </w:tc>
      </w:tr>
      <w:tr w:rsidR="0076233E" w14:paraId="570C961E" w14:textId="77777777" w:rsidTr="006F6124">
        <w:trPr>
          <w:jc w:val="center"/>
        </w:trPr>
        <w:tc>
          <w:tcPr>
            <w:tcW w:w="1800" w:type="dxa"/>
            <w:tcMar>
              <w:top w:w="100" w:type="dxa"/>
              <w:left w:w="120" w:type="dxa"/>
              <w:bottom w:w="100" w:type="dxa"/>
              <w:right w:w="120" w:type="dxa"/>
            </w:tcMar>
            <w:vAlign w:val="center"/>
          </w:tcPr>
          <w:p w14:paraId="280DB045" w14:textId="77777777" w:rsidR="0076233E" w:rsidRDefault="0076233E" w:rsidP="0076233E">
            <w:pPr>
              <w:spacing w:line="276" w:lineRule="auto"/>
              <w:jc w:val="center"/>
            </w:pPr>
            <w:r>
              <w:rPr>
                <w:sz w:val="18"/>
              </w:rPr>
              <w:lastRenderedPageBreak/>
              <w:t>Queue</w:t>
            </w:r>
          </w:p>
        </w:tc>
        <w:tc>
          <w:tcPr>
            <w:tcW w:w="3384" w:type="dxa"/>
            <w:tcMar>
              <w:top w:w="100" w:type="dxa"/>
              <w:left w:w="120" w:type="dxa"/>
              <w:bottom w:w="100" w:type="dxa"/>
              <w:right w:w="120" w:type="dxa"/>
            </w:tcMar>
            <w:vAlign w:val="center"/>
          </w:tcPr>
          <w:p w14:paraId="30301691" w14:textId="77777777" w:rsidR="0076233E" w:rsidRDefault="0076233E" w:rsidP="0076233E">
            <w:pPr>
              <w:spacing w:line="276" w:lineRule="auto"/>
            </w:pPr>
            <w:r>
              <w:rPr>
                <w:sz w:val="18"/>
              </w:rPr>
              <w:t>Celery and Redis</w:t>
            </w:r>
          </w:p>
        </w:tc>
        <w:tc>
          <w:tcPr>
            <w:tcW w:w="3888" w:type="dxa"/>
            <w:tcMar>
              <w:top w:w="100" w:type="dxa"/>
              <w:left w:w="120" w:type="dxa"/>
              <w:bottom w:w="100" w:type="dxa"/>
              <w:right w:w="120" w:type="dxa"/>
            </w:tcMar>
            <w:vAlign w:val="center"/>
          </w:tcPr>
          <w:p w14:paraId="3FDE87CD" w14:textId="77777777" w:rsidR="0076233E" w:rsidRDefault="0076233E" w:rsidP="0076233E">
            <w:pPr>
              <w:spacing w:line="276" w:lineRule="auto"/>
            </w:pPr>
            <w:r>
              <w:rPr>
                <w:sz w:val="18"/>
              </w:rPr>
              <w:t>Background assessment execution</w:t>
            </w:r>
          </w:p>
        </w:tc>
      </w:tr>
      <w:tr w:rsidR="0076233E" w14:paraId="1A9B2997" w14:textId="77777777" w:rsidTr="006F6124">
        <w:trPr>
          <w:jc w:val="center"/>
        </w:trPr>
        <w:tc>
          <w:tcPr>
            <w:tcW w:w="1800" w:type="dxa"/>
            <w:shd w:val="clear" w:color="auto" w:fill="EEF3F8"/>
            <w:tcMar>
              <w:top w:w="100" w:type="dxa"/>
              <w:left w:w="120" w:type="dxa"/>
              <w:bottom w:w="100" w:type="dxa"/>
              <w:right w:w="120" w:type="dxa"/>
            </w:tcMar>
            <w:vAlign w:val="center"/>
          </w:tcPr>
          <w:p w14:paraId="18E7E427" w14:textId="77777777" w:rsidR="0076233E" w:rsidRDefault="0076233E" w:rsidP="0076233E">
            <w:pPr>
              <w:spacing w:line="276" w:lineRule="auto"/>
              <w:jc w:val="center"/>
            </w:pPr>
            <w:r>
              <w:rPr>
                <w:sz w:val="18"/>
              </w:rPr>
              <w:t>Machine learning</w:t>
            </w:r>
          </w:p>
        </w:tc>
        <w:tc>
          <w:tcPr>
            <w:tcW w:w="3384" w:type="dxa"/>
            <w:shd w:val="clear" w:color="auto" w:fill="EEF3F8"/>
            <w:tcMar>
              <w:top w:w="100" w:type="dxa"/>
              <w:left w:w="120" w:type="dxa"/>
              <w:bottom w:w="100" w:type="dxa"/>
              <w:right w:w="120" w:type="dxa"/>
            </w:tcMar>
            <w:vAlign w:val="center"/>
          </w:tcPr>
          <w:p w14:paraId="13286B30" w14:textId="77777777" w:rsidR="0076233E" w:rsidRDefault="0076233E" w:rsidP="0076233E">
            <w:pPr>
              <w:spacing w:line="276" w:lineRule="auto"/>
            </w:pPr>
            <w:r>
              <w:rPr>
                <w:sz w:val="18"/>
              </w:rPr>
              <w:t>scikit-learn, SHAP and MLflow</w:t>
            </w:r>
          </w:p>
        </w:tc>
        <w:tc>
          <w:tcPr>
            <w:tcW w:w="3888" w:type="dxa"/>
            <w:shd w:val="clear" w:color="auto" w:fill="EEF3F8"/>
            <w:tcMar>
              <w:top w:w="100" w:type="dxa"/>
              <w:left w:w="120" w:type="dxa"/>
              <w:bottom w:w="100" w:type="dxa"/>
              <w:right w:w="120" w:type="dxa"/>
            </w:tcMar>
            <w:vAlign w:val="center"/>
          </w:tcPr>
          <w:p w14:paraId="10A4BAB3" w14:textId="77777777" w:rsidR="0076233E" w:rsidRDefault="0076233E" w:rsidP="0076233E">
            <w:pPr>
              <w:spacing w:line="276" w:lineRule="auto"/>
            </w:pPr>
            <w:r>
              <w:rPr>
                <w:sz w:val="18"/>
              </w:rPr>
              <w:t>Risk prediction, explanation and experiment tracking</w:t>
            </w:r>
          </w:p>
        </w:tc>
      </w:tr>
      <w:tr w:rsidR="0076233E" w14:paraId="0FAF0726" w14:textId="77777777" w:rsidTr="006F6124">
        <w:trPr>
          <w:jc w:val="center"/>
        </w:trPr>
        <w:tc>
          <w:tcPr>
            <w:tcW w:w="1800" w:type="dxa"/>
            <w:tcMar>
              <w:top w:w="100" w:type="dxa"/>
              <w:left w:w="120" w:type="dxa"/>
              <w:bottom w:w="100" w:type="dxa"/>
              <w:right w:w="120" w:type="dxa"/>
            </w:tcMar>
            <w:vAlign w:val="center"/>
          </w:tcPr>
          <w:p w14:paraId="4D97410C" w14:textId="77777777" w:rsidR="0076233E" w:rsidRDefault="0076233E" w:rsidP="0076233E">
            <w:pPr>
              <w:spacing w:line="276" w:lineRule="auto"/>
              <w:jc w:val="center"/>
            </w:pPr>
            <w:r>
              <w:rPr>
                <w:sz w:val="18"/>
              </w:rPr>
              <w:t>Security tools</w:t>
            </w:r>
          </w:p>
        </w:tc>
        <w:tc>
          <w:tcPr>
            <w:tcW w:w="3384" w:type="dxa"/>
            <w:tcMar>
              <w:top w:w="100" w:type="dxa"/>
              <w:left w:w="120" w:type="dxa"/>
              <w:bottom w:w="100" w:type="dxa"/>
              <w:right w:w="120" w:type="dxa"/>
            </w:tcMar>
            <w:vAlign w:val="center"/>
          </w:tcPr>
          <w:p w14:paraId="3EA7563B" w14:textId="77777777" w:rsidR="0076233E" w:rsidRDefault="0076233E" w:rsidP="0076233E">
            <w:pPr>
              <w:spacing w:line="276" w:lineRule="auto"/>
            </w:pPr>
            <w:r>
              <w:rPr>
                <w:sz w:val="18"/>
              </w:rPr>
              <w:t>Trivy; controlled Nmap, Nuclei and ZAP adapters</w:t>
            </w:r>
          </w:p>
        </w:tc>
        <w:tc>
          <w:tcPr>
            <w:tcW w:w="3888" w:type="dxa"/>
            <w:tcMar>
              <w:top w:w="100" w:type="dxa"/>
              <w:left w:w="120" w:type="dxa"/>
              <w:bottom w:w="100" w:type="dxa"/>
              <w:right w:w="120" w:type="dxa"/>
            </w:tcMar>
            <w:vAlign w:val="center"/>
          </w:tcPr>
          <w:p w14:paraId="34A3EC5A" w14:textId="77777777" w:rsidR="0076233E" w:rsidRDefault="0076233E" w:rsidP="0076233E">
            <w:pPr>
              <w:spacing w:line="276" w:lineRule="auto"/>
            </w:pPr>
            <w:r>
              <w:rPr>
                <w:sz w:val="18"/>
              </w:rPr>
              <w:t>Dependency, network and web assessment</w:t>
            </w:r>
          </w:p>
        </w:tc>
      </w:tr>
      <w:tr w:rsidR="0076233E" w14:paraId="5CD7AF75" w14:textId="77777777" w:rsidTr="006F6124">
        <w:trPr>
          <w:jc w:val="center"/>
        </w:trPr>
        <w:tc>
          <w:tcPr>
            <w:tcW w:w="1800" w:type="dxa"/>
            <w:shd w:val="clear" w:color="auto" w:fill="EEF3F8"/>
            <w:tcMar>
              <w:top w:w="100" w:type="dxa"/>
              <w:left w:w="120" w:type="dxa"/>
              <w:bottom w:w="100" w:type="dxa"/>
              <w:right w:w="120" w:type="dxa"/>
            </w:tcMar>
            <w:vAlign w:val="center"/>
          </w:tcPr>
          <w:p w14:paraId="48B1F719" w14:textId="77777777" w:rsidR="0076233E" w:rsidRDefault="0076233E" w:rsidP="0076233E">
            <w:pPr>
              <w:spacing w:line="276" w:lineRule="auto"/>
              <w:jc w:val="center"/>
            </w:pPr>
            <w:r>
              <w:rPr>
                <w:sz w:val="18"/>
              </w:rPr>
              <w:t>Monitoring</w:t>
            </w:r>
          </w:p>
        </w:tc>
        <w:tc>
          <w:tcPr>
            <w:tcW w:w="3384" w:type="dxa"/>
            <w:shd w:val="clear" w:color="auto" w:fill="EEF3F8"/>
            <w:tcMar>
              <w:top w:w="100" w:type="dxa"/>
              <w:left w:w="120" w:type="dxa"/>
              <w:bottom w:w="100" w:type="dxa"/>
              <w:right w:w="120" w:type="dxa"/>
            </w:tcMar>
            <w:vAlign w:val="center"/>
          </w:tcPr>
          <w:p w14:paraId="6E61600F" w14:textId="77777777" w:rsidR="0076233E" w:rsidRDefault="0076233E" w:rsidP="0076233E">
            <w:pPr>
              <w:spacing w:line="276" w:lineRule="auto"/>
            </w:pPr>
            <w:r>
              <w:rPr>
                <w:sz w:val="18"/>
              </w:rPr>
              <w:t>Prometheus and Grafana</w:t>
            </w:r>
          </w:p>
        </w:tc>
        <w:tc>
          <w:tcPr>
            <w:tcW w:w="3888" w:type="dxa"/>
            <w:shd w:val="clear" w:color="auto" w:fill="EEF3F8"/>
            <w:tcMar>
              <w:top w:w="100" w:type="dxa"/>
              <w:left w:w="120" w:type="dxa"/>
              <w:bottom w:w="100" w:type="dxa"/>
              <w:right w:w="120" w:type="dxa"/>
            </w:tcMar>
            <w:vAlign w:val="center"/>
          </w:tcPr>
          <w:p w14:paraId="28AF0175" w14:textId="77777777" w:rsidR="0076233E" w:rsidRDefault="0076233E" w:rsidP="0076233E">
            <w:pPr>
              <w:spacing w:line="276" w:lineRule="auto"/>
            </w:pPr>
            <w:r>
              <w:rPr>
                <w:sz w:val="18"/>
              </w:rPr>
              <w:t>Request counts, latency and operations dashboard</w:t>
            </w:r>
          </w:p>
        </w:tc>
      </w:tr>
      <w:tr w:rsidR="0076233E" w14:paraId="14419351" w14:textId="77777777" w:rsidTr="006F6124">
        <w:trPr>
          <w:jc w:val="center"/>
        </w:trPr>
        <w:tc>
          <w:tcPr>
            <w:tcW w:w="1800" w:type="dxa"/>
            <w:tcMar>
              <w:top w:w="100" w:type="dxa"/>
              <w:left w:w="120" w:type="dxa"/>
              <w:bottom w:w="100" w:type="dxa"/>
              <w:right w:w="120" w:type="dxa"/>
            </w:tcMar>
            <w:vAlign w:val="center"/>
          </w:tcPr>
          <w:p w14:paraId="5973000E" w14:textId="77777777" w:rsidR="0076233E" w:rsidRDefault="0076233E" w:rsidP="0076233E">
            <w:pPr>
              <w:spacing w:line="276" w:lineRule="auto"/>
              <w:jc w:val="center"/>
            </w:pPr>
            <w:r>
              <w:rPr>
                <w:sz w:val="18"/>
              </w:rPr>
              <w:t>Deployment</w:t>
            </w:r>
          </w:p>
        </w:tc>
        <w:tc>
          <w:tcPr>
            <w:tcW w:w="3384" w:type="dxa"/>
            <w:tcMar>
              <w:top w:w="100" w:type="dxa"/>
              <w:left w:w="120" w:type="dxa"/>
              <w:bottom w:w="100" w:type="dxa"/>
              <w:right w:w="120" w:type="dxa"/>
            </w:tcMar>
            <w:vAlign w:val="center"/>
          </w:tcPr>
          <w:p w14:paraId="2BD61026" w14:textId="77777777" w:rsidR="0076233E" w:rsidRDefault="0076233E" w:rsidP="0076233E">
            <w:pPr>
              <w:spacing w:line="276" w:lineRule="auto"/>
            </w:pPr>
            <w:r>
              <w:rPr>
                <w:sz w:val="18"/>
              </w:rPr>
              <w:t>Docker Desktop and Docker Compose</w:t>
            </w:r>
          </w:p>
        </w:tc>
        <w:tc>
          <w:tcPr>
            <w:tcW w:w="3888" w:type="dxa"/>
            <w:tcMar>
              <w:top w:w="100" w:type="dxa"/>
              <w:left w:w="120" w:type="dxa"/>
              <w:bottom w:w="100" w:type="dxa"/>
              <w:right w:w="120" w:type="dxa"/>
            </w:tcMar>
            <w:vAlign w:val="center"/>
          </w:tcPr>
          <w:p w14:paraId="4E364D55" w14:textId="77777777" w:rsidR="0076233E" w:rsidRDefault="0076233E" w:rsidP="0076233E">
            <w:pPr>
              <w:spacing w:line="276" w:lineRule="auto"/>
            </w:pPr>
            <w:r>
              <w:rPr>
                <w:sz w:val="18"/>
              </w:rPr>
              <w:t>Reproducible multi-service environment</w:t>
            </w:r>
          </w:p>
        </w:tc>
      </w:tr>
    </w:tbl>
    <w:p w14:paraId="6612B53C" w14:textId="77777777" w:rsidR="00D111AF" w:rsidRDefault="00D111AF">
      <w:pPr>
        <w:spacing w:after="160" w:line="276" w:lineRule="auto"/>
      </w:pPr>
    </w:p>
    <w:p w14:paraId="76BFACF0" w14:textId="567E2071" w:rsidR="00D111AF" w:rsidRDefault="00D111AF">
      <w:pPr>
        <w:spacing w:after="160" w:line="276" w:lineRule="auto"/>
      </w:pPr>
    </w:p>
    <w:p w14:paraId="325A73D7" w14:textId="77777777" w:rsidR="00D111AF" w:rsidRDefault="00000000">
      <w:pPr>
        <w:spacing w:after="160" w:line="259" w:lineRule="auto"/>
        <w:jc w:val="center"/>
        <w:rPr>
          <w:b/>
          <w:bCs/>
          <w:sz w:val="28"/>
          <w:szCs w:val="28"/>
        </w:rPr>
      </w:pPr>
      <w:r>
        <w:rPr>
          <w:b/>
          <w:bCs/>
          <w:sz w:val="28"/>
          <w:szCs w:val="28"/>
        </w:rPr>
        <w:t>4. DESIGN APPROACH AND DETAILS</w:t>
      </w:r>
    </w:p>
    <w:p w14:paraId="4993E7A9" w14:textId="77777777" w:rsidR="00D111AF" w:rsidRDefault="00D111AF">
      <w:pPr>
        <w:spacing w:after="160" w:line="259" w:lineRule="auto"/>
      </w:pPr>
    </w:p>
    <w:p w14:paraId="4A2B1BC1" w14:textId="77777777" w:rsidR="00D111AF" w:rsidRDefault="00000000">
      <w:pPr>
        <w:spacing w:after="160" w:line="259" w:lineRule="auto"/>
        <w:rPr>
          <w:b/>
          <w:bCs/>
          <w:sz w:val="26"/>
          <w:szCs w:val="26"/>
        </w:rPr>
      </w:pPr>
      <w:r>
        <w:rPr>
          <w:b/>
          <w:bCs/>
          <w:sz w:val="26"/>
          <w:szCs w:val="26"/>
        </w:rPr>
        <w:t>4.1 System Architecture</w:t>
      </w:r>
    </w:p>
    <w:p w14:paraId="2C9BBD28" w14:textId="04AF9028" w:rsidR="00D111AF" w:rsidRDefault="00F53D35">
      <w:pPr>
        <w:spacing w:after="160" w:line="259" w:lineRule="auto"/>
      </w:pPr>
      <w:r>
        <w:rPr>
          <w:noProof/>
        </w:rPr>
        <w:drawing>
          <wp:inline distT="0" distB="0" distL="0" distR="0" wp14:anchorId="5E3A0F0B" wp14:editId="39EAEB99">
            <wp:extent cx="5731510" cy="3247390"/>
            <wp:effectExtent l="0" t="0" r="2540" b="0"/>
            <wp:docPr id="26986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68462"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47390"/>
                    </a:xfrm>
                    <a:prstGeom prst="rect">
                      <a:avLst/>
                    </a:prstGeom>
                  </pic:spPr>
                </pic:pic>
              </a:graphicData>
            </a:graphic>
          </wp:inline>
        </w:drawing>
      </w:r>
    </w:p>
    <w:p w14:paraId="1F9C650B" w14:textId="77777777" w:rsidR="009A4E9D" w:rsidRDefault="009A4E9D" w:rsidP="009A4E9D">
      <w:pPr>
        <w:spacing w:after="160" w:line="259" w:lineRule="auto"/>
        <w:jc w:val="center"/>
      </w:pPr>
      <w:r>
        <w:t>Fig. 2. System Architecture</w:t>
      </w:r>
    </w:p>
    <w:p w14:paraId="6DB46D5D" w14:textId="77777777" w:rsidR="00D111AF" w:rsidRDefault="00D111AF">
      <w:pPr>
        <w:spacing w:after="160" w:line="259" w:lineRule="auto"/>
      </w:pPr>
    </w:p>
    <w:p w14:paraId="015DBB3B" w14:textId="77777777" w:rsidR="009A4E9D" w:rsidRDefault="009A4E9D" w:rsidP="009A4E9D">
      <w:pPr>
        <w:pStyle w:val="BodyText"/>
        <w:spacing w:line="276" w:lineRule="auto"/>
        <w:ind w:firstLine="432"/>
        <w:jc w:val="both"/>
      </w:pPr>
      <w:r>
        <w:t xml:space="preserve">The dashboard communicates with the FastAPI service over authenticated REST endpoints. The API validates the user role and current target authorization before creating a scan record. When queueing is enabled, Celery sends the job through Redis to a bounded worker. Scanner outputs pass through a normalization layer that creates common asset and vulnerability records. CVE identifiers are enriched from NVD and checked against CISA KEV. The hybrid engine stores the rule score, model score, confidence, model version and final </w:t>
      </w:r>
      <w:r>
        <w:lastRenderedPageBreak/>
        <w:t>priority. Reports and recommendations are read from PostgreSQL, while MLflow retains model experiments and Prometheus exposes operational measurements to Grafana.</w:t>
      </w:r>
    </w:p>
    <w:p w14:paraId="01650E52" w14:textId="77777777" w:rsidR="00D111AF" w:rsidRDefault="00000000">
      <w:pPr>
        <w:spacing w:after="160" w:line="259" w:lineRule="auto"/>
        <w:rPr>
          <w:b/>
          <w:bCs/>
          <w:sz w:val="26"/>
          <w:szCs w:val="26"/>
        </w:rPr>
      </w:pPr>
      <w:r>
        <w:t xml:space="preserve"> </w:t>
      </w:r>
    </w:p>
    <w:p w14:paraId="1CE2FE10" w14:textId="77777777" w:rsidR="00D111AF" w:rsidRDefault="00000000">
      <w:pPr>
        <w:spacing w:after="160" w:line="259" w:lineRule="auto"/>
        <w:rPr>
          <w:b/>
          <w:bCs/>
          <w:sz w:val="26"/>
          <w:szCs w:val="26"/>
        </w:rPr>
      </w:pPr>
      <w:r>
        <w:rPr>
          <w:b/>
          <w:bCs/>
          <w:sz w:val="26"/>
          <w:szCs w:val="26"/>
        </w:rPr>
        <w:t>4.2 Design</w:t>
      </w:r>
    </w:p>
    <w:p w14:paraId="7DF28939" w14:textId="5C874AF6" w:rsidR="00B91535" w:rsidRDefault="00B91535">
      <w:pPr>
        <w:spacing w:after="160" w:line="259" w:lineRule="auto"/>
      </w:pPr>
      <w:r>
        <w:rPr>
          <w:noProof/>
        </w:rPr>
        <w:drawing>
          <wp:inline distT="0" distB="0" distL="0" distR="0" wp14:anchorId="4D53B7ED" wp14:editId="46D1B0F8">
            <wp:extent cx="5731510" cy="1719328"/>
            <wp:effectExtent l="0" t="0" r="2540" b="0"/>
            <wp:docPr id="3" name="Picture 3" descr="Fig. 3. Authorized assessment workflow" title="Fig. 3. Authorized assessmen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2"/>
                    <a:stretch>
                      <a:fillRect/>
                    </a:stretch>
                  </pic:blipFill>
                  <pic:spPr>
                    <a:xfrm>
                      <a:off x="0" y="0"/>
                      <a:ext cx="5731510" cy="1719328"/>
                    </a:xfrm>
                    <a:prstGeom prst="rect">
                      <a:avLst/>
                    </a:prstGeom>
                  </pic:spPr>
                </pic:pic>
              </a:graphicData>
            </a:graphic>
          </wp:inline>
        </w:drawing>
      </w:r>
    </w:p>
    <w:p w14:paraId="0461D368" w14:textId="77777777" w:rsidR="00B91535" w:rsidRPr="00B91535" w:rsidRDefault="00B91535" w:rsidP="00B91535">
      <w:pPr>
        <w:pStyle w:val="Caption1"/>
        <w:keepNext/>
        <w:jc w:val="center"/>
        <w:rPr>
          <w:i w:val="0"/>
          <w:iCs/>
        </w:rPr>
      </w:pPr>
      <w:r w:rsidRPr="00B91535">
        <w:rPr>
          <w:i w:val="0"/>
          <w:iCs/>
        </w:rPr>
        <w:t>Fig. 3. Authorized assessment workflow</w:t>
      </w:r>
    </w:p>
    <w:p w14:paraId="120C7E9C" w14:textId="77777777" w:rsidR="00B91535" w:rsidRDefault="00B91535" w:rsidP="00B91535">
      <w:pPr>
        <w:spacing w:after="160" w:line="259" w:lineRule="auto"/>
        <w:jc w:val="center"/>
      </w:pPr>
    </w:p>
    <w:p w14:paraId="3B124EA8" w14:textId="6A73C335" w:rsidR="00D111AF" w:rsidRDefault="00000000">
      <w:pPr>
        <w:spacing w:after="160" w:line="259" w:lineRule="auto"/>
        <w:rPr>
          <w:b/>
          <w:bCs/>
          <w:i/>
          <w:iCs/>
        </w:rPr>
      </w:pPr>
      <w:r>
        <w:rPr>
          <w:b/>
          <w:bCs/>
          <w:i/>
          <w:iCs/>
        </w:rPr>
        <w:t xml:space="preserve">4.2.1 </w:t>
      </w:r>
      <w:r w:rsidR="00703EA3">
        <w:rPr>
          <w:b/>
          <w:bCs/>
          <w:i/>
          <w:iCs/>
        </w:rPr>
        <w:t xml:space="preserve">Algorithm 1 </w:t>
      </w:r>
      <w:r w:rsidR="00B91535">
        <w:rPr>
          <w:b/>
          <w:bCs/>
          <w:i/>
          <w:iCs/>
        </w:rPr>
        <w:t xml:space="preserve">– Hybrid Risk Prioritization </w:t>
      </w:r>
    </w:p>
    <w:p w14:paraId="69859480" w14:textId="77777777" w:rsidR="000D605C" w:rsidRDefault="000D605C" w:rsidP="000D605C">
      <w:pPr>
        <w:pStyle w:val="BodyText"/>
        <w:spacing w:line="276" w:lineRule="auto"/>
        <w:ind w:firstLine="432"/>
        <w:jc w:val="both"/>
      </w:pPr>
      <w:r>
        <w:t>Algorithm 1 combines deterministic security evidence with the trained classifier. The rule component retains an auditable relationship with CVSS, known exploitation and exposure. The model component uses CVSS, KEV membership, exposure, port, exploitability, age and CVSS vector categories. The final score is calculated as:</w:t>
      </w:r>
    </w:p>
    <w:p w14:paraId="4AB437CA" w14:textId="77777777" w:rsidR="000D605C" w:rsidRDefault="000D605C" w:rsidP="000D605C">
      <w:pPr>
        <w:spacing w:line="276" w:lineRule="auto"/>
        <w:jc w:val="center"/>
        <w:rPr>
          <w:b/>
        </w:rPr>
      </w:pPr>
    </w:p>
    <w:p w14:paraId="449EDB1A" w14:textId="037C1813" w:rsidR="000D605C" w:rsidRDefault="000D605C" w:rsidP="000D605C">
      <w:pPr>
        <w:spacing w:line="276" w:lineRule="auto"/>
        <w:jc w:val="center"/>
      </w:pPr>
      <w:r>
        <w:rPr>
          <w:b/>
        </w:rPr>
        <w:t>Final Risk = 0.40 x Rule Score + 0.60 x Machine Learning Score</w:t>
      </w:r>
    </w:p>
    <w:p w14:paraId="1F035C68" w14:textId="77777777" w:rsidR="000D605C" w:rsidRDefault="000D605C" w:rsidP="000D605C">
      <w:pPr>
        <w:pStyle w:val="ListNumber1"/>
        <w:spacing w:line="276" w:lineRule="auto"/>
        <w:ind w:left="504" w:hanging="288"/>
      </w:pPr>
    </w:p>
    <w:p w14:paraId="1D483DCD" w14:textId="7ECD24A2" w:rsidR="000D605C" w:rsidRDefault="000D605C" w:rsidP="000D605C">
      <w:pPr>
        <w:pStyle w:val="ListNumber1"/>
        <w:spacing w:line="276" w:lineRule="auto"/>
        <w:ind w:left="504" w:hanging="288"/>
      </w:pPr>
      <w:r>
        <w:t>Read the normalized finding, affected asset and enrichment record.</w:t>
      </w:r>
    </w:p>
    <w:p w14:paraId="0D0C589D" w14:textId="77777777" w:rsidR="000D605C" w:rsidRDefault="000D605C" w:rsidP="000D605C">
      <w:pPr>
        <w:pStyle w:val="ListNumber1"/>
        <w:numPr>
          <w:ilvl w:val="0"/>
          <w:numId w:val="16"/>
        </w:numPr>
        <w:spacing w:line="276" w:lineRule="auto"/>
      </w:pPr>
      <w:r>
        <w:t>Calculate the rule score from normalized CVSS severity, KEV membership and service exposure, then cap the result at 100.</w:t>
      </w:r>
    </w:p>
    <w:p w14:paraId="2A6CF731" w14:textId="77777777" w:rsidR="000D605C" w:rsidRDefault="000D605C" w:rsidP="000D605C">
      <w:pPr>
        <w:pStyle w:val="ListNumber1"/>
        <w:numPr>
          <w:ilvl w:val="0"/>
          <w:numId w:val="16"/>
        </w:numPr>
        <w:spacing w:line="276" w:lineRule="auto"/>
        <w:ind w:left="504" w:hanging="288"/>
      </w:pPr>
      <w:r>
        <w:t>Transform numerical and categorical features using the trained preprocessing pipeline.</w:t>
      </w:r>
    </w:p>
    <w:p w14:paraId="2E5EE72D" w14:textId="77777777" w:rsidR="000D605C" w:rsidRDefault="000D605C" w:rsidP="000D605C">
      <w:pPr>
        <w:pStyle w:val="ListNumber1"/>
        <w:numPr>
          <w:ilvl w:val="0"/>
          <w:numId w:val="16"/>
        </w:numPr>
        <w:spacing w:line="276" w:lineRule="auto"/>
        <w:ind w:left="504" w:hanging="288"/>
      </w:pPr>
      <w:r>
        <w:t>Obtain Random Forest class probabilities and convert them into a weighted score from 0 to 100.</w:t>
      </w:r>
    </w:p>
    <w:p w14:paraId="72644DBC" w14:textId="77777777" w:rsidR="000D605C" w:rsidRDefault="000D605C" w:rsidP="000D605C">
      <w:pPr>
        <w:pStyle w:val="ListNumber1"/>
        <w:numPr>
          <w:ilvl w:val="0"/>
          <w:numId w:val="16"/>
        </w:numPr>
        <w:spacing w:line="276" w:lineRule="auto"/>
        <w:ind w:left="504" w:hanging="288"/>
      </w:pPr>
      <w:r>
        <w:t>Combine the component scores using the documented weights and classify the result as Low, Medium, High or Critical.</w:t>
      </w:r>
    </w:p>
    <w:p w14:paraId="07CCF511" w14:textId="7DD869EB" w:rsidR="000D605C" w:rsidRDefault="000D605C" w:rsidP="000D605C">
      <w:pPr>
        <w:pStyle w:val="ListNumber1"/>
        <w:numPr>
          <w:ilvl w:val="0"/>
          <w:numId w:val="16"/>
        </w:numPr>
        <w:spacing w:line="276" w:lineRule="auto"/>
        <w:ind w:left="504" w:hanging="288"/>
      </w:pPr>
      <w:r>
        <w:t>Store the component scores, confidence, model version and a safe remediation recommendation.</w:t>
      </w:r>
    </w:p>
    <w:p w14:paraId="679446C2" w14:textId="77777777" w:rsidR="00B91535" w:rsidRPr="00B91535" w:rsidRDefault="00B91535">
      <w:pPr>
        <w:spacing w:after="160" w:line="259" w:lineRule="auto"/>
        <w:rPr>
          <w:b/>
          <w:bCs/>
        </w:rPr>
      </w:pPr>
    </w:p>
    <w:p w14:paraId="48605E12" w14:textId="74411F2C" w:rsidR="00D111AF" w:rsidRDefault="00000000">
      <w:pPr>
        <w:spacing w:after="160" w:line="259" w:lineRule="auto"/>
        <w:rPr>
          <w:b/>
          <w:bCs/>
          <w:i/>
          <w:iCs/>
        </w:rPr>
      </w:pPr>
      <w:r>
        <w:rPr>
          <w:b/>
          <w:bCs/>
          <w:i/>
          <w:iCs/>
        </w:rPr>
        <w:t xml:space="preserve">4.2.2 </w:t>
      </w:r>
      <w:r w:rsidR="00703EA3">
        <w:rPr>
          <w:b/>
          <w:bCs/>
          <w:i/>
          <w:iCs/>
        </w:rPr>
        <w:t>Algorithm 2</w:t>
      </w:r>
      <w:r w:rsidR="00B91535">
        <w:rPr>
          <w:b/>
          <w:bCs/>
          <w:i/>
          <w:iCs/>
        </w:rPr>
        <w:t xml:space="preserve"> – Authorized Adaptive Assessment </w:t>
      </w:r>
    </w:p>
    <w:p w14:paraId="5C553F04" w14:textId="77777777" w:rsidR="005E4BB8" w:rsidRDefault="005E4BB8" w:rsidP="005E4BB8">
      <w:pPr>
        <w:pStyle w:val="ListNumber1"/>
        <w:numPr>
          <w:ilvl w:val="0"/>
          <w:numId w:val="17"/>
        </w:numPr>
        <w:spacing w:line="276" w:lineRule="auto"/>
        <w:ind w:left="504" w:hanging="288"/>
      </w:pPr>
      <w:r>
        <w:t>Authenticate the requesting user and verify that the role permits assessment operations.</w:t>
      </w:r>
    </w:p>
    <w:p w14:paraId="106ECC9E" w14:textId="77777777" w:rsidR="005E4BB8" w:rsidRDefault="005E4BB8" w:rsidP="005E4BB8">
      <w:pPr>
        <w:pStyle w:val="ListNumber1"/>
        <w:numPr>
          <w:ilvl w:val="0"/>
          <w:numId w:val="17"/>
        </w:numPr>
        <w:spacing w:line="276" w:lineRule="auto"/>
        <w:ind w:left="504" w:hanging="288"/>
      </w:pPr>
      <w:r>
        <w:t>Load the target and confirm that its authorization status is approved and the current time lies inside the stored window.</w:t>
      </w:r>
    </w:p>
    <w:p w14:paraId="54C95E4A" w14:textId="77777777" w:rsidR="005E4BB8" w:rsidRDefault="005E4BB8" w:rsidP="005E4BB8">
      <w:pPr>
        <w:pStyle w:val="ListNumber1"/>
        <w:numPr>
          <w:ilvl w:val="0"/>
          <w:numId w:val="17"/>
        </w:numPr>
        <w:spacing w:line="276" w:lineRule="auto"/>
        <w:ind w:left="504" w:hanging="288"/>
      </w:pPr>
      <w:r>
        <w:t>For live mode, verify that live scanning is enabled, the selected adapter matches the assessment type and the executable is available.</w:t>
      </w:r>
    </w:p>
    <w:p w14:paraId="3E9DA310" w14:textId="77777777" w:rsidR="005E4BB8" w:rsidRDefault="005E4BB8" w:rsidP="005E4BB8">
      <w:pPr>
        <w:pStyle w:val="ListNumber1"/>
        <w:numPr>
          <w:ilvl w:val="0"/>
          <w:numId w:val="17"/>
        </w:numPr>
        <w:spacing w:line="276" w:lineRule="auto"/>
        <w:ind w:left="504" w:hanging="288"/>
      </w:pPr>
      <w:r>
        <w:lastRenderedPageBreak/>
        <w:t>Create a queued scan record and write an audit event before execution.</w:t>
      </w:r>
    </w:p>
    <w:p w14:paraId="2E6F0E5B" w14:textId="77777777" w:rsidR="005E4BB8" w:rsidRDefault="005E4BB8" w:rsidP="005E4BB8">
      <w:pPr>
        <w:pStyle w:val="ListNumber1"/>
        <w:numPr>
          <w:ilvl w:val="0"/>
          <w:numId w:val="17"/>
        </w:numPr>
        <w:spacing w:line="276" w:lineRule="auto"/>
        <w:ind w:left="504" w:hanging="288"/>
      </w:pPr>
      <w:r>
        <w:t>Execute the mock or controlled adapter in the worker, enforcing private-target policy, bounded arguments and timeouts.</w:t>
      </w:r>
    </w:p>
    <w:p w14:paraId="25F4B569" w14:textId="77777777" w:rsidR="005E4BB8" w:rsidRDefault="005E4BB8" w:rsidP="005E4BB8">
      <w:pPr>
        <w:pStyle w:val="ListNumber1"/>
        <w:numPr>
          <w:ilvl w:val="0"/>
          <w:numId w:val="17"/>
        </w:numPr>
        <w:spacing w:line="276" w:lineRule="auto"/>
        <w:ind w:left="504" w:hanging="288"/>
      </w:pPr>
      <w:r>
        <w:t>Normalize results, enrich CVEs, score findings and commit a completed status. On failure, store a bounded error and a failed status.</w:t>
      </w:r>
    </w:p>
    <w:p w14:paraId="5F016E32" w14:textId="50D21176" w:rsidR="005E4BB8" w:rsidRDefault="005E4BB8" w:rsidP="005E4BB8">
      <w:pPr>
        <w:pStyle w:val="ListNumber1"/>
        <w:numPr>
          <w:ilvl w:val="0"/>
          <w:numId w:val="17"/>
        </w:numPr>
        <w:spacing w:line="276" w:lineRule="auto"/>
        <w:ind w:left="504" w:hanging="288"/>
      </w:pPr>
      <w:r>
        <w:t>Expose the resulting evidence through the dashboard and authenticated report endpoints.</w:t>
      </w:r>
    </w:p>
    <w:p w14:paraId="64A0FE82" w14:textId="77777777" w:rsidR="002055B8" w:rsidRDefault="002055B8" w:rsidP="002055B8">
      <w:pPr>
        <w:pStyle w:val="ListNumber1"/>
        <w:spacing w:line="276" w:lineRule="auto"/>
      </w:pPr>
    </w:p>
    <w:p w14:paraId="26C919C4" w14:textId="38E5B7A3" w:rsidR="002055B8" w:rsidRDefault="002055B8" w:rsidP="002055B8">
      <w:pPr>
        <w:pStyle w:val="ListNumber1"/>
        <w:spacing w:line="276" w:lineRule="auto"/>
        <w:rPr>
          <w:b/>
          <w:bCs/>
          <w:sz w:val="28"/>
          <w:szCs w:val="28"/>
        </w:rPr>
      </w:pPr>
      <w:r w:rsidRPr="002055B8">
        <w:rPr>
          <w:b/>
          <w:bCs/>
          <w:sz w:val="28"/>
          <w:szCs w:val="28"/>
        </w:rPr>
        <w:t>4.3 Security Controls</w:t>
      </w:r>
    </w:p>
    <w:p w14:paraId="07B7D0E3" w14:textId="77777777" w:rsidR="00694D32" w:rsidRDefault="00694D32" w:rsidP="002055B8">
      <w:pPr>
        <w:pStyle w:val="ListNumber1"/>
        <w:spacing w:line="276" w:lineRule="auto"/>
        <w:rPr>
          <w:b/>
          <w:bCs/>
          <w:sz w:val="28"/>
          <w:szCs w:val="28"/>
        </w:rPr>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16"/>
        <w:gridCol w:w="3888"/>
        <w:gridCol w:w="3168"/>
      </w:tblGrid>
      <w:tr w:rsidR="002055B8" w14:paraId="67F55FFE" w14:textId="77777777" w:rsidTr="006F6124">
        <w:trPr>
          <w:tblHeader/>
          <w:jc w:val="center"/>
        </w:trPr>
        <w:tc>
          <w:tcPr>
            <w:tcW w:w="2016" w:type="dxa"/>
            <w:shd w:val="clear" w:color="auto" w:fill="17365D"/>
            <w:tcMar>
              <w:top w:w="100" w:type="dxa"/>
              <w:left w:w="120" w:type="dxa"/>
              <w:bottom w:w="100" w:type="dxa"/>
              <w:right w:w="120" w:type="dxa"/>
            </w:tcMar>
            <w:vAlign w:val="center"/>
          </w:tcPr>
          <w:p w14:paraId="17CE3935" w14:textId="77777777" w:rsidR="002055B8" w:rsidRDefault="002055B8" w:rsidP="006F6124">
            <w:pPr>
              <w:jc w:val="center"/>
            </w:pPr>
            <w:r>
              <w:rPr>
                <w:b/>
                <w:color w:val="FFFFFF"/>
                <w:sz w:val="17"/>
              </w:rPr>
              <w:t>Control</w:t>
            </w:r>
          </w:p>
        </w:tc>
        <w:tc>
          <w:tcPr>
            <w:tcW w:w="3888" w:type="dxa"/>
            <w:shd w:val="clear" w:color="auto" w:fill="17365D"/>
            <w:tcMar>
              <w:top w:w="100" w:type="dxa"/>
              <w:left w:w="120" w:type="dxa"/>
              <w:bottom w:w="100" w:type="dxa"/>
              <w:right w:w="120" w:type="dxa"/>
            </w:tcMar>
            <w:vAlign w:val="center"/>
          </w:tcPr>
          <w:p w14:paraId="5D755828" w14:textId="77777777" w:rsidR="002055B8" w:rsidRDefault="002055B8" w:rsidP="006F6124">
            <w:pPr>
              <w:jc w:val="center"/>
            </w:pPr>
            <w:r>
              <w:rPr>
                <w:b/>
                <w:color w:val="FFFFFF"/>
                <w:sz w:val="17"/>
              </w:rPr>
              <w:t>Implementation</w:t>
            </w:r>
          </w:p>
        </w:tc>
        <w:tc>
          <w:tcPr>
            <w:tcW w:w="3168" w:type="dxa"/>
            <w:shd w:val="clear" w:color="auto" w:fill="17365D"/>
            <w:tcMar>
              <w:top w:w="100" w:type="dxa"/>
              <w:left w:w="120" w:type="dxa"/>
              <w:bottom w:w="100" w:type="dxa"/>
              <w:right w:w="120" w:type="dxa"/>
            </w:tcMar>
            <w:vAlign w:val="center"/>
          </w:tcPr>
          <w:p w14:paraId="79C3CF51" w14:textId="77777777" w:rsidR="002055B8" w:rsidRDefault="002055B8" w:rsidP="006F6124">
            <w:pPr>
              <w:jc w:val="center"/>
            </w:pPr>
            <w:r>
              <w:rPr>
                <w:b/>
                <w:color w:val="FFFFFF"/>
                <w:sz w:val="17"/>
              </w:rPr>
              <w:t>Purpose</w:t>
            </w:r>
          </w:p>
        </w:tc>
      </w:tr>
      <w:tr w:rsidR="002055B8" w14:paraId="2EA3F844" w14:textId="77777777" w:rsidTr="006F6124">
        <w:trPr>
          <w:jc w:val="center"/>
        </w:trPr>
        <w:tc>
          <w:tcPr>
            <w:tcW w:w="2016" w:type="dxa"/>
            <w:tcMar>
              <w:top w:w="100" w:type="dxa"/>
              <w:left w:w="120" w:type="dxa"/>
              <w:bottom w:w="100" w:type="dxa"/>
              <w:right w:w="120" w:type="dxa"/>
            </w:tcMar>
            <w:vAlign w:val="center"/>
          </w:tcPr>
          <w:p w14:paraId="4B707FFE" w14:textId="77777777" w:rsidR="002055B8" w:rsidRDefault="002055B8" w:rsidP="006F6124">
            <w:pPr>
              <w:jc w:val="center"/>
            </w:pPr>
            <w:r>
              <w:rPr>
                <w:sz w:val="17"/>
              </w:rPr>
              <w:t>Authorization gate</w:t>
            </w:r>
          </w:p>
        </w:tc>
        <w:tc>
          <w:tcPr>
            <w:tcW w:w="3888" w:type="dxa"/>
            <w:tcMar>
              <w:top w:w="100" w:type="dxa"/>
              <w:left w:w="120" w:type="dxa"/>
              <w:bottom w:w="100" w:type="dxa"/>
              <w:right w:w="120" w:type="dxa"/>
            </w:tcMar>
            <w:vAlign w:val="center"/>
          </w:tcPr>
          <w:p w14:paraId="35EB229E" w14:textId="77777777" w:rsidR="002055B8" w:rsidRDefault="002055B8" w:rsidP="006F6124">
            <w:r>
              <w:rPr>
                <w:sz w:val="17"/>
              </w:rPr>
              <w:t>Status and start/end time checked immediately before execution</w:t>
            </w:r>
          </w:p>
        </w:tc>
        <w:tc>
          <w:tcPr>
            <w:tcW w:w="3168" w:type="dxa"/>
            <w:tcMar>
              <w:top w:w="100" w:type="dxa"/>
              <w:left w:w="120" w:type="dxa"/>
              <w:bottom w:w="100" w:type="dxa"/>
              <w:right w:w="120" w:type="dxa"/>
            </w:tcMar>
            <w:vAlign w:val="center"/>
          </w:tcPr>
          <w:p w14:paraId="189BDE18" w14:textId="77777777" w:rsidR="002055B8" w:rsidRDefault="002055B8" w:rsidP="006F6124">
            <w:r>
              <w:rPr>
                <w:sz w:val="17"/>
              </w:rPr>
              <w:t>Prevents scans outside approved scope</w:t>
            </w:r>
          </w:p>
        </w:tc>
      </w:tr>
      <w:tr w:rsidR="002055B8" w14:paraId="52C34C68" w14:textId="77777777" w:rsidTr="006F6124">
        <w:trPr>
          <w:jc w:val="center"/>
        </w:trPr>
        <w:tc>
          <w:tcPr>
            <w:tcW w:w="2016" w:type="dxa"/>
            <w:shd w:val="clear" w:color="auto" w:fill="EEF3F8"/>
            <w:tcMar>
              <w:top w:w="100" w:type="dxa"/>
              <w:left w:w="120" w:type="dxa"/>
              <w:bottom w:w="100" w:type="dxa"/>
              <w:right w:w="120" w:type="dxa"/>
            </w:tcMar>
            <w:vAlign w:val="center"/>
          </w:tcPr>
          <w:p w14:paraId="63780F5C" w14:textId="77777777" w:rsidR="002055B8" w:rsidRDefault="002055B8" w:rsidP="006F6124">
            <w:pPr>
              <w:jc w:val="center"/>
            </w:pPr>
            <w:r>
              <w:rPr>
                <w:sz w:val="17"/>
              </w:rPr>
              <w:t>Private target policy</w:t>
            </w:r>
          </w:p>
        </w:tc>
        <w:tc>
          <w:tcPr>
            <w:tcW w:w="3888" w:type="dxa"/>
            <w:shd w:val="clear" w:color="auto" w:fill="EEF3F8"/>
            <w:tcMar>
              <w:top w:w="100" w:type="dxa"/>
              <w:left w:w="120" w:type="dxa"/>
              <w:bottom w:w="100" w:type="dxa"/>
              <w:right w:w="120" w:type="dxa"/>
            </w:tcMar>
            <w:vAlign w:val="center"/>
          </w:tcPr>
          <w:p w14:paraId="0FF22147" w14:textId="77777777" w:rsidR="002055B8" w:rsidRDefault="002055B8" w:rsidP="006F6124">
            <w:r>
              <w:rPr>
                <w:sz w:val="17"/>
              </w:rPr>
              <w:t>Public IP and domain targets rejected unless explicitly allowed</w:t>
            </w:r>
          </w:p>
        </w:tc>
        <w:tc>
          <w:tcPr>
            <w:tcW w:w="3168" w:type="dxa"/>
            <w:shd w:val="clear" w:color="auto" w:fill="EEF3F8"/>
            <w:tcMar>
              <w:top w:w="100" w:type="dxa"/>
              <w:left w:w="120" w:type="dxa"/>
              <w:bottom w:w="100" w:type="dxa"/>
              <w:right w:w="120" w:type="dxa"/>
            </w:tcMar>
            <w:vAlign w:val="center"/>
          </w:tcPr>
          <w:p w14:paraId="56F36700" w14:textId="77777777" w:rsidR="002055B8" w:rsidRDefault="002055B8" w:rsidP="006F6124">
            <w:r>
              <w:rPr>
                <w:sz w:val="17"/>
              </w:rPr>
              <w:t>Reduces accidental external scanning</w:t>
            </w:r>
          </w:p>
        </w:tc>
      </w:tr>
      <w:tr w:rsidR="002055B8" w14:paraId="0E46FB7F" w14:textId="77777777" w:rsidTr="006F6124">
        <w:trPr>
          <w:jc w:val="center"/>
        </w:trPr>
        <w:tc>
          <w:tcPr>
            <w:tcW w:w="2016" w:type="dxa"/>
            <w:tcMar>
              <w:top w:w="100" w:type="dxa"/>
              <w:left w:w="120" w:type="dxa"/>
              <w:bottom w:w="100" w:type="dxa"/>
              <w:right w:w="120" w:type="dxa"/>
            </w:tcMar>
            <w:vAlign w:val="center"/>
          </w:tcPr>
          <w:p w14:paraId="295710B8" w14:textId="77777777" w:rsidR="002055B8" w:rsidRDefault="002055B8" w:rsidP="006F6124">
            <w:pPr>
              <w:jc w:val="center"/>
            </w:pPr>
            <w:r>
              <w:rPr>
                <w:sz w:val="17"/>
              </w:rPr>
              <w:t>Role-based access</w:t>
            </w:r>
          </w:p>
        </w:tc>
        <w:tc>
          <w:tcPr>
            <w:tcW w:w="3888" w:type="dxa"/>
            <w:tcMar>
              <w:top w:w="100" w:type="dxa"/>
              <w:left w:w="120" w:type="dxa"/>
              <w:bottom w:w="100" w:type="dxa"/>
              <w:right w:w="120" w:type="dxa"/>
            </w:tcMar>
            <w:vAlign w:val="center"/>
          </w:tcPr>
          <w:p w14:paraId="0C291BA5" w14:textId="77777777" w:rsidR="002055B8" w:rsidRDefault="002055B8" w:rsidP="006F6124">
            <w:r>
              <w:rPr>
                <w:sz w:val="17"/>
              </w:rPr>
              <w:t>Admin, analyst and viewer dependencies on protected routes</w:t>
            </w:r>
          </w:p>
        </w:tc>
        <w:tc>
          <w:tcPr>
            <w:tcW w:w="3168" w:type="dxa"/>
            <w:tcMar>
              <w:top w:w="100" w:type="dxa"/>
              <w:left w:w="120" w:type="dxa"/>
              <w:bottom w:w="100" w:type="dxa"/>
              <w:right w:w="120" w:type="dxa"/>
            </w:tcMar>
            <w:vAlign w:val="center"/>
          </w:tcPr>
          <w:p w14:paraId="20163048" w14:textId="77777777" w:rsidR="002055B8" w:rsidRDefault="002055B8" w:rsidP="006F6124">
            <w:r>
              <w:rPr>
                <w:sz w:val="17"/>
              </w:rPr>
              <w:t>Limits configuration and scan actions</w:t>
            </w:r>
          </w:p>
        </w:tc>
      </w:tr>
      <w:tr w:rsidR="002055B8" w14:paraId="51542138" w14:textId="77777777" w:rsidTr="006F6124">
        <w:trPr>
          <w:jc w:val="center"/>
        </w:trPr>
        <w:tc>
          <w:tcPr>
            <w:tcW w:w="2016" w:type="dxa"/>
            <w:shd w:val="clear" w:color="auto" w:fill="EEF3F8"/>
            <w:tcMar>
              <w:top w:w="100" w:type="dxa"/>
              <w:left w:w="120" w:type="dxa"/>
              <w:bottom w:w="100" w:type="dxa"/>
              <w:right w:w="120" w:type="dxa"/>
            </w:tcMar>
            <w:vAlign w:val="center"/>
          </w:tcPr>
          <w:p w14:paraId="542AF999" w14:textId="77777777" w:rsidR="002055B8" w:rsidRDefault="002055B8" w:rsidP="006F6124">
            <w:pPr>
              <w:jc w:val="center"/>
            </w:pPr>
            <w:r>
              <w:rPr>
                <w:sz w:val="17"/>
              </w:rPr>
              <w:t>Mock-first operation</w:t>
            </w:r>
          </w:p>
        </w:tc>
        <w:tc>
          <w:tcPr>
            <w:tcW w:w="3888" w:type="dxa"/>
            <w:shd w:val="clear" w:color="auto" w:fill="EEF3F8"/>
            <w:tcMar>
              <w:top w:w="100" w:type="dxa"/>
              <w:left w:w="120" w:type="dxa"/>
              <w:bottom w:w="100" w:type="dxa"/>
              <w:right w:w="120" w:type="dxa"/>
            </w:tcMar>
            <w:vAlign w:val="center"/>
          </w:tcPr>
          <w:p w14:paraId="0FB640D8" w14:textId="77777777" w:rsidR="002055B8" w:rsidRDefault="002055B8" w:rsidP="006F6124">
            <w:r>
              <w:rPr>
                <w:sz w:val="17"/>
              </w:rPr>
              <w:t>Live scanning disabled in Docker configuration</w:t>
            </w:r>
          </w:p>
        </w:tc>
        <w:tc>
          <w:tcPr>
            <w:tcW w:w="3168" w:type="dxa"/>
            <w:shd w:val="clear" w:color="auto" w:fill="EEF3F8"/>
            <w:tcMar>
              <w:top w:w="100" w:type="dxa"/>
              <w:left w:w="120" w:type="dxa"/>
              <w:bottom w:w="100" w:type="dxa"/>
              <w:right w:w="120" w:type="dxa"/>
            </w:tcMar>
            <w:vAlign w:val="center"/>
          </w:tcPr>
          <w:p w14:paraId="5DE26546" w14:textId="77777777" w:rsidR="002055B8" w:rsidRDefault="002055B8" w:rsidP="006F6124">
            <w:r>
              <w:rPr>
                <w:sz w:val="17"/>
              </w:rPr>
              <w:t>Supports safe demonstration</w:t>
            </w:r>
          </w:p>
        </w:tc>
      </w:tr>
      <w:tr w:rsidR="002055B8" w14:paraId="179AF7E8" w14:textId="77777777" w:rsidTr="006F6124">
        <w:trPr>
          <w:jc w:val="center"/>
        </w:trPr>
        <w:tc>
          <w:tcPr>
            <w:tcW w:w="2016" w:type="dxa"/>
            <w:tcMar>
              <w:top w:w="100" w:type="dxa"/>
              <w:left w:w="120" w:type="dxa"/>
              <w:bottom w:w="100" w:type="dxa"/>
              <w:right w:w="120" w:type="dxa"/>
            </w:tcMar>
            <w:vAlign w:val="center"/>
          </w:tcPr>
          <w:p w14:paraId="238B45AD" w14:textId="77777777" w:rsidR="002055B8" w:rsidRDefault="002055B8" w:rsidP="006F6124">
            <w:pPr>
              <w:jc w:val="center"/>
            </w:pPr>
            <w:r>
              <w:rPr>
                <w:sz w:val="17"/>
              </w:rPr>
              <w:t>Audit records</w:t>
            </w:r>
          </w:p>
        </w:tc>
        <w:tc>
          <w:tcPr>
            <w:tcW w:w="3888" w:type="dxa"/>
            <w:tcMar>
              <w:top w:w="100" w:type="dxa"/>
              <w:left w:w="120" w:type="dxa"/>
              <w:bottom w:w="100" w:type="dxa"/>
              <w:right w:w="120" w:type="dxa"/>
            </w:tcMar>
            <w:vAlign w:val="center"/>
          </w:tcPr>
          <w:p w14:paraId="30FCB9A4" w14:textId="77777777" w:rsidR="002055B8" w:rsidRDefault="002055B8" w:rsidP="006F6124">
            <w:r>
              <w:rPr>
                <w:sz w:val="17"/>
              </w:rPr>
              <w:t>User, action, target, scan, client and details retained</w:t>
            </w:r>
          </w:p>
        </w:tc>
        <w:tc>
          <w:tcPr>
            <w:tcW w:w="3168" w:type="dxa"/>
            <w:tcMar>
              <w:top w:w="100" w:type="dxa"/>
              <w:left w:w="120" w:type="dxa"/>
              <w:bottom w:w="100" w:type="dxa"/>
              <w:right w:w="120" w:type="dxa"/>
            </w:tcMar>
            <w:vAlign w:val="center"/>
          </w:tcPr>
          <w:p w14:paraId="6A6AA077" w14:textId="77777777" w:rsidR="002055B8" w:rsidRDefault="002055B8" w:rsidP="006F6124">
            <w:r>
              <w:rPr>
                <w:sz w:val="17"/>
              </w:rPr>
              <w:t>Provides accountability</w:t>
            </w:r>
          </w:p>
        </w:tc>
      </w:tr>
      <w:tr w:rsidR="002055B8" w14:paraId="66B21A7E" w14:textId="77777777" w:rsidTr="006F6124">
        <w:trPr>
          <w:jc w:val="center"/>
        </w:trPr>
        <w:tc>
          <w:tcPr>
            <w:tcW w:w="2016" w:type="dxa"/>
            <w:shd w:val="clear" w:color="auto" w:fill="EEF3F8"/>
            <w:tcMar>
              <w:top w:w="100" w:type="dxa"/>
              <w:left w:w="120" w:type="dxa"/>
              <w:bottom w:w="100" w:type="dxa"/>
              <w:right w:w="120" w:type="dxa"/>
            </w:tcMar>
            <w:vAlign w:val="center"/>
          </w:tcPr>
          <w:p w14:paraId="2F2550BB" w14:textId="77777777" w:rsidR="002055B8" w:rsidRDefault="002055B8" w:rsidP="006F6124">
            <w:pPr>
              <w:jc w:val="center"/>
            </w:pPr>
            <w:r>
              <w:rPr>
                <w:sz w:val="17"/>
              </w:rPr>
              <w:t>Bounded workers</w:t>
            </w:r>
          </w:p>
        </w:tc>
        <w:tc>
          <w:tcPr>
            <w:tcW w:w="3888" w:type="dxa"/>
            <w:shd w:val="clear" w:color="auto" w:fill="EEF3F8"/>
            <w:tcMar>
              <w:top w:w="100" w:type="dxa"/>
              <w:left w:w="120" w:type="dxa"/>
              <w:bottom w:w="100" w:type="dxa"/>
              <w:right w:w="120" w:type="dxa"/>
            </w:tcMar>
            <w:vAlign w:val="center"/>
          </w:tcPr>
          <w:p w14:paraId="4596DA6B" w14:textId="77777777" w:rsidR="002055B8" w:rsidRDefault="002055B8" w:rsidP="006F6124">
            <w:r>
              <w:rPr>
                <w:sz w:val="17"/>
              </w:rPr>
              <w:t>Celery time limits and limited concurrency</w:t>
            </w:r>
          </w:p>
        </w:tc>
        <w:tc>
          <w:tcPr>
            <w:tcW w:w="3168" w:type="dxa"/>
            <w:shd w:val="clear" w:color="auto" w:fill="EEF3F8"/>
            <w:tcMar>
              <w:top w:w="100" w:type="dxa"/>
              <w:left w:w="120" w:type="dxa"/>
              <w:bottom w:w="100" w:type="dxa"/>
              <w:right w:w="120" w:type="dxa"/>
            </w:tcMar>
            <w:vAlign w:val="center"/>
          </w:tcPr>
          <w:p w14:paraId="47461576" w14:textId="77777777" w:rsidR="002055B8" w:rsidRDefault="002055B8" w:rsidP="006F6124">
            <w:r>
              <w:rPr>
                <w:sz w:val="17"/>
              </w:rPr>
              <w:t>Contains long-running tasks</w:t>
            </w:r>
          </w:p>
        </w:tc>
      </w:tr>
    </w:tbl>
    <w:p w14:paraId="4CB56F1A" w14:textId="77777777" w:rsidR="002055B8" w:rsidRPr="002055B8" w:rsidRDefault="002055B8" w:rsidP="002055B8">
      <w:pPr>
        <w:pStyle w:val="ListNumber1"/>
        <w:spacing w:line="276" w:lineRule="auto"/>
        <w:rPr>
          <w:b/>
          <w:bCs/>
          <w:sz w:val="28"/>
          <w:szCs w:val="28"/>
        </w:rPr>
      </w:pPr>
    </w:p>
    <w:p w14:paraId="673EE559" w14:textId="77777777" w:rsidR="000D605C" w:rsidRPr="000D605C" w:rsidRDefault="000D605C">
      <w:pPr>
        <w:spacing w:after="160" w:line="259" w:lineRule="auto"/>
        <w:rPr>
          <w:b/>
          <w:bCs/>
        </w:rPr>
      </w:pPr>
    </w:p>
    <w:p w14:paraId="3D2F4733" w14:textId="7F376201" w:rsidR="00D111AF" w:rsidRDefault="00000000" w:rsidP="00B84204">
      <w:pPr>
        <w:spacing w:after="160" w:line="259" w:lineRule="auto"/>
        <w:jc w:val="center"/>
        <w:rPr>
          <w:b/>
          <w:bCs/>
          <w:sz w:val="28"/>
          <w:szCs w:val="28"/>
        </w:rPr>
      </w:pPr>
      <w:bookmarkStart w:id="0" w:name="_heading=h.d4ys04omzfjn" w:colFirst="0" w:colLast="0"/>
      <w:bookmarkEnd w:id="0"/>
      <w:r>
        <w:br w:type="page"/>
      </w:r>
      <w:r w:rsidR="00B84204" w:rsidRPr="00B84204">
        <w:rPr>
          <w:b/>
          <w:bCs/>
          <w:sz w:val="28"/>
          <w:szCs w:val="28"/>
        </w:rPr>
        <w:lastRenderedPageBreak/>
        <w:t>5.EXPERMENTAL SETUP AND OUTPUT</w:t>
      </w:r>
    </w:p>
    <w:p w14:paraId="5192846F" w14:textId="77777777" w:rsidR="00B84204" w:rsidRDefault="00B84204" w:rsidP="00B84204">
      <w:pPr>
        <w:spacing w:after="160" w:line="259" w:lineRule="auto"/>
        <w:jc w:val="center"/>
        <w:rPr>
          <w:b/>
          <w:bCs/>
          <w:sz w:val="28"/>
          <w:szCs w:val="28"/>
        </w:rPr>
      </w:pPr>
    </w:p>
    <w:p w14:paraId="7BFDC08A" w14:textId="3BF21E2D" w:rsidR="00B84204" w:rsidRPr="00D94D95" w:rsidRDefault="00B84204" w:rsidP="00B84204">
      <w:pPr>
        <w:spacing w:after="160" w:line="259" w:lineRule="auto"/>
        <w:rPr>
          <w:b/>
          <w:bCs/>
          <w:sz w:val="28"/>
          <w:szCs w:val="28"/>
        </w:rPr>
      </w:pPr>
      <w:r w:rsidRPr="00D94D95">
        <w:rPr>
          <w:b/>
          <w:bCs/>
          <w:sz w:val="28"/>
          <w:szCs w:val="28"/>
        </w:rPr>
        <w:t>5.1 Experimental Setup</w:t>
      </w:r>
    </w:p>
    <w:p w14:paraId="108DECA5" w14:textId="05ACBF19" w:rsidR="006B3286" w:rsidRDefault="00B84204" w:rsidP="006B3286">
      <w:pPr>
        <w:spacing w:after="160" w:line="276" w:lineRule="auto"/>
      </w:pPr>
      <w:r>
        <w:rPr>
          <w:sz w:val="28"/>
          <w:szCs w:val="28"/>
        </w:rPr>
        <w:tab/>
      </w:r>
      <w:r w:rsidR="006B3286">
        <w:t>The experiment used Docker Desktop on Windows to deploy the React frontend, FastAPI backend, PostgreSQL, Redis, Celery worker, MLflow, Prometheus and Grafana. The backend ran with live scanning disabled. A demonstration administrator and an authorized laboratory target were seeded. Trivy 0.66.</w:t>
      </w:r>
      <w:r w:rsidR="00CC2DB2">
        <w:t xml:space="preserve"> </w:t>
      </w:r>
      <w:r w:rsidR="006B3286">
        <w:t>0 scanned the project filesystem for dependency vulnerabilities, secrets and Docker misconfigurations. Generated environments and dependency caches were excluded to prevent duplicate analysis and timeout. The resulting JSON report was submitted to the authenticated import endpoint for the authorized target.</w:t>
      </w:r>
    </w:p>
    <w:p w14:paraId="01D2411D" w14:textId="77777777" w:rsidR="00D94D95" w:rsidRDefault="00D94D95" w:rsidP="00B84204">
      <w:pPr>
        <w:spacing w:after="160" w:line="259" w:lineRule="auto"/>
        <w:rPr>
          <w:sz w:val="28"/>
          <w:szCs w:val="28"/>
        </w:rPr>
      </w:pPr>
    </w:p>
    <w:p w14:paraId="0E0FFCF5" w14:textId="5ADD7382" w:rsidR="00B84204" w:rsidRPr="00D94D95" w:rsidRDefault="00B84204" w:rsidP="00B84204">
      <w:pPr>
        <w:spacing w:after="160" w:line="259" w:lineRule="auto"/>
        <w:rPr>
          <w:b/>
          <w:bCs/>
          <w:sz w:val="28"/>
          <w:szCs w:val="28"/>
        </w:rPr>
      </w:pPr>
      <w:r w:rsidRPr="00D94D95">
        <w:rPr>
          <w:b/>
          <w:bCs/>
          <w:sz w:val="28"/>
          <w:szCs w:val="28"/>
        </w:rPr>
        <w:t>5.2 Output of the Proposed System</w:t>
      </w:r>
    </w:p>
    <w:p w14:paraId="4782AC59" w14:textId="68F5D26C" w:rsidR="00D94D95" w:rsidRDefault="00D94D95" w:rsidP="00B84204">
      <w:pPr>
        <w:spacing w:after="160" w:line="259" w:lineRule="auto"/>
        <w:rPr>
          <w:sz w:val="28"/>
          <w:szCs w:val="28"/>
        </w:rPr>
      </w:pPr>
      <w:r>
        <w:rPr>
          <w:sz w:val="28"/>
          <w:szCs w:val="28"/>
        </w:rPr>
        <w:tab/>
      </w:r>
    </w:p>
    <w:p w14:paraId="442CC0FE" w14:textId="6FE76A54" w:rsidR="000B5E3B" w:rsidRDefault="000B5E3B" w:rsidP="00B84204">
      <w:pPr>
        <w:spacing w:after="160" w:line="259" w:lineRule="auto"/>
        <w:rPr>
          <w:sz w:val="28"/>
          <w:szCs w:val="28"/>
        </w:rPr>
      </w:pPr>
      <w:r w:rsidRPr="000B5E3B">
        <w:rPr>
          <w:noProof/>
          <w:sz w:val="28"/>
          <w:szCs w:val="28"/>
        </w:rPr>
        <w:drawing>
          <wp:inline distT="0" distB="0" distL="0" distR="0" wp14:anchorId="1BE6FCD9" wp14:editId="3F8C9586">
            <wp:extent cx="5731510" cy="3339465"/>
            <wp:effectExtent l="0" t="0" r="2540" b="0"/>
            <wp:docPr id="71759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94595" name=""/>
                    <pic:cNvPicPr/>
                  </pic:nvPicPr>
                  <pic:blipFill>
                    <a:blip r:embed="rId13"/>
                    <a:stretch>
                      <a:fillRect/>
                    </a:stretch>
                  </pic:blipFill>
                  <pic:spPr>
                    <a:xfrm>
                      <a:off x="0" y="0"/>
                      <a:ext cx="5731510" cy="3339465"/>
                    </a:xfrm>
                    <a:prstGeom prst="rect">
                      <a:avLst/>
                    </a:prstGeom>
                  </pic:spPr>
                </pic:pic>
              </a:graphicData>
            </a:graphic>
          </wp:inline>
        </w:drawing>
      </w:r>
    </w:p>
    <w:p w14:paraId="1FFD58BB" w14:textId="77777777" w:rsidR="000B5E3B" w:rsidRDefault="000B5E3B" w:rsidP="000B5E3B">
      <w:pPr>
        <w:pStyle w:val="Caption1"/>
        <w:keepNext/>
        <w:jc w:val="center"/>
      </w:pPr>
      <w:r>
        <w:t>Fig. 4. Dependency findings detected by Trivy</w:t>
      </w:r>
    </w:p>
    <w:p w14:paraId="42F285C3" w14:textId="417C4FD6" w:rsidR="00FD2A52" w:rsidRDefault="00FD2A52" w:rsidP="00FD2A52">
      <w:pPr>
        <w:pStyle w:val="BodyText"/>
        <w:spacing w:line="276" w:lineRule="auto"/>
        <w:ind w:firstLine="432"/>
        <w:jc w:val="both"/>
      </w:pPr>
      <w:r>
        <w:t>The Trivy report contained 37 dependency vulnerability records and four Docker file misconfiguration records. The current importer converts dependency vulnerability records into the common finding model. Misconfiguration import is retained as future work; the source JSON remains available as evidence. Each imported dependency record receives an asset association, CVE enrichment when available, a hybrid score and a recommendation. The completed import created scan 2 and returned a completed status with 37 imported findings.</w:t>
      </w:r>
    </w:p>
    <w:p w14:paraId="3F404755" w14:textId="77777777" w:rsidR="000B5E3B" w:rsidRDefault="000B5E3B" w:rsidP="00FD2A52">
      <w:pPr>
        <w:spacing w:after="160" w:line="259" w:lineRule="auto"/>
        <w:rPr>
          <w:sz w:val="28"/>
          <w:szCs w:val="28"/>
        </w:rPr>
      </w:pPr>
    </w:p>
    <w:p w14:paraId="5B75F4FB" w14:textId="77777777" w:rsidR="00FD2A52" w:rsidRDefault="00FD2A52" w:rsidP="00B84204">
      <w:pPr>
        <w:spacing w:after="160" w:line="259" w:lineRule="auto"/>
        <w:rPr>
          <w:sz w:val="28"/>
          <w:szCs w:val="28"/>
        </w:rPr>
      </w:pPr>
      <w:r>
        <w:rPr>
          <w:noProof/>
        </w:rPr>
        <w:lastRenderedPageBreak/>
        <w:drawing>
          <wp:inline distT="0" distB="0" distL="0" distR="0" wp14:anchorId="14FD2C36" wp14:editId="4F95DB53">
            <wp:extent cx="5029200" cy="3291840"/>
            <wp:effectExtent l="0" t="0" r="0" b="0"/>
            <wp:docPr id="5" name="Picture 5" descr="Fig. 5. Preliminary model evaluation" title="Fig. 5. Preliminary model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metrics.png"/>
                    <pic:cNvPicPr/>
                  </pic:nvPicPr>
                  <pic:blipFill>
                    <a:blip r:embed="rId14"/>
                    <a:stretch>
                      <a:fillRect/>
                    </a:stretch>
                  </pic:blipFill>
                  <pic:spPr>
                    <a:xfrm>
                      <a:off x="0" y="0"/>
                      <a:ext cx="5029200" cy="3291840"/>
                    </a:xfrm>
                    <a:prstGeom prst="rect">
                      <a:avLst/>
                    </a:prstGeom>
                  </pic:spPr>
                </pic:pic>
              </a:graphicData>
            </a:graphic>
          </wp:inline>
        </w:drawing>
      </w:r>
    </w:p>
    <w:p w14:paraId="6B2F4274" w14:textId="77777777" w:rsidR="00FD2A52" w:rsidRDefault="00FD2A52" w:rsidP="00FD2A52">
      <w:pPr>
        <w:pStyle w:val="Caption1"/>
        <w:keepNext/>
        <w:jc w:val="center"/>
      </w:pPr>
      <w:r>
        <w:t>Fig. 5. Preliminary model evaluation</w:t>
      </w:r>
    </w:p>
    <w:p w14:paraId="6B9F395B" w14:textId="07D1C453" w:rsidR="00FD2A52" w:rsidRDefault="00FD2A52" w:rsidP="00FD2A52">
      <w:pPr>
        <w:pStyle w:val="BodyText"/>
        <w:spacing w:line="276" w:lineRule="auto"/>
        <w:ind w:firstLine="432"/>
        <w:jc w:val="both"/>
      </w:pPr>
      <w:r>
        <w:t>The bundled evaluation file records accuracy of 0.750 and macro F1 of 0.667. These metrics are calculated from only four test samples. They verify that the evaluation pipeline runs and produces per-class evidence, but they do not establish expected performance on an operational vulnerability population. A larger NVD and KEV-derived labelled dataset is required before comparing models or setting acceptance thresholds.</w:t>
      </w:r>
    </w:p>
    <w:p w14:paraId="0BFD8478" w14:textId="57441D92" w:rsidR="00FD2A52" w:rsidRDefault="00FD2A52" w:rsidP="00FD2A52">
      <w:pPr>
        <w:spacing w:after="160" w:line="259" w:lineRule="auto"/>
        <w:rPr>
          <w:sz w:val="28"/>
          <w:szCs w:val="28"/>
        </w:rPr>
      </w:pPr>
    </w:p>
    <w:p w14:paraId="37CA376B" w14:textId="77777777" w:rsidR="00B84204" w:rsidRDefault="00B84204" w:rsidP="00B84204">
      <w:pPr>
        <w:spacing w:after="160" w:line="259" w:lineRule="auto"/>
        <w:rPr>
          <w:sz w:val="28"/>
          <w:szCs w:val="28"/>
        </w:rPr>
      </w:pPr>
    </w:p>
    <w:p w14:paraId="6F3CF96D" w14:textId="77777777" w:rsidR="00D00376" w:rsidRDefault="00D00376" w:rsidP="00B84204">
      <w:pPr>
        <w:spacing w:after="160" w:line="259" w:lineRule="auto"/>
        <w:rPr>
          <w:sz w:val="28"/>
          <w:szCs w:val="28"/>
        </w:rPr>
      </w:pPr>
    </w:p>
    <w:p w14:paraId="6E62CC08" w14:textId="77777777" w:rsidR="00D00376" w:rsidRDefault="00D00376" w:rsidP="00B84204">
      <w:pPr>
        <w:spacing w:after="160" w:line="259" w:lineRule="auto"/>
        <w:rPr>
          <w:sz w:val="28"/>
          <w:szCs w:val="28"/>
        </w:rPr>
      </w:pPr>
    </w:p>
    <w:p w14:paraId="58A6B19D" w14:textId="77777777" w:rsidR="00D00376" w:rsidRDefault="00D00376" w:rsidP="00B84204">
      <w:pPr>
        <w:spacing w:after="160" w:line="259" w:lineRule="auto"/>
        <w:rPr>
          <w:sz w:val="28"/>
          <w:szCs w:val="28"/>
        </w:rPr>
      </w:pPr>
    </w:p>
    <w:p w14:paraId="197DCD2D" w14:textId="77777777" w:rsidR="00D00376" w:rsidRDefault="00D00376" w:rsidP="00B84204">
      <w:pPr>
        <w:spacing w:after="160" w:line="259" w:lineRule="auto"/>
        <w:rPr>
          <w:sz w:val="28"/>
          <w:szCs w:val="28"/>
        </w:rPr>
      </w:pPr>
    </w:p>
    <w:p w14:paraId="2EC7A84B" w14:textId="77777777" w:rsidR="00D00376" w:rsidRDefault="00D00376" w:rsidP="00B84204">
      <w:pPr>
        <w:spacing w:after="160" w:line="259" w:lineRule="auto"/>
        <w:rPr>
          <w:sz w:val="28"/>
          <w:szCs w:val="28"/>
        </w:rPr>
      </w:pPr>
    </w:p>
    <w:p w14:paraId="00757BA0" w14:textId="77777777" w:rsidR="00D00376" w:rsidRDefault="00D00376" w:rsidP="00B84204">
      <w:pPr>
        <w:spacing w:after="160" w:line="259" w:lineRule="auto"/>
        <w:rPr>
          <w:sz w:val="28"/>
          <w:szCs w:val="28"/>
        </w:rPr>
      </w:pPr>
    </w:p>
    <w:p w14:paraId="45093EF0" w14:textId="77777777" w:rsidR="00D00376" w:rsidRDefault="00D00376" w:rsidP="00B84204">
      <w:pPr>
        <w:spacing w:after="160" w:line="259" w:lineRule="auto"/>
        <w:rPr>
          <w:sz w:val="28"/>
          <w:szCs w:val="28"/>
        </w:rPr>
      </w:pPr>
    </w:p>
    <w:p w14:paraId="05DCE1F1" w14:textId="77777777" w:rsidR="00D00376" w:rsidRDefault="00D00376" w:rsidP="00B84204">
      <w:pPr>
        <w:spacing w:after="160" w:line="259" w:lineRule="auto"/>
        <w:rPr>
          <w:sz w:val="28"/>
          <w:szCs w:val="28"/>
        </w:rPr>
      </w:pPr>
    </w:p>
    <w:p w14:paraId="4459CB3C" w14:textId="77777777" w:rsidR="00D00376" w:rsidRDefault="00D00376" w:rsidP="00B84204">
      <w:pPr>
        <w:spacing w:after="160" w:line="259" w:lineRule="auto"/>
        <w:rPr>
          <w:sz w:val="28"/>
          <w:szCs w:val="28"/>
        </w:rPr>
      </w:pPr>
    </w:p>
    <w:p w14:paraId="1AFEB5A6" w14:textId="77777777" w:rsidR="00D00376" w:rsidRDefault="00D00376" w:rsidP="00B84204">
      <w:pPr>
        <w:spacing w:after="160" w:line="259" w:lineRule="auto"/>
        <w:rPr>
          <w:sz w:val="28"/>
          <w:szCs w:val="28"/>
        </w:rPr>
      </w:pPr>
    </w:p>
    <w:p w14:paraId="54181023" w14:textId="77777777" w:rsidR="00D00376" w:rsidRDefault="00D00376" w:rsidP="00B84204">
      <w:pPr>
        <w:spacing w:after="160" w:line="259" w:lineRule="auto"/>
        <w:rPr>
          <w:sz w:val="28"/>
          <w:szCs w:val="28"/>
        </w:rPr>
      </w:pPr>
    </w:p>
    <w:p w14:paraId="63F771C1" w14:textId="77777777" w:rsidR="00D00376" w:rsidRPr="00B84204" w:rsidRDefault="00D00376" w:rsidP="00B84204">
      <w:pPr>
        <w:spacing w:after="160" w:line="259" w:lineRule="auto"/>
        <w:rPr>
          <w:sz w:val="28"/>
          <w:szCs w:val="28"/>
        </w:rPr>
      </w:pPr>
    </w:p>
    <w:p w14:paraId="67C9838A" w14:textId="46D99D69" w:rsidR="00B84204" w:rsidRDefault="00B84204" w:rsidP="00B84204">
      <w:pPr>
        <w:spacing w:after="160" w:line="259" w:lineRule="auto"/>
        <w:jc w:val="center"/>
        <w:rPr>
          <w:b/>
          <w:bCs/>
          <w:sz w:val="28"/>
          <w:szCs w:val="28"/>
        </w:rPr>
      </w:pPr>
      <w:r>
        <w:rPr>
          <w:b/>
          <w:bCs/>
          <w:sz w:val="28"/>
          <w:szCs w:val="28"/>
        </w:rPr>
        <w:t>6. RESULT ANALYSIS</w:t>
      </w:r>
    </w:p>
    <w:p w14:paraId="2BD9F811" w14:textId="77777777" w:rsidR="00D00376" w:rsidRPr="00BA7E48" w:rsidRDefault="00D00376" w:rsidP="00B84204">
      <w:pPr>
        <w:spacing w:after="160" w:line="259" w:lineRule="auto"/>
        <w:jc w:val="center"/>
        <w:rPr>
          <w:sz w:val="28"/>
          <w:szCs w:val="28"/>
        </w:rPr>
      </w:pPr>
    </w:p>
    <w:p w14:paraId="6A26AC6E" w14:textId="50206824" w:rsidR="00D00376" w:rsidRDefault="00245A81" w:rsidP="00245A81">
      <w:pPr>
        <w:spacing w:after="160" w:line="259" w:lineRule="auto"/>
        <w:rPr>
          <w:b/>
          <w:bCs/>
          <w:sz w:val="28"/>
          <w:szCs w:val="28"/>
        </w:rPr>
      </w:pPr>
      <w:r>
        <w:rPr>
          <w:b/>
          <w:bCs/>
          <w:sz w:val="28"/>
          <w:szCs w:val="28"/>
        </w:rPr>
        <w:t>6.1 Comparison with existing approaches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2448"/>
        <w:gridCol w:w="2448"/>
        <w:gridCol w:w="2520"/>
      </w:tblGrid>
      <w:tr w:rsidR="00245A81" w14:paraId="35C159EC" w14:textId="77777777" w:rsidTr="006F6124">
        <w:trPr>
          <w:tblHeader/>
          <w:jc w:val="center"/>
        </w:trPr>
        <w:tc>
          <w:tcPr>
            <w:tcW w:w="1800" w:type="dxa"/>
            <w:shd w:val="clear" w:color="auto" w:fill="17365D"/>
            <w:tcMar>
              <w:top w:w="100" w:type="dxa"/>
              <w:left w:w="120" w:type="dxa"/>
              <w:bottom w:w="100" w:type="dxa"/>
              <w:right w:w="120" w:type="dxa"/>
            </w:tcMar>
            <w:vAlign w:val="center"/>
          </w:tcPr>
          <w:p w14:paraId="6D4F2F7B" w14:textId="77777777" w:rsidR="00245A81" w:rsidRDefault="00245A81" w:rsidP="00245A81">
            <w:pPr>
              <w:spacing w:line="276" w:lineRule="auto"/>
              <w:jc w:val="center"/>
            </w:pPr>
            <w:r>
              <w:rPr>
                <w:b/>
                <w:color w:val="FFFFFF"/>
                <w:sz w:val="16"/>
              </w:rPr>
              <w:t>Criterion</w:t>
            </w:r>
          </w:p>
        </w:tc>
        <w:tc>
          <w:tcPr>
            <w:tcW w:w="2448" w:type="dxa"/>
            <w:shd w:val="clear" w:color="auto" w:fill="17365D"/>
            <w:tcMar>
              <w:top w:w="100" w:type="dxa"/>
              <w:left w:w="120" w:type="dxa"/>
              <w:bottom w:w="100" w:type="dxa"/>
              <w:right w:w="120" w:type="dxa"/>
            </w:tcMar>
            <w:vAlign w:val="center"/>
          </w:tcPr>
          <w:p w14:paraId="11DD7AC5" w14:textId="77777777" w:rsidR="00245A81" w:rsidRDefault="00245A81" w:rsidP="00245A81">
            <w:pPr>
              <w:spacing w:line="276" w:lineRule="auto"/>
              <w:jc w:val="center"/>
            </w:pPr>
            <w:r>
              <w:rPr>
                <w:b/>
                <w:color w:val="FFFFFF"/>
                <w:sz w:val="16"/>
              </w:rPr>
              <w:t>CVSS-only triage</w:t>
            </w:r>
          </w:p>
        </w:tc>
        <w:tc>
          <w:tcPr>
            <w:tcW w:w="2448" w:type="dxa"/>
            <w:shd w:val="clear" w:color="auto" w:fill="17365D"/>
            <w:tcMar>
              <w:top w:w="100" w:type="dxa"/>
              <w:left w:w="120" w:type="dxa"/>
              <w:bottom w:w="100" w:type="dxa"/>
              <w:right w:w="120" w:type="dxa"/>
            </w:tcMar>
            <w:vAlign w:val="center"/>
          </w:tcPr>
          <w:p w14:paraId="78BB9F6B" w14:textId="77777777" w:rsidR="00245A81" w:rsidRDefault="00245A81" w:rsidP="00245A81">
            <w:pPr>
              <w:spacing w:line="276" w:lineRule="auto"/>
              <w:jc w:val="center"/>
            </w:pPr>
            <w:r>
              <w:rPr>
                <w:b/>
                <w:color w:val="FFFFFF"/>
                <w:sz w:val="16"/>
              </w:rPr>
              <w:t>Raw scanner output</w:t>
            </w:r>
          </w:p>
        </w:tc>
        <w:tc>
          <w:tcPr>
            <w:tcW w:w="2520" w:type="dxa"/>
            <w:shd w:val="clear" w:color="auto" w:fill="17365D"/>
            <w:tcMar>
              <w:top w:w="100" w:type="dxa"/>
              <w:left w:w="120" w:type="dxa"/>
              <w:bottom w:w="100" w:type="dxa"/>
              <w:right w:w="120" w:type="dxa"/>
            </w:tcMar>
            <w:vAlign w:val="center"/>
          </w:tcPr>
          <w:p w14:paraId="50DFD37E" w14:textId="77777777" w:rsidR="00245A81" w:rsidRDefault="00245A81" w:rsidP="00245A81">
            <w:pPr>
              <w:spacing w:line="276" w:lineRule="auto"/>
              <w:jc w:val="center"/>
            </w:pPr>
            <w:r>
              <w:rPr>
                <w:b/>
                <w:color w:val="FFFFFF"/>
                <w:sz w:val="16"/>
              </w:rPr>
              <w:t>Proposed system</w:t>
            </w:r>
          </w:p>
        </w:tc>
      </w:tr>
      <w:tr w:rsidR="00245A81" w14:paraId="3B2F3B35" w14:textId="77777777" w:rsidTr="006F6124">
        <w:trPr>
          <w:jc w:val="center"/>
        </w:trPr>
        <w:tc>
          <w:tcPr>
            <w:tcW w:w="1800" w:type="dxa"/>
            <w:tcMar>
              <w:top w:w="100" w:type="dxa"/>
              <w:left w:w="120" w:type="dxa"/>
              <w:bottom w:w="100" w:type="dxa"/>
              <w:right w:w="120" w:type="dxa"/>
            </w:tcMar>
            <w:vAlign w:val="center"/>
          </w:tcPr>
          <w:p w14:paraId="55A381B5" w14:textId="77777777" w:rsidR="00245A81" w:rsidRDefault="00245A81" w:rsidP="00245A81">
            <w:pPr>
              <w:spacing w:line="276" w:lineRule="auto"/>
              <w:jc w:val="center"/>
            </w:pPr>
            <w:r>
              <w:rPr>
                <w:sz w:val="16"/>
              </w:rPr>
              <w:t>Severity</w:t>
            </w:r>
          </w:p>
        </w:tc>
        <w:tc>
          <w:tcPr>
            <w:tcW w:w="2448" w:type="dxa"/>
            <w:tcMar>
              <w:top w:w="100" w:type="dxa"/>
              <w:left w:w="120" w:type="dxa"/>
              <w:bottom w:w="100" w:type="dxa"/>
              <w:right w:w="120" w:type="dxa"/>
            </w:tcMar>
            <w:vAlign w:val="center"/>
          </w:tcPr>
          <w:p w14:paraId="7CB3E7D3" w14:textId="77777777" w:rsidR="00245A81" w:rsidRDefault="00245A81" w:rsidP="00245A81">
            <w:pPr>
              <w:spacing w:line="276" w:lineRule="auto"/>
            </w:pPr>
            <w:r>
              <w:rPr>
                <w:sz w:val="16"/>
              </w:rPr>
              <w:t>Standard technical severity</w:t>
            </w:r>
          </w:p>
        </w:tc>
        <w:tc>
          <w:tcPr>
            <w:tcW w:w="2448" w:type="dxa"/>
            <w:tcMar>
              <w:top w:w="100" w:type="dxa"/>
              <w:left w:w="120" w:type="dxa"/>
              <w:bottom w:w="100" w:type="dxa"/>
              <w:right w:w="120" w:type="dxa"/>
            </w:tcMar>
            <w:vAlign w:val="center"/>
          </w:tcPr>
          <w:p w14:paraId="1CD17926" w14:textId="77777777" w:rsidR="00245A81" w:rsidRDefault="00245A81" w:rsidP="00245A81">
            <w:pPr>
              <w:spacing w:line="276" w:lineRule="auto"/>
            </w:pPr>
            <w:r>
              <w:rPr>
                <w:sz w:val="16"/>
              </w:rPr>
              <w:t>Tool-specific severity</w:t>
            </w:r>
          </w:p>
        </w:tc>
        <w:tc>
          <w:tcPr>
            <w:tcW w:w="2520" w:type="dxa"/>
            <w:tcMar>
              <w:top w:w="100" w:type="dxa"/>
              <w:left w:w="120" w:type="dxa"/>
              <w:bottom w:w="100" w:type="dxa"/>
              <w:right w:w="120" w:type="dxa"/>
            </w:tcMar>
            <w:vAlign w:val="center"/>
          </w:tcPr>
          <w:p w14:paraId="2B216512" w14:textId="77777777" w:rsidR="00245A81" w:rsidRDefault="00245A81" w:rsidP="00245A81">
            <w:pPr>
              <w:spacing w:line="276" w:lineRule="auto"/>
            </w:pPr>
            <w:r>
              <w:rPr>
                <w:sz w:val="16"/>
              </w:rPr>
              <w:t>CVSS retained as one input</w:t>
            </w:r>
          </w:p>
        </w:tc>
      </w:tr>
      <w:tr w:rsidR="00245A81" w14:paraId="7E836F84" w14:textId="77777777" w:rsidTr="006F6124">
        <w:trPr>
          <w:jc w:val="center"/>
        </w:trPr>
        <w:tc>
          <w:tcPr>
            <w:tcW w:w="1800" w:type="dxa"/>
            <w:shd w:val="clear" w:color="auto" w:fill="EEF3F8"/>
            <w:tcMar>
              <w:top w:w="100" w:type="dxa"/>
              <w:left w:w="120" w:type="dxa"/>
              <w:bottom w:w="100" w:type="dxa"/>
              <w:right w:w="120" w:type="dxa"/>
            </w:tcMar>
            <w:vAlign w:val="center"/>
          </w:tcPr>
          <w:p w14:paraId="1DFF27AA" w14:textId="77777777" w:rsidR="00245A81" w:rsidRDefault="00245A81" w:rsidP="00245A81">
            <w:pPr>
              <w:spacing w:line="276" w:lineRule="auto"/>
              <w:jc w:val="center"/>
            </w:pPr>
            <w:r>
              <w:rPr>
                <w:sz w:val="16"/>
              </w:rPr>
              <w:t>Active exploitation</w:t>
            </w:r>
          </w:p>
        </w:tc>
        <w:tc>
          <w:tcPr>
            <w:tcW w:w="2448" w:type="dxa"/>
            <w:shd w:val="clear" w:color="auto" w:fill="EEF3F8"/>
            <w:tcMar>
              <w:top w:w="100" w:type="dxa"/>
              <w:left w:w="120" w:type="dxa"/>
              <w:bottom w:w="100" w:type="dxa"/>
              <w:right w:w="120" w:type="dxa"/>
            </w:tcMar>
            <w:vAlign w:val="center"/>
          </w:tcPr>
          <w:p w14:paraId="60A15C34" w14:textId="77777777" w:rsidR="00245A81" w:rsidRDefault="00245A81" w:rsidP="00245A81">
            <w:pPr>
              <w:spacing w:line="276" w:lineRule="auto"/>
            </w:pPr>
            <w:r>
              <w:rPr>
                <w:sz w:val="16"/>
              </w:rPr>
              <w:t>Not represented by base score</w:t>
            </w:r>
          </w:p>
        </w:tc>
        <w:tc>
          <w:tcPr>
            <w:tcW w:w="2448" w:type="dxa"/>
            <w:shd w:val="clear" w:color="auto" w:fill="EEF3F8"/>
            <w:tcMar>
              <w:top w:w="100" w:type="dxa"/>
              <w:left w:w="120" w:type="dxa"/>
              <w:bottom w:w="100" w:type="dxa"/>
              <w:right w:w="120" w:type="dxa"/>
            </w:tcMar>
            <w:vAlign w:val="center"/>
          </w:tcPr>
          <w:p w14:paraId="295B209E" w14:textId="77777777" w:rsidR="00245A81" w:rsidRDefault="00245A81" w:rsidP="00245A81">
            <w:pPr>
              <w:spacing w:line="276" w:lineRule="auto"/>
            </w:pPr>
            <w:r>
              <w:rPr>
                <w:sz w:val="16"/>
              </w:rPr>
              <w:t>Varies by tool</w:t>
            </w:r>
          </w:p>
        </w:tc>
        <w:tc>
          <w:tcPr>
            <w:tcW w:w="2520" w:type="dxa"/>
            <w:shd w:val="clear" w:color="auto" w:fill="EEF3F8"/>
            <w:tcMar>
              <w:top w:w="100" w:type="dxa"/>
              <w:left w:w="120" w:type="dxa"/>
              <w:bottom w:w="100" w:type="dxa"/>
              <w:right w:w="120" w:type="dxa"/>
            </w:tcMar>
            <w:vAlign w:val="center"/>
          </w:tcPr>
          <w:p w14:paraId="27FF0C31" w14:textId="77777777" w:rsidR="00245A81" w:rsidRDefault="00245A81" w:rsidP="00245A81">
            <w:pPr>
              <w:spacing w:line="276" w:lineRule="auto"/>
            </w:pPr>
            <w:r>
              <w:rPr>
                <w:sz w:val="16"/>
              </w:rPr>
              <w:t>CISA KEV enrichment</w:t>
            </w:r>
          </w:p>
        </w:tc>
      </w:tr>
      <w:tr w:rsidR="00245A81" w14:paraId="520D80E8" w14:textId="77777777" w:rsidTr="006F6124">
        <w:trPr>
          <w:jc w:val="center"/>
        </w:trPr>
        <w:tc>
          <w:tcPr>
            <w:tcW w:w="1800" w:type="dxa"/>
            <w:tcMar>
              <w:top w:w="100" w:type="dxa"/>
              <w:left w:w="120" w:type="dxa"/>
              <w:bottom w:w="100" w:type="dxa"/>
              <w:right w:w="120" w:type="dxa"/>
            </w:tcMar>
            <w:vAlign w:val="center"/>
          </w:tcPr>
          <w:p w14:paraId="135A123E" w14:textId="77777777" w:rsidR="00245A81" w:rsidRDefault="00245A81" w:rsidP="00245A81">
            <w:pPr>
              <w:spacing w:line="276" w:lineRule="auto"/>
              <w:jc w:val="center"/>
            </w:pPr>
            <w:r>
              <w:rPr>
                <w:sz w:val="16"/>
              </w:rPr>
              <w:t>Local exposure</w:t>
            </w:r>
          </w:p>
        </w:tc>
        <w:tc>
          <w:tcPr>
            <w:tcW w:w="2448" w:type="dxa"/>
            <w:tcMar>
              <w:top w:w="100" w:type="dxa"/>
              <w:left w:w="120" w:type="dxa"/>
              <w:bottom w:w="100" w:type="dxa"/>
              <w:right w:w="120" w:type="dxa"/>
            </w:tcMar>
            <w:vAlign w:val="center"/>
          </w:tcPr>
          <w:p w14:paraId="017A8E99" w14:textId="77777777" w:rsidR="00245A81" w:rsidRDefault="00245A81" w:rsidP="00245A81">
            <w:pPr>
              <w:spacing w:line="276" w:lineRule="auto"/>
            </w:pPr>
            <w:r>
              <w:rPr>
                <w:sz w:val="16"/>
              </w:rPr>
              <w:t>Not included</w:t>
            </w:r>
          </w:p>
        </w:tc>
        <w:tc>
          <w:tcPr>
            <w:tcW w:w="2448" w:type="dxa"/>
            <w:tcMar>
              <w:top w:w="100" w:type="dxa"/>
              <w:left w:w="120" w:type="dxa"/>
              <w:bottom w:w="100" w:type="dxa"/>
              <w:right w:w="120" w:type="dxa"/>
            </w:tcMar>
            <w:vAlign w:val="center"/>
          </w:tcPr>
          <w:p w14:paraId="55BD2E4A" w14:textId="77777777" w:rsidR="00245A81" w:rsidRDefault="00245A81" w:rsidP="00245A81">
            <w:pPr>
              <w:spacing w:line="276" w:lineRule="auto"/>
            </w:pPr>
            <w:r>
              <w:rPr>
                <w:sz w:val="16"/>
              </w:rPr>
              <w:t>Partial port or URL evidence</w:t>
            </w:r>
          </w:p>
        </w:tc>
        <w:tc>
          <w:tcPr>
            <w:tcW w:w="2520" w:type="dxa"/>
            <w:tcMar>
              <w:top w:w="100" w:type="dxa"/>
              <w:left w:w="120" w:type="dxa"/>
              <w:bottom w:w="100" w:type="dxa"/>
              <w:right w:w="120" w:type="dxa"/>
            </w:tcMar>
            <w:vAlign w:val="center"/>
          </w:tcPr>
          <w:p w14:paraId="55A5BB41" w14:textId="77777777" w:rsidR="00245A81" w:rsidRDefault="00245A81" w:rsidP="00245A81">
            <w:pPr>
              <w:spacing w:line="276" w:lineRule="auto"/>
            </w:pPr>
            <w:r>
              <w:rPr>
                <w:sz w:val="16"/>
              </w:rPr>
              <w:t>Asset and service exposure features</w:t>
            </w:r>
          </w:p>
        </w:tc>
      </w:tr>
      <w:tr w:rsidR="00245A81" w14:paraId="1A309115" w14:textId="77777777" w:rsidTr="006F6124">
        <w:trPr>
          <w:jc w:val="center"/>
        </w:trPr>
        <w:tc>
          <w:tcPr>
            <w:tcW w:w="1800" w:type="dxa"/>
            <w:shd w:val="clear" w:color="auto" w:fill="EEF3F8"/>
            <w:tcMar>
              <w:top w:w="100" w:type="dxa"/>
              <w:left w:w="120" w:type="dxa"/>
              <w:bottom w:w="100" w:type="dxa"/>
              <w:right w:w="120" w:type="dxa"/>
            </w:tcMar>
            <w:vAlign w:val="center"/>
          </w:tcPr>
          <w:p w14:paraId="6B172B61" w14:textId="77777777" w:rsidR="00245A81" w:rsidRDefault="00245A81" w:rsidP="00245A81">
            <w:pPr>
              <w:spacing w:line="276" w:lineRule="auto"/>
              <w:jc w:val="center"/>
            </w:pPr>
            <w:r>
              <w:rPr>
                <w:sz w:val="16"/>
              </w:rPr>
              <w:t>Machine learning</w:t>
            </w:r>
          </w:p>
        </w:tc>
        <w:tc>
          <w:tcPr>
            <w:tcW w:w="2448" w:type="dxa"/>
            <w:shd w:val="clear" w:color="auto" w:fill="EEF3F8"/>
            <w:tcMar>
              <w:top w:w="100" w:type="dxa"/>
              <w:left w:w="120" w:type="dxa"/>
              <w:bottom w:w="100" w:type="dxa"/>
              <w:right w:w="120" w:type="dxa"/>
            </w:tcMar>
            <w:vAlign w:val="center"/>
          </w:tcPr>
          <w:p w14:paraId="72E8260A" w14:textId="77777777" w:rsidR="00245A81" w:rsidRDefault="00245A81" w:rsidP="00245A81">
            <w:pPr>
              <w:spacing w:line="276" w:lineRule="auto"/>
            </w:pPr>
            <w:r>
              <w:rPr>
                <w:sz w:val="16"/>
              </w:rPr>
              <w:t>None</w:t>
            </w:r>
          </w:p>
        </w:tc>
        <w:tc>
          <w:tcPr>
            <w:tcW w:w="2448" w:type="dxa"/>
            <w:shd w:val="clear" w:color="auto" w:fill="EEF3F8"/>
            <w:tcMar>
              <w:top w:w="100" w:type="dxa"/>
              <w:left w:w="120" w:type="dxa"/>
              <w:bottom w:w="100" w:type="dxa"/>
              <w:right w:w="120" w:type="dxa"/>
            </w:tcMar>
            <w:vAlign w:val="center"/>
          </w:tcPr>
          <w:p w14:paraId="4F084CEF" w14:textId="77777777" w:rsidR="00245A81" w:rsidRDefault="00245A81" w:rsidP="00245A81">
            <w:pPr>
              <w:spacing w:line="276" w:lineRule="auto"/>
            </w:pPr>
            <w:r>
              <w:rPr>
                <w:sz w:val="16"/>
              </w:rPr>
              <w:t>Usually none</w:t>
            </w:r>
          </w:p>
        </w:tc>
        <w:tc>
          <w:tcPr>
            <w:tcW w:w="2520" w:type="dxa"/>
            <w:shd w:val="clear" w:color="auto" w:fill="EEF3F8"/>
            <w:tcMar>
              <w:top w:w="100" w:type="dxa"/>
              <w:left w:w="120" w:type="dxa"/>
              <w:bottom w:w="100" w:type="dxa"/>
              <w:right w:w="120" w:type="dxa"/>
            </w:tcMar>
            <w:vAlign w:val="center"/>
          </w:tcPr>
          <w:p w14:paraId="0C7C5E0B" w14:textId="77777777" w:rsidR="00245A81" w:rsidRDefault="00245A81" w:rsidP="00245A81">
            <w:pPr>
              <w:spacing w:line="276" w:lineRule="auto"/>
            </w:pPr>
            <w:r>
              <w:rPr>
                <w:sz w:val="16"/>
              </w:rPr>
              <w:t>Random Forest score and confidence</w:t>
            </w:r>
          </w:p>
        </w:tc>
      </w:tr>
      <w:tr w:rsidR="00245A81" w14:paraId="0CFC3F0B" w14:textId="77777777" w:rsidTr="006F6124">
        <w:trPr>
          <w:jc w:val="center"/>
        </w:trPr>
        <w:tc>
          <w:tcPr>
            <w:tcW w:w="1800" w:type="dxa"/>
            <w:tcMar>
              <w:top w:w="100" w:type="dxa"/>
              <w:left w:w="120" w:type="dxa"/>
              <w:bottom w:w="100" w:type="dxa"/>
              <w:right w:w="120" w:type="dxa"/>
            </w:tcMar>
            <w:vAlign w:val="center"/>
          </w:tcPr>
          <w:p w14:paraId="543A983D" w14:textId="77777777" w:rsidR="00245A81" w:rsidRDefault="00245A81" w:rsidP="00245A81">
            <w:pPr>
              <w:spacing w:line="276" w:lineRule="auto"/>
              <w:jc w:val="center"/>
            </w:pPr>
            <w:r>
              <w:rPr>
                <w:sz w:val="16"/>
              </w:rPr>
              <w:t>Explainability</w:t>
            </w:r>
          </w:p>
        </w:tc>
        <w:tc>
          <w:tcPr>
            <w:tcW w:w="2448" w:type="dxa"/>
            <w:tcMar>
              <w:top w:w="100" w:type="dxa"/>
              <w:left w:w="120" w:type="dxa"/>
              <w:bottom w:w="100" w:type="dxa"/>
              <w:right w:w="120" w:type="dxa"/>
            </w:tcMar>
            <w:vAlign w:val="center"/>
          </w:tcPr>
          <w:p w14:paraId="66EF2C2E" w14:textId="77777777" w:rsidR="00245A81" w:rsidRDefault="00245A81" w:rsidP="00245A81">
            <w:pPr>
              <w:spacing w:line="276" w:lineRule="auto"/>
            </w:pPr>
            <w:r>
              <w:rPr>
                <w:sz w:val="16"/>
              </w:rPr>
              <w:t>Metric vector</w:t>
            </w:r>
          </w:p>
        </w:tc>
        <w:tc>
          <w:tcPr>
            <w:tcW w:w="2448" w:type="dxa"/>
            <w:tcMar>
              <w:top w:w="100" w:type="dxa"/>
              <w:left w:w="120" w:type="dxa"/>
              <w:bottom w:w="100" w:type="dxa"/>
              <w:right w:w="120" w:type="dxa"/>
            </w:tcMar>
            <w:vAlign w:val="center"/>
          </w:tcPr>
          <w:p w14:paraId="007EE09E" w14:textId="77777777" w:rsidR="00245A81" w:rsidRDefault="00245A81" w:rsidP="00245A81">
            <w:pPr>
              <w:spacing w:line="276" w:lineRule="auto"/>
            </w:pPr>
            <w:r>
              <w:rPr>
                <w:sz w:val="16"/>
              </w:rPr>
              <w:t>Tool message</w:t>
            </w:r>
          </w:p>
        </w:tc>
        <w:tc>
          <w:tcPr>
            <w:tcW w:w="2520" w:type="dxa"/>
            <w:tcMar>
              <w:top w:w="100" w:type="dxa"/>
              <w:left w:w="120" w:type="dxa"/>
              <w:bottom w:w="100" w:type="dxa"/>
              <w:right w:w="120" w:type="dxa"/>
            </w:tcMar>
            <w:vAlign w:val="center"/>
          </w:tcPr>
          <w:p w14:paraId="1E7BC333" w14:textId="77777777" w:rsidR="00245A81" w:rsidRDefault="00245A81" w:rsidP="00245A81">
            <w:pPr>
              <w:spacing w:line="276" w:lineRule="auto"/>
            </w:pPr>
            <w:r>
              <w:rPr>
                <w:sz w:val="16"/>
              </w:rPr>
              <w:t>Rule components and SHAP factors</w:t>
            </w:r>
          </w:p>
        </w:tc>
      </w:tr>
      <w:tr w:rsidR="00245A81" w14:paraId="7F167AFE" w14:textId="77777777" w:rsidTr="006F6124">
        <w:trPr>
          <w:jc w:val="center"/>
        </w:trPr>
        <w:tc>
          <w:tcPr>
            <w:tcW w:w="1800" w:type="dxa"/>
            <w:shd w:val="clear" w:color="auto" w:fill="EEF3F8"/>
            <w:tcMar>
              <w:top w:w="100" w:type="dxa"/>
              <w:left w:w="120" w:type="dxa"/>
              <w:bottom w:w="100" w:type="dxa"/>
              <w:right w:w="120" w:type="dxa"/>
            </w:tcMar>
            <w:vAlign w:val="center"/>
          </w:tcPr>
          <w:p w14:paraId="440B3ADC" w14:textId="77777777" w:rsidR="00245A81" w:rsidRDefault="00245A81" w:rsidP="00245A81">
            <w:pPr>
              <w:spacing w:line="276" w:lineRule="auto"/>
              <w:jc w:val="center"/>
            </w:pPr>
            <w:r>
              <w:rPr>
                <w:sz w:val="16"/>
              </w:rPr>
              <w:t>Authorization</w:t>
            </w:r>
          </w:p>
        </w:tc>
        <w:tc>
          <w:tcPr>
            <w:tcW w:w="2448" w:type="dxa"/>
            <w:shd w:val="clear" w:color="auto" w:fill="EEF3F8"/>
            <w:tcMar>
              <w:top w:w="100" w:type="dxa"/>
              <w:left w:w="120" w:type="dxa"/>
              <w:bottom w:w="100" w:type="dxa"/>
              <w:right w:w="120" w:type="dxa"/>
            </w:tcMar>
            <w:vAlign w:val="center"/>
          </w:tcPr>
          <w:p w14:paraId="7DDDF268" w14:textId="77777777" w:rsidR="00245A81" w:rsidRDefault="00245A81" w:rsidP="00245A81">
            <w:pPr>
              <w:spacing w:line="276" w:lineRule="auto"/>
            </w:pPr>
            <w:r>
              <w:rPr>
                <w:sz w:val="16"/>
              </w:rPr>
              <w:t>Outside scoring model</w:t>
            </w:r>
          </w:p>
        </w:tc>
        <w:tc>
          <w:tcPr>
            <w:tcW w:w="2448" w:type="dxa"/>
            <w:shd w:val="clear" w:color="auto" w:fill="EEF3F8"/>
            <w:tcMar>
              <w:top w:w="100" w:type="dxa"/>
              <w:left w:w="120" w:type="dxa"/>
              <w:bottom w:w="100" w:type="dxa"/>
              <w:right w:w="120" w:type="dxa"/>
            </w:tcMar>
            <w:vAlign w:val="center"/>
          </w:tcPr>
          <w:p w14:paraId="46A97844" w14:textId="77777777" w:rsidR="00245A81" w:rsidRDefault="00245A81" w:rsidP="00245A81">
            <w:pPr>
              <w:spacing w:line="276" w:lineRule="auto"/>
            </w:pPr>
            <w:r>
              <w:rPr>
                <w:sz w:val="16"/>
              </w:rPr>
              <w:t>Tool-dependent</w:t>
            </w:r>
          </w:p>
        </w:tc>
        <w:tc>
          <w:tcPr>
            <w:tcW w:w="2520" w:type="dxa"/>
            <w:shd w:val="clear" w:color="auto" w:fill="EEF3F8"/>
            <w:tcMar>
              <w:top w:w="100" w:type="dxa"/>
              <w:left w:w="120" w:type="dxa"/>
              <w:bottom w:w="100" w:type="dxa"/>
              <w:right w:w="120" w:type="dxa"/>
            </w:tcMar>
            <w:vAlign w:val="center"/>
          </w:tcPr>
          <w:p w14:paraId="6E77A589" w14:textId="77777777" w:rsidR="00245A81" w:rsidRDefault="00245A81" w:rsidP="00245A81">
            <w:pPr>
              <w:spacing w:line="276" w:lineRule="auto"/>
            </w:pPr>
            <w:r>
              <w:rPr>
                <w:sz w:val="16"/>
              </w:rPr>
              <w:t>Stored approval window and role checks</w:t>
            </w:r>
          </w:p>
        </w:tc>
      </w:tr>
      <w:tr w:rsidR="00245A81" w14:paraId="2B9B9CC2" w14:textId="77777777" w:rsidTr="006F6124">
        <w:trPr>
          <w:jc w:val="center"/>
        </w:trPr>
        <w:tc>
          <w:tcPr>
            <w:tcW w:w="1800" w:type="dxa"/>
            <w:tcMar>
              <w:top w:w="100" w:type="dxa"/>
              <w:left w:w="120" w:type="dxa"/>
              <w:bottom w:w="100" w:type="dxa"/>
              <w:right w:w="120" w:type="dxa"/>
            </w:tcMar>
            <w:vAlign w:val="center"/>
          </w:tcPr>
          <w:p w14:paraId="1C7956CA" w14:textId="77777777" w:rsidR="00245A81" w:rsidRDefault="00245A81" w:rsidP="00245A81">
            <w:pPr>
              <w:spacing w:line="276" w:lineRule="auto"/>
              <w:jc w:val="center"/>
            </w:pPr>
            <w:r>
              <w:rPr>
                <w:sz w:val="16"/>
              </w:rPr>
              <w:t>Auditability</w:t>
            </w:r>
          </w:p>
        </w:tc>
        <w:tc>
          <w:tcPr>
            <w:tcW w:w="2448" w:type="dxa"/>
            <w:tcMar>
              <w:top w:w="100" w:type="dxa"/>
              <w:left w:w="120" w:type="dxa"/>
              <w:bottom w:w="100" w:type="dxa"/>
              <w:right w:w="120" w:type="dxa"/>
            </w:tcMar>
            <w:vAlign w:val="center"/>
          </w:tcPr>
          <w:p w14:paraId="7603483D" w14:textId="77777777" w:rsidR="00245A81" w:rsidRDefault="00245A81" w:rsidP="00245A81">
            <w:pPr>
              <w:spacing w:line="276" w:lineRule="auto"/>
            </w:pPr>
            <w:r>
              <w:rPr>
                <w:sz w:val="16"/>
              </w:rPr>
              <w:t>No workflow history</w:t>
            </w:r>
          </w:p>
        </w:tc>
        <w:tc>
          <w:tcPr>
            <w:tcW w:w="2448" w:type="dxa"/>
            <w:tcMar>
              <w:top w:w="100" w:type="dxa"/>
              <w:left w:w="120" w:type="dxa"/>
              <w:bottom w:w="100" w:type="dxa"/>
              <w:right w:w="120" w:type="dxa"/>
            </w:tcMar>
            <w:vAlign w:val="center"/>
          </w:tcPr>
          <w:p w14:paraId="76F74996" w14:textId="77777777" w:rsidR="00245A81" w:rsidRDefault="00245A81" w:rsidP="00245A81">
            <w:pPr>
              <w:spacing w:line="276" w:lineRule="auto"/>
            </w:pPr>
            <w:r>
              <w:rPr>
                <w:sz w:val="16"/>
              </w:rPr>
              <w:t>Separate logs</w:t>
            </w:r>
          </w:p>
        </w:tc>
        <w:tc>
          <w:tcPr>
            <w:tcW w:w="2520" w:type="dxa"/>
            <w:tcMar>
              <w:top w:w="100" w:type="dxa"/>
              <w:left w:w="120" w:type="dxa"/>
              <w:bottom w:w="100" w:type="dxa"/>
              <w:right w:w="120" w:type="dxa"/>
            </w:tcMar>
            <w:vAlign w:val="center"/>
          </w:tcPr>
          <w:p w14:paraId="07CF0265" w14:textId="77777777" w:rsidR="00245A81" w:rsidRDefault="00245A81" w:rsidP="00245A81">
            <w:pPr>
              <w:spacing w:line="276" w:lineRule="auto"/>
            </w:pPr>
            <w:r>
              <w:rPr>
                <w:sz w:val="16"/>
              </w:rPr>
              <w:t>Central scan and audit records</w:t>
            </w:r>
          </w:p>
        </w:tc>
      </w:tr>
      <w:tr w:rsidR="00245A81" w14:paraId="6595E918" w14:textId="77777777" w:rsidTr="006F6124">
        <w:trPr>
          <w:jc w:val="center"/>
        </w:trPr>
        <w:tc>
          <w:tcPr>
            <w:tcW w:w="1800" w:type="dxa"/>
            <w:shd w:val="clear" w:color="auto" w:fill="EEF3F8"/>
            <w:tcMar>
              <w:top w:w="100" w:type="dxa"/>
              <w:left w:w="120" w:type="dxa"/>
              <w:bottom w:w="100" w:type="dxa"/>
              <w:right w:w="120" w:type="dxa"/>
            </w:tcMar>
            <w:vAlign w:val="center"/>
          </w:tcPr>
          <w:p w14:paraId="0BD97D92" w14:textId="77777777" w:rsidR="00245A81" w:rsidRDefault="00245A81" w:rsidP="00245A81">
            <w:pPr>
              <w:spacing w:line="276" w:lineRule="auto"/>
              <w:jc w:val="center"/>
            </w:pPr>
            <w:r>
              <w:rPr>
                <w:sz w:val="16"/>
              </w:rPr>
              <w:t>Reporting</w:t>
            </w:r>
          </w:p>
        </w:tc>
        <w:tc>
          <w:tcPr>
            <w:tcW w:w="2448" w:type="dxa"/>
            <w:shd w:val="clear" w:color="auto" w:fill="EEF3F8"/>
            <w:tcMar>
              <w:top w:w="100" w:type="dxa"/>
              <w:left w:w="120" w:type="dxa"/>
              <w:bottom w:w="100" w:type="dxa"/>
              <w:right w:w="120" w:type="dxa"/>
            </w:tcMar>
            <w:vAlign w:val="center"/>
          </w:tcPr>
          <w:p w14:paraId="31B2FB45" w14:textId="77777777" w:rsidR="00245A81" w:rsidRDefault="00245A81" w:rsidP="00245A81">
            <w:pPr>
              <w:spacing w:line="276" w:lineRule="auto"/>
            </w:pPr>
            <w:r>
              <w:rPr>
                <w:sz w:val="16"/>
              </w:rPr>
              <w:t>Severity list</w:t>
            </w:r>
          </w:p>
        </w:tc>
        <w:tc>
          <w:tcPr>
            <w:tcW w:w="2448" w:type="dxa"/>
            <w:shd w:val="clear" w:color="auto" w:fill="EEF3F8"/>
            <w:tcMar>
              <w:top w:w="100" w:type="dxa"/>
              <w:left w:w="120" w:type="dxa"/>
              <w:bottom w:w="100" w:type="dxa"/>
              <w:right w:w="120" w:type="dxa"/>
            </w:tcMar>
            <w:vAlign w:val="center"/>
          </w:tcPr>
          <w:p w14:paraId="3A5E4681" w14:textId="77777777" w:rsidR="00245A81" w:rsidRDefault="00245A81" w:rsidP="00245A81">
            <w:pPr>
              <w:spacing w:line="276" w:lineRule="auto"/>
            </w:pPr>
            <w:r>
              <w:rPr>
                <w:sz w:val="16"/>
              </w:rPr>
              <w:t>Tool-specific format</w:t>
            </w:r>
          </w:p>
        </w:tc>
        <w:tc>
          <w:tcPr>
            <w:tcW w:w="2520" w:type="dxa"/>
            <w:shd w:val="clear" w:color="auto" w:fill="EEF3F8"/>
            <w:tcMar>
              <w:top w:w="100" w:type="dxa"/>
              <w:left w:w="120" w:type="dxa"/>
              <w:bottom w:w="100" w:type="dxa"/>
              <w:right w:w="120" w:type="dxa"/>
            </w:tcMar>
            <w:vAlign w:val="center"/>
          </w:tcPr>
          <w:p w14:paraId="4DC3A4CB" w14:textId="77777777" w:rsidR="00245A81" w:rsidRDefault="00245A81" w:rsidP="00245A81">
            <w:pPr>
              <w:spacing w:line="276" w:lineRule="auto"/>
            </w:pPr>
            <w:r>
              <w:rPr>
                <w:sz w:val="16"/>
              </w:rPr>
              <w:t>PDF, CSV and JSON</w:t>
            </w:r>
          </w:p>
        </w:tc>
      </w:tr>
    </w:tbl>
    <w:p w14:paraId="1418D8BA" w14:textId="77777777" w:rsidR="00245A81" w:rsidRDefault="00245A81" w:rsidP="00245A81">
      <w:pPr>
        <w:spacing w:after="160" w:line="259" w:lineRule="auto"/>
        <w:rPr>
          <w:sz w:val="28"/>
          <w:szCs w:val="28"/>
        </w:rPr>
      </w:pPr>
    </w:p>
    <w:p w14:paraId="1C1501FE" w14:textId="77777777" w:rsidR="00245A81" w:rsidRDefault="00245A81" w:rsidP="00245A81">
      <w:pPr>
        <w:pStyle w:val="BodyText"/>
        <w:spacing w:line="276" w:lineRule="auto"/>
        <w:ind w:firstLine="432"/>
        <w:jc w:val="both"/>
      </w:pPr>
      <w:r>
        <w:t>The proposed system’s main improvement is integration rather than a claim of higher predictive accuracy. CVSS-only triage provides a consistent technical baseline, and raw scanners provide detection evidence. The project adds authorization, normalization, threat enrichment, local exposure, model confidence and centralized evidence. This allows an analyst to see why two findings with similar severity receive different priorities. The current model dataset is too small for a statistically meaningful accuracy comparison, so the report does not claim superiority over EPSS or commercial platforms.</w:t>
      </w:r>
    </w:p>
    <w:p w14:paraId="5CA874C8" w14:textId="77777777" w:rsidR="00245A81" w:rsidRDefault="00245A81" w:rsidP="00245A81">
      <w:pPr>
        <w:pStyle w:val="BodyText"/>
        <w:spacing w:line="276" w:lineRule="auto"/>
        <w:ind w:firstLine="432"/>
      </w:pPr>
    </w:p>
    <w:p w14:paraId="0025A7C7" w14:textId="0F2FEBD4" w:rsidR="00245A81" w:rsidRPr="00245A81" w:rsidRDefault="00245A81" w:rsidP="00245A81">
      <w:pPr>
        <w:pStyle w:val="BodyText"/>
        <w:spacing w:line="276" w:lineRule="auto"/>
        <w:ind w:firstLine="432"/>
        <w:jc w:val="both"/>
        <w:rPr>
          <w:b/>
          <w:bCs/>
          <w:sz w:val="28"/>
          <w:szCs w:val="28"/>
        </w:rPr>
      </w:pPr>
      <w:r w:rsidRPr="00245A81">
        <w:rPr>
          <w:b/>
          <w:bCs/>
          <w:sz w:val="28"/>
          <w:szCs w:val="28"/>
        </w:rPr>
        <w:t>6.2 Operational Observations</w:t>
      </w:r>
    </w:p>
    <w:p w14:paraId="1B65A301" w14:textId="77777777" w:rsidR="00245A81" w:rsidRDefault="00245A81" w:rsidP="00306682">
      <w:pPr>
        <w:pStyle w:val="ListBullet1"/>
        <w:numPr>
          <w:ilvl w:val="0"/>
          <w:numId w:val="18"/>
        </w:numPr>
        <w:spacing w:line="276" w:lineRule="auto"/>
        <w:ind w:left="432" w:hanging="259"/>
      </w:pPr>
      <w:r>
        <w:t>PostgreSQL and Redis health checks removed the observed startup race in which the API attempted a database connection before PostgreSQL was ready.</w:t>
      </w:r>
    </w:p>
    <w:p w14:paraId="3531DEB6" w14:textId="77777777" w:rsidR="00245A81" w:rsidRDefault="00245A81" w:rsidP="00306682">
      <w:pPr>
        <w:pStyle w:val="ListBullet1"/>
        <w:numPr>
          <w:ilvl w:val="0"/>
          <w:numId w:val="18"/>
        </w:numPr>
        <w:spacing w:line="276" w:lineRule="auto"/>
        <w:ind w:left="432" w:hanging="259"/>
      </w:pPr>
      <w:r>
        <w:t>Separating jobs through Celery prevented assessment processing from blocking the request process.</w:t>
      </w:r>
    </w:p>
    <w:p w14:paraId="479A23E6" w14:textId="77777777" w:rsidR="00245A81" w:rsidRDefault="00245A81" w:rsidP="00306682">
      <w:pPr>
        <w:pStyle w:val="ListBullet1"/>
        <w:numPr>
          <w:ilvl w:val="0"/>
          <w:numId w:val="18"/>
        </w:numPr>
        <w:spacing w:line="276" w:lineRule="auto"/>
        <w:ind w:left="432" w:hanging="259"/>
      </w:pPr>
      <w:r>
        <w:t>Excluding generated caches reduced Trivy traversal time and produced a successful report while preserving source and dependency manifests.</w:t>
      </w:r>
    </w:p>
    <w:p w14:paraId="7C73AFCD" w14:textId="5A944876" w:rsidR="00245A81" w:rsidRDefault="00245A81" w:rsidP="00306682">
      <w:pPr>
        <w:pStyle w:val="ListBullet1"/>
        <w:numPr>
          <w:ilvl w:val="0"/>
          <w:numId w:val="18"/>
        </w:numPr>
        <w:spacing w:line="276" w:lineRule="auto"/>
        <w:ind w:left="432" w:hanging="259"/>
      </w:pPr>
      <w:r>
        <w:t xml:space="preserve">The Trivy importer required </w:t>
      </w:r>
      <w:r w:rsidR="00CC2DB2">
        <w:t>time zone</w:t>
      </w:r>
      <w:r>
        <w:t xml:space="preserve"> normalization for NVD publication dates; the corrected implementation accepts both offset-aware and offset-naive source timestamps.</w:t>
      </w:r>
    </w:p>
    <w:p w14:paraId="26834148" w14:textId="5DB178C9" w:rsidR="00245A81" w:rsidRDefault="00245A81" w:rsidP="00306682">
      <w:pPr>
        <w:pStyle w:val="ListBullet1"/>
        <w:numPr>
          <w:ilvl w:val="0"/>
          <w:numId w:val="18"/>
        </w:numPr>
        <w:spacing w:line="276" w:lineRule="auto"/>
        <w:ind w:left="432" w:hanging="259"/>
      </w:pPr>
      <w:r>
        <w:t>Prometheus scraping confirmed that the metrics endpoint remained available throughout the import workflow.</w:t>
      </w:r>
    </w:p>
    <w:p w14:paraId="7076CF8A" w14:textId="77777777" w:rsidR="00245A81" w:rsidRDefault="00245A81" w:rsidP="00245A81">
      <w:pPr>
        <w:spacing w:after="160" w:line="259" w:lineRule="auto"/>
        <w:rPr>
          <w:sz w:val="28"/>
          <w:szCs w:val="28"/>
        </w:rPr>
      </w:pPr>
    </w:p>
    <w:p w14:paraId="26408A87" w14:textId="0C7CC180" w:rsidR="00245A81" w:rsidRDefault="00245A81" w:rsidP="00245A81">
      <w:pPr>
        <w:spacing w:after="160" w:line="259" w:lineRule="auto"/>
        <w:rPr>
          <w:b/>
          <w:bCs/>
          <w:sz w:val="28"/>
          <w:szCs w:val="28"/>
        </w:rPr>
      </w:pPr>
      <w:r w:rsidRPr="00245A81">
        <w:rPr>
          <w:b/>
          <w:bCs/>
          <w:sz w:val="28"/>
          <w:szCs w:val="28"/>
        </w:rPr>
        <w:lastRenderedPageBreak/>
        <w:t xml:space="preserve">6.3 Limitations </w:t>
      </w:r>
    </w:p>
    <w:p w14:paraId="00BDC47A" w14:textId="77777777" w:rsidR="00306682" w:rsidRDefault="00306682" w:rsidP="00306682">
      <w:pPr>
        <w:pStyle w:val="ListBullet1"/>
        <w:numPr>
          <w:ilvl w:val="0"/>
          <w:numId w:val="19"/>
        </w:numPr>
        <w:spacing w:line="276" w:lineRule="auto"/>
        <w:ind w:left="432" w:hanging="259"/>
      </w:pPr>
      <w:r>
        <w:t>The labelled model dataset and four-sample test split are insufficient for deployment-level validation.</w:t>
      </w:r>
    </w:p>
    <w:p w14:paraId="18883216" w14:textId="77777777" w:rsidR="00306682" w:rsidRDefault="00306682" w:rsidP="00306682">
      <w:pPr>
        <w:pStyle w:val="ListBullet1"/>
        <w:numPr>
          <w:ilvl w:val="0"/>
          <w:numId w:val="19"/>
        </w:numPr>
        <w:spacing w:line="276" w:lineRule="auto"/>
        <w:ind w:left="432" w:hanging="259"/>
      </w:pPr>
      <w:r>
        <w:t>Trivy misconfiguration records are detected but are not yet imported into the common vulnerability table.</w:t>
      </w:r>
    </w:p>
    <w:p w14:paraId="599CCA9C" w14:textId="77777777" w:rsidR="00306682" w:rsidRDefault="00306682" w:rsidP="00306682">
      <w:pPr>
        <w:pStyle w:val="ListBullet1"/>
        <w:numPr>
          <w:ilvl w:val="0"/>
          <w:numId w:val="19"/>
        </w:numPr>
        <w:spacing w:line="276" w:lineRule="auto"/>
        <w:ind w:left="432" w:hanging="259"/>
      </w:pPr>
      <w:r>
        <w:t>Live scanner execution requires a controlled laboratory configuration and was not part of the reported Trivy experiment.</w:t>
      </w:r>
    </w:p>
    <w:p w14:paraId="2997402A" w14:textId="77777777" w:rsidR="00306682" w:rsidRDefault="00306682" w:rsidP="00306682">
      <w:pPr>
        <w:pStyle w:val="ListBullet1"/>
        <w:numPr>
          <w:ilvl w:val="0"/>
          <w:numId w:val="19"/>
        </w:numPr>
        <w:spacing w:line="276" w:lineRule="auto"/>
        <w:ind w:left="432" w:hanging="259"/>
      </w:pPr>
      <w:r>
        <w:t>NVD and KEV enrichment depends on network availability and upstream data quality; empty enrichment does not prove a vulnerability is safe.</w:t>
      </w:r>
    </w:p>
    <w:p w14:paraId="72FBDC6B" w14:textId="0843AD38" w:rsidR="00306682" w:rsidRDefault="00306682" w:rsidP="00306682">
      <w:pPr>
        <w:pStyle w:val="ListBullet1"/>
        <w:numPr>
          <w:ilvl w:val="0"/>
          <w:numId w:val="19"/>
        </w:numPr>
        <w:spacing w:line="276" w:lineRule="auto"/>
        <w:ind w:left="432" w:hanging="259"/>
      </w:pPr>
      <w:r>
        <w:t xml:space="preserve">SHAP explains the trained model’s </w:t>
      </w:r>
      <w:r w:rsidR="000D5D7C">
        <w:t>behaviour</w:t>
      </w:r>
      <w:r>
        <w:t>, not causality and not the truth of a scanner finding.</w:t>
      </w:r>
    </w:p>
    <w:p w14:paraId="327A49A1" w14:textId="1DDAEE7C" w:rsidR="00306682" w:rsidRDefault="00306682" w:rsidP="00306682">
      <w:pPr>
        <w:pStyle w:val="ListBullet1"/>
        <w:numPr>
          <w:ilvl w:val="0"/>
          <w:numId w:val="19"/>
        </w:numPr>
        <w:spacing w:line="276" w:lineRule="auto"/>
        <w:ind w:left="432" w:hanging="259"/>
      </w:pPr>
      <w:r>
        <w:t>The prototype uses development credentials and defaults that must be replaced before any shared deployment.</w:t>
      </w:r>
    </w:p>
    <w:p w14:paraId="5C599524" w14:textId="77777777" w:rsidR="00306682" w:rsidRPr="00245A81" w:rsidRDefault="00306682" w:rsidP="00245A81">
      <w:pPr>
        <w:spacing w:after="160" w:line="259" w:lineRule="auto"/>
        <w:rPr>
          <w:b/>
          <w:bCs/>
          <w:sz w:val="28"/>
          <w:szCs w:val="28"/>
        </w:rPr>
      </w:pPr>
    </w:p>
    <w:p w14:paraId="096E4FC7" w14:textId="77777777" w:rsidR="00D00376" w:rsidRDefault="00D00376" w:rsidP="00B84204">
      <w:pPr>
        <w:spacing w:after="160" w:line="259" w:lineRule="auto"/>
        <w:jc w:val="center"/>
        <w:rPr>
          <w:b/>
          <w:bCs/>
          <w:sz w:val="28"/>
          <w:szCs w:val="28"/>
        </w:rPr>
      </w:pPr>
    </w:p>
    <w:p w14:paraId="1183582A" w14:textId="77777777" w:rsidR="00D00376" w:rsidRDefault="00D00376" w:rsidP="00B84204">
      <w:pPr>
        <w:spacing w:after="160" w:line="259" w:lineRule="auto"/>
        <w:jc w:val="center"/>
        <w:rPr>
          <w:b/>
          <w:bCs/>
          <w:sz w:val="28"/>
          <w:szCs w:val="28"/>
        </w:rPr>
      </w:pPr>
    </w:p>
    <w:p w14:paraId="2528A175" w14:textId="77777777" w:rsidR="00D00376" w:rsidRDefault="00D00376" w:rsidP="00245A81">
      <w:pPr>
        <w:spacing w:after="160" w:line="259" w:lineRule="auto"/>
        <w:rPr>
          <w:b/>
          <w:bCs/>
          <w:sz w:val="28"/>
          <w:szCs w:val="28"/>
        </w:rPr>
      </w:pPr>
    </w:p>
    <w:p w14:paraId="424506B6" w14:textId="77777777" w:rsidR="00D00376" w:rsidRDefault="00D00376" w:rsidP="00B84204">
      <w:pPr>
        <w:spacing w:after="160" w:line="259" w:lineRule="auto"/>
        <w:jc w:val="center"/>
        <w:rPr>
          <w:b/>
          <w:bCs/>
          <w:sz w:val="28"/>
          <w:szCs w:val="28"/>
        </w:rPr>
      </w:pPr>
    </w:p>
    <w:p w14:paraId="634F5513" w14:textId="77777777" w:rsidR="00D00376" w:rsidRDefault="00D00376" w:rsidP="00B84204">
      <w:pPr>
        <w:spacing w:after="160" w:line="259" w:lineRule="auto"/>
        <w:jc w:val="center"/>
        <w:rPr>
          <w:b/>
          <w:bCs/>
          <w:sz w:val="28"/>
          <w:szCs w:val="28"/>
        </w:rPr>
      </w:pPr>
    </w:p>
    <w:p w14:paraId="3AE92AF9" w14:textId="77777777" w:rsidR="00D00376" w:rsidRDefault="00D00376" w:rsidP="00B84204">
      <w:pPr>
        <w:spacing w:after="160" w:line="259" w:lineRule="auto"/>
        <w:jc w:val="center"/>
        <w:rPr>
          <w:b/>
          <w:bCs/>
          <w:sz w:val="28"/>
          <w:szCs w:val="28"/>
        </w:rPr>
      </w:pPr>
    </w:p>
    <w:p w14:paraId="26379899" w14:textId="77777777" w:rsidR="00D00376" w:rsidRDefault="00D00376" w:rsidP="00B84204">
      <w:pPr>
        <w:spacing w:after="160" w:line="259" w:lineRule="auto"/>
        <w:jc w:val="center"/>
        <w:rPr>
          <w:b/>
          <w:bCs/>
          <w:sz w:val="28"/>
          <w:szCs w:val="28"/>
        </w:rPr>
      </w:pPr>
    </w:p>
    <w:p w14:paraId="39797B72" w14:textId="77777777" w:rsidR="00D00376" w:rsidRDefault="00D00376" w:rsidP="00B84204">
      <w:pPr>
        <w:spacing w:after="160" w:line="259" w:lineRule="auto"/>
        <w:jc w:val="center"/>
        <w:rPr>
          <w:b/>
          <w:bCs/>
          <w:sz w:val="28"/>
          <w:szCs w:val="28"/>
        </w:rPr>
      </w:pPr>
    </w:p>
    <w:p w14:paraId="78FA93CE" w14:textId="77777777" w:rsidR="00D00376" w:rsidRDefault="00D00376" w:rsidP="00B84204">
      <w:pPr>
        <w:spacing w:after="160" w:line="259" w:lineRule="auto"/>
        <w:jc w:val="center"/>
        <w:rPr>
          <w:b/>
          <w:bCs/>
          <w:sz w:val="28"/>
          <w:szCs w:val="28"/>
        </w:rPr>
      </w:pPr>
    </w:p>
    <w:p w14:paraId="21912B18" w14:textId="77777777" w:rsidR="00D00376" w:rsidRDefault="00D00376" w:rsidP="00B84204">
      <w:pPr>
        <w:spacing w:after="160" w:line="259" w:lineRule="auto"/>
        <w:jc w:val="center"/>
        <w:rPr>
          <w:b/>
          <w:bCs/>
          <w:sz w:val="28"/>
          <w:szCs w:val="28"/>
        </w:rPr>
      </w:pPr>
    </w:p>
    <w:p w14:paraId="19A87F23" w14:textId="77777777" w:rsidR="000D5D7C" w:rsidRDefault="000D5D7C" w:rsidP="00B84204">
      <w:pPr>
        <w:spacing w:after="160" w:line="259" w:lineRule="auto"/>
        <w:jc w:val="center"/>
        <w:rPr>
          <w:b/>
          <w:bCs/>
          <w:sz w:val="28"/>
          <w:szCs w:val="28"/>
        </w:rPr>
      </w:pPr>
    </w:p>
    <w:p w14:paraId="68377797" w14:textId="77777777" w:rsidR="000D5D7C" w:rsidRDefault="000D5D7C" w:rsidP="00B84204">
      <w:pPr>
        <w:spacing w:after="160" w:line="259" w:lineRule="auto"/>
        <w:jc w:val="center"/>
        <w:rPr>
          <w:b/>
          <w:bCs/>
          <w:sz w:val="28"/>
          <w:szCs w:val="28"/>
        </w:rPr>
      </w:pPr>
    </w:p>
    <w:p w14:paraId="4C4EAB29" w14:textId="77777777" w:rsidR="000D5D7C" w:rsidRDefault="000D5D7C" w:rsidP="00B84204">
      <w:pPr>
        <w:spacing w:after="160" w:line="259" w:lineRule="auto"/>
        <w:jc w:val="center"/>
        <w:rPr>
          <w:b/>
          <w:bCs/>
          <w:sz w:val="28"/>
          <w:szCs w:val="28"/>
        </w:rPr>
      </w:pPr>
    </w:p>
    <w:p w14:paraId="5719B7B5" w14:textId="77777777" w:rsidR="000D5D7C" w:rsidRDefault="000D5D7C" w:rsidP="00B84204">
      <w:pPr>
        <w:spacing w:after="160" w:line="259" w:lineRule="auto"/>
        <w:jc w:val="center"/>
        <w:rPr>
          <w:b/>
          <w:bCs/>
          <w:sz w:val="28"/>
          <w:szCs w:val="28"/>
        </w:rPr>
      </w:pPr>
    </w:p>
    <w:p w14:paraId="51B6B3A9" w14:textId="77777777" w:rsidR="000D5D7C" w:rsidRDefault="000D5D7C" w:rsidP="00B84204">
      <w:pPr>
        <w:spacing w:after="160" w:line="259" w:lineRule="auto"/>
        <w:jc w:val="center"/>
        <w:rPr>
          <w:b/>
          <w:bCs/>
          <w:sz w:val="28"/>
          <w:szCs w:val="28"/>
        </w:rPr>
      </w:pPr>
    </w:p>
    <w:p w14:paraId="3DA2AC49" w14:textId="77777777" w:rsidR="000D5D7C" w:rsidRDefault="000D5D7C" w:rsidP="00B84204">
      <w:pPr>
        <w:spacing w:after="160" w:line="259" w:lineRule="auto"/>
        <w:jc w:val="center"/>
        <w:rPr>
          <w:b/>
          <w:bCs/>
          <w:sz w:val="28"/>
          <w:szCs w:val="28"/>
        </w:rPr>
      </w:pPr>
    </w:p>
    <w:p w14:paraId="49370E36" w14:textId="77777777" w:rsidR="000D5D7C" w:rsidRDefault="000D5D7C" w:rsidP="00B84204">
      <w:pPr>
        <w:spacing w:after="160" w:line="259" w:lineRule="auto"/>
        <w:jc w:val="center"/>
        <w:rPr>
          <w:b/>
          <w:bCs/>
          <w:sz w:val="28"/>
          <w:szCs w:val="28"/>
        </w:rPr>
      </w:pPr>
    </w:p>
    <w:p w14:paraId="7AC1EF26" w14:textId="77777777" w:rsidR="00D00376" w:rsidRDefault="00D00376" w:rsidP="00B84204">
      <w:pPr>
        <w:spacing w:after="160" w:line="259" w:lineRule="auto"/>
        <w:jc w:val="center"/>
        <w:rPr>
          <w:b/>
          <w:bCs/>
          <w:sz w:val="28"/>
          <w:szCs w:val="28"/>
        </w:rPr>
      </w:pPr>
    </w:p>
    <w:p w14:paraId="47A0E7FA" w14:textId="485DFF46" w:rsidR="00B84204" w:rsidRDefault="00B84204" w:rsidP="00B84204">
      <w:pPr>
        <w:spacing w:after="160" w:line="259" w:lineRule="auto"/>
        <w:jc w:val="center"/>
        <w:rPr>
          <w:b/>
          <w:bCs/>
          <w:sz w:val="28"/>
          <w:szCs w:val="28"/>
        </w:rPr>
      </w:pPr>
      <w:r>
        <w:rPr>
          <w:b/>
          <w:bCs/>
          <w:sz w:val="28"/>
          <w:szCs w:val="28"/>
        </w:rPr>
        <w:lastRenderedPageBreak/>
        <w:t xml:space="preserve">7.CONCLUSION AND FUTURE WORKS </w:t>
      </w:r>
    </w:p>
    <w:p w14:paraId="66FF5273" w14:textId="77777777" w:rsidR="00D00376" w:rsidRDefault="00D00376" w:rsidP="00B84204">
      <w:pPr>
        <w:spacing w:after="160" w:line="259" w:lineRule="auto"/>
        <w:jc w:val="center"/>
        <w:rPr>
          <w:b/>
          <w:bCs/>
          <w:sz w:val="28"/>
          <w:szCs w:val="28"/>
        </w:rPr>
      </w:pPr>
    </w:p>
    <w:p w14:paraId="7B1440D5" w14:textId="60BC7FDF" w:rsidR="00D00376" w:rsidRDefault="0079613C" w:rsidP="0079613C">
      <w:pPr>
        <w:spacing w:after="160" w:line="259" w:lineRule="auto"/>
        <w:rPr>
          <w:b/>
          <w:bCs/>
          <w:sz w:val="28"/>
          <w:szCs w:val="28"/>
        </w:rPr>
      </w:pPr>
      <w:r>
        <w:rPr>
          <w:b/>
          <w:bCs/>
          <w:sz w:val="28"/>
          <w:szCs w:val="28"/>
        </w:rPr>
        <w:t xml:space="preserve">7.1 Conclusion </w:t>
      </w:r>
    </w:p>
    <w:p w14:paraId="4552F564" w14:textId="77777777" w:rsidR="00B91535" w:rsidRDefault="00B91535" w:rsidP="00B91535">
      <w:pPr>
        <w:pStyle w:val="BodyText"/>
        <w:spacing w:line="276" w:lineRule="auto"/>
        <w:ind w:firstLine="432"/>
        <w:jc w:val="both"/>
      </w:pPr>
      <w:r>
        <w:t>The project produced a working safety-first prototype for authorized vulnerability assessment and risk prioritization. It connects target authorization, queued assessment execution, normalized findings, NVD and KEV enrichment, hybrid scoring, explanations, recommendations, reports and monitoring in one Docker deployment. The Trivy experiment demonstrated an end-to-end path from filesystem scanning to 37 stored and scored dependency findings. The implementation therefore satisfies the project objective of building an auditable assessment assistant. Its present evidence supports functional feasibility, not a claim of production readiness or model superiority.</w:t>
      </w:r>
    </w:p>
    <w:p w14:paraId="016830E0" w14:textId="77777777" w:rsidR="0079613C" w:rsidRPr="00B91535" w:rsidRDefault="0079613C" w:rsidP="0079613C">
      <w:pPr>
        <w:spacing w:after="160" w:line="259" w:lineRule="auto"/>
      </w:pPr>
    </w:p>
    <w:p w14:paraId="3CF2CD06" w14:textId="2CAB5A8D" w:rsidR="0079613C" w:rsidRDefault="0079613C" w:rsidP="0079613C">
      <w:pPr>
        <w:spacing w:after="160" w:line="259" w:lineRule="auto"/>
        <w:rPr>
          <w:b/>
          <w:bCs/>
          <w:sz w:val="28"/>
          <w:szCs w:val="28"/>
        </w:rPr>
      </w:pPr>
      <w:r>
        <w:rPr>
          <w:b/>
          <w:bCs/>
          <w:sz w:val="28"/>
          <w:szCs w:val="28"/>
        </w:rPr>
        <w:t xml:space="preserve">7.2 Proposed Outcome </w:t>
      </w:r>
    </w:p>
    <w:p w14:paraId="2ACBC0A9" w14:textId="5079769B" w:rsidR="00B91535" w:rsidRDefault="00B91535" w:rsidP="00B91535">
      <w:pPr>
        <w:pStyle w:val="BodyText"/>
        <w:spacing w:line="276" w:lineRule="auto"/>
        <w:ind w:firstLine="432"/>
        <w:jc w:val="both"/>
      </w:pPr>
      <w:r>
        <w:t>The immediate outcome is a functional software product prototype suitable for an academic demonstration. After collecting a substantially larger labelled dataset and comparing Random Forest with logistic regression and gradient boosting, the prioritization and explainability study can be developed into a conference paper. A patent claim is not proposed at this stage because the present architecture combines established open-source components and scoring concepts; novelty would require a separate prior-art review and a clearly differentiated method.</w:t>
      </w:r>
    </w:p>
    <w:p w14:paraId="2CD0D182" w14:textId="77777777" w:rsidR="00B91535" w:rsidRPr="00B91535" w:rsidRDefault="00B91535" w:rsidP="0079613C">
      <w:pPr>
        <w:spacing w:after="160" w:line="259" w:lineRule="auto"/>
      </w:pPr>
    </w:p>
    <w:p w14:paraId="39074E9E" w14:textId="7234B701" w:rsidR="0079613C" w:rsidRDefault="0079613C" w:rsidP="0079613C">
      <w:pPr>
        <w:spacing w:after="160" w:line="259" w:lineRule="auto"/>
        <w:rPr>
          <w:b/>
          <w:bCs/>
          <w:sz w:val="28"/>
          <w:szCs w:val="28"/>
        </w:rPr>
      </w:pPr>
      <w:r>
        <w:rPr>
          <w:b/>
          <w:bCs/>
          <w:sz w:val="28"/>
          <w:szCs w:val="28"/>
        </w:rPr>
        <w:t xml:space="preserve">7.3 Future Work </w:t>
      </w:r>
    </w:p>
    <w:p w14:paraId="56C3E26A" w14:textId="77777777" w:rsidR="00B91535" w:rsidRDefault="00B91535" w:rsidP="00B91535">
      <w:pPr>
        <w:pStyle w:val="ListNumber1"/>
        <w:numPr>
          <w:ilvl w:val="0"/>
          <w:numId w:val="15"/>
        </w:numPr>
        <w:spacing w:line="276" w:lineRule="auto"/>
        <w:ind w:left="504" w:hanging="288"/>
      </w:pPr>
      <w:r>
        <w:t>Build a larger time-split dataset from NVD, CISA KEV and observed exploitation labels, then report confidence intervals and calibration.</w:t>
      </w:r>
    </w:p>
    <w:p w14:paraId="6659EC88" w14:textId="77777777" w:rsidR="00B91535" w:rsidRDefault="00B91535" w:rsidP="00B91535">
      <w:pPr>
        <w:pStyle w:val="ListNumber1"/>
        <w:numPr>
          <w:ilvl w:val="0"/>
          <w:numId w:val="15"/>
        </w:numPr>
        <w:spacing w:line="276" w:lineRule="auto"/>
        <w:ind w:left="504" w:hanging="288"/>
      </w:pPr>
      <w:r>
        <w:t>Compare Random Forest with logistic regression and gradient boosting through MLflow using fixed datasets and reproducible runs.</w:t>
      </w:r>
    </w:p>
    <w:p w14:paraId="44A8A611" w14:textId="77777777" w:rsidR="00B91535" w:rsidRDefault="00B91535" w:rsidP="00B91535">
      <w:pPr>
        <w:pStyle w:val="ListNumber1"/>
        <w:numPr>
          <w:ilvl w:val="0"/>
          <w:numId w:val="15"/>
        </w:numPr>
        <w:spacing w:line="276" w:lineRule="auto"/>
        <w:ind w:left="504" w:hanging="288"/>
      </w:pPr>
      <w:r>
        <w:t>Import Trivy secret and misconfiguration records with dedicated schemas and remediation types.</w:t>
      </w:r>
    </w:p>
    <w:p w14:paraId="76E65BD4" w14:textId="77777777" w:rsidR="00B91535" w:rsidRDefault="00B91535" w:rsidP="00B91535">
      <w:pPr>
        <w:pStyle w:val="ListNumber1"/>
        <w:numPr>
          <w:ilvl w:val="0"/>
          <w:numId w:val="15"/>
        </w:numPr>
        <w:spacing w:line="276" w:lineRule="auto"/>
        <w:ind w:left="504" w:hanging="288"/>
      </w:pPr>
      <w:r>
        <w:t>Complete Alembic-managed schema evolution and replace development credentials with managed secrets and refresh-token controls.</w:t>
      </w:r>
    </w:p>
    <w:p w14:paraId="2F566FC9" w14:textId="77777777" w:rsidR="00B91535" w:rsidRDefault="00B91535" w:rsidP="00B91535">
      <w:pPr>
        <w:pStyle w:val="ListNumber1"/>
        <w:numPr>
          <w:ilvl w:val="0"/>
          <w:numId w:val="15"/>
        </w:numPr>
        <w:spacing w:line="276" w:lineRule="auto"/>
        <w:ind w:left="504" w:hanging="288"/>
      </w:pPr>
      <w:r>
        <w:t>Add deduplication across repeated scans and a verified DefectDojo API upload option.</w:t>
      </w:r>
    </w:p>
    <w:p w14:paraId="33498433" w14:textId="77777777" w:rsidR="00B91535" w:rsidRDefault="00B91535" w:rsidP="00B91535">
      <w:pPr>
        <w:pStyle w:val="ListNumber1"/>
        <w:numPr>
          <w:ilvl w:val="0"/>
          <w:numId w:val="15"/>
        </w:numPr>
        <w:spacing w:line="276" w:lineRule="auto"/>
        <w:ind w:left="504" w:hanging="288"/>
      </w:pPr>
      <w:r>
        <w:t>Evaluate Nmap, Nuclei and passive ZAP adapters only in an isolated laboratory with defined rate limits and scope fixtures.</w:t>
      </w:r>
    </w:p>
    <w:p w14:paraId="6C4D9112" w14:textId="053A93EC" w:rsidR="00B91535" w:rsidRDefault="00B91535" w:rsidP="00B91535">
      <w:pPr>
        <w:pStyle w:val="ListNumber1"/>
        <w:numPr>
          <w:ilvl w:val="0"/>
          <w:numId w:val="15"/>
        </w:numPr>
        <w:spacing w:line="276" w:lineRule="auto"/>
        <w:ind w:left="504" w:hanging="288"/>
      </w:pPr>
      <w:r>
        <w:t>Add probability calibration, drift monitoring and analyst feedback without allowing the model to authorize actions.</w:t>
      </w:r>
    </w:p>
    <w:p w14:paraId="3781CEE6" w14:textId="77777777" w:rsidR="00B91535" w:rsidRPr="00B91535" w:rsidRDefault="00B91535" w:rsidP="0079613C">
      <w:pPr>
        <w:spacing w:after="160" w:line="259" w:lineRule="auto"/>
        <w:rPr>
          <w:sz w:val="28"/>
          <w:szCs w:val="28"/>
        </w:rPr>
      </w:pPr>
    </w:p>
    <w:p w14:paraId="77F06DBD" w14:textId="77777777" w:rsidR="00D00376" w:rsidRDefault="00D00376" w:rsidP="00B84204">
      <w:pPr>
        <w:spacing w:after="160" w:line="259" w:lineRule="auto"/>
        <w:jc w:val="center"/>
        <w:rPr>
          <w:b/>
          <w:bCs/>
          <w:sz w:val="28"/>
          <w:szCs w:val="28"/>
        </w:rPr>
      </w:pPr>
    </w:p>
    <w:p w14:paraId="44D0088B" w14:textId="77777777" w:rsidR="000D5D7C" w:rsidRDefault="000D5D7C">
      <w:pPr>
        <w:spacing w:after="160" w:line="259" w:lineRule="auto"/>
        <w:jc w:val="center"/>
        <w:rPr>
          <w:b/>
          <w:bCs/>
          <w:sz w:val="28"/>
          <w:szCs w:val="28"/>
        </w:rPr>
      </w:pPr>
    </w:p>
    <w:p w14:paraId="59CB4FA9" w14:textId="448F3423" w:rsidR="00D111AF" w:rsidRDefault="00B84204">
      <w:pPr>
        <w:spacing w:after="160" w:line="259" w:lineRule="auto"/>
        <w:jc w:val="center"/>
        <w:rPr>
          <w:b/>
          <w:bCs/>
          <w:sz w:val="28"/>
          <w:szCs w:val="28"/>
        </w:rPr>
      </w:pPr>
      <w:r>
        <w:rPr>
          <w:b/>
          <w:bCs/>
          <w:sz w:val="28"/>
          <w:szCs w:val="28"/>
        </w:rPr>
        <w:lastRenderedPageBreak/>
        <w:t>8. REFERENCES</w:t>
      </w:r>
    </w:p>
    <w:p w14:paraId="798792BF" w14:textId="77777777" w:rsidR="008278D5" w:rsidRPr="008278D5" w:rsidRDefault="008278D5" w:rsidP="008278D5">
      <w:pPr>
        <w:pStyle w:val="BodyText"/>
        <w:spacing w:line="276" w:lineRule="auto"/>
        <w:ind w:left="432" w:hanging="432"/>
        <w:jc w:val="both"/>
        <w:rPr>
          <w:lang w:val="en-GB"/>
        </w:rPr>
      </w:pPr>
      <w:r w:rsidRPr="008278D5">
        <w:rPr>
          <w:lang w:val="en-GB"/>
        </w:rPr>
        <w:t xml:space="preserve">[1] N. Becker, D. Reti, E. V. Ntagiou, M. Wallum, and H. D. Schotten, “Evaluation of Reinforcement Learning for Autonomous Penetration Testing Using A3C, Q-Learning and DQN,” </w:t>
      </w:r>
      <w:r w:rsidRPr="008278D5">
        <w:rPr>
          <w:i/>
          <w:iCs/>
          <w:lang w:val="en-GB"/>
        </w:rPr>
        <w:t>arXiv preprint arXiv:2407.15656</w:t>
      </w:r>
      <w:r w:rsidRPr="008278D5">
        <w:rPr>
          <w:lang w:val="en-GB"/>
        </w:rPr>
        <w:t>, 2024.</w:t>
      </w:r>
    </w:p>
    <w:p w14:paraId="61159881" w14:textId="77777777" w:rsidR="008278D5" w:rsidRPr="008278D5" w:rsidRDefault="008278D5" w:rsidP="008278D5">
      <w:pPr>
        <w:pStyle w:val="BodyText"/>
        <w:spacing w:line="276" w:lineRule="auto"/>
        <w:ind w:left="432" w:hanging="432"/>
        <w:jc w:val="both"/>
        <w:rPr>
          <w:lang w:val="en-GB"/>
        </w:rPr>
      </w:pPr>
      <w:r w:rsidRPr="008278D5">
        <w:rPr>
          <w:lang w:val="en-GB"/>
        </w:rPr>
        <w:t xml:space="preserve">[2] R. Fernandes, N. Lopes, J. Gonçalves, and J. Cosgrove, “Autonomous Pentesting Using Artificial Intelligence: From the Cybersecurity Point of View,” </w:t>
      </w:r>
      <w:r w:rsidRPr="008278D5">
        <w:rPr>
          <w:i/>
          <w:iCs/>
          <w:lang w:val="en-GB"/>
        </w:rPr>
        <w:t>Internet of Things</w:t>
      </w:r>
      <w:r w:rsidRPr="008278D5">
        <w:rPr>
          <w:lang w:val="en-GB"/>
        </w:rPr>
        <w:t>, vol. 37, art. 101932, 2026, doi: 10.1016/j.iot.2026.101932.</w:t>
      </w:r>
    </w:p>
    <w:p w14:paraId="14887517" w14:textId="77777777" w:rsidR="008278D5" w:rsidRPr="008278D5" w:rsidRDefault="008278D5" w:rsidP="008278D5">
      <w:pPr>
        <w:pStyle w:val="BodyText"/>
        <w:spacing w:line="276" w:lineRule="auto"/>
        <w:ind w:left="432" w:hanging="432"/>
        <w:jc w:val="both"/>
        <w:rPr>
          <w:lang w:val="en-GB"/>
        </w:rPr>
      </w:pPr>
      <w:r w:rsidRPr="008278D5">
        <w:rPr>
          <w:lang w:val="en-GB"/>
        </w:rPr>
        <w:t xml:space="preserve">[3] A. Happe and J. Cito, “On the Surprising Efficacy of LLMs for Penetration Testing,” </w:t>
      </w:r>
      <w:r w:rsidRPr="008278D5">
        <w:rPr>
          <w:i/>
          <w:iCs/>
          <w:lang w:val="en-GB"/>
        </w:rPr>
        <w:t>arXiv preprint arXiv:2507.00829</w:t>
      </w:r>
      <w:r w:rsidRPr="008278D5">
        <w:rPr>
          <w:lang w:val="en-GB"/>
        </w:rPr>
        <w:t>, 2025.</w:t>
      </w:r>
    </w:p>
    <w:p w14:paraId="5200C03B" w14:textId="77777777" w:rsidR="008278D5" w:rsidRPr="008278D5" w:rsidRDefault="008278D5" w:rsidP="008278D5">
      <w:pPr>
        <w:pStyle w:val="BodyText"/>
        <w:spacing w:line="276" w:lineRule="auto"/>
        <w:ind w:left="432" w:hanging="432"/>
        <w:jc w:val="both"/>
        <w:rPr>
          <w:lang w:val="en-GB"/>
        </w:rPr>
      </w:pPr>
      <w:r w:rsidRPr="008278D5">
        <w:rPr>
          <w:lang w:val="en-GB"/>
        </w:rPr>
        <w:t xml:space="preserve">[4] J. Henke, “AutoPentest: Enhancing Vulnerability Management with Autonomous LLM Agents,” </w:t>
      </w:r>
      <w:r w:rsidRPr="008278D5">
        <w:rPr>
          <w:i/>
          <w:iCs/>
          <w:lang w:val="en-GB"/>
        </w:rPr>
        <w:t>arXiv preprint arXiv:2505.10321</w:t>
      </w:r>
      <w:r w:rsidRPr="008278D5">
        <w:rPr>
          <w:lang w:val="en-GB"/>
        </w:rPr>
        <w:t>, 2025.</w:t>
      </w:r>
    </w:p>
    <w:p w14:paraId="01DB7F37" w14:textId="77777777" w:rsidR="008278D5" w:rsidRPr="008278D5" w:rsidRDefault="008278D5" w:rsidP="008278D5">
      <w:pPr>
        <w:pStyle w:val="BodyText"/>
        <w:spacing w:line="276" w:lineRule="auto"/>
        <w:ind w:left="432" w:hanging="432"/>
        <w:jc w:val="both"/>
        <w:rPr>
          <w:lang w:val="en-GB"/>
        </w:rPr>
      </w:pPr>
      <w:r w:rsidRPr="008278D5">
        <w:rPr>
          <w:lang w:val="en-GB"/>
        </w:rPr>
        <w:t xml:space="preserve">[5] J. A. Curtis and N. U. Eisty, “The Role of AI in Modern Penetration Testing,” </w:t>
      </w:r>
      <w:r w:rsidRPr="008278D5">
        <w:rPr>
          <w:i/>
          <w:iCs/>
          <w:lang w:val="en-GB"/>
        </w:rPr>
        <w:t>arXiv preprint arXiv:2512.12326</w:t>
      </w:r>
      <w:r w:rsidRPr="008278D5">
        <w:rPr>
          <w:lang w:val="en-GB"/>
        </w:rPr>
        <w:t>, 2025.</w:t>
      </w:r>
    </w:p>
    <w:p w14:paraId="5CAC040C" w14:textId="77777777" w:rsidR="008278D5" w:rsidRPr="008278D5" w:rsidRDefault="008278D5" w:rsidP="008278D5">
      <w:pPr>
        <w:pStyle w:val="BodyText"/>
        <w:spacing w:line="276" w:lineRule="auto"/>
        <w:ind w:left="432" w:hanging="432"/>
        <w:jc w:val="both"/>
        <w:rPr>
          <w:lang w:val="en-GB"/>
        </w:rPr>
      </w:pPr>
      <w:r w:rsidRPr="008278D5">
        <w:rPr>
          <w:lang w:val="en-GB"/>
        </w:rPr>
        <w:t xml:space="preserve">[6] R. Zhan, J. Zhu, Y. Xu, C. Chen, R. Hu, and L. Wang, “L-ARLPT: An LLM-Augmented Reinforcement Learning Framework for Autonomous Penetration Testing,” </w:t>
      </w:r>
      <w:r w:rsidRPr="008278D5">
        <w:rPr>
          <w:i/>
          <w:iCs/>
          <w:lang w:val="en-GB"/>
        </w:rPr>
        <w:t>Applied Sciences</w:t>
      </w:r>
      <w:r w:rsidRPr="008278D5">
        <w:rPr>
          <w:lang w:val="en-GB"/>
        </w:rPr>
        <w:t>, vol. 16, no. 16, art. 7887, 2026, doi: 10.3390/app16167887.</w:t>
      </w:r>
    </w:p>
    <w:p w14:paraId="4E241A80" w14:textId="77777777" w:rsidR="008278D5" w:rsidRPr="008278D5" w:rsidRDefault="008278D5" w:rsidP="008278D5">
      <w:pPr>
        <w:pStyle w:val="BodyText"/>
        <w:spacing w:line="276" w:lineRule="auto"/>
        <w:ind w:left="432" w:hanging="432"/>
        <w:jc w:val="both"/>
        <w:rPr>
          <w:lang w:val="en-GB"/>
        </w:rPr>
      </w:pPr>
      <w:r w:rsidRPr="008278D5">
        <w:rPr>
          <w:lang w:val="en-GB"/>
        </w:rPr>
        <w:t xml:space="preserve">[7] J. Liu, Y. Zhang, S. Zhou, J. Yang, Y. Lu, and X. Zhong, “Autonomous Penetration Testing Using Reinforcement Learning: A Review and Perspectives,” </w:t>
      </w:r>
      <w:r w:rsidRPr="008278D5">
        <w:rPr>
          <w:i/>
          <w:iCs/>
          <w:lang w:val="en-GB"/>
        </w:rPr>
        <w:t>Expert Systems with Applications</w:t>
      </w:r>
      <w:r w:rsidRPr="008278D5">
        <w:rPr>
          <w:lang w:val="en-GB"/>
        </w:rPr>
        <w:t>, vol. 300, art. 130219, 2026, doi: 10.1016/j.eswa.2025.130219.</w:t>
      </w:r>
    </w:p>
    <w:p w14:paraId="5A197EAF" w14:textId="77777777" w:rsidR="008278D5" w:rsidRPr="008278D5" w:rsidRDefault="008278D5" w:rsidP="008278D5">
      <w:pPr>
        <w:pStyle w:val="BodyText"/>
        <w:spacing w:line="276" w:lineRule="auto"/>
        <w:ind w:left="432" w:hanging="432"/>
        <w:jc w:val="both"/>
        <w:rPr>
          <w:lang w:val="en-GB"/>
        </w:rPr>
      </w:pPr>
      <w:r w:rsidRPr="008278D5">
        <w:rPr>
          <w:lang w:val="en-GB"/>
        </w:rPr>
        <w:t xml:space="preserve">[8] L. Wang, X. Shi, Z. Li, Y. Jiang, S. Tan, Y. Jiang, J. Cheng, W. Chen, X. Shen, Z. Li, and Y. Chen, “Automated Penetration Testing with LLM Agents and Classical Planning,” </w:t>
      </w:r>
      <w:r w:rsidRPr="008278D5">
        <w:rPr>
          <w:i/>
          <w:iCs/>
          <w:lang w:val="en-GB"/>
        </w:rPr>
        <w:t>arXiv preprint arXiv:2512.11143</w:t>
      </w:r>
      <w:r w:rsidRPr="008278D5">
        <w:rPr>
          <w:lang w:val="en-GB"/>
        </w:rPr>
        <w:t xml:space="preserve">, 2025. [Online]. Available: </w:t>
      </w:r>
      <w:hyperlink r:id="rId15" w:history="1">
        <w:r w:rsidRPr="008278D5">
          <w:rPr>
            <w:rStyle w:val="Hyperlink"/>
            <w:lang w:val="en-GB"/>
          </w:rPr>
          <w:t>https://arxiv.org/abs/2512.11143</w:t>
        </w:r>
      </w:hyperlink>
      <w:r w:rsidRPr="008278D5">
        <w:rPr>
          <w:lang w:val="en-GB"/>
        </w:rPr>
        <w:t>.</w:t>
      </w:r>
    </w:p>
    <w:p w14:paraId="1F1DE5C7" w14:textId="77777777" w:rsidR="008278D5" w:rsidRPr="008278D5" w:rsidRDefault="008278D5" w:rsidP="008278D5">
      <w:pPr>
        <w:pStyle w:val="BodyText"/>
        <w:spacing w:line="276" w:lineRule="auto"/>
        <w:ind w:left="432" w:hanging="432"/>
        <w:jc w:val="both"/>
        <w:rPr>
          <w:lang w:val="en-GB"/>
        </w:rPr>
      </w:pPr>
      <w:r w:rsidRPr="008278D5">
        <w:rPr>
          <w:lang w:val="en-GB"/>
        </w:rPr>
        <w:t xml:space="preserve">[9] S. Zhou, J. Liu, Y. Lu, J. Yang, Y. Zhang, and J. Chen, “Mind the Gap: Towards Generalizable Autonomous Penetration Testing via Domain Randomization and Meta-Reinforcement Learning,” </w:t>
      </w:r>
      <w:r w:rsidRPr="008278D5">
        <w:rPr>
          <w:i/>
          <w:iCs/>
          <w:lang w:val="en-GB"/>
        </w:rPr>
        <w:t>Frontiers of Information Technology &amp; Electronic Engineering</w:t>
      </w:r>
      <w:r w:rsidRPr="008278D5">
        <w:rPr>
          <w:lang w:val="en-GB"/>
        </w:rPr>
        <w:t>, vol. 26, no. 12, pp. 2511–2528, 2025, doi: 10.1631/FITEE.2500100.</w:t>
      </w:r>
    </w:p>
    <w:p w14:paraId="5904D3D7" w14:textId="77777777" w:rsidR="008278D5" w:rsidRPr="008278D5" w:rsidRDefault="008278D5" w:rsidP="008278D5">
      <w:pPr>
        <w:pStyle w:val="BodyText"/>
        <w:spacing w:line="276" w:lineRule="auto"/>
        <w:ind w:left="432" w:hanging="432"/>
        <w:jc w:val="both"/>
        <w:rPr>
          <w:lang w:val="en-GB"/>
        </w:rPr>
      </w:pPr>
      <w:r w:rsidRPr="008278D5">
        <w:rPr>
          <w:lang w:val="en-GB"/>
        </w:rPr>
        <w:t xml:space="preserve">[10] N. Das, “An Explainable Machine-Learning Framework for Prioritizing Cybersecurity Vulnerabilities in the Post-Mythos Era,” </w:t>
      </w:r>
      <w:r w:rsidRPr="008278D5">
        <w:rPr>
          <w:i/>
          <w:iCs/>
          <w:lang w:val="en-GB"/>
        </w:rPr>
        <w:t>Journal of Computer Science and Technology Studies</w:t>
      </w:r>
      <w:r w:rsidRPr="008278D5">
        <w:rPr>
          <w:lang w:val="en-GB"/>
        </w:rPr>
        <w:t>, vol. 8, no. 8, pp. 213–221, 2026, doi: 10.32996/jcsts.2026.8.8.14.</w:t>
      </w:r>
    </w:p>
    <w:p w14:paraId="293FC310" w14:textId="77777777" w:rsidR="008278D5" w:rsidRPr="008278D5" w:rsidRDefault="008278D5" w:rsidP="008278D5">
      <w:pPr>
        <w:pStyle w:val="BodyText"/>
        <w:spacing w:line="276" w:lineRule="auto"/>
        <w:ind w:left="432" w:hanging="432"/>
        <w:jc w:val="both"/>
        <w:rPr>
          <w:lang w:val="en-GB"/>
        </w:rPr>
      </w:pPr>
      <w:r w:rsidRPr="008278D5">
        <w:rPr>
          <w:lang w:val="en-GB"/>
        </w:rPr>
        <w:t xml:space="preserve">[11] FIRST, “Common Vulnerability Scoring System Version 4.0 Specification,” 2023. [Online]. Available: </w:t>
      </w:r>
      <w:hyperlink r:id="rId16" w:history="1">
        <w:r w:rsidRPr="008278D5">
          <w:rPr>
            <w:rStyle w:val="Hyperlink"/>
            <w:lang w:val="en-GB"/>
          </w:rPr>
          <w:t>https://www.first.org/cvss/</w:t>
        </w:r>
      </w:hyperlink>
      <w:r w:rsidRPr="008278D5">
        <w:rPr>
          <w:lang w:val="en-GB"/>
        </w:rPr>
        <w:t>.</w:t>
      </w:r>
    </w:p>
    <w:p w14:paraId="0E2AFC21" w14:textId="77777777" w:rsidR="008278D5" w:rsidRPr="008278D5" w:rsidRDefault="008278D5" w:rsidP="008278D5">
      <w:pPr>
        <w:pStyle w:val="BodyText"/>
        <w:spacing w:line="276" w:lineRule="auto"/>
        <w:ind w:left="432" w:hanging="432"/>
        <w:jc w:val="both"/>
        <w:rPr>
          <w:lang w:val="en-GB"/>
        </w:rPr>
      </w:pPr>
      <w:r w:rsidRPr="008278D5">
        <w:rPr>
          <w:lang w:val="en-GB"/>
        </w:rPr>
        <w:t xml:space="preserve">[12] Cybersecurity and Infrastructure Security Agency, “Known Exploited Vulnerabilities Catalog.” [Online]. Available: </w:t>
      </w:r>
      <w:hyperlink r:id="rId17" w:history="1">
        <w:r w:rsidRPr="008278D5">
          <w:rPr>
            <w:rStyle w:val="Hyperlink"/>
            <w:lang w:val="en-GB"/>
          </w:rPr>
          <w:t>https://www.cisa.gov/known-exploited-vulnerabilities-catalog</w:t>
        </w:r>
      </w:hyperlink>
      <w:r w:rsidRPr="008278D5">
        <w:rPr>
          <w:lang w:val="en-GB"/>
        </w:rPr>
        <w:t>.</w:t>
      </w:r>
    </w:p>
    <w:p w14:paraId="22174420" w14:textId="77777777" w:rsidR="008278D5" w:rsidRPr="008278D5" w:rsidRDefault="008278D5" w:rsidP="008278D5">
      <w:pPr>
        <w:pStyle w:val="BodyText"/>
        <w:spacing w:line="276" w:lineRule="auto"/>
        <w:ind w:left="432" w:hanging="432"/>
        <w:jc w:val="both"/>
        <w:rPr>
          <w:lang w:val="en-GB"/>
        </w:rPr>
      </w:pPr>
      <w:r w:rsidRPr="008278D5">
        <w:rPr>
          <w:lang w:val="en-GB"/>
        </w:rPr>
        <w:t xml:space="preserve">[13] National Institute of Standards and Technology, “National Vulnerability Database.” [Online]. Available: </w:t>
      </w:r>
      <w:hyperlink r:id="rId18" w:history="1">
        <w:r w:rsidRPr="008278D5">
          <w:rPr>
            <w:rStyle w:val="Hyperlink"/>
            <w:lang w:val="en-GB"/>
          </w:rPr>
          <w:t>https://nvd.nist.gov/</w:t>
        </w:r>
      </w:hyperlink>
      <w:r w:rsidRPr="008278D5">
        <w:rPr>
          <w:lang w:val="en-GB"/>
        </w:rPr>
        <w:t>.</w:t>
      </w:r>
    </w:p>
    <w:p w14:paraId="5DBE1646" w14:textId="77777777" w:rsidR="008278D5" w:rsidRDefault="008278D5" w:rsidP="00531490">
      <w:pPr>
        <w:pStyle w:val="BodyText"/>
        <w:spacing w:line="276" w:lineRule="auto"/>
        <w:ind w:left="432" w:hanging="432"/>
        <w:jc w:val="both"/>
        <w:rPr>
          <w:lang w:val="en-GB"/>
        </w:rPr>
      </w:pPr>
    </w:p>
    <w:p w14:paraId="2566A30D" w14:textId="77777777" w:rsidR="008278D5" w:rsidRPr="00531490" w:rsidRDefault="008278D5" w:rsidP="00531490">
      <w:pPr>
        <w:pStyle w:val="BodyText"/>
        <w:spacing w:line="276" w:lineRule="auto"/>
        <w:ind w:left="432" w:hanging="432"/>
        <w:jc w:val="both"/>
        <w:rPr>
          <w:lang w:val="en-GB"/>
        </w:rPr>
      </w:pPr>
    </w:p>
    <w:p w14:paraId="4D529763" w14:textId="77777777" w:rsidR="00531490" w:rsidRDefault="00531490" w:rsidP="000D208A">
      <w:pPr>
        <w:pStyle w:val="BodyText"/>
        <w:spacing w:after="100" w:line="276" w:lineRule="auto"/>
        <w:ind w:left="432" w:hanging="432"/>
        <w:jc w:val="both"/>
      </w:pPr>
    </w:p>
    <w:p w14:paraId="361C8ABA" w14:textId="77777777" w:rsidR="00D111AF" w:rsidRDefault="00D111AF" w:rsidP="000D208A">
      <w:pPr>
        <w:spacing w:line="276" w:lineRule="auto"/>
        <w:jc w:val="both"/>
        <w:rPr>
          <w:b/>
          <w:bCs/>
          <w:i/>
          <w:iCs/>
        </w:rPr>
      </w:pPr>
    </w:p>
    <w:sectPr w:rsidR="00D111AF">
      <w:pgSz w:w="11906" w:h="16838"/>
      <w:pgMar w:top="1440" w:right="1440" w:bottom="1440" w:left="1440" w:header="1276"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0DCAE" w14:textId="77777777" w:rsidR="008B5967" w:rsidRDefault="008B5967">
      <w:r>
        <w:separator/>
      </w:r>
    </w:p>
  </w:endnote>
  <w:endnote w:type="continuationSeparator" w:id="0">
    <w:p w14:paraId="352F4455" w14:textId="77777777" w:rsidR="008B5967" w:rsidRDefault="008B59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34903B3-83DB-4D4C-B499-41FDBB9D1CAC}"/>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embedRegular r:id="rId2" w:fontKey="{8D79F77C-C267-4646-B691-A02B271B02E1}"/>
  </w:font>
  <w:font w:name="Georgia">
    <w:panose1 w:val="02040502050405020303"/>
    <w:charset w:val="00"/>
    <w:family w:val="roman"/>
    <w:pitch w:val="variable"/>
    <w:sig w:usb0="00000287" w:usb1="00000000" w:usb2="00000000" w:usb3="00000000" w:csb0="0000009F" w:csb1="00000000"/>
    <w:embedItalic r:id="rId3" w:fontKey="{608370B8-0BCC-4DDF-84B3-DD4A02B8CAF8}"/>
  </w:font>
  <w:font w:name="Calibri Light">
    <w:panose1 w:val="020F0302020204030204"/>
    <w:charset w:val="00"/>
    <w:family w:val="swiss"/>
    <w:pitch w:val="variable"/>
    <w:sig w:usb0="E4002EFF" w:usb1="C200247B" w:usb2="00000009" w:usb3="00000000" w:csb0="000001FF" w:csb1="00000000"/>
    <w:embedRegular r:id="rId4" w:fontKey="{B65A4D18-4C0A-4F18-A4CE-D6830C574CE3}"/>
  </w:font>
  <w:font w:name="Calibri">
    <w:panose1 w:val="020F0502020204030204"/>
    <w:charset w:val="00"/>
    <w:family w:val="swiss"/>
    <w:pitch w:val="variable"/>
    <w:sig w:usb0="E4002EFF" w:usb1="C200247B" w:usb2="00000009" w:usb3="00000000" w:csb0="000001FF" w:csb1="00000000"/>
    <w:embedRegular r:id="rId5" w:fontKey="{8A984C87-196F-403F-89E0-B6D10C10B03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F2EF4" w14:textId="10648EF4" w:rsidR="00D111AF"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7568C5">
      <w:rPr>
        <w:noProof/>
        <w:color w:val="000000"/>
      </w:rPr>
      <w:t>1</w:t>
    </w:r>
    <w:r>
      <w:rPr>
        <w:color w:val="000000"/>
      </w:rPr>
      <w:fldChar w:fldCharType="end"/>
    </w:r>
  </w:p>
  <w:p w14:paraId="4DD90A9A" w14:textId="77777777" w:rsidR="00D111AF" w:rsidRDefault="00D111AF">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A9892" w14:textId="77777777" w:rsidR="008B5967" w:rsidRDefault="008B5967">
      <w:r>
        <w:separator/>
      </w:r>
    </w:p>
  </w:footnote>
  <w:footnote w:type="continuationSeparator" w:id="0">
    <w:p w14:paraId="400AD19E" w14:textId="77777777" w:rsidR="008B5967" w:rsidRDefault="008B59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0FB9"/>
    <w:multiLevelType w:val="multilevel"/>
    <w:tmpl w:val="AEB4A81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50963D3"/>
    <w:multiLevelType w:val="hybridMultilevel"/>
    <w:tmpl w:val="E7F8C134"/>
    <w:lvl w:ilvl="0" w:tplc="08090001">
      <w:start w:val="1"/>
      <w:numFmt w:val="bullet"/>
      <w:lvlText w:val=""/>
      <w:lvlJc w:val="left"/>
      <w:pPr>
        <w:ind w:left="893" w:hanging="360"/>
      </w:pPr>
      <w:rPr>
        <w:rFonts w:ascii="Symbol" w:hAnsi="Symbol" w:hint="default"/>
      </w:rPr>
    </w:lvl>
    <w:lvl w:ilvl="1" w:tplc="08090003" w:tentative="1">
      <w:start w:val="1"/>
      <w:numFmt w:val="bullet"/>
      <w:lvlText w:val="o"/>
      <w:lvlJc w:val="left"/>
      <w:pPr>
        <w:ind w:left="1613" w:hanging="360"/>
      </w:pPr>
      <w:rPr>
        <w:rFonts w:ascii="Courier New" w:hAnsi="Courier New" w:cs="Courier New" w:hint="default"/>
      </w:rPr>
    </w:lvl>
    <w:lvl w:ilvl="2" w:tplc="08090005" w:tentative="1">
      <w:start w:val="1"/>
      <w:numFmt w:val="bullet"/>
      <w:lvlText w:val=""/>
      <w:lvlJc w:val="left"/>
      <w:pPr>
        <w:ind w:left="2333" w:hanging="360"/>
      </w:pPr>
      <w:rPr>
        <w:rFonts w:ascii="Wingdings" w:hAnsi="Wingdings" w:hint="default"/>
      </w:rPr>
    </w:lvl>
    <w:lvl w:ilvl="3" w:tplc="08090001" w:tentative="1">
      <w:start w:val="1"/>
      <w:numFmt w:val="bullet"/>
      <w:lvlText w:val=""/>
      <w:lvlJc w:val="left"/>
      <w:pPr>
        <w:ind w:left="3053" w:hanging="360"/>
      </w:pPr>
      <w:rPr>
        <w:rFonts w:ascii="Symbol" w:hAnsi="Symbol" w:hint="default"/>
      </w:rPr>
    </w:lvl>
    <w:lvl w:ilvl="4" w:tplc="08090003" w:tentative="1">
      <w:start w:val="1"/>
      <w:numFmt w:val="bullet"/>
      <w:lvlText w:val="o"/>
      <w:lvlJc w:val="left"/>
      <w:pPr>
        <w:ind w:left="3773" w:hanging="360"/>
      </w:pPr>
      <w:rPr>
        <w:rFonts w:ascii="Courier New" w:hAnsi="Courier New" w:cs="Courier New" w:hint="default"/>
      </w:rPr>
    </w:lvl>
    <w:lvl w:ilvl="5" w:tplc="08090005" w:tentative="1">
      <w:start w:val="1"/>
      <w:numFmt w:val="bullet"/>
      <w:lvlText w:val=""/>
      <w:lvlJc w:val="left"/>
      <w:pPr>
        <w:ind w:left="4493" w:hanging="360"/>
      </w:pPr>
      <w:rPr>
        <w:rFonts w:ascii="Wingdings" w:hAnsi="Wingdings" w:hint="default"/>
      </w:rPr>
    </w:lvl>
    <w:lvl w:ilvl="6" w:tplc="08090001" w:tentative="1">
      <w:start w:val="1"/>
      <w:numFmt w:val="bullet"/>
      <w:lvlText w:val=""/>
      <w:lvlJc w:val="left"/>
      <w:pPr>
        <w:ind w:left="5213" w:hanging="360"/>
      </w:pPr>
      <w:rPr>
        <w:rFonts w:ascii="Symbol" w:hAnsi="Symbol" w:hint="default"/>
      </w:rPr>
    </w:lvl>
    <w:lvl w:ilvl="7" w:tplc="08090003" w:tentative="1">
      <w:start w:val="1"/>
      <w:numFmt w:val="bullet"/>
      <w:lvlText w:val="o"/>
      <w:lvlJc w:val="left"/>
      <w:pPr>
        <w:ind w:left="5933" w:hanging="360"/>
      </w:pPr>
      <w:rPr>
        <w:rFonts w:ascii="Courier New" w:hAnsi="Courier New" w:cs="Courier New" w:hint="default"/>
      </w:rPr>
    </w:lvl>
    <w:lvl w:ilvl="8" w:tplc="08090005" w:tentative="1">
      <w:start w:val="1"/>
      <w:numFmt w:val="bullet"/>
      <w:lvlText w:val=""/>
      <w:lvlJc w:val="left"/>
      <w:pPr>
        <w:ind w:left="6653" w:hanging="360"/>
      </w:pPr>
      <w:rPr>
        <w:rFonts w:ascii="Wingdings" w:hAnsi="Wingdings" w:hint="default"/>
      </w:rPr>
    </w:lvl>
  </w:abstractNum>
  <w:abstractNum w:abstractNumId="2" w15:restartNumberingAfterBreak="0">
    <w:nsid w:val="133D3643"/>
    <w:multiLevelType w:val="multilevel"/>
    <w:tmpl w:val="D214F6C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4BA1E54"/>
    <w:multiLevelType w:val="multilevel"/>
    <w:tmpl w:val="43DE21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C81062C"/>
    <w:multiLevelType w:val="multilevel"/>
    <w:tmpl w:val="ECCCF82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C934A61"/>
    <w:multiLevelType w:val="hybridMultilevel"/>
    <w:tmpl w:val="6498B63C"/>
    <w:lvl w:ilvl="0" w:tplc="08090001">
      <w:start w:val="1"/>
      <w:numFmt w:val="bullet"/>
      <w:lvlText w:val=""/>
      <w:lvlJc w:val="left"/>
      <w:pPr>
        <w:ind w:left="936" w:hanging="360"/>
      </w:pPr>
      <w:rPr>
        <w:rFonts w:ascii="Symbol" w:hAnsi="Symbol" w:hint="default"/>
      </w:rPr>
    </w:lvl>
    <w:lvl w:ilvl="1" w:tplc="08090003" w:tentative="1">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6" w15:restartNumberingAfterBreak="0">
    <w:nsid w:val="2D5667B4"/>
    <w:multiLevelType w:val="hybridMultilevel"/>
    <w:tmpl w:val="3D7AF1B4"/>
    <w:lvl w:ilvl="0" w:tplc="08090001">
      <w:start w:val="1"/>
      <w:numFmt w:val="bullet"/>
      <w:lvlText w:val=""/>
      <w:lvlJc w:val="left"/>
      <w:pPr>
        <w:ind w:left="893" w:hanging="360"/>
      </w:pPr>
      <w:rPr>
        <w:rFonts w:ascii="Symbol" w:hAnsi="Symbol" w:hint="default"/>
      </w:rPr>
    </w:lvl>
    <w:lvl w:ilvl="1" w:tplc="08090003" w:tentative="1">
      <w:start w:val="1"/>
      <w:numFmt w:val="bullet"/>
      <w:lvlText w:val="o"/>
      <w:lvlJc w:val="left"/>
      <w:pPr>
        <w:ind w:left="1613" w:hanging="360"/>
      </w:pPr>
      <w:rPr>
        <w:rFonts w:ascii="Courier New" w:hAnsi="Courier New" w:cs="Courier New" w:hint="default"/>
      </w:rPr>
    </w:lvl>
    <w:lvl w:ilvl="2" w:tplc="08090005" w:tentative="1">
      <w:start w:val="1"/>
      <w:numFmt w:val="bullet"/>
      <w:lvlText w:val=""/>
      <w:lvlJc w:val="left"/>
      <w:pPr>
        <w:ind w:left="2333" w:hanging="360"/>
      </w:pPr>
      <w:rPr>
        <w:rFonts w:ascii="Wingdings" w:hAnsi="Wingdings" w:hint="default"/>
      </w:rPr>
    </w:lvl>
    <w:lvl w:ilvl="3" w:tplc="08090001" w:tentative="1">
      <w:start w:val="1"/>
      <w:numFmt w:val="bullet"/>
      <w:lvlText w:val=""/>
      <w:lvlJc w:val="left"/>
      <w:pPr>
        <w:ind w:left="3053" w:hanging="360"/>
      </w:pPr>
      <w:rPr>
        <w:rFonts w:ascii="Symbol" w:hAnsi="Symbol" w:hint="default"/>
      </w:rPr>
    </w:lvl>
    <w:lvl w:ilvl="4" w:tplc="08090003" w:tentative="1">
      <w:start w:val="1"/>
      <w:numFmt w:val="bullet"/>
      <w:lvlText w:val="o"/>
      <w:lvlJc w:val="left"/>
      <w:pPr>
        <w:ind w:left="3773" w:hanging="360"/>
      </w:pPr>
      <w:rPr>
        <w:rFonts w:ascii="Courier New" w:hAnsi="Courier New" w:cs="Courier New" w:hint="default"/>
      </w:rPr>
    </w:lvl>
    <w:lvl w:ilvl="5" w:tplc="08090005" w:tentative="1">
      <w:start w:val="1"/>
      <w:numFmt w:val="bullet"/>
      <w:lvlText w:val=""/>
      <w:lvlJc w:val="left"/>
      <w:pPr>
        <w:ind w:left="4493" w:hanging="360"/>
      </w:pPr>
      <w:rPr>
        <w:rFonts w:ascii="Wingdings" w:hAnsi="Wingdings" w:hint="default"/>
      </w:rPr>
    </w:lvl>
    <w:lvl w:ilvl="6" w:tplc="08090001" w:tentative="1">
      <w:start w:val="1"/>
      <w:numFmt w:val="bullet"/>
      <w:lvlText w:val=""/>
      <w:lvlJc w:val="left"/>
      <w:pPr>
        <w:ind w:left="5213" w:hanging="360"/>
      </w:pPr>
      <w:rPr>
        <w:rFonts w:ascii="Symbol" w:hAnsi="Symbol" w:hint="default"/>
      </w:rPr>
    </w:lvl>
    <w:lvl w:ilvl="7" w:tplc="08090003" w:tentative="1">
      <w:start w:val="1"/>
      <w:numFmt w:val="bullet"/>
      <w:lvlText w:val="o"/>
      <w:lvlJc w:val="left"/>
      <w:pPr>
        <w:ind w:left="5933" w:hanging="360"/>
      </w:pPr>
      <w:rPr>
        <w:rFonts w:ascii="Courier New" w:hAnsi="Courier New" w:cs="Courier New" w:hint="default"/>
      </w:rPr>
    </w:lvl>
    <w:lvl w:ilvl="8" w:tplc="08090005" w:tentative="1">
      <w:start w:val="1"/>
      <w:numFmt w:val="bullet"/>
      <w:lvlText w:val=""/>
      <w:lvlJc w:val="left"/>
      <w:pPr>
        <w:ind w:left="6653" w:hanging="360"/>
      </w:pPr>
      <w:rPr>
        <w:rFonts w:ascii="Wingdings" w:hAnsi="Wingdings" w:hint="default"/>
      </w:rPr>
    </w:lvl>
  </w:abstractNum>
  <w:abstractNum w:abstractNumId="7" w15:restartNumberingAfterBreak="0">
    <w:nsid w:val="34280D96"/>
    <w:multiLevelType w:val="multilevel"/>
    <w:tmpl w:val="B748F79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3DE11D17"/>
    <w:multiLevelType w:val="hybridMultilevel"/>
    <w:tmpl w:val="84E00046"/>
    <w:lvl w:ilvl="0" w:tplc="08090001">
      <w:start w:val="1"/>
      <w:numFmt w:val="bullet"/>
      <w:lvlText w:val=""/>
      <w:lvlJc w:val="left"/>
      <w:pPr>
        <w:ind w:left="936" w:hanging="360"/>
      </w:pPr>
      <w:rPr>
        <w:rFonts w:ascii="Symbol" w:hAnsi="Symbol" w:hint="default"/>
      </w:rPr>
    </w:lvl>
    <w:lvl w:ilvl="1" w:tplc="08090003" w:tentative="1">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9" w15:restartNumberingAfterBreak="0">
    <w:nsid w:val="3E11627A"/>
    <w:multiLevelType w:val="multilevel"/>
    <w:tmpl w:val="69A079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E9A5FF7"/>
    <w:multiLevelType w:val="multilevel"/>
    <w:tmpl w:val="889C2DA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42D949B1"/>
    <w:multiLevelType w:val="hybridMultilevel"/>
    <w:tmpl w:val="96665354"/>
    <w:lvl w:ilvl="0" w:tplc="08090001">
      <w:start w:val="1"/>
      <w:numFmt w:val="bullet"/>
      <w:lvlText w:val=""/>
      <w:lvlJc w:val="left"/>
      <w:pPr>
        <w:ind w:left="893" w:hanging="360"/>
      </w:pPr>
      <w:rPr>
        <w:rFonts w:ascii="Symbol" w:hAnsi="Symbol" w:hint="default"/>
      </w:rPr>
    </w:lvl>
    <w:lvl w:ilvl="1" w:tplc="08090003" w:tentative="1">
      <w:start w:val="1"/>
      <w:numFmt w:val="bullet"/>
      <w:lvlText w:val="o"/>
      <w:lvlJc w:val="left"/>
      <w:pPr>
        <w:ind w:left="1613" w:hanging="360"/>
      </w:pPr>
      <w:rPr>
        <w:rFonts w:ascii="Courier New" w:hAnsi="Courier New" w:cs="Courier New" w:hint="default"/>
      </w:rPr>
    </w:lvl>
    <w:lvl w:ilvl="2" w:tplc="08090005" w:tentative="1">
      <w:start w:val="1"/>
      <w:numFmt w:val="bullet"/>
      <w:lvlText w:val=""/>
      <w:lvlJc w:val="left"/>
      <w:pPr>
        <w:ind w:left="2333" w:hanging="360"/>
      </w:pPr>
      <w:rPr>
        <w:rFonts w:ascii="Wingdings" w:hAnsi="Wingdings" w:hint="default"/>
      </w:rPr>
    </w:lvl>
    <w:lvl w:ilvl="3" w:tplc="08090001" w:tentative="1">
      <w:start w:val="1"/>
      <w:numFmt w:val="bullet"/>
      <w:lvlText w:val=""/>
      <w:lvlJc w:val="left"/>
      <w:pPr>
        <w:ind w:left="3053" w:hanging="360"/>
      </w:pPr>
      <w:rPr>
        <w:rFonts w:ascii="Symbol" w:hAnsi="Symbol" w:hint="default"/>
      </w:rPr>
    </w:lvl>
    <w:lvl w:ilvl="4" w:tplc="08090003" w:tentative="1">
      <w:start w:val="1"/>
      <w:numFmt w:val="bullet"/>
      <w:lvlText w:val="o"/>
      <w:lvlJc w:val="left"/>
      <w:pPr>
        <w:ind w:left="3773" w:hanging="360"/>
      </w:pPr>
      <w:rPr>
        <w:rFonts w:ascii="Courier New" w:hAnsi="Courier New" w:cs="Courier New" w:hint="default"/>
      </w:rPr>
    </w:lvl>
    <w:lvl w:ilvl="5" w:tplc="08090005" w:tentative="1">
      <w:start w:val="1"/>
      <w:numFmt w:val="bullet"/>
      <w:lvlText w:val=""/>
      <w:lvlJc w:val="left"/>
      <w:pPr>
        <w:ind w:left="4493" w:hanging="360"/>
      </w:pPr>
      <w:rPr>
        <w:rFonts w:ascii="Wingdings" w:hAnsi="Wingdings" w:hint="default"/>
      </w:rPr>
    </w:lvl>
    <w:lvl w:ilvl="6" w:tplc="08090001" w:tentative="1">
      <w:start w:val="1"/>
      <w:numFmt w:val="bullet"/>
      <w:lvlText w:val=""/>
      <w:lvlJc w:val="left"/>
      <w:pPr>
        <w:ind w:left="5213" w:hanging="360"/>
      </w:pPr>
      <w:rPr>
        <w:rFonts w:ascii="Symbol" w:hAnsi="Symbol" w:hint="default"/>
      </w:rPr>
    </w:lvl>
    <w:lvl w:ilvl="7" w:tplc="08090003" w:tentative="1">
      <w:start w:val="1"/>
      <w:numFmt w:val="bullet"/>
      <w:lvlText w:val="o"/>
      <w:lvlJc w:val="left"/>
      <w:pPr>
        <w:ind w:left="5933" w:hanging="360"/>
      </w:pPr>
      <w:rPr>
        <w:rFonts w:ascii="Courier New" w:hAnsi="Courier New" w:cs="Courier New" w:hint="default"/>
      </w:rPr>
    </w:lvl>
    <w:lvl w:ilvl="8" w:tplc="08090005" w:tentative="1">
      <w:start w:val="1"/>
      <w:numFmt w:val="bullet"/>
      <w:lvlText w:val=""/>
      <w:lvlJc w:val="left"/>
      <w:pPr>
        <w:ind w:left="6653" w:hanging="360"/>
      </w:pPr>
      <w:rPr>
        <w:rFonts w:ascii="Wingdings" w:hAnsi="Wingdings" w:hint="default"/>
      </w:rPr>
    </w:lvl>
  </w:abstractNum>
  <w:abstractNum w:abstractNumId="12" w15:restartNumberingAfterBreak="0">
    <w:nsid w:val="5682717B"/>
    <w:multiLevelType w:val="hybridMultilevel"/>
    <w:tmpl w:val="9F4E0096"/>
    <w:lvl w:ilvl="0" w:tplc="08090001">
      <w:start w:val="1"/>
      <w:numFmt w:val="bullet"/>
      <w:lvlText w:val=""/>
      <w:lvlJc w:val="left"/>
      <w:pPr>
        <w:ind w:left="936" w:hanging="360"/>
      </w:pPr>
      <w:rPr>
        <w:rFonts w:ascii="Symbol" w:hAnsi="Symbol" w:hint="default"/>
      </w:rPr>
    </w:lvl>
    <w:lvl w:ilvl="1" w:tplc="08090003" w:tentative="1">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13" w15:restartNumberingAfterBreak="0">
    <w:nsid w:val="644169CC"/>
    <w:multiLevelType w:val="hybridMultilevel"/>
    <w:tmpl w:val="EAC8BCD6"/>
    <w:lvl w:ilvl="0" w:tplc="08090001">
      <w:start w:val="1"/>
      <w:numFmt w:val="bullet"/>
      <w:lvlText w:val=""/>
      <w:lvlJc w:val="left"/>
      <w:pPr>
        <w:ind w:left="893" w:hanging="360"/>
      </w:pPr>
      <w:rPr>
        <w:rFonts w:ascii="Symbol" w:hAnsi="Symbol" w:hint="default"/>
      </w:rPr>
    </w:lvl>
    <w:lvl w:ilvl="1" w:tplc="08090003" w:tentative="1">
      <w:start w:val="1"/>
      <w:numFmt w:val="bullet"/>
      <w:lvlText w:val="o"/>
      <w:lvlJc w:val="left"/>
      <w:pPr>
        <w:ind w:left="1613" w:hanging="360"/>
      </w:pPr>
      <w:rPr>
        <w:rFonts w:ascii="Courier New" w:hAnsi="Courier New" w:cs="Courier New" w:hint="default"/>
      </w:rPr>
    </w:lvl>
    <w:lvl w:ilvl="2" w:tplc="08090005" w:tentative="1">
      <w:start w:val="1"/>
      <w:numFmt w:val="bullet"/>
      <w:lvlText w:val=""/>
      <w:lvlJc w:val="left"/>
      <w:pPr>
        <w:ind w:left="2333" w:hanging="360"/>
      </w:pPr>
      <w:rPr>
        <w:rFonts w:ascii="Wingdings" w:hAnsi="Wingdings" w:hint="default"/>
      </w:rPr>
    </w:lvl>
    <w:lvl w:ilvl="3" w:tplc="08090001" w:tentative="1">
      <w:start w:val="1"/>
      <w:numFmt w:val="bullet"/>
      <w:lvlText w:val=""/>
      <w:lvlJc w:val="left"/>
      <w:pPr>
        <w:ind w:left="3053" w:hanging="360"/>
      </w:pPr>
      <w:rPr>
        <w:rFonts w:ascii="Symbol" w:hAnsi="Symbol" w:hint="default"/>
      </w:rPr>
    </w:lvl>
    <w:lvl w:ilvl="4" w:tplc="08090003" w:tentative="1">
      <w:start w:val="1"/>
      <w:numFmt w:val="bullet"/>
      <w:lvlText w:val="o"/>
      <w:lvlJc w:val="left"/>
      <w:pPr>
        <w:ind w:left="3773" w:hanging="360"/>
      </w:pPr>
      <w:rPr>
        <w:rFonts w:ascii="Courier New" w:hAnsi="Courier New" w:cs="Courier New" w:hint="default"/>
      </w:rPr>
    </w:lvl>
    <w:lvl w:ilvl="5" w:tplc="08090005" w:tentative="1">
      <w:start w:val="1"/>
      <w:numFmt w:val="bullet"/>
      <w:lvlText w:val=""/>
      <w:lvlJc w:val="left"/>
      <w:pPr>
        <w:ind w:left="4493" w:hanging="360"/>
      </w:pPr>
      <w:rPr>
        <w:rFonts w:ascii="Wingdings" w:hAnsi="Wingdings" w:hint="default"/>
      </w:rPr>
    </w:lvl>
    <w:lvl w:ilvl="6" w:tplc="08090001" w:tentative="1">
      <w:start w:val="1"/>
      <w:numFmt w:val="bullet"/>
      <w:lvlText w:val=""/>
      <w:lvlJc w:val="left"/>
      <w:pPr>
        <w:ind w:left="5213" w:hanging="360"/>
      </w:pPr>
      <w:rPr>
        <w:rFonts w:ascii="Symbol" w:hAnsi="Symbol" w:hint="default"/>
      </w:rPr>
    </w:lvl>
    <w:lvl w:ilvl="7" w:tplc="08090003" w:tentative="1">
      <w:start w:val="1"/>
      <w:numFmt w:val="bullet"/>
      <w:lvlText w:val="o"/>
      <w:lvlJc w:val="left"/>
      <w:pPr>
        <w:ind w:left="5933" w:hanging="360"/>
      </w:pPr>
      <w:rPr>
        <w:rFonts w:ascii="Courier New" w:hAnsi="Courier New" w:cs="Courier New" w:hint="default"/>
      </w:rPr>
    </w:lvl>
    <w:lvl w:ilvl="8" w:tplc="08090005" w:tentative="1">
      <w:start w:val="1"/>
      <w:numFmt w:val="bullet"/>
      <w:lvlText w:val=""/>
      <w:lvlJc w:val="left"/>
      <w:pPr>
        <w:ind w:left="6653" w:hanging="360"/>
      </w:pPr>
      <w:rPr>
        <w:rFonts w:ascii="Wingdings" w:hAnsi="Wingdings" w:hint="default"/>
      </w:rPr>
    </w:lvl>
  </w:abstractNum>
  <w:abstractNum w:abstractNumId="14" w15:restartNumberingAfterBreak="0">
    <w:nsid w:val="67CC5D50"/>
    <w:multiLevelType w:val="multilevel"/>
    <w:tmpl w:val="06BCA59E"/>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5" w15:restartNumberingAfterBreak="0">
    <w:nsid w:val="689B4FD6"/>
    <w:multiLevelType w:val="hybridMultilevel"/>
    <w:tmpl w:val="FDC29D30"/>
    <w:lvl w:ilvl="0" w:tplc="08090001">
      <w:start w:val="1"/>
      <w:numFmt w:val="bullet"/>
      <w:lvlText w:val=""/>
      <w:lvlJc w:val="left"/>
      <w:pPr>
        <w:ind w:left="936" w:hanging="360"/>
      </w:pPr>
      <w:rPr>
        <w:rFonts w:ascii="Symbol" w:hAnsi="Symbol" w:hint="default"/>
      </w:rPr>
    </w:lvl>
    <w:lvl w:ilvl="1" w:tplc="08090003" w:tentative="1">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16" w15:restartNumberingAfterBreak="0">
    <w:nsid w:val="736A7707"/>
    <w:multiLevelType w:val="multilevel"/>
    <w:tmpl w:val="4F004B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9423A7F"/>
    <w:multiLevelType w:val="multilevel"/>
    <w:tmpl w:val="BDEA5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B1D4AEE"/>
    <w:multiLevelType w:val="multilevel"/>
    <w:tmpl w:val="8B30111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71669508">
    <w:abstractNumId w:val="2"/>
  </w:num>
  <w:num w:numId="2" w16cid:durableId="143476955">
    <w:abstractNumId w:val="7"/>
  </w:num>
  <w:num w:numId="3" w16cid:durableId="341905593">
    <w:abstractNumId w:val="4"/>
  </w:num>
  <w:num w:numId="4" w16cid:durableId="645741267">
    <w:abstractNumId w:val="10"/>
  </w:num>
  <w:num w:numId="5" w16cid:durableId="845557178">
    <w:abstractNumId w:val="0"/>
  </w:num>
  <w:num w:numId="6" w16cid:durableId="1614048445">
    <w:abstractNumId w:val="18"/>
  </w:num>
  <w:num w:numId="7" w16cid:durableId="192118342">
    <w:abstractNumId w:val="16"/>
  </w:num>
  <w:num w:numId="8" w16cid:durableId="268045343">
    <w:abstractNumId w:val="14"/>
  </w:num>
  <w:num w:numId="9" w16cid:durableId="750003983">
    <w:abstractNumId w:val="17"/>
  </w:num>
  <w:num w:numId="10" w16cid:durableId="1051536430">
    <w:abstractNumId w:val="9"/>
  </w:num>
  <w:num w:numId="11" w16cid:durableId="1434521626">
    <w:abstractNumId w:val="3"/>
  </w:num>
  <w:num w:numId="12" w16cid:durableId="1661500261">
    <w:abstractNumId w:val="5"/>
  </w:num>
  <w:num w:numId="13" w16cid:durableId="1908953625">
    <w:abstractNumId w:val="11"/>
  </w:num>
  <w:num w:numId="14" w16cid:durableId="2069037303">
    <w:abstractNumId w:val="6"/>
  </w:num>
  <w:num w:numId="15" w16cid:durableId="1820416231">
    <w:abstractNumId w:val="12"/>
  </w:num>
  <w:num w:numId="16" w16cid:durableId="1643195926">
    <w:abstractNumId w:val="8"/>
  </w:num>
  <w:num w:numId="17" w16cid:durableId="38630620">
    <w:abstractNumId w:val="15"/>
  </w:num>
  <w:num w:numId="18" w16cid:durableId="1482039330">
    <w:abstractNumId w:val="13"/>
  </w:num>
  <w:num w:numId="19" w16cid:durableId="1478955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1AF"/>
    <w:rsid w:val="000B5E3B"/>
    <w:rsid w:val="000C1BC5"/>
    <w:rsid w:val="000D208A"/>
    <w:rsid w:val="000D5D7C"/>
    <w:rsid w:val="000D605C"/>
    <w:rsid w:val="00102DA2"/>
    <w:rsid w:val="001141C3"/>
    <w:rsid w:val="0012157B"/>
    <w:rsid w:val="001506F3"/>
    <w:rsid w:val="00154DD9"/>
    <w:rsid w:val="001B4EAB"/>
    <w:rsid w:val="001E3660"/>
    <w:rsid w:val="001F6289"/>
    <w:rsid w:val="00203E71"/>
    <w:rsid w:val="002055B8"/>
    <w:rsid w:val="00245A81"/>
    <w:rsid w:val="002704E3"/>
    <w:rsid w:val="00306682"/>
    <w:rsid w:val="003334BF"/>
    <w:rsid w:val="003F4619"/>
    <w:rsid w:val="004175F7"/>
    <w:rsid w:val="00450320"/>
    <w:rsid w:val="004535D9"/>
    <w:rsid w:val="004D20CA"/>
    <w:rsid w:val="00531490"/>
    <w:rsid w:val="0057020E"/>
    <w:rsid w:val="005A4E4E"/>
    <w:rsid w:val="005B21B6"/>
    <w:rsid w:val="005B3B52"/>
    <w:rsid w:val="005E4BB8"/>
    <w:rsid w:val="00621A4E"/>
    <w:rsid w:val="00694D32"/>
    <w:rsid w:val="006B3286"/>
    <w:rsid w:val="006D2513"/>
    <w:rsid w:val="006E67E3"/>
    <w:rsid w:val="006F7916"/>
    <w:rsid w:val="00703EA3"/>
    <w:rsid w:val="007568C5"/>
    <w:rsid w:val="0076233E"/>
    <w:rsid w:val="007946F4"/>
    <w:rsid w:val="0079613C"/>
    <w:rsid w:val="007F231A"/>
    <w:rsid w:val="008010A7"/>
    <w:rsid w:val="00816D7D"/>
    <w:rsid w:val="008278D5"/>
    <w:rsid w:val="00864D03"/>
    <w:rsid w:val="0086647C"/>
    <w:rsid w:val="008914D5"/>
    <w:rsid w:val="008B5967"/>
    <w:rsid w:val="008C335D"/>
    <w:rsid w:val="008D0B14"/>
    <w:rsid w:val="009025A0"/>
    <w:rsid w:val="0098507A"/>
    <w:rsid w:val="009A2B47"/>
    <w:rsid w:val="009A4E9D"/>
    <w:rsid w:val="009D6471"/>
    <w:rsid w:val="009F645F"/>
    <w:rsid w:val="00A224A5"/>
    <w:rsid w:val="00AA4FBA"/>
    <w:rsid w:val="00B43FF8"/>
    <w:rsid w:val="00B84204"/>
    <w:rsid w:val="00B91535"/>
    <w:rsid w:val="00BA7E48"/>
    <w:rsid w:val="00C46DDB"/>
    <w:rsid w:val="00C94D32"/>
    <w:rsid w:val="00CC2DB2"/>
    <w:rsid w:val="00CF4C00"/>
    <w:rsid w:val="00CF4DC7"/>
    <w:rsid w:val="00D00376"/>
    <w:rsid w:val="00D02458"/>
    <w:rsid w:val="00D111AF"/>
    <w:rsid w:val="00D94D95"/>
    <w:rsid w:val="00E2522A"/>
    <w:rsid w:val="00F12276"/>
    <w:rsid w:val="00F53D35"/>
    <w:rsid w:val="00F92465"/>
    <w:rsid w:val="00FA1052"/>
    <w:rsid w:val="00FD2290"/>
    <w:rsid w:val="00FD2A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6F728"/>
  <w15:docId w15:val="{2757165D-7F7F-4003-96E6-28D5AC60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rsid w:val="00152AB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2ABB"/>
    <w:pPr>
      <w:tabs>
        <w:tab w:val="center" w:pos="4513"/>
        <w:tab w:val="right" w:pos="9026"/>
      </w:tabs>
    </w:pPr>
  </w:style>
  <w:style w:type="character" w:customStyle="1" w:styleId="HeaderChar">
    <w:name w:val="Header Char"/>
    <w:basedOn w:val="DefaultParagraphFont"/>
    <w:link w:val="Header"/>
    <w:uiPriority w:val="99"/>
    <w:rsid w:val="00152ABB"/>
    <w:rPr>
      <w:rFonts w:ascii="Times New Roman" w:eastAsia="Batang" w:hAnsi="Times New Roman" w:cs="Times New Roman"/>
      <w:sz w:val="24"/>
      <w:szCs w:val="24"/>
      <w:lang w:val="en-US" w:eastAsia="ko-KR"/>
    </w:rPr>
  </w:style>
  <w:style w:type="paragraph" w:styleId="Footer">
    <w:name w:val="footer"/>
    <w:basedOn w:val="Normal"/>
    <w:link w:val="FooterChar"/>
    <w:uiPriority w:val="99"/>
    <w:unhideWhenUsed/>
    <w:rsid w:val="00152ABB"/>
    <w:pPr>
      <w:tabs>
        <w:tab w:val="center" w:pos="4513"/>
        <w:tab w:val="right" w:pos="9026"/>
      </w:tabs>
    </w:pPr>
  </w:style>
  <w:style w:type="character" w:customStyle="1" w:styleId="FooterChar">
    <w:name w:val="Footer Char"/>
    <w:basedOn w:val="DefaultParagraphFont"/>
    <w:link w:val="Footer"/>
    <w:uiPriority w:val="99"/>
    <w:rsid w:val="00152ABB"/>
    <w:rPr>
      <w:rFonts w:ascii="Times New Roman" w:eastAsia="Batang" w:hAnsi="Times New Roman" w:cs="Times New Roman"/>
      <w:sz w:val="24"/>
      <w:szCs w:val="24"/>
      <w:lang w:val="en-US" w:eastAsia="ko-KR"/>
    </w:rPr>
  </w:style>
  <w:style w:type="paragraph" w:styleId="ListParagraph">
    <w:name w:val="List Paragraph"/>
    <w:basedOn w:val="Normal"/>
    <w:uiPriority w:val="34"/>
    <w:qFormat/>
    <w:rsid w:val="00F543E3"/>
    <w:pPr>
      <w:ind w:left="720"/>
      <w:contextualSpacing/>
    </w:pPr>
  </w:style>
  <w:style w:type="character" w:styleId="CommentReference">
    <w:name w:val="annotation reference"/>
    <w:basedOn w:val="DefaultParagraphFont"/>
    <w:uiPriority w:val="99"/>
    <w:semiHidden/>
    <w:unhideWhenUsed/>
    <w:rsid w:val="00601901"/>
    <w:rPr>
      <w:sz w:val="16"/>
      <w:szCs w:val="16"/>
    </w:rPr>
  </w:style>
  <w:style w:type="paragraph" w:styleId="CommentText">
    <w:name w:val="annotation text"/>
    <w:basedOn w:val="Normal"/>
    <w:link w:val="CommentTextChar"/>
    <w:uiPriority w:val="99"/>
    <w:unhideWhenUsed/>
    <w:rsid w:val="00601901"/>
    <w:rPr>
      <w:sz w:val="20"/>
      <w:szCs w:val="20"/>
    </w:rPr>
  </w:style>
  <w:style w:type="character" w:customStyle="1" w:styleId="CommentTextChar">
    <w:name w:val="Comment Text Char"/>
    <w:basedOn w:val="DefaultParagraphFont"/>
    <w:link w:val="CommentText"/>
    <w:uiPriority w:val="99"/>
    <w:rsid w:val="00601901"/>
    <w:rPr>
      <w:rFonts w:ascii="Times New Roman" w:eastAsia="Batang" w:hAnsi="Times New Roman" w:cs="Times New Roman"/>
      <w:sz w:val="20"/>
      <w:szCs w:val="20"/>
      <w:lang w:val="en-US" w:eastAsia="ko-KR"/>
    </w:rPr>
  </w:style>
  <w:style w:type="paragraph" w:styleId="CommentSubject">
    <w:name w:val="annotation subject"/>
    <w:basedOn w:val="CommentText"/>
    <w:next w:val="CommentText"/>
    <w:link w:val="CommentSubjectChar"/>
    <w:uiPriority w:val="99"/>
    <w:semiHidden/>
    <w:unhideWhenUsed/>
    <w:rsid w:val="00601901"/>
    <w:rPr>
      <w:b/>
      <w:bCs/>
    </w:rPr>
  </w:style>
  <w:style w:type="character" w:customStyle="1" w:styleId="CommentSubjectChar">
    <w:name w:val="Comment Subject Char"/>
    <w:basedOn w:val="CommentTextChar"/>
    <w:link w:val="CommentSubject"/>
    <w:uiPriority w:val="99"/>
    <w:semiHidden/>
    <w:rsid w:val="00601901"/>
    <w:rPr>
      <w:rFonts w:ascii="Times New Roman" w:eastAsia="Batang" w:hAnsi="Times New Roman" w:cs="Times New Roman"/>
      <w:b/>
      <w:bCs/>
      <w:sz w:val="20"/>
      <w:szCs w:val="20"/>
      <w:lang w:val="en-US" w:eastAsia="ko-KR"/>
    </w:rPr>
  </w:style>
  <w:style w:type="paragraph" w:styleId="Revision">
    <w:name w:val="Revision"/>
    <w:hidden/>
    <w:uiPriority w:val="99"/>
    <w:semiHidden/>
    <w:rsid w:val="00601901"/>
    <w:rPr>
      <w:rFonts w:eastAsia="Batang"/>
      <w:lang w:val="en-US" w:eastAsia="ko-KR"/>
    </w:rPr>
  </w:style>
  <w:style w:type="paragraph" w:styleId="BalloonText">
    <w:name w:val="Balloon Text"/>
    <w:basedOn w:val="Normal"/>
    <w:link w:val="BalloonTextChar"/>
    <w:uiPriority w:val="99"/>
    <w:semiHidden/>
    <w:unhideWhenUsed/>
    <w:rsid w:val="001A57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7F2"/>
    <w:rPr>
      <w:rFonts w:ascii="Segoe UI" w:eastAsia="Batang" w:hAnsi="Segoe UI" w:cs="Segoe UI"/>
      <w:sz w:val="18"/>
      <w:szCs w:val="18"/>
      <w:lang w:val="en-US" w:eastAsia="ko-KR"/>
    </w:rPr>
  </w:style>
  <w:style w:type="paragraph" w:styleId="BodyText">
    <w:name w:val="Body Text"/>
    <w:basedOn w:val="Normal"/>
    <w:link w:val="BodyTextChar"/>
    <w:uiPriority w:val="1"/>
    <w:qFormat/>
    <w:rsid w:val="00E846AA"/>
    <w:pPr>
      <w:widowControl w:val="0"/>
      <w:autoSpaceDE w:val="0"/>
      <w:autoSpaceDN w:val="0"/>
    </w:pPr>
    <w:rPr>
      <w:lang w:eastAsia="en-US"/>
    </w:rPr>
  </w:style>
  <w:style w:type="character" w:customStyle="1" w:styleId="BodyTextChar">
    <w:name w:val="Body Text Char"/>
    <w:basedOn w:val="DefaultParagraphFont"/>
    <w:link w:val="BodyText"/>
    <w:uiPriority w:val="1"/>
    <w:rsid w:val="00E846AA"/>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8E45F7"/>
    <w:pPr>
      <w:spacing w:before="100" w:beforeAutospacing="1" w:after="100" w:afterAutospacing="1"/>
    </w:pPr>
  </w:style>
  <w:style w:type="character" w:styleId="Strong">
    <w:name w:val="Strong"/>
    <w:basedOn w:val="DefaultParagraphFont"/>
    <w:uiPriority w:val="22"/>
    <w:qFormat/>
    <w:rsid w:val="00442BA0"/>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customStyle="1" w:styleId="ListNumber1">
    <w:name w:val="List Number1"/>
    <w:rsid w:val="00AA4FBA"/>
  </w:style>
  <w:style w:type="paragraph" w:customStyle="1" w:styleId="ListBullet1">
    <w:name w:val="List Bullet1"/>
    <w:rsid w:val="006E67E3"/>
  </w:style>
  <w:style w:type="paragraph" w:customStyle="1" w:styleId="Caption1">
    <w:name w:val="Caption1"/>
    <w:rsid w:val="00B91535"/>
    <w:pPr>
      <w:spacing w:after="120" w:line="276" w:lineRule="auto"/>
    </w:pPr>
    <w:rPr>
      <w:i/>
      <w:color w:val="000000"/>
      <w:sz w:val="20"/>
    </w:rPr>
  </w:style>
  <w:style w:type="character" w:styleId="Hyperlink">
    <w:name w:val="Hyperlink"/>
    <w:basedOn w:val="DefaultParagraphFont"/>
    <w:uiPriority w:val="99"/>
    <w:unhideWhenUsed/>
    <w:rsid w:val="00531490"/>
    <w:rPr>
      <w:color w:val="0563C1" w:themeColor="hyperlink"/>
      <w:u w:val="single"/>
    </w:rPr>
  </w:style>
  <w:style w:type="character" w:styleId="UnresolvedMention">
    <w:name w:val="Unresolved Mention"/>
    <w:basedOn w:val="DefaultParagraphFont"/>
    <w:uiPriority w:val="99"/>
    <w:semiHidden/>
    <w:unhideWhenUsed/>
    <w:rsid w:val="00531490"/>
    <w:rPr>
      <w:color w:val="605E5C"/>
      <w:shd w:val="clear" w:color="auto" w:fill="E1DFDD"/>
    </w:rPr>
  </w:style>
  <w:style w:type="character" w:styleId="FollowedHyperlink">
    <w:name w:val="FollowedHyperlink"/>
    <w:basedOn w:val="DefaultParagraphFont"/>
    <w:uiPriority w:val="99"/>
    <w:semiHidden/>
    <w:unhideWhenUsed/>
    <w:rsid w:val="008278D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hyperlink" Target="https://nvd.nist.go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cisa.gov/known-exploited-vulnerabilities-catalog" TargetMode="External"/><Relationship Id="rId2" Type="http://schemas.openxmlformats.org/officeDocument/2006/relationships/numbering" Target="numbering.xml"/><Relationship Id="rId16" Type="http://schemas.openxmlformats.org/officeDocument/2006/relationships/hyperlink" Target="https://www.first.org/cvs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arxiv.org/abs/2512.11143"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AlQh3DMH50b9E8GDrbriuD8yRA==">CgMxLjAyDmguZDR5czA0b216ZmpuOAByITFNX1lHTHNYUUF2Tkg1bmkxMnNaaG9NeXRQVFdOWXZOZQ==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1076</TotalTime>
  <Pages>20</Pages>
  <Words>4675</Words>
  <Characters>26653</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dc:creator>
  <cp:lastModifiedBy>Aniket Vishal Agrawal</cp:lastModifiedBy>
  <cp:revision>65</cp:revision>
  <dcterms:created xsi:type="dcterms:W3CDTF">2024-09-03T09:32:00Z</dcterms:created>
  <dcterms:modified xsi:type="dcterms:W3CDTF">2026-10-21T04:14:00Z</dcterms:modified>
</cp:coreProperties>
</file>