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2" w:rsidRPr="00930DDB" w:rsidRDefault="00EA2486" w:rsidP="00B91C17">
      <w:pPr>
        <w:pStyle w:val="Heading5"/>
        <w:numPr>
          <w:ilvl w:val="5"/>
          <w:numId w:val="1"/>
        </w:numPr>
        <w:jc w:val="lef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Theory of Computation </w:t>
      </w:r>
    </w:p>
    <w:p w:rsidR="003B78B2" w:rsidRPr="00930DDB" w:rsidRDefault="00B91C17" w:rsidP="00B91C17">
      <w:pPr>
        <w:pStyle w:val="Heading5"/>
        <w:jc w:val="left"/>
        <w:rPr>
          <w:sz w:val="52"/>
          <w:szCs w:val="52"/>
        </w:rPr>
      </w:pPr>
      <w:r w:rsidRPr="00930DDB">
        <w:rPr>
          <w:rFonts w:ascii="Times New Roman" w:hAnsi="Times New Roman" w:cs="Times New Roman"/>
          <w:sz w:val="52"/>
          <w:szCs w:val="52"/>
        </w:rPr>
        <w:t>Assignment Questions</w:t>
      </w:r>
    </w:p>
    <w:tbl>
      <w:tblPr>
        <w:tblW w:w="998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8540"/>
        <w:gridCol w:w="810"/>
      </w:tblGrid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0"/>
              </w:numPr>
              <w:snapToGrid w:val="0"/>
              <w:ind w:left="198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center"/>
            </w:pPr>
            <w:r w:rsidRPr="005874FE">
              <w:rPr>
                <w:b/>
              </w:rPr>
              <w:t>UNIT 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center"/>
            </w:pPr>
            <w:r w:rsidRPr="005874FE">
              <w:rPr>
                <w:b/>
              </w:rPr>
              <w:t>Marks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both"/>
            </w:pPr>
            <w:r w:rsidRPr="005874FE">
              <w:rPr>
                <w:bCs/>
                <w:color w:val="000000"/>
              </w:rPr>
              <w:t xml:space="preserve">Construct a finite automaton for strings containing at least one </w:t>
            </w:r>
            <w:r w:rsidRPr="005874FE">
              <w:rPr>
                <w:bCs/>
                <w:i/>
                <w:color w:val="000000"/>
              </w:rPr>
              <w:t>a</w:t>
            </w:r>
            <w:r w:rsidRPr="005874FE">
              <w:rPr>
                <w:bCs/>
                <w:color w:val="000000"/>
              </w:rPr>
              <w:t xml:space="preserve"> and at least one </w:t>
            </w:r>
            <w:r w:rsidRPr="005874FE">
              <w:rPr>
                <w:bCs/>
                <w:i/>
                <w:color w:val="000000"/>
              </w:rPr>
              <w:t>b</w:t>
            </w:r>
            <w:r w:rsidRPr="005874FE">
              <w:rPr>
                <w:bCs/>
                <w:color w:val="000000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65131A" w:rsidP="00020068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both"/>
            </w:pPr>
            <w:r w:rsidRPr="005874FE">
              <w:rPr>
                <w:bCs/>
                <w:color w:val="000000"/>
              </w:rPr>
              <w:t xml:space="preserve">Construct a finite automaton for binary strings with no consecutive 0’s. Show the computation for the input string </w:t>
            </w:r>
            <w:r w:rsidRPr="005874FE">
              <w:rPr>
                <w:bCs/>
                <w:i/>
                <w:color w:val="000000"/>
              </w:rPr>
              <w:t>w</w:t>
            </w:r>
            <w:r w:rsidRPr="005874FE">
              <w:rPr>
                <w:bCs/>
                <w:color w:val="000000"/>
                <w:vertAlign w:val="subscript"/>
              </w:rPr>
              <w:t>1</w:t>
            </w:r>
            <w:r w:rsidRPr="005874FE">
              <w:rPr>
                <w:bCs/>
                <w:color w:val="000000"/>
              </w:rPr>
              <w:t xml:space="preserve"> = 1011101 and for </w:t>
            </w:r>
            <w:r w:rsidRPr="005874FE">
              <w:rPr>
                <w:bCs/>
                <w:i/>
                <w:color w:val="000000"/>
              </w:rPr>
              <w:t>w</w:t>
            </w:r>
            <w:r w:rsidRPr="005874FE">
              <w:rPr>
                <w:bCs/>
                <w:color w:val="000000"/>
                <w:vertAlign w:val="subscript"/>
              </w:rPr>
              <w:t>2</w:t>
            </w:r>
            <w:r w:rsidRPr="005874FE">
              <w:rPr>
                <w:bCs/>
                <w:color w:val="000000"/>
              </w:rPr>
              <w:t xml:space="preserve"> = 1001.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bCs/>
              </w:rPr>
            </w:pPr>
            <w:r w:rsidRPr="005874FE">
              <w:rPr>
                <w:bCs/>
              </w:rPr>
              <w:t>5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both"/>
            </w:pPr>
            <w:r w:rsidRPr="005874FE">
              <w:rPr>
                <w:bCs/>
                <w:color w:val="000000"/>
              </w:rPr>
              <w:t xml:space="preserve">Construct a finite automaton for some number of </w:t>
            </w:r>
            <w:r w:rsidRPr="005874FE">
              <w:rPr>
                <w:bCs/>
                <w:i/>
                <w:color w:val="000000"/>
              </w:rPr>
              <w:t>a’</w:t>
            </w:r>
            <w:r w:rsidRPr="005874FE">
              <w:rPr>
                <w:bCs/>
                <w:color w:val="000000"/>
              </w:rPr>
              <w:t xml:space="preserve">s followed by some number of </w:t>
            </w:r>
            <w:r w:rsidRPr="005874FE">
              <w:rPr>
                <w:bCs/>
                <w:i/>
                <w:color w:val="000000"/>
              </w:rPr>
              <w:t>b’</w:t>
            </w:r>
            <w:r w:rsidRPr="005874FE">
              <w:rPr>
                <w:bCs/>
                <w:color w:val="000000"/>
              </w:rPr>
              <w:t>s with the total length of the string being odd.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BodyText2"/>
              <w:snapToGrid w:val="0"/>
              <w:ind w:right="0"/>
              <w:jc w:val="center"/>
              <w:rPr>
                <w:rFonts w:ascii="Times New Roman" w:hAnsi="Times New Roman" w:cs="Times New Roman"/>
                <w:bCs/>
              </w:rPr>
            </w:pPr>
            <w:r w:rsidRPr="005874FE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3B78B2" w:rsidRPr="005874FE" w:rsidTr="00995174">
        <w:trPr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pStyle w:val="Heading3"/>
              <w:ind w:left="0" w:firstLine="0"/>
              <w:jc w:val="both"/>
            </w:pPr>
            <w:r w:rsidRPr="005874FE">
              <w:rPr>
                <w:b w:val="0"/>
                <w:color w:val="000000"/>
              </w:rPr>
              <w:t>Construct a finite automaton for strings over the alphabet {</w:t>
            </w:r>
            <w:r w:rsidRPr="005874FE">
              <w:rPr>
                <w:b w:val="0"/>
                <w:i/>
                <w:color w:val="000000"/>
              </w:rPr>
              <w:t>a</w:t>
            </w:r>
            <w:r w:rsidRPr="005874FE">
              <w:rPr>
                <w:b w:val="0"/>
                <w:color w:val="000000"/>
              </w:rPr>
              <w:t xml:space="preserve">, </w:t>
            </w:r>
            <w:r w:rsidRPr="005874FE">
              <w:rPr>
                <w:b w:val="0"/>
                <w:i/>
                <w:color w:val="000000"/>
              </w:rPr>
              <w:t>b</w:t>
            </w:r>
            <w:r w:rsidRPr="005874FE">
              <w:rPr>
                <w:b w:val="0"/>
                <w:color w:val="000000"/>
              </w:rPr>
              <w:t>} of the</w:t>
            </w:r>
            <w:r w:rsidR="00A5694D" w:rsidRPr="005874FE">
              <w:rPr>
                <w:b w:val="0"/>
                <w:color w:val="000000"/>
              </w:rPr>
              <w:t xml:space="preserve"> </w:t>
            </w:r>
            <w:r w:rsidRPr="005874FE">
              <w:rPr>
                <w:b w:val="0"/>
                <w:color w:val="000000"/>
              </w:rPr>
              <w:t>form (</w:t>
            </w:r>
            <w:r w:rsidRPr="005874FE">
              <w:rPr>
                <w:b w:val="0"/>
                <w:i/>
                <w:color w:val="000000"/>
              </w:rPr>
              <w:t>ab</w:t>
            </w:r>
            <w:r w:rsidRPr="005874FE">
              <w:rPr>
                <w:b w:val="0"/>
                <w:color w:val="000000"/>
              </w:rPr>
              <w:t>)</w:t>
            </w:r>
            <w:r w:rsidRPr="005874FE">
              <w:rPr>
                <w:b w:val="0"/>
                <w:i/>
                <w:color w:val="000000"/>
                <w:vertAlign w:val="superscript"/>
              </w:rPr>
              <w:t>n</w:t>
            </w:r>
            <w:r w:rsidR="00A5694D" w:rsidRPr="005874FE">
              <w:rPr>
                <w:b w:val="0"/>
                <w:color w:val="000000"/>
              </w:rPr>
              <w:t>, for e</w:t>
            </w:r>
            <w:r w:rsidRPr="005874FE">
              <w:rPr>
                <w:b w:val="0"/>
                <w:color w:val="000000"/>
              </w:rPr>
              <w:t xml:space="preserve">xample, </w:t>
            </w:r>
            <w:proofErr w:type="spellStart"/>
            <w:r w:rsidRPr="005874FE">
              <w:rPr>
                <w:b w:val="0"/>
                <w:i/>
                <w:color w:val="000000"/>
              </w:rPr>
              <w:t>ababab</w:t>
            </w:r>
            <w:proofErr w:type="spellEnd"/>
            <w:r w:rsidRPr="005874FE">
              <w:rPr>
                <w:b w:val="0"/>
                <w:color w:val="000000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65131A" w:rsidP="00020068">
            <w:pPr>
              <w:pStyle w:val="Heading3"/>
              <w:snapToGrid w:val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pStyle w:val="Heading3"/>
              <w:ind w:left="0" w:firstLine="0"/>
              <w:jc w:val="both"/>
            </w:pPr>
            <w:r w:rsidRPr="005874FE">
              <w:rPr>
                <w:b w:val="0"/>
                <w:color w:val="000000"/>
              </w:rPr>
              <w:t>Construct a finite automaton for strings over the alphabet {</w:t>
            </w:r>
            <w:r w:rsidRPr="005874FE">
              <w:rPr>
                <w:b w:val="0"/>
                <w:i/>
                <w:color w:val="000000"/>
              </w:rPr>
              <w:t>0,</w:t>
            </w:r>
            <w:r w:rsidR="00A5694D" w:rsidRPr="005874FE">
              <w:rPr>
                <w:b w:val="0"/>
                <w:i/>
                <w:color w:val="000000"/>
              </w:rPr>
              <w:t xml:space="preserve"> </w:t>
            </w:r>
            <w:r w:rsidRPr="005874FE">
              <w:rPr>
                <w:b w:val="0"/>
                <w:i/>
                <w:color w:val="000000"/>
              </w:rPr>
              <w:t>1</w:t>
            </w:r>
            <w:r w:rsidRPr="005874FE">
              <w:rPr>
                <w:b w:val="0"/>
                <w:color w:val="000000"/>
              </w:rPr>
              <w:t xml:space="preserve">} </w:t>
            </w:r>
            <w:r w:rsidR="00A5694D" w:rsidRPr="005874FE">
              <w:rPr>
                <w:b w:val="0"/>
                <w:color w:val="000000"/>
              </w:rPr>
              <w:t>where e</w:t>
            </w:r>
            <w:r w:rsidRPr="005874FE">
              <w:rPr>
                <w:b w:val="0"/>
                <w:color w:val="000000"/>
              </w:rPr>
              <w:t>very 00 is followed immediately by a 1, For example, the strings 1</w:t>
            </w:r>
            <w:r w:rsidR="00A5694D" w:rsidRPr="005874FE">
              <w:rPr>
                <w:b w:val="0"/>
                <w:color w:val="000000"/>
              </w:rPr>
              <w:t>0</w:t>
            </w:r>
            <w:r w:rsidRPr="005874FE">
              <w:rPr>
                <w:b w:val="0"/>
                <w:color w:val="000000"/>
              </w:rPr>
              <w:t>01,</w:t>
            </w:r>
            <w:r w:rsidR="00A5694D" w:rsidRPr="005874FE">
              <w:rPr>
                <w:b w:val="0"/>
                <w:color w:val="000000"/>
              </w:rPr>
              <w:t xml:space="preserve"> </w:t>
            </w:r>
            <w:r w:rsidRPr="005874FE">
              <w:rPr>
                <w:b w:val="0"/>
                <w:color w:val="000000"/>
              </w:rPr>
              <w:t>0010, 0010011001 are in the language,</w:t>
            </w:r>
            <w:r w:rsidR="00A5694D" w:rsidRPr="005874FE">
              <w:rPr>
                <w:b w:val="0"/>
                <w:color w:val="000000"/>
              </w:rPr>
              <w:t xml:space="preserve"> </w:t>
            </w:r>
            <w:r w:rsidRPr="005874FE">
              <w:rPr>
                <w:b w:val="0"/>
                <w:color w:val="000000"/>
              </w:rPr>
              <w:t>but 0001 and 010</w:t>
            </w:r>
            <w:r w:rsidR="00316B2D" w:rsidRPr="005874FE">
              <w:rPr>
                <w:b w:val="0"/>
                <w:color w:val="000000"/>
              </w:rPr>
              <w:t>0</w:t>
            </w:r>
            <w:r w:rsidR="00A5694D" w:rsidRPr="005874FE">
              <w:rPr>
                <w:b w:val="0"/>
                <w:color w:val="000000"/>
              </w:rPr>
              <w:t xml:space="preserve"> are not.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b w:val="0"/>
              </w:rPr>
            </w:pPr>
            <w:r w:rsidRPr="005874FE">
              <w:rPr>
                <w:b w:val="0"/>
              </w:rPr>
              <w:t>5</w:t>
            </w:r>
          </w:p>
        </w:tc>
      </w:tr>
      <w:tr w:rsidR="003B78B2" w:rsidRPr="005874FE" w:rsidTr="00995174">
        <w:trPr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both"/>
            </w:pPr>
            <w:r w:rsidRPr="005874FE">
              <w:rPr>
                <w:bCs/>
              </w:rPr>
              <w:t>For the transition table specified describe the language: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64"/>
              <w:gridCol w:w="1404"/>
              <w:gridCol w:w="1290"/>
            </w:tblGrid>
            <w:tr w:rsidR="003B78B2" w:rsidRPr="005874FE" w:rsidTr="00020068"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Cs/>
                      <w:color w:val="000000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Cs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Cs/>
                      <w:i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Cs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Cs/>
                      <w:i/>
                      <w:color w:val="000000"/>
                      <w:sz w:val="20"/>
                      <w:szCs w:val="20"/>
                    </w:rPr>
                    <w:t>b</w:t>
                  </w:r>
                </w:p>
              </w:tc>
            </w:tr>
            <w:tr w:rsidR="003B78B2" w:rsidRPr="005874FE" w:rsidTr="00020068"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DB29B7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</w:rPr>
                    <w:t>-&gt;</w:t>
                  </w:r>
                  <w:r w:rsidR="003B78B2" w:rsidRPr="005874FE">
                    <w:rPr>
                      <w:rFonts w:eastAsia="Calibri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3B78B2"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="003B78B2"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</w:tr>
            <w:tr w:rsidR="003B78B2" w:rsidRPr="005874FE" w:rsidTr="00020068"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ibri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3B78B2" w:rsidRPr="005874FE" w:rsidTr="00020068"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</w:rPr>
                    <w:t>*</w:t>
                  </w: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3B78B2" w:rsidRPr="005874FE" w:rsidTr="00020068"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ibri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bCs/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rFonts w:eastAsia="Symbol"/>
                      <w:bCs/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</w:tr>
          </w:tbl>
          <w:p w:rsidR="003B78B2" w:rsidRPr="005874FE" w:rsidRDefault="003B78B2" w:rsidP="00020068">
            <w:pPr>
              <w:jc w:val="both"/>
              <w:rPr>
                <w:rFonts w:eastAsia="Symbol"/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  <w:bCs/>
              </w:rPr>
            </w:pPr>
            <w:r w:rsidRPr="005874FE">
              <w:rPr>
                <w:rFonts w:eastAsia="Symbol"/>
                <w:bCs/>
              </w:rPr>
              <w:t>5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both"/>
            </w:pPr>
            <w:r w:rsidRPr="005874FE">
              <w:rPr>
                <w:rFonts w:eastAsia="Symbol"/>
                <w:bCs/>
              </w:rPr>
              <w:t xml:space="preserve">For the transition table specified describe the language: </w:t>
            </w:r>
          </w:p>
          <w:tbl>
            <w:tblPr>
              <w:tblW w:w="0" w:type="auto"/>
              <w:tblLayout w:type="fixed"/>
              <w:tblCellMar>
                <w:left w:w="113" w:type="dxa"/>
              </w:tblCellMar>
              <w:tblLook w:val="0000" w:firstRow="0" w:lastRow="0" w:firstColumn="0" w:lastColumn="0" w:noHBand="0" w:noVBand="0"/>
            </w:tblPr>
            <w:tblGrid>
              <w:gridCol w:w="864"/>
              <w:gridCol w:w="1404"/>
              <w:gridCol w:w="1281"/>
            </w:tblGrid>
            <w:tr w:rsidR="003B78B2" w:rsidRPr="005874FE">
              <w:tc>
                <w:tcPr>
                  <w:tcW w:w="8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b</w:t>
                  </w:r>
                </w:p>
              </w:tc>
            </w:tr>
            <w:tr w:rsidR="003B78B2" w:rsidRPr="005874FE">
              <w:tc>
                <w:tcPr>
                  <w:tcW w:w="8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DB29B7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Symbol"/>
                      <w:color w:val="000000"/>
                      <w:sz w:val="20"/>
                      <w:szCs w:val="20"/>
                    </w:rPr>
                    <w:t>-&gt;</w:t>
                  </w:r>
                  <w:r w:rsidR="003B78B2" w:rsidRPr="005874FE">
                    <w:rPr>
                      <w:rFonts w:eastAsia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3B78B2"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="003B78B2"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</w:tr>
            <w:tr w:rsidR="003B78B2" w:rsidRPr="005874FE">
              <w:tc>
                <w:tcPr>
                  <w:tcW w:w="8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</w:tr>
            <w:tr w:rsidR="003B78B2" w:rsidRPr="005874FE">
              <w:tc>
                <w:tcPr>
                  <w:tcW w:w="8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3B78B2" w:rsidRPr="005874FE">
              <w:tc>
                <w:tcPr>
                  <w:tcW w:w="86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*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40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3B78B2" w:rsidRPr="005874FE" w:rsidRDefault="003B78B2" w:rsidP="00020068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3B78B2" w:rsidRPr="005874FE" w:rsidRDefault="003B78B2" w:rsidP="00020068">
            <w:pPr>
              <w:pStyle w:val="ListParagraph"/>
              <w:shd w:val="clear" w:color="auto" w:fill="FFFFFF"/>
              <w:spacing w:after="0"/>
              <w:jc w:val="both"/>
              <w:rPr>
                <w:rFonts w:eastAsia="Symbol"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rFonts w:eastAsia="Symbol"/>
                <w:b w:val="0"/>
                <w:color w:val="000000"/>
              </w:rPr>
            </w:pPr>
            <w:r w:rsidRPr="005874FE">
              <w:rPr>
                <w:rFonts w:eastAsia="Symbol"/>
                <w:b w:val="0"/>
                <w:color w:val="000000"/>
              </w:rPr>
              <w:t>5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2B761E" w:rsidP="00020068">
            <w:pPr>
              <w:jc w:val="both"/>
              <w:rPr>
                <w:rFonts w:eastAsia="Symbol"/>
                <w:bCs/>
              </w:rPr>
            </w:pPr>
            <w:r w:rsidRPr="005874FE">
              <w:rPr>
                <w:rFonts w:eastAsia="Symbol"/>
                <w:bCs/>
              </w:rPr>
              <w:t>Construct a Deterministic Finite Automaton to accept binary strings in</w:t>
            </w:r>
            <w:r w:rsidRPr="005874FE">
              <w:rPr>
                <w:bCs/>
              </w:rPr>
              <w:t xml:space="preserve"> </w:t>
            </w:r>
            <w:r w:rsidRPr="005874FE">
              <w:rPr>
                <w:rFonts w:eastAsia="Symbol"/>
                <w:bCs/>
              </w:rPr>
              <w:t>which the substring 101 occurs somewhere in the string and the part before that has an odd number of zeros. E.g., 010010100, 1010100 and 011101110101 are in</w:t>
            </w:r>
            <w:r w:rsidR="00885407" w:rsidRPr="005874FE">
              <w:rPr>
                <w:rFonts w:eastAsia="Symbol"/>
                <w:bCs/>
              </w:rPr>
              <w:t xml:space="preserve"> the language but 00101110 is not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rFonts w:eastAsia="Symbol"/>
                <w:b w:val="0"/>
              </w:rPr>
            </w:pPr>
            <w:r w:rsidRPr="005874FE">
              <w:rPr>
                <w:rFonts w:eastAsia="Symbol"/>
                <w:b w:val="0"/>
              </w:rPr>
              <w:t>8</w:t>
            </w:r>
          </w:p>
        </w:tc>
      </w:tr>
      <w:tr w:rsidR="003B78B2" w:rsidRPr="005874FE" w:rsidTr="00995174">
        <w:trPr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94D" w:rsidRPr="005874FE" w:rsidRDefault="002B761E" w:rsidP="00020068">
            <w:pPr>
              <w:jc w:val="both"/>
            </w:pPr>
            <w:r w:rsidRPr="005874FE">
              <w:rPr>
                <w:rFonts w:eastAsia="Symbol"/>
                <w:color w:val="000000"/>
              </w:rPr>
              <w:t>Explain why we cannot construct a finite automaton</w:t>
            </w:r>
            <w:r w:rsidRPr="005874FE">
              <w:rPr>
                <w:rFonts w:eastAsia="Symbol"/>
                <w:b/>
                <w:bCs/>
                <w:color w:val="000000"/>
              </w:rPr>
              <w:t xml:space="preserve"> </w:t>
            </w:r>
            <w:r w:rsidRPr="005874FE">
              <w:rPr>
                <w:rFonts w:eastAsia="Symbol"/>
                <w:color w:val="000000"/>
              </w:rPr>
              <w:t>for the</w:t>
            </w:r>
            <w:r w:rsidRPr="005874FE">
              <w:rPr>
                <w:rFonts w:eastAsia="Symbol"/>
                <w:b/>
                <w:bCs/>
                <w:color w:val="000000"/>
              </w:rPr>
              <w:t xml:space="preserve"> </w:t>
            </w:r>
            <w:r w:rsidRPr="005874FE">
              <w:rPr>
                <w:rFonts w:eastAsia="Symbol"/>
                <w:color w:val="000000"/>
              </w:rPr>
              <w:t>u</w:t>
            </w:r>
            <w:r w:rsidRPr="005874FE">
              <w:rPr>
                <w:color w:val="000000"/>
              </w:rPr>
              <w:t xml:space="preserve">nequal numbers of </w:t>
            </w:r>
            <w:r w:rsidRPr="005874FE">
              <w:rPr>
                <w:rFonts w:eastAsia="Symbol"/>
                <w:i/>
                <w:color w:val="000000"/>
              </w:rPr>
              <w:t>a’</w:t>
            </w:r>
            <w:r w:rsidRPr="005874FE">
              <w:rPr>
                <w:rFonts w:eastAsia="Symbol"/>
                <w:color w:val="000000"/>
              </w:rPr>
              <w:t xml:space="preserve">s and </w:t>
            </w:r>
            <w:r w:rsidRPr="005874FE">
              <w:rPr>
                <w:rFonts w:eastAsia="Symbol"/>
                <w:i/>
                <w:color w:val="000000"/>
              </w:rPr>
              <w:t>b’</w:t>
            </w:r>
            <w:r w:rsidRPr="005874FE">
              <w:rPr>
                <w:rFonts w:eastAsia="Symbol"/>
                <w:color w:val="000000"/>
              </w:rPr>
              <w:t>s, in any order, for the alphabet {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>}.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  <w:bCs/>
              </w:rPr>
            </w:pPr>
            <w:r w:rsidRPr="005874FE">
              <w:rPr>
                <w:rFonts w:eastAsia="Symbol"/>
                <w:bCs/>
              </w:rPr>
              <w:t>8</w:t>
            </w:r>
          </w:p>
        </w:tc>
      </w:tr>
      <w:tr w:rsidR="003B78B2" w:rsidRPr="005874FE" w:rsidTr="00995174">
        <w:trPr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94D" w:rsidRPr="005874FE" w:rsidRDefault="00785F71" w:rsidP="00020068">
            <w:pPr>
              <w:jc w:val="both"/>
              <w:rPr>
                <w:bCs/>
              </w:rPr>
            </w:pPr>
            <w:r w:rsidRPr="005874FE">
              <w:rPr>
                <w:bCs/>
                <w:color w:val="000000"/>
              </w:rPr>
              <w:t>Construct a non-deterministic finite automaton (NFA) for Binary strings in which the first part of each string contains at least four 1 s and the second part contains at least three 0 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rFonts w:eastAsia="Symbol"/>
                <w:b w:val="0"/>
              </w:rPr>
            </w:pPr>
            <w:r w:rsidRPr="005874FE">
              <w:rPr>
                <w:rFonts w:eastAsia="Symbol"/>
                <w:b w:val="0"/>
              </w:rPr>
              <w:t>8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785F71" w:rsidP="00020068">
            <w:pPr>
              <w:numPr>
                <w:ilvl w:val="0"/>
                <w:numId w:val="1"/>
              </w:numPr>
              <w:ind w:left="-28" w:hanging="90"/>
              <w:jc w:val="both"/>
              <w:rPr>
                <w:bCs/>
              </w:rPr>
            </w:pPr>
            <w:r w:rsidRPr="005874FE">
              <w:rPr>
                <w:b/>
                <w:bCs/>
              </w:rPr>
              <w:t xml:space="preserve"> </w:t>
            </w:r>
            <w:r w:rsidRPr="005874FE">
              <w:rPr>
                <w:bCs/>
                <w:color w:val="000000"/>
              </w:rPr>
              <w:t xml:space="preserve">Construct a non-deterministic finite automaton (NFA) for </w:t>
            </w:r>
            <w:r w:rsidR="00316B2D" w:rsidRPr="005874FE">
              <w:rPr>
                <w:bCs/>
              </w:rPr>
              <w:t>s</w:t>
            </w:r>
            <w:r w:rsidRPr="005874FE">
              <w:rPr>
                <w:bCs/>
              </w:rPr>
              <w:t xml:space="preserve">trings over {a, b} where the last 2 symbols in each string is a reversal of the first </w:t>
            </w:r>
            <w:r w:rsidR="00885407" w:rsidRPr="005874FE">
              <w:rPr>
                <w:bCs/>
              </w:rPr>
              <w:t xml:space="preserve">2 </w:t>
            </w:r>
            <w:r w:rsidRPr="005874FE">
              <w:rPr>
                <w:bCs/>
              </w:rPr>
              <w:t>symbols (i.e., last symbol = first symbol and penultimate symbol = second symbol). The NFA must contain only 10 states (not including reject states).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rFonts w:eastAsia="Symbol"/>
                <w:b w:val="0"/>
              </w:rPr>
            </w:pPr>
            <w:r w:rsidRPr="005874FE">
              <w:rPr>
                <w:rFonts w:eastAsia="Symbol"/>
                <w:b w:val="0"/>
              </w:rPr>
              <w:t>8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785F71" w:rsidP="00020068">
            <w:pPr>
              <w:shd w:val="clear" w:color="auto" w:fill="FFFFFF"/>
              <w:snapToGrid w:val="0"/>
              <w:jc w:val="both"/>
            </w:pPr>
            <w:r w:rsidRPr="005874FE">
              <w:rPr>
                <w:bCs/>
                <w:color w:val="000000"/>
              </w:rPr>
              <w:t xml:space="preserve">Construct a non-deterministic finite automaton (NFA) for </w:t>
            </w:r>
            <w:r w:rsidRPr="005874FE">
              <w:t>Strings over {a, b} that contain at least three a s or at least two b 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pStyle w:val="Heading3"/>
              <w:snapToGrid w:val="0"/>
              <w:rPr>
                <w:rFonts w:eastAsia="Symbol"/>
                <w:b w:val="0"/>
              </w:rPr>
            </w:pPr>
            <w:r w:rsidRPr="005874FE">
              <w:rPr>
                <w:rFonts w:eastAsia="Symbol"/>
                <w:b w:val="0"/>
              </w:rPr>
              <w:t>8</w:t>
            </w:r>
          </w:p>
        </w:tc>
      </w:tr>
      <w:tr w:rsidR="003B78B2" w:rsidRPr="005874FE" w:rsidTr="00995174">
        <w:trPr>
          <w:trHeight w:val="225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pStyle w:val="Heading3"/>
              <w:numPr>
                <w:ilvl w:val="0"/>
                <w:numId w:val="9"/>
              </w:numPr>
              <w:snapToGrid w:val="0"/>
              <w:ind w:left="144" w:firstLine="0"/>
              <w:rPr>
                <w:b w:val="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Explain why we cannot construct a finite automaton</w:t>
            </w:r>
            <w:r w:rsidRPr="005874FE">
              <w:rPr>
                <w:rFonts w:eastAsia="Symbol"/>
                <w:b/>
                <w:bCs/>
                <w:color w:val="000000"/>
              </w:rPr>
              <w:t xml:space="preserve"> </w:t>
            </w:r>
            <w:r w:rsidRPr="005874FE">
              <w:rPr>
                <w:rFonts w:eastAsia="Symbol"/>
                <w:color w:val="000000"/>
              </w:rPr>
              <w:t xml:space="preserve">for the palindromes (i.e., strings that read the same forward or backward, for example, </w:t>
            </w:r>
            <w:proofErr w:type="spellStart"/>
            <w:r w:rsidRPr="005874FE">
              <w:rPr>
                <w:rFonts w:eastAsia="Symbol"/>
                <w:i/>
                <w:color w:val="000000"/>
              </w:rPr>
              <w:t>malayalam</w:t>
            </w:r>
            <w:proofErr w:type="spellEnd"/>
            <w:r w:rsidRPr="005874FE">
              <w:rPr>
                <w:rFonts w:eastAsia="Symbol"/>
                <w:color w:val="000000"/>
              </w:rPr>
              <w:t>) of arbitrary length.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995174">
        <w:trPr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785F71" w:rsidP="00020068">
            <w:pPr>
              <w:shd w:val="clear" w:color="auto" w:fill="FFFFFF"/>
              <w:snapToGrid w:val="0"/>
              <w:jc w:val="both"/>
            </w:pPr>
            <w:r w:rsidRPr="005874FE">
              <w:rPr>
                <w:bCs/>
                <w:color w:val="000000"/>
              </w:rPr>
              <w:t xml:space="preserve">Construct a non-deterministic finite automaton (NFA) for  </w:t>
            </w:r>
            <w:r w:rsidRPr="005874FE">
              <w:rPr>
                <w:rFonts w:eastAsia="Symbol"/>
                <w:color w:val="000000"/>
              </w:rPr>
              <w:t>Strings over {</w:t>
            </w:r>
            <w:r w:rsidRPr="005874FE">
              <w:rPr>
                <w:rFonts w:eastAsia="Symbol"/>
                <w:i/>
                <w:color w:val="000000"/>
              </w:rPr>
              <w:t>a, b, c</w:t>
            </w:r>
            <w:r w:rsidRPr="005874FE">
              <w:rPr>
                <w:rFonts w:eastAsia="Symbol"/>
                <w:color w:val="000000"/>
              </w:rPr>
              <w:t xml:space="preserve">} that contain at least one 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 and at least one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5</w:t>
            </w:r>
          </w:p>
        </w:tc>
      </w:tr>
      <w:tr w:rsidR="00A93AFB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020068">
            <w:pPr>
              <w:snapToGrid w:val="0"/>
              <w:jc w:val="both"/>
            </w:pPr>
            <w:r w:rsidRPr="005874FE">
              <w:rPr>
                <w:rFonts w:eastAsia="Symbol"/>
              </w:rPr>
              <w:t>Write an algorithm for reducing the number of states in a deterministic finite automaton.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3AFB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A93AFB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020068">
            <w:pPr>
              <w:snapToGrid w:val="0"/>
              <w:jc w:val="both"/>
            </w:pPr>
            <w:r w:rsidRPr="005874FE">
              <w:rPr>
                <w:rFonts w:eastAsia="Symbol"/>
              </w:rPr>
              <w:t>What is the use of λ–transitions in a non-deterministic automaton?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3AFB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A93AFB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3AFB" w:rsidRPr="005874FE" w:rsidRDefault="00A93AFB" w:rsidP="00020068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  <w:rPr>
                <w:rFonts w:eastAsia="Symbol"/>
                <w:color w:val="000000"/>
              </w:rPr>
            </w:pPr>
            <w:r w:rsidRPr="005874FE">
              <w:rPr>
                <w:rFonts w:eastAsia="Symbol"/>
                <w:color w:val="000000"/>
              </w:rPr>
              <w:t xml:space="preserve">Binary strings in which the sum of the last 4 digits is odd (e.g., 00101011 but </w:t>
            </w:r>
            <w:r w:rsidR="00316B2D" w:rsidRPr="005874FE">
              <w:rPr>
                <w:rFonts w:eastAsia="Symbol"/>
                <w:color w:val="000000"/>
              </w:rPr>
              <w:t>not 00101001</w:t>
            </w:r>
            <w:r w:rsidRPr="005874FE">
              <w:rPr>
                <w:rFonts w:eastAsia="Symbol"/>
                <w:color w:val="000000"/>
              </w:rPr>
              <w:t xml:space="preserve">).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3AFB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8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bCs/>
                <w:color w:val="000000"/>
              </w:rPr>
              <w:t xml:space="preserve">Construct a non-deterministic finite automaton (NFA) for </w:t>
            </w:r>
            <w:r w:rsidRPr="005874FE">
              <w:t>Binary strings of any length with alternating 0 s and 1 s. The NFA must have just three states (not including reject states). How many states does an equivalent minimal DFA have?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5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</w:rPr>
              <w:t>Binary strings in which the first part of each string contains at least four 1 s and the second part contains at least three 0 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8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>Convert the given table to an NFA diagram and then to an equivalent DFA.</w:t>
            </w:r>
          </w:p>
          <w:p w:rsidR="005874FE" w:rsidRPr="005874FE" w:rsidRDefault="005874FE" w:rsidP="005874FE">
            <w:pPr>
              <w:shd w:val="clear" w:color="auto" w:fill="FFFFFF"/>
              <w:snapToGrid w:val="0"/>
              <w:jc w:val="both"/>
            </w:pPr>
            <w:r w:rsidRPr="005874FE">
              <w:rPr>
                <w:color w:val="000000"/>
              </w:rPr>
              <w:t>The NFA specified by:</w:t>
            </w:r>
          </w:p>
          <w:p w:rsidR="005874FE" w:rsidRPr="005874FE" w:rsidRDefault="005874FE" w:rsidP="005874FE">
            <w:pPr>
              <w:pStyle w:val="ListParagraph"/>
              <w:shd w:val="clear" w:color="auto" w:fill="FFFFFF"/>
              <w:spacing w:after="0"/>
              <w:jc w:val="both"/>
              <w:rPr>
                <w:color w:val="000000"/>
              </w:rPr>
            </w:pPr>
          </w:p>
          <w:tbl>
            <w:tblPr>
              <w:tblW w:w="0" w:type="auto"/>
              <w:tblLayout w:type="fixed"/>
              <w:tblCellMar>
                <w:left w:w="113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1127"/>
              <w:gridCol w:w="1260"/>
              <w:gridCol w:w="1260"/>
              <w:gridCol w:w="1283"/>
            </w:tblGrid>
            <w:tr w:rsidR="005874FE" w:rsidRPr="005874FE" w:rsidTr="00E80E45">
              <w:tc>
                <w:tcPr>
                  <w:tcW w:w="11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λ</w:t>
                  </w:r>
                </w:p>
              </w:tc>
            </w:tr>
            <w:tr w:rsidR="005874FE" w:rsidRPr="005874FE" w:rsidTr="00E80E45">
              <w:tc>
                <w:tcPr>
                  <w:tcW w:w="11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B87ACF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.25pt;height:7.5pt" filled="t">
                        <v:fill color2="black"/>
                        <v:imagedata r:id="rId6" o:title=""/>
                      </v:shape>
                    </w:pict>
                  </w:r>
                  <w:r w:rsidR="005874FE" w:rsidRPr="005874FE">
                    <w:rPr>
                      <w:rFonts w:eastAsia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5874FE"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="005874FE"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5874FE" w:rsidRPr="005874FE" w:rsidTr="00E80E45">
              <w:tc>
                <w:tcPr>
                  <w:tcW w:w="11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</w:tr>
            <w:tr w:rsidR="005874FE" w:rsidRPr="005874FE" w:rsidTr="00E80E45">
              <w:tc>
                <w:tcPr>
                  <w:tcW w:w="11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*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</w:tr>
          </w:tbl>
          <w:p w:rsidR="005874FE" w:rsidRPr="005874FE" w:rsidRDefault="005874FE" w:rsidP="005874FE">
            <w:pPr>
              <w:shd w:val="clear" w:color="auto" w:fill="FFFFFF"/>
              <w:snapToGrid w:val="0"/>
              <w:ind w:left="360"/>
              <w:jc w:val="both"/>
              <w:rPr>
                <w:rFonts w:eastAsia="Symbo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pStyle w:val="Heading3"/>
              <w:snapToGrid w:val="0"/>
              <w:rPr>
                <w:rFonts w:eastAsia="Symbol"/>
                <w:b w:val="0"/>
                <w:color w:val="000000"/>
              </w:rPr>
            </w:pPr>
            <w:r w:rsidRPr="005874FE">
              <w:rPr>
                <w:rFonts w:eastAsia="Symbol"/>
                <w:b w:val="0"/>
                <w:color w:val="000000"/>
              </w:rPr>
              <w:t>8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>Convert the given table to an NFA diagram and then to an equivalent DFA.</w:t>
            </w:r>
          </w:p>
          <w:p w:rsidR="005874FE" w:rsidRPr="005874FE" w:rsidRDefault="005874FE" w:rsidP="005874FE">
            <w:pPr>
              <w:pStyle w:val="ListParagraph"/>
              <w:shd w:val="clear" w:color="auto" w:fill="FFFFFF"/>
              <w:spacing w:after="0"/>
              <w:ind w:left="0"/>
              <w:jc w:val="both"/>
            </w:pPr>
            <w:r w:rsidRPr="005874FE">
              <w:rPr>
                <w:color w:val="000000"/>
              </w:rPr>
              <w:t>The NFA specified by:</w:t>
            </w:r>
          </w:p>
          <w:p w:rsidR="005874FE" w:rsidRPr="005874FE" w:rsidRDefault="005874FE" w:rsidP="005874FE">
            <w:pPr>
              <w:pStyle w:val="ListParagraph"/>
              <w:shd w:val="clear" w:color="auto" w:fill="FFFFFF"/>
              <w:spacing w:after="0"/>
              <w:jc w:val="both"/>
              <w:rPr>
                <w:color w:val="000000"/>
              </w:rPr>
            </w:pPr>
          </w:p>
          <w:tbl>
            <w:tblPr>
              <w:tblW w:w="0" w:type="auto"/>
              <w:tblLayout w:type="fixed"/>
              <w:tblCellMar>
                <w:left w:w="113" w:type="dxa"/>
              </w:tblCellMar>
              <w:tblLook w:val="0000" w:firstRow="0" w:lastRow="0" w:firstColumn="0" w:lastColumn="0" w:noHBand="0" w:noVBand="0"/>
            </w:tblPr>
            <w:tblGrid>
              <w:gridCol w:w="863"/>
              <w:gridCol w:w="1405"/>
              <w:gridCol w:w="1260"/>
              <w:gridCol w:w="1280"/>
            </w:tblGrid>
            <w:tr w:rsidR="005874FE" w:rsidRPr="005874FE" w:rsidTr="00E80E45">
              <w:tc>
                <w:tcPr>
                  <w:tcW w:w="86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4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 xml:space="preserve">Input = </w:t>
                  </w:r>
                  <w:r w:rsidRPr="005874FE">
                    <w:rPr>
                      <w:b/>
                      <w:i/>
                      <w:color w:val="00000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b/>
                      <w:color w:val="000000"/>
                      <w:sz w:val="20"/>
                      <w:szCs w:val="20"/>
                    </w:rPr>
                    <w:t>Λ</w:t>
                  </w:r>
                </w:p>
              </w:tc>
            </w:tr>
            <w:tr w:rsidR="005874FE" w:rsidRPr="005874FE" w:rsidTr="00E80E45">
              <w:tc>
                <w:tcPr>
                  <w:tcW w:w="86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B87ACF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pict>
                      <v:shape id="_x0000_i1026" type="#_x0000_t75" style="width:14.25pt;height:7.5pt" filled="t">
                        <v:fill color2="black"/>
                        <v:imagedata r:id="rId6" o:title=""/>
                      </v:shape>
                    </w:pict>
                  </w:r>
                  <w:r w:rsidR="005874FE" w:rsidRPr="005874FE">
                    <w:rPr>
                      <w:rFonts w:eastAsia="Cal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5874FE"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="005874FE"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14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</w:tr>
            <w:tr w:rsidR="005874FE" w:rsidRPr="005874FE" w:rsidTr="00E80E45">
              <w:tc>
                <w:tcPr>
                  <w:tcW w:w="86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rFonts w:eastAsia="Callibr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14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{}</w:t>
                  </w:r>
                </w:p>
              </w:tc>
            </w:tr>
            <w:tr w:rsidR="005874FE" w:rsidRPr="005874FE" w:rsidTr="00E80E45">
              <w:tc>
                <w:tcPr>
                  <w:tcW w:w="86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 xml:space="preserve">* 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14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0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</w:tcPr>
                <w:p w:rsidR="005874FE" w:rsidRPr="005874FE" w:rsidRDefault="005874FE" w:rsidP="005874FE">
                  <w:pPr>
                    <w:pStyle w:val="NormalWeb"/>
                    <w:spacing w:before="0" w:after="0"/>
                    <w:jc w:val="both"/>
                    <w:rPr>
                      <w:sz w:val="20"/>
                      <w:szCs w:val="20"/>
                    </w:rPr>
                  </w:pPr>
                  <w:r w:rsidRPr="005874FE">
                    <w:rPr>
                      <w:color w:val="000000"/>
                      <w:sz w:val="20"/>
                      <w:szCs w:val="20"/>
                    </w:rPr>
                    <w:t>{</w:t>
                  </w:r>
                  <w:r w:rsidRPr="005874FE">
                    <w:rPr>
                      <w:i/>
                      <w:color w:val="000000"/>
                      <w:sz w:val="20"/>
                      <w:szCs w:val="20"/>
                    </w:rPr>
                    <w:t>q</w:t>
                  </w:r>
                  <w:r w:rsidRPr="005874FE">
                    <w:rPr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5874FE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rFonts w:eastAsia="Symbo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  <w:color w:val="000000"/>
              </w:rPr>
            </w:pPr>
            <w:r w:rsidRPr="005874FE">
              <w:rPr>
                <w:rFonts w:eastAsia="Symbol"/>
                <w:color w:val="000000"/>
              </w:rPr>
              <w:t>8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bCs/>
              </w:rPr>
            </w:pPr>
            <w:r w:rsidRPr="005874FE">
              <w:rPr>
                <w:rFonts w:eastAsia="Symbol"/>
                <w:bCs/>
                <w:color w:val="000000"/>
              </w:rPr>
              <w:t>Convert the following NFA to equivalent DFA and minimize the resulting DFA.</w:t>
            </w:r>
          </w:p>
          <w:p w:rsidR="005874FE" w:rsidRPr="005874FE" w:rsidRDefault="00E2553B" w:rsidP="005874FE">
            <w:pPr>
              <w:shd w:val="clear" w:color="auto" w:fill="FFFFFF"/>
              <w:snapToGrid w:val="0"/>
              <w:jc w:val="both"/>
              <w:rPr>
                <w:rFonts w:eastAsia="Symbol"/>
              </w:rPr>
            </w:pPr>
            <w:r w:rsidRPr="005874FE">
              <w:rPr>
                <w:rFonts w:eastAsia="Symbol"/>
                <w:b/>
                <w:noProof/>
                <w:color w:val="000000"/>
                <w:lang w:eastAsia="en-US"/>
              </w:rPr>
              <w:drawing>
                <wp:inline distT="0" distB="0" distL="0" distR="0">
                  <wp:extent cx="2438400" cy="1314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10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bCs/>
              </w:rPr>
            </w:pPr>
            <w:r w:rsidRPr="005874FE">
              <w:rPr>
                <w:rFonts w:eastAsia="Symbol"/>
                <w:bCs/>
                <w:color w:val="000000"/>
              </w:rPr>
              <w:t>Convert the following NFA to equivalent DFA and minimize the resulting DFA.</w:t>
            </w:r>
          </w:p>
          <w:p w:rsidR="005874FE" w:rsidRPr="005874FE" w:rsidRDefault="005874FE" w:rsidP="005874FE">
            <w:pPr>
              <w:shd w:val="clear" w:color="auto" w:fill="FFFFFF"/>
              <w:snapToGrid w:val="0"/>
              <w:jc w:val="both"/>
            </w:pPr>
            <w:r w:rsidRPr="005874FE">
              <w:object w:dxaOrig="3479" w:dyaOrig="2059">
                <v:shape id="_x0000_i1027" type="#_x0000_t75" style="width:309pt;height:168.75pt" o:ole="" filled="t">
                  <v:fill color2="black"/>
                  <v:imagedata r:id="rId8" o:title=""/>
                </v:shape>
                <o:OLEObject Type="Embed" ProgID="PBrush" ShapeID="_x0000_i1027" DrawAspect="Content" ObjectID="_1643018344" r:id="rId9"/>
              </w:objec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10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bCs/>
              </w:rPr>
            </w:pPr>
            <w:r w:rsidRPr="005874FE">
              <w:rPr>
                <w:rFonts w:eastAsia="Symbol"/>
                <w:bCs/>
                <w:color w:val="000000"/>
              </w:rPr>
              <w:t>Minimize the following DFA.</w:t>
            </w:r>
          </w:p>
          <w:p w:rsidR="005874FE" w:rsidRPr="005874FE" w:rsidRDefault="00E2553B" w:rsidP="005874FE">
            <w:pPr>
              <w:shd w:val="clear" w:color="auto" w:fill="FFFFFF"/>
              <w:snapToGrid w:val="0"/>
              <w:jc w:val="both"/>
              <w:rPr>
                <w:rFonts w:eastAsia="Symbol"/>
                <w:b/>
                <w:color w:val="000000"/>
              </w:rPr>
            </w:pPr>
            <w:r w:rsidRPr="005874FE">
              <w:rPr>
                <w:rFonts w:eastAsia="Symbol"/>
                <w:b/>
                <w:noProof/>
                <w:color w:val="000000"/>
                <w:lang w:eastAsia="en-US"/>
              </w:rPr>
              <w:drawing>
                <wp:inline distT="0" distB="0" distL="0" distR="0">
                  <wp:extent cx="3438525" cy="1619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61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rFonts w:eastAsia="Symbol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5874FE" w:rsidRPr="005874FE" w:rsidTr="00995174">
        <w:trPr>
          <w:trHeight w:val="7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numPr>
                <w:ilvl w:val="0"/>
                <w:numId w:val="9"/>
              </w:numPr>
              <w:snapToGrid w:val="0"/>
              <w:ind w:left="144" w:firstLine="0"/>
              <w:jc w:val="center"/>
              <w:rPr>
                <w:rFonts w:eastAsia="Symbol"/>
                <w:bCs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hd w:val="clear" w:color="auto" w:fill="FFFFFF"/>
              <w:snapToGrid w:val="0"/>
              <w:jc w:val="both"/>
              <w:rPr>
                <w:rFonts w:eastAsia="Symbol"/>
                <w:b/>
                <w:color w:val="000000"/>
              </w:rPr>
            </w:pPr>
            <w:r w:rsidRPr="005874FE">
              <w:rPr>
                <w:rFonts w:eastAsia="Symbol"/>
                <w:bCs/>
                <w:color w:val="000000"/>
              </w:rPr>
              <w:t>Minimize the following DFA.</w:t>
            </w:r>
            <w:r w:rsidRPr="005874FE">
              <w:rPr>
                <w:rFonts w:eastAsia="Symbol"/>
                <w:b/>
                <w:color w:val="000000"/>
              </w:rPr>
              <w:t xml:space="preserve">  </w:t>
            </w:r>
          </w:p>
          <w:p w:rsidR="005874FE" w:rsidRPr="005874FE" w:rsidRDefault="00E80E45" w:rsidP="005874FE">
            <w:pPr>
              <w:shd w:val="clear" w:color="auto" w:fill="FFFFFF"/>
              <w:snapToGrid w:val="0"/>
              <w:jc w:val="both"/>
              <w:rPr>
                <w:rFonts w:eastAsia="Symbol"/>
                <w:bCs/>
                <w:color w:val="000000"/>
              </w:rPr>
            </w:pPr>
            <w:r>
              <w:object w:dxaOrig="13545" w:dyaOrig="8385">
                <v:shape id="_x0000_i1028" type="#_x0000_t75" style="width:276pt;height:171pt" o:ole="">
                  <v:imagedata r:id="rId11" o:title=""/>
                </v:shape>
                <o:OLEObject Type="Embed" ProgID="PBrush" ShapeID="_x0000_i1028" DrawAspect="Content" ObjectID="_1643018345" r:id="rId12"/>
              </w:objec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74FE" w:rsidRPr="005874FE" w:rsidRDefault="005874FE" w:rsidP="005874FE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</w:tbl>
    <w:p w:rsidR="003B78B2" w:rsidRPr="005874FE" w:rsidRDefault="003B78B2">
      <w:pPr>
        <w:rPr>
          <w:rFonts w:eastAsia="Symbol"/>
        </w:rPr>
      </w:pPr>
    </w:p>
    <w:p w:rsidR="003B78B2" w:rsidRPr="005874FE" w:rsidRDefault="003B78B2">
      <w:pPr>
        <w:jc w:val="both"/>
        <w:rPr>
          <w:rFonts w:eastAsia="Symbol"/>
        </w:rPr>
      </w:pPr>
    </w:p>
    <w:tbl>
      <w:tblPr>
        <w:tblW w:w="9964" w:type="dxa"/>
        <w:jc w:val="center"/>
        <w:tblLayout w:type="fixed"/>
        <w:tblLook w:val="0000" w:firstRow="0" w:lastRow="0" w:firstColumn="0" w:lastColumn="0" w:noHBand="0" w:noVBand="0"/>
      </w:tblPr>
      <w:tblGrid>
        <w:gridCol w:w="613"/>
        <w:gridCol w:w="8550"/>
        <w:gridCol w:w="801"/>
      </w:tblGrid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snapToGrid w:val="0"/>
              <w:ind w:left="144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jc w:val="center"/>
            </w:pPr>
            <w:r w:rsidRPr="005874FE">
              <w:rPr>
                <w:rFonts w:eastAsia="Symbol"/>
                <w:b/>
              </w:rPr>
              <w:t>UNIT II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jc w:val="center"/>
            </w:pPr>
            <w:r w:rsidRPr="005874FE">
              <w:rPr>
                <w:rFonts w:eastAsia="Symbol"/>
                <w:b/>
              </w:rPr>
              <w:t>Marks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  <w:b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Construct a regular expression (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>) for Binary strings containing at least one 00 and at least one 11.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trHeight w:val="233"/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Construct a regular expression (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>) for Binary strings with at least two occurrences of at least two consecutive 1’s, the two occurrences not being adjacent (i.e., 011011 is acceptable but 011111 is not)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trHeight w:val="667"/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Construct a regular expression (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>) for Strings over {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c</w:t>
            </w:r>
            <w:r w:rsidRPr="005874FE">
              <w:rPr>
                <w:rFonts w:eastAsia="Symbol"/>
                <w:color w:val="000000"/>
              </w:rPr>
              <w:t xml:space="preserve">} in which the fourth symbol from the beginning is a </w:t>
            </w:r>
            <w:r w:rsidR="00885407" w:rsidRPr="005874FE">
              <w:rPr>
                <w:rFonts w:eastAsia="Symbol"/>
                <w:color w:val="000000"/>
              </w:rPr>
              <w:t>‘</w:t>
            </w:r>
            <w:r w:rsidRPr="005874FE">
              <w:rPr>
                <w:rFonts w:eastAsia="Symbol"/>
                <w:i/>
                <w:color w:val="000000"/>
              </w:rPr>
              <w:t>c</w:t>
            </w:r>
            <w:r w:rsidR="00885407" w:rsidRPr="005874FE">
              <w:rPr>
                <w:rFonts w:eastAsia="Symbol"/>
                <w:i/>
                <w:color w:val="000000"/>
              </w:rPr>
              <w:t>’</w:t>
            </w:r>
            <w:r w:rsidRPr="005874FE">
              <w:rPr>
                <w:rFonts w:eastAsia="Symbol"/>
                <w:color w:val="000000"/>
              </w:rPr>
              <w:t>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trHeight w:val="515"/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Construct a regular expression (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>) for strings over {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 xml:space="preserve">} whose length is divisible by 2 but not by 3.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16B2D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For the given, describe the language of the</w:t>
            </w:r>
            <w:r w:rsidR="00AC2FE3" w:rsidRPr="005874FE">
              <w:rPr>
                <w:rFonts w:eastAsia="Symbol"/>
                <w:color w:val="000000"/>
              </w:rPr>
              <w:t xml:space="preserve"> </w:t>
            </w:r>
            <w:proofErr w:type="spellStart"/>
            <w:r w:rsidR="00AC2FE3" w:rsidRPr="005874FE">
              <w:rPr>
                <w:rFonts w:eastAsia="Symbol"/>
                <w:color w:val="000000"/>
              </w:rPr>
              <w:t>RegEx</w:t>
            </w:r>
            <w:proofErr w:type="spellEnd"/>
            <w:r w:rsidR="00AC2FE3" w:rsidRPr="005874FE">
              <w:rPr>
                <w:rFonts w:eastAsia="Symbol"/>
                <w:color w:val="000000"/>
              </w:rPr>
              <w:t xml:space="preserve"> as concisely as possible:</w:t>
            </w:r>
          </w:p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jc w:val="both"/>
            </w:pPr>
            <w:r w:rsidRPr="005874FE">
              <w:rPr>
                <w:rFonts w:eastAsia="Symbol"/>
                <w:color w:val="000000"/>
                <w:position w:val="-9"/>
              </w:rPr>
              <w:t>1(0 + 1)(0 + 1)(0 + 1)(0 + 1)*0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For the given, describe the language of the</w:t>
            </w:r>
            <w:r w:rsidR="00AC2FE3" w:rsidRPr="005874FE">
              <w:rPr>
                <w:rFonts w:eastAsia="Symbol"/>
                <w:color w:val="000000"/>
              </w:rPr>
              <w:t xml:space="preserve"> </w:t>
            </w:r>
            <w:proofErr w:type="spellStart"/>
            <w:r w:rsidR="00AC2FE3" w:rsidRPr="005874FE">
              <w:rPr>
                <w:rFonts w:eastAsia="Symbol"/>
                <w:color w:val="000000"/>
              </w:rPr>
              <w:t>RegEx</w:t>
            </w:r>
            <w:proofErr w:type="spellEnd"/>
            <w:r w:rsidR="00AC2FE3" w:rsidRPr="005874FE">
              <w:rPr>
                <w:rFonts w:eastAsia="Symbol"/>
                <w:color w:val="000000"/>
              </w:rPr>
              <w:t xml:space="preserve"> as concisely as possible:</w:t>
            </w:r>
          </w:p>
          <w:p w:rsidR="003B78B2" w:rsidRPr="005874FE" w:rsidRDefault="00885407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  <w:rPr>
                <w:rFonts w:eastAsia="Symbol"/>
              </w:rPr>
            </w:pPr>
            <w:r w:rsidRPr="005874FE">
              <w:rPr>
                <w:rFonts w:eastAsia="Symbol"/>
              </w:rPr>
              <w:t>(</w:t>
            </w:r>
            <w:proofErr w:type="spellStart"/>
            <w:r w:rsidRPr="005874FE">
              <w:rPr>
                <w:rFonts w:eastAsia="Symbol"/>
              </w:rPr>
              <w:t>b+λ</w:t>
            </w:r>
            <w:proofErr w:type="spellEnd"/>
            <w:r w:rsidRPr="005874FE">
              <w:rPr>
                <w:rFonts w:eastAsia="Symbol"/>
              </w:rPr>
              <w:t>)(a(</w:t>
            </w:r>
            <w:proofErr w:type="spellStart"/>
            <w:r w:rsidRPr="005874FE">
              <w:rPr>
                <w:rFonts w:eastAsia="Symbol"/>
              </w:rPr>
              <w:t>a+λ</w:t>
            </w:r>
            <w:proofErr w:type="spellEnd"/>
            <w:r w:rsidRPr="005874FE">
              <w:rPr>
                <w:rFonts w:eastAsia="Symbol"/>
              </w:rPr>
              <w:t>)*(</w:t>
            </w:r>
            <w:proofErr w:type="spellStart"/>
            <w:r w:rsidRPr="005874FE">
              <w:rPr>
                <w:rFonts w:eastAsia="Symbol"/>
              </w:rPr>
              <w:t>b+λ</w:t>
            </w:r>
            <w:proofErr w:type="spellEnd"/>
            <w:r w:rsidRPr="005874FE">
              <w:rPr>
                <w:rFonts w:eastAsia="Symbol"/>
              </w:rPr>
              <w:t>))*(</w:t>
            </w:r>
            <w:proofErr w:type="spellStart"/>
            <w:r w:rsidRPr="005874FE">
              <w:rPr>
                <w:rFonts w:eastAsia="Symbol"/>
              </w:rPr>
              <w:t>a+λ</w:t>
            </w:r>
            <w:proofErr w:type="spellEnd"/>
            <w:r w:rsidRPr="005874FE">
              <w:rPr>
                <w:rFonts w:eastAsia="Symbol"/>
              </w:rPr>
              <w:t>)*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  <w:rPr>
                <w:rFonts w:eastAsia="Symbol"/>
                <w:color w:val="000000"/>
              </w:rPr>
            </w:pPr>
            <w:r w:rsidRPr="005874FE">
              <w:rPr>
                <w:rFonts w:eastAsia="Symbol"/>
                <w:color w:val="000000"/>
              </w:rPr>
              <w:t>For the given, describe the language of the</w:t>
            </w:r>
            <w:r w:rsidR="00F5753F" w:rsidRPr="005874FE">
              <w:rPr>
                <w:rFonts w:eastAsia="Symbol"/>
                <w:color w:val="000000"/>
              </w:rPr>
              <w:t xml:space="preserve"> </w:t>
            </w:r>
            <w:proofErr w:type="spellStart"/>
            <w:r w:rsidR="00F5753F" w:rsidRPr="005874FE">
              <w:rPr>
                <w:rFonts w:eastAsia="Symbol"/>
                <w:color w:val="000000"/>
              </w:rPr>
              <w:t>RegEx</w:t>
            </w:r>
            <w:proofErr w:type="spellEnd"/>
            <w:r w:rsidR="00F5753F" w:rsidRPr="005874FE">
              <w:rPr>
                <w:rFonts w:eastAsia="Symbol"/>
                <w:color w:val="000000"/>
              </w:rPr>
              <w:t xml:space="preserve"> as concisely as possible:  </w:t>
            </w:r>
          </w:p>
          <w:p w:rsidR="00F5753F" w:rsidRPr="005874FE" w:rsidRDefault="00F5753F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(aa)*(bb)*(</w:t>
            </w:r>
            <w:proofErr w:type="spellStart"/>
            <w:r w:rsidRPr="005874FE">
              <w:rPr>
                <w:rFonts w:eastAsia="Symbol"/>
                <w:color w:val="000000"/>
              </w:rPr>
              <w:t>b+λ</w:t>
            </w:r>
            <w:proofErr w:type="spellEnd"/>
            <w:r w:rsidRPr="005874FE">
              <w:rPr>
                <w:rFonts w:eastAsia="Symbol"/>
                <w:color w:val="000000"/>
              </w:rPr>
              <w:t>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trHeight w:val="656"/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753F" w:rsidRPr="005874FE" w:rsidRDefault="00F5753F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  <w:rPr>
                <w:rFonts w:eastAsia="Symbol"/>
                <w:color w:val="000000"/>
              </w:rPr>
            </w:pPr>
            <w:r w:rsidRPr="005874FE">
              <w:rPr>
                <w:rFonts w:eastAsia="Symbol"/>
                <w:color w:val="000000"/>
              </w:rPr>
              <w:t>For “Strings over {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 xml:space="preserve">} with an odd number of </w:t>
            </w:r>
            <w:proofErr w:type="gramStart"/>
            <w:r w:rsidRPr="005874FE">
              <w:rPr>
                <w:rFonts w:eastAsia="Symbol"/>
                <w:i/>
                <w:color w:val="000000"/>
              </w:rPr>
              <w:t>a’</w:t>
            </w:r>
            <w:r w:rsidRPr="005874FE">
              <w:rPr>
                <w:rFonts w:eastAsia="Symbol"/>
                <w:color w:val="000000"/>
              </w:rPr>
              <w:t>s</w:t>
            </w:r>
            <w:proofErr w:type="gramEnd"/>
            <w:r w:rsidRPr="005874FE">
              <w:rPr>
                <w:rFonts w:eastAsia="Symbol"/>
                <w:color w:val="000000"/>
              </w:rPr>
              <w:t xml:space="preserve"> and an odd number of </w:t>
            </w:r>
            <w:r w:rsidRPr="005874FE">
              <w:rPr>
                <w:rFonts w:eastAsia="Symbol"/>
                <w:i/>
                <w:color w:val="000000"/>
              </w:rPr>
              <w:t>b’</w:t>
            </w:r>
            <w:r w:rsidR="008E61C9" w:rsidRPr="005874FE">
              <w:rPr>
                <w:rFonts w:eastAsia="Symbol"/>
                <w:color w:val="000000"/>
              </w:rPr>
              <w:t>s,</w:t>
            </w:r>
            <w:r w:rsidRPr="005874FE">
              <w:rPr>
                <w:rFonts w:eastAsia="Symbol"/>
                <w:color w:val="000000"/>
              </w:rPr>
              <w:t xml:space="preserve"> C</w:t>
            </w:r>
            <w:r w:rsidR="003B78B2" w:rsidRPr="005874FE">
              <w:rPr>
                <w:rFonts w:eastAsia="Symbol"/>
                <w:color w:val="000000"/>
              </w:rPr>
              <w:t xml:space="preserve">onstruct a finite automaton (DFA or NFA) first </w:t>
            </w:r>
            <w:r w:rsidRPr="005874FE">
              <w:rPr>
                <w:rFonts w:eastAsia="Symbol"/>
                <w:color w:val="000000"/>
              </w:rPr>
              <w:t xml:space="preserve">and then convert it to a 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.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F5753F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For the Binary strings</w:t>
            </w:r>
            <w:r w:rsidR="008E61C9" w:rsidRPr="005874FE">
              <w:rPr>
                <w:rFonts w:eastAsia="Symbol"/>
                <w:color w:val="000000"/>
              </w:rPr>
              <w:t xml:space="preserve"> not containing the keyword 011</w:t>
            </w:r>
            <w:r w:rsidR="003B78B2" w:rsidRPr="005874FE">
              <w:rPr>
                <w:rFonts w:eastAsia="Symbol"/>
                <w:color w:val="000000"/>
              </w:rPr>
              <w:t xml:space="preserve">, construct a finite automaton (DFA or NFA) first and then convert it to a </w:t>
            </w:r>
            <w:proofErr w:type="spellStart"/>
            <w:r w:rsidR="003B78B2" w:rsidRPr="005874FE">
              <w:rPr>
                <w:rFonts w:eastAsia="Symbol"/>
                <w:color w:val="000000"/>
              </w:rPr>
              <w:t>RegEx</w:t>
            </w:r>
            <w:proofErr w:type="spellEnd"/>
            <w:r w:rsidR="00AC2FE3" w:rsidRPr="005874FE">
              <w:rPr>
                <w:rFonts w:eastAsia="Symbol"/>
                <w:color w:val="000000"/>
              </w:rPr>
              <w:t>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 xml:space="preserve">For the </w:t>
            </w:r>
            <w:r w:rsidR="00AC2FE3" w:rsidRPr="005874FE">
              <w:rPr>
                <w:rFonts w:eastAsia="Symbol"/>
                <w:color w:val="000000"/>
              </w:rPr>
              <w:t>Binary strings representing posi</w:t>
            </w:r>
            <w:r w:rsidR="008E61C9" w:rsidRPr="005874FE">
              <w:rPr>
                <w:rFonts w:eastAsia="Symbol"/>
                <w:color w:val="000000"/>
              </w:rPr>
              <w:t>tive integers divisible by 3,</w:t>
            </w:r>
            <w:r w:rsidR="00AC2FE3" w:rsidRPr="005874FE">
              <w:rPr>
                <w:rFonts w:eastAsia="Symbol"/>
                <w:color w:val="000000"/>
              </w:rPr>
              <w:t xml:space="preserve"> </w:t>
            </w:r>
            <w:r w:rsidRPr="005874FE">
              <w:rPr>
                <w:rFonts w:eastAsia="Symbol"/>
                <w:color w:val="000000"/>
              </w:rPr>
              <w:t xml:space="preserve">construct a finite automaton (DFA or NFA) first </w:t>
            </w:r>
            <w:r w:rsidR="00AC2FE3" w:rsidRPr="005874FE">
              <w:rPr>
                <w:rFonts w:eastAsia="Symbol"/>
                <w:color w:val="000000"/>
              </w:rPr>
              <w:t xml:space="preserve">and then convert it to a </w:t>
            </w:r>
            <w:proofErr w:type="spellStart"/>
            <w:r w:rsidR="00AC2FE3" w:rsidRPr="005874FE">
              <w:rPr>
                <w:rFonts w:eastAsia="Symbol"/>
                <w:color w:val="000000"/>
              </w:rPr>
              <w:t>RegEx</w:t>
            </w:r>
            <w:proofErr w:type="spellEnd"/>
            <w:r w:rsidR="00AC2FE3" w:rsidRPr="005874FE">
              <w:rPr>
                <w:rFonts w:eastAsia="Symbol"/>
                <w:color w:val="000000"/>
              </w:rPr>
              <w:t>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 xml:space="preserve">Convert the given 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to an equivalent NFA: </w:t>
            </w:r>
            <w:r w:rsidR="009B2CAF" w:rsidRPr="005874FE">
              <w:rPr>
                <w:rFonts w:eastAsia="Symbol"/>
                <w:color w:val="000000"/>
              </w:rPr>
              <w:t xml:space="preserve"> </w:t>
            </w:r>
            <w:r w:rsidR="00AC2FE3" w:rsidRPr="005874FE">
              <w:rPr>
                <w:rFonts w:eastAsia="Symbol"/>
              </w:rPr>
              <w:t>(0+λ)(1+λ)(1+2)*0(2+1)*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 xml:space="preserve">Convert the given 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to an equivalent NFA:</w:t>
            </w:r>
            <w:r w:rsidR="009B2CAF" w:rsidRPr="005874FE">
              <w:rPr>
                <w:rFonts w:eastAsia="Symbol"/>
                <w:color w:val="000000"/>
              </w:rPr>
              <w:t xml:space="preserve"> </w:t>
            </w:r>
            <w:r w:rsidR="00C1319F" w:rsidRPr="005874FE">
              <w:t>(0+11+10(1+00)*01)*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 xml:space="preserve">Convert the given 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to an equivalent NFA:</w:t>
            </w:r>
            <w:r w:rsidR="009B2CAF" w:rsidRPr="005874FE">
              <w:rPr>
                <w:rFonts w:eastAsia="Symbol"/>
                <w:color w:val="000000"/>
              </w:rPr>
              <w:t xml:space="preserve">  </w:t>
            </w:r>
            <w:r w:rsidR="00C1319F" w:rsidRPr="005874FE">
              <w:t>((</w:t>
            </w:r>
            <w:proofErr w:type="spellStart"/>
            <w:r w:rsidR="00C1319F" w:rsidRPr="005874FE">
              <w:t>a+b+c</w:t>
            </w:r>
            <w:proofErr w:type="spellEnd"/>
            <w:r w:rsidR="00C1319F" w:rsidRPr="005874FE">
              <w:t>)c)*(</w:t>
            </w:r>
            <w:proofErr w:type="spellStart"/>
            <w:r w:rsidR="00C1319F" w:rsidRPr="005874FE">
              <w:t>a+b+c+λ</w:t>
            </w:r>
            <w:proofErr w:type="spellEnd"/>
            <w:r w:rsidR="00C1319F" w:rsidRPr="005874FE">
              <w:t>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2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Are the given pairs of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equivalent (i.e., do they represent the same set of strings)?</w:t>
            </w:r>
            <w:r w:rsidR="009B2CAF" w:rsidRPr="005874FE">
              <w:t xml:space="preserve">        (0+λ)(11*0)*(1+λ) and (1+λ)(011*)*(0+λ)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Are the given pairs of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equivalent (i.e., do they represent the same set of strings)?</w:t>
            </w:r>
            <w:r w:rsidR="009B2CAF" w:rsidRPr="005874FE">
              <w:t xml:space="preserve">        </w:t>
            </w:r>
            <w:r w:rsidR="009B2CAF" w:rsidRPr="005874FE">
              <w:rPr>
                <w:rFonts w:eastAsia="Symbol"/>
              </w:rPr>
              <w:t>(0*1*)* and (0+1)*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Are the given pairs of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equivalent (i.e., do they represent the same set of strings)?</w:t>
            </w:r>
            <w:r w:rsidR="009A7D44" w:rsidRPr="005874FE">
              <w:rPr>
                <w:rFonts w:eastAsia="Symbol"/>
                <w:color w:val="000000"/>
              </w:rPr>
              <w:t xml:space="preserve">  (1+λ)(00*1)*0* and (0+λ)(11*0)1*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hd w:val="clear" w:color="auto" w:fill="FFFFFF"/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Are the given pairs of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equivalent (i.e., do they represent the same set of strings)?</w:t>
            </w:r>
            <w:r w:rsidR="009B2CAF" w:rsidRPr="005874FE">
              <w:t xml:space="preserve">         </w:t>
            </w:r>
            <w:r w:rsidR="009A7D44" w:rsidRPr="005874FE">
              <w:t>(0+1)*(0+λ) and (1+λ)(1+0)*(0+1+λ)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ListParagraph"/>
              <w:shd w:val="clear" w:color="auto" w:fill="FFFFFF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 xml:space="preserve">Can a </w:t>
            </w:r>
            <w:proofErr w:type="spellStart"/>
            <w:r w:rsidRPr="005874FE">
              <w:rPr>
                <w:rFonts w:eastAsia="Symbol"/>
                <w:color w:val="000000"/>
              </w:rPr>
              <w:t>RegEx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 with only union and concatenation operators (i.e., with no * closure) represent an infinite number of strings? Explain.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Debug and correct the given incorrect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>:</w:t>
            </w:r>
            <w:r w:rsidR="00C1319F" w:rsidRPr="005874FE">
              <w:rPr>
                <w:rFonts w:eastAsia="Symbol"/>
                <w:color w:val="000000"/>
              </w:rPr>
              <w:t xml:space="preserve"> </w:t>
            </w:r>
            <w:r w:rsidRPr="005874FE">
              <w:rPr>
                <w:rFonts w:eastAsia="Symbol"/>
                <w:color w:val="000000"/>
              </w:rPr>
              <w:t>Binary strings with a 0 in ev</w:t>
            </w:r>
            <w:r w:rsidR="00C1319F" w:rsidRPr="005874FE">
              <w:rPr>
                <w:rFonts w:eastAsia="Symbol"/>
                <w:color w:val="000000"/>
              </w:rPr>
              <w:t>ery third position: 110(0 + 1)*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3C0E2A" w:rsidP="00020068">
            <w:pPr>
              <w:snapToGrid w:val="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trHeight w:val="881"/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snapToGrid w:val="0"/>
              <w:jc w:val="both"/>
            </w:pPr>
            <w:r w:rsidRPr="005874FE">
              <w:rPr>
                <w:rFonts w:eastAsia="Symbol"/>
                <w:color w:val="000000"/>
              </w:rPr>
              <w:t xml:space="preserve">Debug and correct the given incorrect </w:t>
            </w:r>
            <w:proofErr w:type="spellStart"/>
            <w:r w:rsidRPr="005874FE">
              <w:rPr>
                <w:rFonts w:eastAsia="Symbol"/>
                <w:color w:val="000000"/>
              </w:rPr>
              <w:t>RegEx’s</w:t>
            </w:r>
            <w:proofErr w:type="spellEnd"/>
            <w:r w:rsidRPr="005874FE">
              <w:rPr>
                <w:rFonts w:eastAsia="Symbol"/>
                <w:color w:val="000000"/>
              </w:rPr>
              <w:t xml:space="preserve">: </w:t>
            </w:r>
          </w:p>
          <w:p w:rsidR="003B78B2" w:rsidRPr="005874FE" w:rsidRDefault="003B78B2" w:rsidP="008E61C9">
            <w:pPr>
              <w:pStyle w:val="ListParagraph"/>
              <w:snapToGrid w:val="0"/>
              <w:spacing w:after="0"/>
              <w:ind w:left="0"/>
              <w:jc w:val="both"/>
            </w:pPr>
            <w:r w:rsidRPr="005874FE">
              <w:rPr>
                <w:rFonts w:eastAsia="Symbol"/>
                <w:color w:val="000000"/>
              </w:rPr>
              <w:t>Student letter grades represented as strings made up of the symbols {</w:t>
            </w:r>
            <w:r w:rsidRPr="005874FE">
              <w:rPr>
                <w:rFonts w:eastAsia="Symbol"/>
                <w:i/>
                <w:color w:val="000000"/>
              </w:rPr>
              <w:t>A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B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C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D</w:t>
            </w:r>
            <w:r w:rsidRPr="005874FE">
              <w:rPr>
                <w:rFonts w:eastAsia="Symbol"/>
                <w:color w:val="000000"/>
              </w:rPr>
              <w:t xml:space="preserve">, </w:t>
            </w:r>
            <w:r w:rsidRPr="005874FE">
              <w:rPr>
                <w:rFonts w:eastAsia="Symbol"/>
                <w:i/>
                <w:color w:val="000000"/>
              </w:rPr>
              <w:t>F</w:t>
            </w:r>
            <w:r w:rsidRPr="005874FE">
              <w:rPr>
                <w:rFonts w:eastAsia="Symbol"/>
                <w:color w:val="000000"/>
              </w:rPr>
              <w:t xml:space="preserve">} with no more than two </w:t>
            </w:r>
            <w:r w:rsidRPr="005874FE">
              <w:rPr>
                <w:rFonts w:eastAsia="Symbol"/>
                <w:i/>
                <w:color w:val="000000"/>
              </w:rPr>
              <w:t>F</w:t>
            </w:r>
            <w:r w:rsidRPr="005874FE">
              <w:rPr>
                <w:rFonts w:eastAsia="Symbol"/>
                <w:color w:val="000000"/>
              </w:rPr>
              <w:t xml:space="preserve"> grades:</w:t>
            </w:r>
            <w:r w:rsidR="009A7D44" w:rsidRPr="005874FE">
              <w:rPr>
                <w:rFonts w:eastAsia="Symbol"/>
                <w:color w:val="000000"/>
              </w:rPr>
              <w:t xml:space="preserve">  (A+B+C+D)*F(A+B+C+D)*F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BodyText2"/>
              <w:snapToGrid w:val="0"/>
              <w:ind w:right="0"/>
              <w:jc w:val="both"/>
              <w:rPr>
                <w:rFonts w:ascii="Times New Roman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>Construct a regular expression to accept all binary strings containing any of these patterns: 011 or 010 or 100.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5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217A6" w:rsidP="008E61C9">
            <w:pPr>
              <w:pStyle w:val="BodyText2"/>
              <w:snapToGrid w:val="0"/>
              <w:ind w:right="0"/>
              <w:jc w:val="both"/>
              <w:rPr>
                <w:rFonts w:ascii="Times New Roman" w:eastAsia="Symbol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>Construct right-linear or left-linear grammars for the following regular languages:  Binary strings in which every 0 is followed by 11. Construct a parse tree for the string 0111011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BodyText2"/>
              <w:snapToGrid w:val="0"/>
              <w:ind w:right="0"/>
              <w:jc w:val="both"/>
              <w:rPr>
                <w:rFonts w:ascii="Times New Roman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>Write a regular expression for all string</w:t>
            </w:r>
            <w:r w:rsidR="003217A6" w:rsidRPr="005874FE">
              <w:rPr>
                <w:rFonts w:ascii="Times New Roman" w:eastAsia="Symbol" w:hAnsi="Times New Roman" w:cs="Times New Roman"/>
              </w:rPr>
              <w:t>s over {0, 1} in which the 3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rd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="003217A6" w:rsidRPr="005874FE">
              <w:rPr>
                <w:rFonts w:ascii="Times New Roman" w:eastAsia="Symbol" w:hAnsi="Times New Roman" w:cs="Times New Roman"/>
              </w:rPr>
              <w:t>and the 4</w:t>
            </w:r>
            <w:r w:rsidRPr="005874FE">
              <w:rPr>
                <w:rFonts w:ascii="Times New Roman" w:eastAsia="Symbol" w:hAnsi="Times New Roman" w:cs="Times New Roman"/>
                <w:vertAlign w:val="superscript"/>
              </w:rPr>
              <w:t>th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Pr="005874FE">
              <w:rPr>
                <w:rFonts w:ascii="Times New Roman" w:eastAsia="Symbol" w:hAnsi="Times New Roman" w:cs="Times New Roman"/>
              </w:rPr>
              <w:t>symbols are the sa</w:t>
            </w:r>
            <w:r w:rsidR="003217A6" w:rsidRPr="005874FE">
              <w:rPr>
                <w:rFonts w:ascii="Times New Roman" w:eastAsia="Symbol" w:hAnsi="Times New Roman" w:cs="Times New Roman"/>
              </w:rPr>
              <w:t>me as the 1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st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="003217A6" w:rsidRPr="005874FE">
              <w:rPr>
                <w:rFonts w:ascii="Times New Roman" w:eastAsia="Symbol" w:hAnsi="Times New Roman" w:cs="Times New Roman"/>
              </w:rPr>
              <w:t>and the 2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nd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="003217A6" w:rsidRPr="005874FE">
              <w:rPr>
                <w:rFonts w:ascii="Times New Roman" w:eastAsia="Symbol" w:hAnsi="Times New Roman" w:cs="Times New Roman"/>
              </w:rPr>
              <w:t>(respectively), the 7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th</w:t>
            </w:r>
            <w:r w:rsidR="003217A6" w:rsidRPr="005874FE">
              <w:rPr>
                <w:rFonts w:ascii="Times New Roman" w:eastAsia="Symbol" w:hAnsi="Times New Roman" w:cs="Times New Roman"/>
              </w:rPr>
              <w:t xml:space="preserve"> &amp; 8</w:t>
            </w:r>
            <w:r w:rsidRPr="005874FE">
              <w:rPr>
                <w:rFonts w:ascii="Times New Roman" w:eastAsia="Symbol" w:hAnsi="Times New Roman" w:cs="Times New Roman"/>
                <w:vertAlign w:val="superscript"/>
              </w:rPr>
              <w:t>t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h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="003217A6" w:rsidRPr="005874FE">
              <w:rPr>
                <w:rFonts w:ascii="Times New Roman" w:eastAsia="Symbol" w:hAnsi="Times New Roman" w:cs="Times New Roman"/>
              </w:rPr>
              <w:t>symbols are the same as the 5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th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="003217A6" w:rsidRPr="005874FE">
              <w:rPr>
                <w:rFonts w:ascii="Times New Roman" w:eastAsia="Symbol" w:hAnsi="Times New Roman" w:cs="Times New Roman"/>
              </w:rPr>
              <w:t>&amp; 6</w:t>
            </w:r>
            <w:r w:rsidR="003217A6" w:rsidRPr="005874FE">
              <w:rPr>
                <w:rFonts w:ascii="Times New Roman" w:eastAsia="Symbol" w:hAnsi="Times New Roman" w:cs="Times New Roman"/>
                <w:vertAlign w:val="superscript"/>
              </w:rPr>
              <w:t>th</w:t>
            </w:r>
            <w:r w:rsidR="003217A6" w:rsidRPr="005874FE">
              <w:rPr>
                <w:rFonts w:ascii="Times New Roman" w:eastAsia="Symbol" w:hAnsi="Times New Roman" w:cs="Times New Roman"/>
              </w:rPr>
              <w:t>,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 </w:t>
            </w:r>
            <w:r w:rsidRPr="005874FE">
              <w:rPr>
                <w:rFonts w:ascii="Times New Roman" w:eastAsia="Symbol" w:hAnsi="Times New Roman" w:cs="Times New Roman"/>
              </w:rPr>
              <w:t>and so on.</w:t>
            </w:r>
            <w:r w:rsidR="003217A6" w:rsidRPr="005874FE">
              <w:rPr>
                <w:rFonts w:ascii="Times New Roman" w:hAnsi="Times New Roman" w:cs="Times New Roman"/>
              </w:rPr>
              <w:t xml:space="preserve"> </w:t>
            </w:r>
            <w:r w:rsidRPr="005874FE">
              <w:rPr>
                <w:rFonts w:ascii="Times New Roman" w:eastAsia="Symbol" w:hAnsi="Times New Roman" w:cs="Times New Roman"/>
              </w:rPr>
              <w:t>Strings m</w:t>
            </w:r>
            <w:r w:rsidR="003217A6" w:rsidRPr="005874FE">
              <w:rPr>
                <w:rFonts w:ascii="Times New Roman" w:eastAsia="Symbol" w:hAnsi="Times New Roman" w:cs="Times New Roman"/>
              </w:rPr>
              <w:t xml:space="preserve">ay be of any length. For </w:t>
            </w:r>
            <w:proofErr w:type="spellStart"/>
            <w:r w:rsidR="003217A6" w:rsidRPr="005874FE">
              <w:rPr>
                <w:rFonts w:ascii="Times New Roman" w:eastAsia="Symbol" w:hAnsi="Times New Roman" w:cs="Times New Roman"/>
              </w:rPr>
              <w:t>eg</w:t>
            </w:r>
            <w:proofErr w:type="spellEnd"/>
            <w:r w:rsidRPr="005874FE">
              <w:rPr>
                <w:rFonts w:ascii="Times New Roman" w:eastAsia="Symbol" w:hAnsi="Times New Roman" w:cs="Times New Roman"/>
              </w:rPr>
              <w:t>, 01011010101 is in the language.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8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BodyText2"/>
              <w:snapToGrid w:val="0"/>
              <w:ind w:right="0"/>
              <w:jc w:val="both"/>
              <w:rPr>
                <w:rFonts w:ascii="Times New Roman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 xml:space="preserve">Prove that the given language is not regular </w:t>
            </w:r>
          </w:p>
          <w:p w:rsidR="003B78B2" w:rsidRPr="005874FE" w:rsidRDefault="003B78B2" w:rsidP="008E61C9">
            <w:pPr>
              <w:pStyle w:val="BodyText2"/>
              <w:snapToGrid w:val="0"/>
              <w:ind w:right="0"/>
              <w:jc w:val="both"/>
              <w:rPr>
                <w:rFonts w:ascii="Times New Roman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>L={0</w:t>
            </w:r>
            <w:r w:rsidRPr="005874FE">
              <w:rPr>
                <w:rFonts w:ascii="Times New Roman" w:eastAsia="Symbol" w:hAnsi="Times New Roman" w:cs="Times New Roman"/>
                <w:vertAlign w:val="superscript"/>
              </w:rPr>
              <w:t>n</w:t>
            </w:r>
            <w:r w:rsidRPr="005874FE">
              <w:rPr>
                <w:rFonts w:ascii="Times New Roman" w:eastAsia="Symbol" w:hAnsi="Times New Roman" w:cs="Times New Roman"/>
              </w:rPr>
              <w:t>1</w:t>
            </w:r>
            <w:r w:rsidRPr="005874FE">
              <w:rPr>
                <w:rFonts w:ascii="Times New Roman" w:eastAsia="Symbol" w:hAnsi="Times New Roman" w:cs="Times New Roman"/>
                <w:vertAlign w:val="superscript"/>
              </w:rPr>
              <w:t>m</w:t>
            </w:r>
            <w:r w:rsidRPr="005874FE">
              <w:rPr>
                <w:rFonts w:ascii="Times New Roman" w:eastAsia="Symbol" w:hAnsi="Times New Roman" w:cs="Times New Roman"/>
              </w:rPr>
              <w:t xml:space="preserve">|m is not equal to n}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  <w:tr w:rsidR="003B78B2" w:rsidRPr="005874FE" w:rsidTr="005874FE">
        <w:trPr>
          <w:jc w:val="center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020068">
            <w:pPr>
              <w:numPr>
                <w:ilvl w:val="0"/>
                <w:numId w:val="5"/>
              </w:num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78B2" w:rsidRPr="005874FE" w:rsidRDefault="003B78B2" w:rsidP="008E61C9">
            <w:pPr>
              <w:pStyle w:val="BodyText2"/>
              <w:snapToGrid w:val="0"/>
              <w:ind w:right="0"/>
              <w:jc w:val="both"/>
              <w:rPr>
                <w:rFonts w:ascii="Times New Roman" w:hAnsi="Times New Roman" w:cs="Times New Roman"/>
              </w:rPr>
            </w:pPr>
            <w:r w:rsidRPr="005874FE">
              <w:rPr>
                <w:rFonts w:ascii="Times New Roman" w:eastAsia="Symbol" w:hAnsi="Times New Roman" w:cs="Times New Roman"/>
              </w:rPr>
              <w:t xml:space="preserve">Prove that the </w:t>
            </w:r>
            <w:r w:rsidR="008E61C9" w:rsidRPr="005874FE">
              <w:rPr>
                <w:rFonts w:ascii="Times New Roman" w:eastAsia="Symbol" w:hAnsi="Times New Roman" w:cs="Times New Roman"/>
              </w:rPr>
              <w:t>l</w:t>
            </w:r>
            <w:r w:rsidRPr="005874FE">
              <w:rPr>
                <w:rFonts w:ascii="Times New Roman" w:eastAsia="Symbol" w:hAnsi="Times New Roman" w:cs="Times New Roman"/>
              </w:rPr>
              <w:t xml:space="preserve">anguage </w:t>
            </w:r>
            <w:r w:rsidR="008E61C9" w:rsidRPr="005874FE">
              <w:rPr>
                <w:rFonts w:ascii="Times New Roman" w:eastAsia="Symbol" w:hAnsi="Times New Roman" w:cs="Times New Roman"/>
              </w:rPr>
              <w:t xml:space="preserve">of </w:t>
            </w:r>
            <w:r w:rsidRPr="005874FE">
              <w:rPr>
                <w:rFonts w:ascii="Times New Roman" w:eastAsia="Symbol" w:hAnsi="Times New Roman" w:cs="Times New Roman"/>
              </w:rPr>
              <w:t>b</w:t>
            </w:r>
            <w:r w:rsidRPr="005874FE">
              <w:rPr>
                <w:rFonts w:ascii="Times New Roman" w:eastAsia="Symbol" w:hAnsi="Times New Roman" w:cs="Times New Roman"/>
                <w:color w:val="000000"/>
              </w:rPr>
              <w:t>inary strings of even length having the same number of 1’s in its two halves</w:t>
            </w:r>
            <w:r w:rsidR="008E61C9" w:rsidRPr="005874FE">
              <w:rPr>
                <w:rFonts w:ascii="Times New Roman" w:eastAsia="Symbol" w:hAnsi="Times New Roman" w:cs="Times New Roman"/>
                <w:color w:val="000000"/>
              </w:rPr>
              <w:t xml:space="preserve"> </w:t>
            </w:r>
            <w:r w:rsidR="008E61C9" w:rsidRPr="005874FE">
              <w:rPr>
                <w:rFonts w:ascii="Times New Roman" w:eastAsia="Symbol" w:hAnsi="Times New Roman" w:cs="Times New Roman"/>
              </w:rPr>
              <w:t>is not regular</w:t>
            </w:r>
            <w:r w:rsidRPr="005874FE">
              <w:rPr>
                <w:rFonts w:ascii="Times New Roman" w:eastAsia="Symbol" w:hAnsi="Times New Roman" w:cs="Times New Roman"/>
                <w:color w:val="000000"/>
              </w:rPr>
              <w:t>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78B2" w:rsidRPr="005874FE" w:rsidRDefault="008E61C9" w:rsidP="00020068">
            <w:pPr>
              <w:snapToGrid w:val="0"/>
              <w:jc w:val="center"/>
              <w:rPr>
                <w:rFonts w:eastAsia="Symbol"/>
              </w:rPr>
            </w:pPr>
            <w:r w:rsidRPr="005874FE">
              <w:rPr>
                <w:rFonts w:eastAsia="Symbol"/>
              </w:rPr>
              <w:t>6</w:t>
            </w:r>
          </w:p>
        </w:tc>
      </w:tr>
    </w:tbl>
    <w:p w:rsidR="003B78B2" w:rsidRPr="005874FE" w:rsidRDefault="003B78B2">
      <w:pPr>
        <w:pBdr>
          <w:bottom w:val="dotted" w:sz="24" w:space="1" w:color="auto"/>
        </w:pBdr>
        <w:rPr>
          <w:rFonts w:eastAsia="Symbol"/>
        </w:rPr>
      </w:pPr>
    </w:p>
    <w:p w:rsidR="005E2EC3" w:rsidRDefault="005E2EC3" w:rsidP="009474C2">
      <w:pPr>
        <w:jc w:val="center"/>
        <w:rPr>
          <w:rFonts w:eastAsia="Symbol"/>
        </w:rPr>
      </w:pPr>
    </w:p>
    <w:p w:rsidR="005E2EC3" w:rsidRDefault="005E2EC3" w:rsidP="009474C2">
      <w:pPr>
        <w:jc w:val="center"/>
        <w:rPr>
          <w:rFonts w:eastAsia="Symbol"/>
        </w:rPr>
      </w:pPr>
    </w:p>
    <w:p w:rsidR="005E2EC3" w:rsidRDefault="005E2EC3" w:rsidP="009474C2">
      <w:pPr>
        <w:jc w:val="center"/>
        <w:rPr>
          <w:rFonts w:eastAsia="Symbol"/>
        </w:rPr>
      </w:pPr>
    </w:p>
    <w:p w:rsidR="005E2EC3" w:rsidRPr="005E2EC3" w:rsidRDefault="00AD68DD" w:rsidP="009474C2">
      <w:pPr>
        <w:jc w:val="center"/>
        <w:rPr>
          <w:rFonts w:eastAsia="Symbol"/>
          <w:sz w:val="56"/>
          <w:szCs w:val="56"/>
        </w:rPr>
      </w:pPr>
      <w:r>
        <w:rPr>
          <w:rFonts w:eastAsia="Symbol"/>
          <w:sz w:val="56"/>
          <w:szCs w:val="56"/>
        </w:rPr>
        <w:t>It is mandatory to write each of the following.</w:t>
      </w:r>
    </w:p>
    <w:p w:rsidR="005E2EC3" w:rsidRPr="00C17A06" w:rsidRDefault="005E2EC3" w:rsidP="00C17A06">
      <w:pPr>
        <w:pStyle w:val="ListParagraph"/>
        <w:numPr>
          <w:ilvl w:val="0"/>
          <w:numId w:val="10"/>
        </w:numPr>
        <w:jc w:val="center"/>
        <w:rPr>
          <w:rFonts w:eastAsia="Symbol"/>
          <w:sz w:val="56"/>
          <w:szCs w:val="56"/>
        </w:rPr>
      </w:pPr>
      <w:r w:rsidRPr="00C17A06">
        <w:rPr>
          <w:rFonts w:eastAsia="Symbol"/>
          <w:sz w:val="56"/>
          <w:szCs w:val="56"/>
        </w:rPr>
        <w:t>2marks questions-5</w:t>
      </w:r>
    </w:p>
    <w:p w:rsidR="005E2EC3" w:rsidRPr="00C17A06" w:rsidRDefault="005E2EC3" w:rsidP="00C17A06">
      <w:pPr>
        <w:pStyle w:val="ListParagraph"/>
        <w:numPr>
          <w:ilvl w:val="0"/>
          <w:numId w:val="10"/>
        </w:numPr>
        <w:jc w:val="center"/>
        <w:rPr>
          <w:rFonts w:eastAsia="Symbol"/>
          <w:sz w:val="56"/>
          <w:szCs w:val="56"/>
        </w:rPr>
      </w:pPr>
      <w:r w:rsidRPr="00C17A06">
        <w:rPr>
          <w:rFonts w:eastAsia="Symbol"/>
          <w:sz w:val="56"/>
          <w:szCs w:val="56"/>
        </w:rPr>
        <w:t>5 marks question-4</w:t>
      </w:r>
    </w:p>
    <w:p w:rsidR="005E2EC3" w:rsidRPr="00C17A06" w:rsidRDefault="005E2EC3" w:rsidP="00C17A06">
      <w:pPr>
        <w:pStyle w:val="ListParagraph"/>
        <w:numPr>
          <w:ilvl w:val="0"/>
          <w:numId w:val="10"/>
        </w:numPr>
        <w:jc w:val="center"/>
        <w:rPr>
          <w:rFonts w:eastAsia="Symbol"/>
          <w:sz w:val="56"/>
          <w:szCs w:val="56"/>
        </w:rPr>
      </w:pPr>
      <w:r w:rsidRPr="00C17A06">
        <w:rPr>
          <w:rFonts w:eastAsia="Symbol"/>
          <w:sz w:val="56"/>
          <w:szCs w:val="56"/>
        </w:rPr>
        <w:t>6 Marks questions 2</w:t>
      </w:r>
    </w:p>
    <w:p w:rsidR="005E2EC3" w:rsidRDefault="005E2EC3" w:rsidP="00C17A06">
      <w:pPr>
        <w:pStyle w:val="ListParagraph"/>
        <w:numPr>
          <w:ilvl w:val="0"/>
          <w:numId w:val="10"/>
        </w:numPr>
        <w:jc w:val="center"/>
        <w:rPr>
          <w:rFonts w:eastAsia="Symbol"/>
          <w:sz w:val="56"/>
          <w:szCs w:val="56"/>
        </w:rPr>
      </w:pPr>
      <w:r w:rsidRPr="00C17A06">
        <w:rPr>
          <w:rFonts w:eastAsia="Symbol"/>
          <w:sz w:val="56"/>
          <w:szCs w:val="56"/>
        </w:rPr>
        <w:t>8 marks question-1</w:t>
      </w:r>
    </w:p>
    <w:p w:rsidR="00B87ACF" w:rsidRPr="00C17A06" w:rsidRDefault="00B87ACF" w:rsidP="00B87ACF">
      <w:pPr>
        <w:pStyle w:val="ListParagraph"/>
        <w:rPr>
          <w:rFonts w:eastAsia="Symbol"/>
          <w:sz w:val="56"/>
          <w:szCs w:val="56"/>
        </w:rPr>
      </w:pPr>
      <w:bookmarkStart w:id="0" w:name="_GoBack"/>
      <w:bookmarkEnd w:id="0"/>
    </w:p>
    <w:sectPr w:rsidR="00B87ACF" w:rsidRPr="00C17A06" w:rsidSect="002B761E">
      <w:pgSz w:w="11906" w:h="16838"/>
      <w:pgMar w:top="1008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libri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5374E836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936"/>
      </w:pPr>
      <w:rPr>
        <w:rFonts w:hint="default"/>
        <w:b w:val="0"/>
        <w:bCs w:val="0"/>
      </w:rPr>
    </w:lvl>
  </w:abstractNum>
  <w:abstractNum w:abstractNumId="2" w15:restartNumberingAfterBreak="0">
    <w:nsid w:val="00000003"/>
    <w:multiLevelType w:val="singleLevel"/>
    <w:tmpl w:val="6408DBC2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936"/>
      </w:pPr>
      <w:rPr>
        <w:rFonts w:hint="default"/>
        <w:b w:val="0"/>
        <w:bCs/>
      </w:rPr>
    </w:lvl>
  </w:abstractNum>
  <w:abstractNum w:abstractNumId="3" w15:restartNumberingAfterBreak="0">
    <w:nsid w:val="00000004"/>
    <w:multiLevelType w:val="singleLevel"/>
    <w:tmpl w:val="642EB256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936"/>
      </w:pPr>
      <w:rPr>
        <w:rFonts w:hint="default"/>
        <w:b w:val="0"/>
        <w:bCs/>
      </w:rPr>
    </w:lvl>
  </w:abstractNum>
  <w:abstractNum w:abstractNumId="4" w15:restartNumberingAfterBreak="0">
    <w:nsid w:val="00000005"/>
    <w:multiLevelType w:val="singleLevel"/>
    <w:tmpl w:val="6ECAB2C4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936"/>
      </w:pPr>
      <w:rPr>
        <w:rFonts w:hint="default"/>
        <w:b w:val="0"/>
        <w:bCs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11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02221E5"/>
    <w:multiLevelType w:val="hybridMultilevel"/>
    <w:tmpl w:val="1062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D5AA6"/>
    <w:multiLevelType w:val="hybridMultilevel"/>
    <w:tmpl w:val="130C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F0"/>
    <w:rsid w:val="00020068"/>
    <w:rsid w:val="00162BC0"/>
    <w:rsid w:val="001B692F"/>
    <w:rsid w:val="001C59F0"/>
    <w:rsid w:val="002B761E"/>
    <w:rsid w:val="00316B2D"/>
    <w:rsid w:val="003217A6"/>
    <w:rsid w:val="003563C8"/>
    <w:rsid w:val="003B78B2"/>
    <w:rsid w:val="003C0E2A"/>
    <w:rsid w:val="0045793A"/>
    <w:rsid w:val="00463B61"/>
    <w:rsid w:val="004D2BDB"/>
    <w:rsid w:val="005874FE"/>
    <w:rsid w:val="0058770D"/>
    <w:rsid w:val="005C0F34"/>
    <w:rsid w:val="005E2EC3"/>
    <w:rsid w:val="0065131A"/>
    <w:rsid w:val="006A1A02"/>
    <w:rsid w:val="006D3C36"/>
    <w:rsid w:val="006D7CE1"/>
    <w:rsid w:val="00714127"/>
    <w:rsid w:val="00785F71"/>
    <w:rsid w:val="00797A74"/>
    <w:rsid w:val="007F0F9B"/>
    <w:rsid w:val="00885407"/>
    <w:rsid w:val="008A06FF"/>
    <w:rsid w:val="008E3BC3"/>
    <w:rsid w:val="008E61C9"/>
    <w:rsid w:val="00930DDB"/>
    <w:rsid w:val="009474C2"/>
    <w:rsid w:val="00976806"/>
    <w:rsid w:val="00995174"/>
    <w:rsid w:val="009A7D44"/>
    <w:rsid w:val="009B2CAF"/>
    <w:rsid w:val="00A5694D"/>
    <w:rsid w:val="00A83A7E"/>
    <w:rsid w:val="00A93AFB"/>
    <w:rsid w:val="00AB4553"/>
    <w:rsid w:val="00AC2FE3"/>
    <w:rsid w:val="00AD4022"/>
    <w:rsid w:val="00AD68DD"/>
    <w:rsid w:val="00B32C6C"/>
    <w:rsid w:val="00B87ACF"/>
    <w:rsid w:val="00B91C17"/>
    <w:rsid w:val="00C1319F"/>
    <w:rsid w:val="00C17A06"/>
    <w:rsid w:val="00C350F3"/>
    <w:rsid w:val="00C6064D"/>
    <w:rsid w:val="00DA053F"/>
    <w:rsid w:val="00DB29B7"/>
    <w:rsid w:val="00E2553B"/>
    <w:rsid w:val="00E608B2"/>
    <w:rsid w:val="00E80E45"/>
    <w:rsid w:val="00EA2486"/>
    <w:rsid w:val="00F5753F"/>
    <w:rsid w:val="00F6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F47B91"/>
  <w15:chartTrackingRefBased/>
  <w15:docId w15:val="{35CF73E4-1139-4396-B76F-ED6FE8B8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erdana" w:hAnsi="Verdana" w:cs="Verdana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hint="default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Heading1Char">
    <w:name w:val="Heading 1 Char"/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rPr>
      <w:rFonts w:ascii="Verdana" w:eastAsia="Times New Roman" w:hAnsi="Verdana" w:cs="Times New Roman"/>
      <w:b/>
      <w:sz w:val="24"/>
      <w:szCs w:val="20"/>
      <w:u w:val="single"/>
      <w:lang w:val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3Char">
    <w:name w:val="Body Text 3 Char"/>
    <w:rPr>
      <w:rFonts w:ascii="Verdana" w:eastAsia="Times New Roman" w:hAnsi="Verdana" w:cs="Times New Roman"/>
      <w:sz w:val="16"/>
      <w:szCs w:val="20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line="480" w:lineRule="auto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ind w:right="-120"/>
    </w:pPr>
    <w:rPr>
      <w:rFonts w:ascii="Verdana" w:hAnsi="Verdana" w:cs="Verdana"/>
    </w:rPr>
  </w:style>
  <w:style w:type="paragraph" w:styleId="BodyText3">
    <w:name w:val="Body Text 3"/>
    <w:basedOn w:val="Normal"/>
    <w:pPr>
      <w:ind w:right="-120"/>
      <w:jc w:val="center"/>
    </w:pPr>
    <w:rPr>
      <w:rFonts w:ascii="Verdana" w:hAnsi="Verdana" w:cs="Verdana"/>
      <w:sz w:val="16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1613-FDF5-4446-BBE8-3E90BD4D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JyothiPradeep</cp:lastModifiedBy>
  <cp:revision>12</cp:revision>
  <cp:lastPrinted>1899-12-31T18:30:00Z</cp:lastPrinted>
  <dcterms:created xsi:type="dcterms:W3CDTF">2020-02-12T07:28:00Z</dcterms:created>
  <dcterms:modified xsi:type="dcterms:W3CDTF">2020-02-12T07:42:00Z</dcterms:modified>
</cp:coreProperties>
</file>