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Times New Roman" w:cs="Times New Roman" w:hAnsi="Times New Roman" w:eastAsia="Times New Roman"/>
          <w:b w:val="1"/>
          <w:bCs w:val="1"/>
        </w:rPr>
      </w:pPr>
      <w:r>
        <w:rPr>
          <w:rFonts w:ascii="Times New Roman" w:hAnsi="Times New Roman"/>
          <w:b w:val="1"/>
          <w:bCs w:val="1"/>
          <w:rtl w:val="0"/>
          <w:lang w:val="de-DE"/>
        </w:rPr>
        <w:t xml:space="preserve">Name: </w:t>
      </w:r>
      <w:r>
        <w:rPr>
          <w:rFonts w:ascii="Times New Roman" w:hAnsi="Times New Roman"/>
          <w:b w:val="1"/>
          <w:bCs w:val="1"/>
          <w:rtl w:val="0"/>
          <w:lang w:val="en-US"/>
        </w:rPr>
        <w:t>ANIKET DHAGE</w:t>
      </w:r>
    </w:p>
    <w:p>
      <w:pPr>
        <w:pStyle w:val="Body"/>
        <w:jc w:val="both"/>
        <w:rPr>
          <w:rFonts w:ascii="Times New Roman" w:cs="Times New Roman" w:hAnsi="Times New Roman" w:eastAsia="Times New Roman"/>
          <w:b w:val="1"/>
          <w:bCs w:val="1"/>
        </w:rPr>
      </w:pPr>
      <w:r>
        <w:rPr>
          <w:rFonts w:ascii="Times New Roman" w:hAnsi="Times New Roman"/>
          <w:b w:val="1"/>
          <w:bCs w:val="1"/>
          <w:rtl w:val="0"/>
          <w:lang w:val="it-IT"/>
        </w:rPr>
        <w:t xml:space="preserve">Roll no: </w:t>
      </w:r>
      <w:r>
        <w:rPr>
          <w:rFonts w:ascii="Times New Roman" w:hAnsi="Times New Roman"/>
          <w:rtl w:val="0"/>
        </w:rPr>
        <w:t>28101</w:t>
      </w:r>
      <w:r>
        <w:rPr>
          <w:rFonts w:ascii="Times New Roman" w:hAnsi="Times New Roman"/>
          <w:rtl w:val="0"/>
          <w:lang w:val="en-US"/>
        </w:rPr>
        <w:t>7</w:t>
      </w:r>
    </w:p>
    <w:p>
      <w:pPr>
        <w:pStyle w:val="Body"/>
        <w:jc w:val="both"/>
        <w:rPr>
          <w:rFonts w:ascii="Times New Roman" w:cs="Times New Roman" w:hAnsi="Times New Roman" w:eastAsia="Times New Roman"/>
          <w:b w:val="1"/>
          <w:bCs w:val="1"/>
        </w:rPr>
      </w:pPr>
      <w:r>
        <w:rPr>
          <w:rFonts w:ascii="Times New Roman" w:hAnsi="Times New Roman"/>
          <w:b w:val="1"/>
          <w:bCs w:val="1"/>
          <w:rtl w:val="0"/>
          <w:lang w:val="de-DE"/>
        </w:rPr>
        <w:t xml:space="preserve">Batch: </w:t>
      </w:r>
      <w:r>
        <w:rPr>
          <w:rFonts w:ascii="Times New Roman" w:hAnsi="Times New Roman"/>
          <w:rtl w:val="0"/>
        </w:rPr>
        <w:t>A1</w:t>
      </w:r>
    </w:p>
    <w:p>
      <w:pPr>
        <w:pStyle w:val="Body"/>
        <w:widowControl w:val="0"/>
        <w:spacing w:before="112" w:line="240" w:lineRule="auto"/>
        <w:rPr>
          <w:rFonts w:ascii="Times New Roman" w:cs="Times New Roman" w:hAnsi="Times New Roman" w:eastAsia="Times New Roman"/>
          <w:b w:val="1"/>
          <w:bCs w:val="1"/>
          <w:sz w:val="24"/>
          <w:szCs w:val="24"/>
          <w:u w:val="single"/>
        </w:rPr>
      </w:pPr>
      <w:r>
        <w:rPr>
          <w:rFonts w:ascii="Times New Roman" w:hAnsi="Times New Roman"/>
          <w:b w:val="1"/>
          <w:bCs w:val="1"/>
          <w:sz w:val="28"/>
          <w:szCs w:val="28"/>
          <w:rtl w:val="0"/>
        </w:rPr>
        <w:t xml:space="preserve">                                                   </w:t>
      </w:r>
      <w:r>
        <w:rPr>
          <w:rFonts w:ascii="Times New Roman" w:hAnsi="Times New Roman"/>
          <w:b w:val="1"/>
          <w:bCs w:val="1"/>
          <w:sz w:val="28"/>
          <w:szCs w:val="28"/>
          <w:u w:val="single"/>
          <w:rtl w:val="0"/>
        </w:rPr>
        <w:t xml:space="preserve"> </w:t>
      </w:r>
      <w:r>
        <w:rPr>
          <w:rFonts w:ascii="Times New Roman" w:hAnsi="Times New Roman"/>
          <w:b w:val="1"/>
          <w:bCs w:val="1"/>
          <w:sz w:val="24"/>
          <w:szCs w:val="24"/>
          <w:u w:val="single"/>
          <w:rtl w:val="0"/>
          <w:lang w:val="en-US"/>
        </w:rPr>
        <w:t xml:space="preserve">Assignment 5: Data Visualization </w:t>
      </w:r>
    </w:p>
    <w:p>
      <w:pPr>
        <w:pStyle w:val="Body"/>
        <w:widowControl w:val="0"/>
        <w:spacing w:before="112"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Problem Statement: </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Visualize the dataset provided for Assignment No. 1 and 2 using either R/Python or Tableau. Select a suitable dataset for visualization.</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a) Using R/Python:</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 Utilize Scatter plot, bar plot, Box plot, and Histogram to visualize the dataset effectively.</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rPr>
        <w:t>OR</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b) Using Tableau:</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 Perform data visualization operations using Tableau for the provided dataset.</w:t>
      </w:r>
    </w:p>
    <w:p>
      <w:pPr>
        <w:pStyle w:val="Body"/>
        <w:widowControl w:val="0"/>
        <w:spacing w:before="112" w:line="240" w:lineRule="auto"/>
        <w:jc w:val="both"/>
        <w:rPr>
          <w:rFonts w:ascii="Times New Roman" w:cs="Times New Roman" w:hAnsi="Times New Roman" w:eastAsia="Times New Roman"/>
          <w:sz w:val="24"/>
          <w:szCs w:val="24"/>
        </w:rPr>
      </w:pPr>
    </w:p>
    <w:p>
      <w:pPr>
        <w:pStyle w:val="Body"/>
        <w:widowControl w:val="0"/>
        <w:spacing w:before="112"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Libraries Used:</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rPr>
        <w:t>1. NumPy (np)</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lang w:val="pt-PT"/>
        </w:rPr>
        <w:t>2.Pandas (pd)</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rPr>
        <w:t>3.Matplotlib (plt)</w:t>
      </w:r>
    </w:p>
    <w:p>
      <w:pPr>
        <w:pStyle w:val="Body"/>
        <w:widowControl w:val="0"/>
        <w:spacing w:before="112"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4.Seaborn (sns)</w:t>
      </w:r>
    </w:p>
    <w:p>
      <w:pPr>
        <w:pStyle w:val="Body"/>
        <w:widowControl w:val="0"/>
        <w:spacing w:before="112" w:line="240" w:lineRule="auto"/>
        <w:jc w:val="both"/>
        <w:rPr>
          <w:rFonts w:ascii="Times New Roman" w:cs="Times New Roman" w:hAnsi="Times New Roman" w:eastAsia="Times New Roman"/>
          <w:sz w:val="24"/>
          <w:szCs w:val="24"/>
        </w:rPr>
      </w:pPr>
    </w:p>
    <w:p>
      <w:pPr>
        <w:pStyle w:val="Body"/>
        <w:widowControl w:val="0"/>
        <w:spacing w:before="112"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Theory: </w:t>
      </w:r>
    </w:p>
    <w:p>
      <w:pPr>
        <w:pStyle w:val="Body"/>
        <w:widowControl w:val="0"/>
        <w:shd w:val="clear" w:color="auto" w:fill="ffffff"/>
        <w:spacing w:before="300" w:after="300" w:line="240" w:lineRule="auto"/>
        <w:jc w:val="both"/>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r>
        <w:rPr>
          <w:rFonts w:ascii="Times New Roman" w:hAnsi="Times New Roman"/>
          <w:b w:val="1"/>
          <w:bCs w:val="1"/>
          <w:outline w:val="0"/>
          <w:color w:val="0d0d0d"/>
          <w:sz w:val="24"/>
          <w:szCs w:val="24"/>
          <w:u w:color="0d0d0d"/>
          <w:rtl w:val="0"/>
          <w:lang w:val="en-US"/>
          <w14:textFill>
            <w14:solidFill>
              <w14:srgbClr w14:val="0D0D0D"/>
            </w14:solidFill>
          </w14:textFill>
        </w:rPr>
        <w:t>1) Methodology:</w:t>
      </w:r>
    </w:p>
    <w:p>
      <w:pPr>
        <w:pStyle w:val="Body"/>
        <w:widowControl w:val="0"/>
        <w:shd w:val="clear" w:color="auto" w:fill="ffffff"/>
        <w:spacing w:before="300" w:after="300" w:line="240" w:lineRule="auto"/>
        <w:jc w:val="both"/>
        <w:rPr>
          <w:rFonts w:ascii="Times New Roman" w:cs="Times New Roman" w:hAnsi="Times New Roman" w:eastAsia="Times New Roman"/>
          <w:outline w:val="0"/>
          <w:color w:val="0d0d0d"/>
          <w:sz w:val="24"/>
          <w:szCs w:val="24"/>
          <w:u w:color="0d0d0d"/>
          <w14:textFill>
            <w14:solidFill>
              <w14:srgbClr w14:val="0D0D0D"/>
            </w14:solidFill>
          </w14:textFill>
        </w:rPr>
      </w:pPr>
      <w:r>
        <w:rPr>
          <w:rFonts w:ascii="Times New Roman" w:hAnsi="Times New Roman"/>
          <w:outline w:val="0"/>
          <w:color w:val="0d0d0d"/>
          <w:sz w:val="24"/>
          <w:szCs w:val="24"/>
          <w:u w:color="0d0d0d"/>
          <w:rtl w:val="0"/>
          <w:lang w:val="en-US"/>
          <w14:textFill>
            <w14:solidFill>
              <w14:srgbClr w14:val="0D0D0D"/>
            </w14:solidFill>
          </w14:textFill>
        </w:rPr>
        <w:t>Data visualization using Google Colab involves the use of various Python libraries such as Matplotlib, Seaborn, Pandas, and NumPy. These libraries provide a comprehensive set of tools to create a wide range of visualizations including scatter plots, bar plots, box plots, histograms, and more.</w:t>
      </w:r>
    </w:p>
    <w:p>
      <w:pPr>
        <w:pStyle w:val="Body"/>
        <w:widowControl w:val="0"/>
        <w:shd w:val="clear" w:color="auto" w:fill="ffffff"/>
        <w:spacing w:before="300" w:after="300" w:line="240" w:lineRule="auto"/>
        <w:jc w:val="both"/>
        <w:rPr>
          <w:rFonts w:ascii="Times New Roman" w:cs="Times New Roman" w:hAnsi="Times New Roman" w:eastAsia="Times New Roman"/>
          <w:outline w:val="0"/>
          <w:color w:val="0d0d0d"/>
          <w:sz w:val="24"/>
          <w:szCs w:val="24"/>
          <w:u w:color="0d0d0d"/>
          <w14:textFill>
            <w14:solidFill>
              <w14:srgbClr w14:val="0D0D0D"/>
            </w14:solidFill>
          </w14:textFill>
        </w:rPr>
      </w:pPr>
      <w:r>
        <w:rPr>
          <w:rFonts w:ascii="Times New Roman" w:hAnsi="Times New Roman"/>
          <w:outline w:val="0"/>
          <w:color w:val="0d0d0d"/>
          <w:sz w:val="24"/>
          <w:szCs w:val="24"/>
          <w:u w:color="0d0d0d"/>
          <w:rtl w:val="0"/>
          <w:lang w:val="en-US"/>
          <w14:textFill>
            <w14:solidFill>
              <w14:srgbClr w14:val="0D0D0D"/>
            </w14:solidFill>
          </w14:textFill>
        </w:rPr>
        <w:t>The methodology typically involves the following steps:</w:t>
      </w:r>
    </w:p>
    <w:p>
      <w:pPr>
        <w:pStyle w:val="Body"/>
        <w:widowControl w:val="0"/>
        <w:numPr>
          <w:ilvl w:val="0"/>
          <w:numId w:val="2"/>
        </w:numPr>
        <w:shd w:val="clear" w:color="auto" w:fill="ffffff"/>
        <w:bidi w:val="0"/>
        <w:spacing w:line="240" w:lineRule="auto"/>
        <w:ind w:right="0"/>
        <w:jc w:val="both"/>
        <w:rPr>
          <w:rFonts w:ascii="Times New Roman" w:hAnsi="Times New Roman"/>
          <w:sz w:val="24"/>
          <w:szCs w:val="24"/>
          <w:rtl w:val="0"/>
          <w:lang w:val="en-US"/>
        </w:rPr>
      </w:pPr>
      <w:r>
        <w:rPr>
          <w:rFonts w:ascii="Times New Roman" w:hAnsi="Times New Roman"/>
          <w:outline w:val="0"/>
          <w:color w:val="0d0d0d"/>
          <w:sz w:val="24"/>
          <w:szCs w:val="24"/>
          <w:u w:color="0d0d0d"/>
          <w:rtl w:val="0"/>
          <w:lang w:val="en-US"/>
          <w14:textFill>
            <w14:solidFill>
              <w14:srgbClr w14:val="0D0D0D"/>
            </w14:solidFill>
          </w14:textFill>
        </w:rPr>
        <w:t>Data Importing: Importing the dataset into the Colab environment using Pandas or accessing data from other sources such as Google Drive.</w:t>
      </w:r>
    </w:p>
    <w:p>
      <w:pPr>
        <w:pStyle w:val="Body"/>
        <w:widowControl w:val="0"/>
        <w:numPr>
          <w:ilvl w:val="0"/>
          <w:numId w:val="2"/>
        </w:numPr>
        <w:shd w:val="clear" w:color="auto" w:fill="ffffff"/>
        <w:bidi w:val="0"/>
        <w:spacing w:line="240" w:lineRule="auto"/>
        <w:ind w:right="0"/>
        <w:jc w:val="both"/>
        <w:rPr>
          <w:rFonts w:ascii="Times New Roman" w:hAnsi="Times New Roman"/>
          <w:sz w:val="24"/>
          <w:szCs w:val="24"/>
          <w:rtl w:val="0"/>
          <w:lang w:val="en-US"/>
        </w:rPr>
      </w:pPr>
      <w:r>
        <w:rPr>
          <w:rFonts w:ascii="Times New Roman" w:hAnsi="Times New Roman"/>
          <w:outline w:val="0"/>
          <w:color w:val="0d0d0d"/>
          <w:sz w:val="24"/>
          <w:szCs w:val="24"/>
          <w:u w:color="0d0d0d"/>
          <w:rtl w:val="0"/>
          <w:lang w:val="en-US"/>
          <w14:textFill>
            <w14:solidFill>
              <w14:srgbClr w14:val="0D0D0D"/>
            </w14:solidFill>
          </w14:textFill>
        </w:rPr>
        <w:t>Data Preprocessing: Preprocessing the data if necessary, including handling missing values, data cleaning, and feature engineering.</w:t>
      </w:r>
    </w:p>
    <w:p>
      <w:pPr>
        <w:pStyle w:val="Body"/>
        <w:widowControl w:val="0"/>
        <w:numPr>
          <w:ilvl w:val="0"/>
          <w:numId w:val="2"/>
        </w:numPr>
        <w:shd w:val="clear" w:color="auto" w:fill="ffffff"/>
        <w:bidi w:val="0"/>
        <w:spacing w:line="240" w:lineRule="auto"/>
        <w:ind w:right="0"/>
        <w:jc w:val="both"/>
        <w:rPr>
          <w:rFonts w:ascii="Times New Roman" w:hAnsi="Times New Roman"/>
          <w:sz w:val="24"/>
          <w:szCs w:val="24"/>
          <w:rtl w:val="0"/>
          <w:lang w:val="en-US"/>
        </w:rPr>
      </w:pPr>
      <w:r>
        <w:rPr>
          <w:rFonts w:ascii="Times New Roman" w:hAnsi="Times New Roman"/>
          <w:outline w:val="0"/>
          <w:color w:val="0d0d0d"/>
          <w:sz w:val="24"/>
          <w:szCs w:val="24"/>
          <w:u w:color="0d0d0d"/>
          <w:rtl w:val="0"/>
          <w:lang w:val="en-US"/>
          <w14:textFill>
            <w14:solidFill>
              <w14:srgbClr w14:val="0D0D0D"/>
            </w14:solidFill>
          </w14:textFill>
        </w:rPr>
        <w:t>Visualization: Using Matplotlib and Seaborn to create visualizations based on the requirements of the assignment. This may include choosing appropriate plot types, customizing plot aesthetics, and adding necessary annotations.</w:t>
      </w:r>
    </w:p>
    <w:p>
      <w:pPr>
        <w:pStyle w:val="Body"/>
        <w:widowControl w:val="0"/>
        <w:numPr>
          <w:ilvl w:val="0"/>
          <w:numId w:val="2"/>
        </w:numPr>
        <w:shd w:val="clear" w:color="auto" w:fill="ffffff"/>
        <w:bidi w:val="0"/>
        <w:spacing w:line="240" w:lineRule="auto"/>
        <w:ind w:right="0"/>
        <w:jc w:val="both"/>
        <w:rPr>
          <w:rFonts w:ascii="Times New Roman" w:hAnsi="Times New Roman"/>
          <w:sz w:val="24"/>
          <w:szCs w:val="24"/>
          <w:rtl w:val="0"/>
          <w:lang w:val="en-US"/>
        </w:rPr>
      </w:pPr>
      <w:r>
        <w:rPr>
          <w:rFonts w:ascii="Times New Roman" w:hAnsi="Times New Roman"/>
          <w:outline w:val="0"/>
          <w:color w:val="0d0d0d"/>
          <w:sz w:val="24"/>
          <w:szCs w:val="24"/>
          <w:u w:color="0d0d0d"/>
          <w:rtl w:val="0"/>
          <w:lang w:val="en-US"/>
          <w14:textFill>
            <w14:solidFill>
              <w14:srgbClr w14:val="0D0D0D"/>
            </w14:solidFill>
          </w14:textFill>
        </w:rPr>
        <w:t>Interactivity: Enhancing visualizations with interactive features using libraries like Plotly, if required.</w:t>
      </w:r>
    </w:p>
    <w:p>
      <w:pPr>
        <w:pStyle w:val="Body"/>
        <w:widowControl w:val="0"/>
        <w:numPr>
          <w:ilvl w:val="0"/>
          <w:numId w:val="2"/>
        </w:numPr>
        <w:shd w:val="clear" w:color="auto" w:fill="ffffff"/>
        <w:bidi w:val="0"/>
        <w:spacing w:after="240" w:line="240" w:lineRule="auto"/>
        <w:ind w:right="0"/>
        <w:jc w:val="both"/>
        <w:rPr>
          <w:rFonts w:ascii="Times New Roman" w:hAnsi="Times New Roman"/>
          <w:sz w:val="24"/>
          <w:szCs w:val="24"/>
          <w:rtl w:val="0"/>
          <w:lang w:val="en-US"/>
        </w:rPr>
      </w:pPr>
      <w:r>
        <w:rPr>
          <w:rFonts w:ascii="Times New Roman" w:hAnsi="Times New Roman"/>
          <w:outline w:val="0"/>
          <w:color w:val="0d0d0d"/>
          <w:sz w:val="24"/>
          <w:szCs w:val="24"/>
          <w:u w:color="0d0d0d"/>
          <w:rtl w:val="0"/>
          <w:lang w:val="en-US"/>
          <w14:textFill>
            <w14:solidFill>
              <w14:srgbClr w14:val="0D0D0D"/>
            </w14:solidFill>
          </w14:textFill>
        </w:rPr>
        <w:t>Presentation: Presenting the visualizations in the notebook along with appropriate titles, labels, and legends to convey the insights effectively.</w:t>
      </w:r>
    </w:p>
    <w:p>
      <w:pPr>
        <w:pStyle w:val="Body"/>
        <w:widowControl w:val="0"/>
        <w:shd w:val="clear" w:color="auto" w:fill="ffffff"/>
        <w:spacing w:after="240" w:line="240" w:lineRule="auto"/>
        <w:jc w:val="both"/>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r>
        <w:rPr>
          <w:rFonts w:ascii="Times New Roman" w:hAnsi="Times New Roman"/>
          <w:b w:val="1"/>
          <w:bCs w:val="1"/>
          <w:outline w:val="0"/>
          <w:color w:val="0d0d0d"/>
          <w:sz w:val="24"/>
          <w:szCs w:val="24"/>
          <w:u w:color="0d0d0d"/>
          <w:rtl w:val="0"/>
          <w:lang w:val="en-US"/>
          <w14:textFill>
            <w14:solidFill>
              <w14:srgbClr w14:val="0D0D0D"/>
            </w14:solidFill>
          </w14:textFill>
        </w:rPr>
        <w:t>2)Advantages:</w:t>
      </w:r>
    </w:p>
    <w:p>
      <w:pPr>
        <w:pStyle w:val="Body"/>
        <w:widowControl w:val="0"/>
        <w:numPr>
          <w:ilvl w:val="0"/>
          <w:numId w:val="4"/>
        </w:numPr>
        <w:shd w:val="clear" w:color="auto" w:fill="ffffff"/>
        <w:bidi w:val="0"/>
        <w:spacing w:line="240" w:lineRule="auto"/>
        <w:ind w:right="0"/>
        <w:jc w:val="both"/>
        <w:rPr>
          <w:rFonts w:ascii="Times New Roman" w:hAnsi="Times New Roman"/>
          <w:b w:val="1"/>
          <w:bCs w:val="1"/>
          <w:sz w:val="24"/>
          <w:szCs w:val="24"/>
          <w:rtl w:val="0"/>
          <w:lang w:val="en-US"/>
        </w:rPr>
      </w:pPr>
      <w:r>
        <w:rPr>
          <w:rFonts w:ascii="Times New Roman" w:hAnsi="Times New Roman"/>
          <w:b w:val="1"/>
          <w:bCs w:val="1"/>
          <w:outline w:val="0"/>
          <w:color w:val="0d0d0d"/>
          <w:sz w:val="24"/>
          <w:szCs w:val="24"/>
          <w:u w:color="0d0d0d"/>
          <w:rtl w:val="0"/>
          <w:lang w:val="en-US"/>
          <w14:textFill>
            <w14:solidFill>
              <w14:srgbClr w14:val="0D0D0D"/>
            </w14:solidFill>
          </w14:textFill>
        </w:rPr>
        <w:t>Enhanced Data Interpretation</w:t>
      </w:r>
      <w:r>
        <w:rPr>
          <w:rFonts w:ascii="Times New Roman" w:hAnsi="Times New Roman"/>
          <w:b w:val="0"/>
          <w:bCs w:val="0"/>
          <w:outline w:val="0"/>
          <w:color w:val="0d0d0d"/>
          <w:sz w:val="24"/>
          <w:szCs w:val="24"/>
          <w:u w:color="0d0d0d"/>
          <w:rtl w:val="0"/>
          <w:lang w:val="en-US"/>
          <w14:textFill>
            <w14:solidFill>
              <w14:srgbClr w14:val="0D0D0D"/>
            </w14:solidFill>
          </w14:textFill>
        </w:rPr>
        <w:t>: Visualizing data through different plots allows for a more intuitive understanding of patterns, trends, and relationships within the dataset.</w:t>
      </w:r>
    </w:p>
    <w:p>
      <w:pPr>
        <w:pStyle w:val="Body"/>
        <w:widowControl w:val="0"/>
        <w:numPr>
          <w:ilvl w:val="0"/>
          <w:numId w:val="4"/>
        </w:numPr>
        <w:shd w:val="clear" w:color="auto" w:fill="ffffff"/>
        <w:bidi w:val="0"/>
        <w:spacing w:line="240" w:lineRule="auto"/>
        <w:ind w:right="0"/>
        <w:jc w:val="both"/>
        <w:rPr>
          <w:rFonts w:ascii="Times New Roman" w:hAnsi="Times New Roman"/>
          <w:b w:val="1"/>
          <w:bCs w:val="1"/>
          <w:sz w:val="24"/>
          <w:szCs w:val="24"/>
          <w:rtl w:val="0"/>
          <w:lang w:val="en-US"/>
        </w:rPr>
      </w:pPr>
      <w:r>
        <w:rPr>
          <w:rFonts w:ascii="Times New Roman" w:hAnsi="Times New Roman"/>
          <w:b w:val="1"/>
          <w:bCs w:val="1"/>
          <w:outline w:val="0"/>
          <w:color w:val="0d0d0d"/>
          <w:sz w:val="24"/>
          <w:szCs w:val="24"/>
          <w:u w:color="0d0d0d"/>
          <w:rtl w:val="0"/>
          <w:lang w:val="en-US"/>
          <w14:textFill>
            <w14:solidFill>
              <w14:srgbClr w14:val="0D0D0D"/>
            </w14:solidFill>
          </w14:textFill>
        </w:rPr>
        <w:t xml:space="preserve">Effective Communication: </w:t>
      </w:r>
      <w:r>
        <w:rPr>
          <w:rFonts w:ascii="Times New Roman" w:hAnsi="Times New Roman"/>
          <w:b w:val="0"/>
          <w:bCs w:val="0"/>
          <w:outline w:val="0"/>
          <w:color w:val="0d0d0d"/>
          <w:sz w:val="24"/>
          <w:szCs w:val="24"/>
          <w:u w:color="0d0d0d"/>
          <w:rtl w:val="0"/>
          <w:lang w:val="en-US"/>
          <w14:textFill>
            <w14:solidFill>
              <w14:srgbClr w14:val="0D0D0D"/>
            </w14:solidFill>
          </w14:textFill>
        </w:rPr>
        <w:t>Visualizations serve as powerful tools for conveying complex information in a clear and concise manner, facilitating communication of insights to stakeholders.</w:t>
      </w:r>
    </w:p>
    <w:p>
      <w:pPr>
        <w:pStyle w:val="Body"/>
        <w:widowControl w:val="0"/>
        <w:numPr>
          <w:ilvl w:val="0"/>
          <w:numId w:val="4"/>
        </w:numPr>
        <w:shd w:val="clear" w:color="auto" w:fill="ffffff"/>
        <w:bidi w:val="0"/>
        <w:spacing w:line="240" w:lineRule="auto"/>
        <w:ind w:right="0"/>
        <w:jc w:val="both"/>
        <w:rPr>
          <w:rFonts w:ascii="Times New Roman" w:hAnsi="Times New Roman"/>
          <w:b w:val="1"/>
          <w:bCs w:val="1"/>
          <w:sz w:val="24"/>
          <w:szCs w:val="24"/>
          <w:rtl w:val="0"/>
          <w:lang w:val="en-US"/>
        </w:rPr>
      </w:pPr>
      <w:r>
        <w:rPr>
          <w:rFonts w:ascii="Times New Roman" w:hAnsi="Times New Roman"/>
          <w:b w:val="1"/>
          <w:bCs w:val="1"/>
          <w:outline w:val="0"/>
          <w:color w:val="0d0d0d"/>
          <w:sz w:val="24"/>
          <w:szCs w:val="24"/>
          <w:u w:color="0d0d0d"/>
          <w:rtl w:val="0"/>
          <w:lang w:val="en-US"/>
          <w14:textFill>
            <w14:solidFill>
              <w14:srgbClr w14:val="0D0D0D"/>
            </w14:solidFill>
          </w14:textFill>
        </w:rPr>
        <w:t>Decision Making Support:</w:t>
      </w:r>
      <w:r>
        <w:rPr>
          <w:rFonts w:ascii="Times New Roman" w:hAnsi="Times New Roman"/>
          <w:b w:val="0"/>
          <w:bCs w:val="0"/>
          <w:outline w:val="0"/>
          <w:color w:val="0d0d0d"/>
          <w:sz w:val="24"/>
          <w:szCs w:val="24"/>
          <w:u w:color="0d0d0d"/>
          <w:rtl w:val="0"/>
          <w:lang w:val="en-US"/>
          <w14:textFill>
            <w14:solidFill>
              <w14:srgbClr w14:val="0D0D0D"/>
            </w14:solidFill>
          </w14:textFill>
        </w:rPr>
        <w:t xml:space="preserve"> By providing visual representations of data, decision-makers can make informed decisions based on a deeper understanding of the underlying trends and patterns.</w:t>
      </w:r>
    </w:p>
    <w:p>
      <w:pPr>
        <w:pStyle w:val="Body"/>
        <w:widowControl w:val="0"/>
        <w:shd w:val="clear" w:color="auto" w:fill="ffffff"/>
        <w:spacing w:before="300" w:after="300" w:line="240" w:lineRule="auto"/>
        <w:jc w:val="both"/>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r>
        <w:rPr>
          <w:rFonts w:ascii="Times New Roman" w:hAnsi="Times New Roman"/>
          <w:b w:val="1"/>
          <w:bCs w:val="1"/>
          <w:outline w:val="0"/>
          <w:color w:val="0d0d0d"/>
          <w:sz w:val="24"/>
          <w:szCs w:val="24"/>
          <w:u w:color="0d0d0d"/>
          <w:rtl w:val="0"/>
          <w:lang w:val="en-US"/>
          <w14:textFill>
            <w14:solidFill>
              <w14:srgbClr w14:val="0D0D0D"/>
            </w14:solidFill>
          </w14:textFill>
        </w:rPr>
        <w:t>3)Disadvantages:</w:t>
      </w:r>
    </w:p>
    <w:p>
      <w:pPr>
        <w:pStyle w:val="Body"/>
        <w:widowControl w:val="0"/>
        <w:numPr>
          <w:ilvl w:val="0"/>
          <w:numId w:val="6"/>
        </w:numPr>
        <w:shd w:val="clear" w:color="auto" w:fill="ffffff"/>
        <w:bidi w:val="0"/>
        <w:spacing w:line="240" w:lineRule="auto"/>
        <w:ind w:right="0"/>
        <w:jc w:val="both"/>
        <w:rPr>
          <w:rFonts w:ascii="Times New Roman" w:hAnsi="Times New Roman"/>
          <w:sz w:val="24"/>
          <w:szCs w:val="24"/>
          <w:rtl w:val="0"/>
          <w:lang w:val="en-US"/>
        </w:rPr>
      </w:pPr>
      <w:r>
        <w:rPr>
          <w:rFonts w:ascii="Times New Roman" w:hAnsi="Times New Roman"/>
          <w:b w:val="1"/>
          <w:bCs w:val="1"/>
          <w:outline w:val="0"/>
          <w:color w:val="0d0d0d"/>
          <w:sz w:val="24"/>
          <w:szCs w:val="24"/>
          <w:u w:color="0d0d0d"/>
          <w:rtl w:val="0"/>
          <w:lang w:val="en-US"/>
          <w14:textFill>
            <w14:solidFill>
              <w14:srgbClr w14:val="0D0D0D"/>
            </w14:solidFill>
          </w14:textFill>
        </w:rPr>
        <w:t xml:space="preserve">Subjectivity: </w:t>
      </w:r>
      <w:r>
        <w:rPr>
          <w:rFonts w:ascii="Times New Roman" w:hAnsi="Times New Roman"/>
          <w:outline w:val="0"/>
          <w:color w:val="0d0d0d"/>
          <w:sz w:val="24"/>
          <w:szCs w:val="24"/>
          <w:u w:color="0d0d0d"/>
          <w:rtl w:val="0"/>
          <w:lang w:val="en-US"/>
          <w14:textFill>
            <w14:solidFill>
              <w14:srgbClr w14:val="0D0D0D"/>
            </w14:solidFill>
          </w14:textFill>
        </w:rPr>
        <w:t>Interpretation of visualizations can be subjective, leading to potential misinterpretation of data if not communicated effectively.</w:t>
      </w:r>
    </w:p>
    <w:p>
      <w:pPr>
        <w:pStyle w:val="Body"/>
        <w:widowControl w:val="0"/>
        <w:numPr>
          <w:ilvl w:val="0"/>
          <w:numId w:val="6"/>
        </w:numPr>
        <w:shd w:val="clear" w:color="auto" w:fill="ffffff"/>
        <w:bidi w:val="0"/>
        <w:spacing w:line="240" w:lineRule="auto"/>
        <w:ind w:right="0"/>
        <w:jc w:val="both"/>
        <w:rPr>
          <w:rFonts w:ascii="Times New Roman" w:hAnsi="Times New Roman"/>
          <w:sz w:val="24"/>
          <w:szCs w:val="24"/>
          <w:rtl w:val="0"/>
          <w:lang w:val="en-US"/>
        </w:rPr>
      </w:pPr>
      <w:r>
        <w:rPr>
          <w:rFonts w:ascii="Times New Roman" w:hAnsi="Times New Roman"/>
          <w:b w:val="1"/>
          <w:bCs w:val="1"/>
          <w:outline w:val="0"/>
          <w:color w:val="0d0d0d"/>
          <w:sz w:val="24"/>
          <w:szCs w:val="24"/>
          <w:u w:color="0d0d0d"/>
          <w:rtl w:val="0"/>
          <w:lang w:val="en-US"/>
          <w14:textFill>
            <w14:solidFill>
              <w14:srgbClr w14:val="0D0D0D"/>
            </w14:solidFill>
          </w14:textFill>
        </w:rPr>
        <w:t>Limited Representation:</w:t>
      </w:r>
      <w:r>
        <w:rPr>
          <w:rFonts w:ascii="Times New Roman" w:hAnsi="Times New Roman"/>
          <w:outline w:val="0"/>
          <w:color w:val="0d0d0d"/>
          <w:sz w:val="24"/>
          <w:szCs w:val="24"/>
          <w:u w:color="0d0d0d"/>
          <w:rtl w:val="0"/>
          <w:lang w:val="en-US"/>
          <w14:textFill>
            <w14:solidFill>
              <w14:srgbClr w14:val="0D0D0D"/>
            </w14:solidFill>
          </w14:textFill>
        </w:rPr>
        <w:t xml:space="preserve"> Certain types of data may not be effectively represented through standard visualization techniques, potentially leading to oversimplification or loss of important details.</w:t>
      </w:r>
    </w:p>
    <w:p>
      <w:pPr>
        <w:pStyle w:val="Body"/>
        <w:widowControl w:val="0"/>
        <w:numPr>
          <w:ilvl w:val="0"/>
          <w:numId w:val="6"/>
        </w:numPr>
        <w:shd w:val="clear" w:color="auto" w:fill="ffffff"/>
        <w:bidi w:val="0"/>
        <w:spacing w:line="240" w:lineRule="auto"/>
        <w:ind w:right="0"/>
        <w:jc w:val="both"/>
        <w:rPr>
          <w:rFonts w:ascii="Times New Roman" w:hAnsi="Times New Roman"/>
          <w:sz w:val="24"/>
          <w:szCs w:val="24"/>
          <w:rtl w:val="0"/>
          <w:lang w:val="en-US"/>
        </w:rPr>
      </w:pPr>
      <w:r>
        <w:rPr>
          <w:rFonts w:ascii="Times New Roman" w:hAnsi="Times New Roman"/>
          <w:b w:val="1"/>
          <w:bCs w:val="1"/>
          <w:outline w:val="0"/>
          <w:color w:val="0d0d0d"/>
          <w:sz w:val="24"/>
          <w:szCs w:val="24"/>
          <w:u w:color="0d0d0d"/>
          <w:rtl w:val="0"/>
          <w:lang w:val="en-US"/>
          <w14:textFill>
            <w14:solidFill>
              <w14:srgbClr w14:val="0D0D0D"/>
            </w14:solidFill>
          </w14:textFill>
        </w:rPr>
        <w:t>Technical Challenges:</w:t>
      </w:r>
      <w:r>
        <w:rPr>
          <w:rFonts w:ascii="Times New Roman" w:hAnsi="Times New Roman"/>
          <w:outline w:val="0"/>
          <w:color w:val="0d0d0d"/>
          <w:sz w:val="24"/>
          <w:szCs w:val="24"/>
          <w:u w:color="0d0d0d"/>
          <w:rtl w:val="0"/>
          <w:lang w:val="en-US"/>
          <w14:textFill>
            <w14:solidFill>
              <w14:srgbClr w14:val="0D0D0D"/>
            </w14:solidFill>
          </w14:textFill>
        </w:rPr>
        <w:t xml:space="preserve"> Generating complex visualizations or handling large datasets may pose technical challenges, requiring advanced skills and computational resources.</w:t>
      </w:r>
    </w:p>
    <w:p>
      <w:pPr>
        <w:pStyle w:val="Body"/>
        <w:widowControl w:val="0"/>
        <w:shd w:val="clear" w:color="auto" w:fill="ffffff"/>
        <w:spacing w:line="240" w:lineRule="auto"/>
        <w:jc w:val="both"/>
        <w:rPr>
          <w:rFonts w:ascii="Times New Roman" w:cs="Times New Roman" w:hAnsi="Times New Roman" w:eastAsia="Times New Roman"/>
          <w:outline w:val="0"/>
          <w:color w:val="0d0d0d"/>
          <w:sz w:val="24"/>
          <w:szCs w:val="24"/>
          <w:u w:color="0d0d0d"/>
          <w14:textFill>
            <w14:solidFill>
              <w14:srgbClr w14:val="0D0D0D"/>
            </w14:solidFill>
          </w14:textFill>
        </w:rPr>
      </w:pPr>
    </w:p>
    <w:p>
      <w:pPr>
        <w:pStyle w:val="Body"/>
        <w:widowControl w:val="0"/>
        <w:shd w:val="clear" w:color="auto" w:fill="ffffff"/>
        <w:spacing w:line="240" w:lineRule="auto"/>
        <w:jc w:val="both"/>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r>
        <w:rPr>
          <w:rFonts w:ascii="Times New Roman" w:hAnsi="Times New Roman"/>
          <w:b w:val="1"/>
          <w:bCs w:val="1"/>
          <w:outline w:val="0"/>
          <w:color w:val="0d0d0d"/>
          <w:sz w:val="24"/>
          <w:szCs w:val="24"/>
          <w:u w:color="0d0d0d"/>
          <w:rtl w:val="0"/>
          <w:lang w:val="fr-FR"/>
          <w14:textFill>
            <w14:solidFill>
              <w14:srgbClr w14:val="0D0D0D"/>
            </w14:solidFill>
          </w14:textFill>
        </w:rPr>
        <w:t>4)Applications:</w:t>
      </w:r>
    </w:p>
    <w:p>
      <w:pPr>
        <w:pStyle w:val="Body"/>
        <w:widowControl w:val="0"/>
        <w:shd w:val="clear" w:color="auto" w:fill="ffffff"/>
        <w:spacing w:line="240" w:lineRule="auto"/>
        <w:jc w:val="both"/>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p>
    <w:p>
      <w:pPr>
        <w:pStyle w:val="Body"/>
        <w:widowControl w:val="0"/>
        <w:numPr>
          <w:ilvl w:val="0"/>
          <w:numId w:val="8"/>
        </w:numPr>
        <w:shd w:val="clear" w:color="auto" w:fill="ffffff"/>
        <w:bidi w:val="0"/>
        <w:spacing w:line="240" w:lineRule="auto"/>
        <w:ind w:right="0"/>
        <w:jc w:val="both"/>
        <w:rPr>
          <w:rFonts w:ascii="Times New Roman" w:hAnsi="Times New Roman"/>
          <w:b w:val="1"/>
          <w:bCs w:val="1"/>
          <w:sz w:val="24"/>
          <w:szCs w:val="24"/>
          <w:rtl w:val="0"/>
        </w:rPr>
      </w:pPr>
      <w:r>
        <w:rPr>
          <w:rFonts w:ascii="Times New Roman" w:hAnsi="Times New Roman"/>
          <w:b w:val="1"/>
          <w:bCs w:val="1"/>
          <w:outline w:val="0"/>
          <w:color w:val="0d0d0d"/>
          <w:sz w:val="24"/>
          <w:szCs w:val="24"/>
          <w:u w:color="0d0d0d"/>
          <w:rtl w:val="0"/>
          <w14:textFill>
            <w14:solidFill>
              <w14:srgbClr w14:val="0D0D0D"/>
            </w14:solidFill>
          </w14:textFill>
        </w:rPr>
        <w:t xml:space="preserve">Business Analytics: </w:t>
      </w:r>
      <w:r>
        <w:rPr>
          <w:rFonts w:ascii="Times New Roman" w:hAnsi="Times New Roman"/>
          <w:b w:val="0"/>
          <w:bCs w:val="0"/>
          <w:outline w:val="0"/>
          <w:color w:val="0d0d0d"/>
          <w:sz w:val="24"/>
          <w:szCs w:val="24"/>
          <w:u w:color="0d0d0d"/>
          <w:rtl w:val="0"/>
          <w:lang w:val="en-US"/>
          <w14:textFill>
            <w14:solidFill>
              <w14:srgbClr w14:val="0D0D0D"/>
            </w14:solidFill>
          </w14:textFill>
        </w:rPr>
        <w:t>Data visualization is widely used in business analytics for market analysis, performance tracking, and decision-making support.</w:t>
      </w:r>
    </w:p>
    <w:p>
      <w:pPr>
        <w:pStyle w:val="Body"/>
        <w:widowControl w:val="0"/>
        <w:numPr>
          <w:ilvl w:val="0"/>
          <w:numId w:val="8"/>
        </w:numPr>
        <w:shd w:val="clear" w:color="auto" w:fill="ffffff"/>
        <w:bidi w:val="0"/>
        <w:spacing w:line="240" w:lineRule="auto"/>
        <w:ind w:right="0"/>
        <w:jc w:val="both"/>
        <w:rPr>
          <w:rFonts w:ascii="Times New Roman" w:hAnsi="Times New Roman"/>
          <w:b w:val="1"/>
          <w:bCs w:val="1"/>
          <w:sz w:val="24"/>
          <w:szCs w:val="24"/>
          <w:rtl w:val="0"/>
          <w:lang w:val="en-US"/>
        </w:rPr>
      </w:pPr>
      <w:r>
        <w:rPr>
          <w:rFonts w:ascii="Times New Roman" w:hAnsi="Times New Roman"/>
          <w:b w:val="1"/>
          <w:bCs w:val="1"/>
          <w:outline w:val="0"/>
          <w:color w:val="0d0d0d"/>
          <w:sz w:val="24"/>
          <w:szCs w:val="24"/>
          <w:u w:color="0d0d0d"/>
          <w:rtl w:val="0"/>
          <w:lang w:val="en-US"/>
          <w14:textFill>
            <w14:solidFill>
              <w14:srgbClr w14:val="0D0D0D"/>
            </w14:solidFill>
          </w14:textFill>
        </w:rPr>
        <w:t>Scientific Research:</w:t>
      </w:r>
      <w:r>
        <w:rPr>
          <w:rFonts w:ascii="Times New Roman" w:hAnsi="Times New Roman"/>
          <w:b w:val="0"/>
          <w:bCs w:val="0"/>
          <w:outline w:val="0"/>
          <w:color w:val="0d0d0d"/>
          <w:sz w:val="24"/>
          <w:szCs w:val="24"/>
          <w:u w:color="0d0d0d"/>
          <w:rtl w:val="0"/>
          <w:lang w:val="en-US"/>
          <w14:textFill>
            <w14:solidFill>
              <w14:srgbClr w14:val="0D0D0D"/>
            </w14:solidFill>
          </w14:textFill>
        </w:rPr>
        <w:t xml:space="preserve"> Visualization techniques play a crucial role in scientific research for data exploration, hypothesis testing, and result presentation.</w:t>
      </w:r>
    </w:p>
    <w:p>
      <w:pPr>
        <w:pStyle w:val="Body"/>
        <w:widowControl w:val="0"/>
        <w:numPr>
          <w:ilvl w:val="0"/>
          <w:numId w:val="8"/>
        </w:numPr>
        <w:shd w:val="clear" w:color="auto" w:fill="ffffff"/>
        <w:bidi w:val="0"/>
        <w:spacing w:line="240" w:lineRule="auto"/>
        <w:ind w:right="0"/>
        <w:jc w:val="both"/>
        <w:rPr>
          <w:rFonts w:ascii="Times New Roman" w:hAnsi="Times New Roman"/>
          <w:b w:val="1"/>
          <w:bCs w:val="1"/>
          <w:sz w:val="24"/>
          <w:szCs w:val="24"/>
          <w:rtl w:val="0"/>
          <w:lang w:val="en-US"/>
        </w:rPr>
      </w:pPr>
      <w:r>
        <w:rPr>
          <w:rFonts w:ascii="Times New Roman" w:hAnsi="Times New Roman"/>
          <w:b w:val="1"/>
          <w:bCs w:val="1"/>
          <w:outline w:val="0"/>
          <w:color w:val="0d0d0d"/>
          <w:sz w:val="24"/>
          <w:szCs w:val="24"/>
          <w:u w:color="0d0d0d"/>
          <w:rtl w:val="0"/>
          <w:lang w:val="en-US"/>
          <w14:textFill>
            <w14:solidFill>
              <w14:srgbClr w14:val="0D0D0D"/>
            </w14:solidFill>
          </w14:textFill>
        </w:rPr>
        <w:t xml:space="preserve">Healthcare: </w:t>
      </w:r>
      <w:r>
        <w:rPr>
          <w:rFonts w:ascii="Times New Roman" w:hAnsi="Times New Roman"/>
          <w:b w:val="0"/>
          <w:bCs w:val="0"/>
          <w:outline w:val="0"/>
          <w:color w:val="0d0d0d"/>
          <w:sz w:val="24"/>
          <w:szCs w:val="24"/>
          <w:u w:color="0d0d0d"/>
          <w:rtl w:val="0"/>
          <w:lang w:val="en-US"/>
          <w14:textFill>
            <w14:solidFill>
              <w14:srgbClr w14:val="0D0D0D"/>
            </w14:solidFill>
          </w14:textFill>
        </w:rPr>
        <w:t>In healthcare, visualizations are used for patient monitoring, disease analysis, and medical imaging interpretation.</w:t>
      </w:r>
    </w:p>
    <w:p>
      <w:pPr>
        <w:pStyle w:val="Body"/>
        <w:widowControl w:val="0"/>
        <w:numPr>
          <w:ilvl w:val="0"/>
          <w:numId w:val="8"/>
        </w:numPr>
        <w:shd w:val="clear" w:color="auto" w:fill="ffffff"/>
        <w:bidi w:val="0"/>
        <w:spacing w:line="240" w:lineRule="auto"/>
        <w:ind w:right="0"/>
        <w:jc w:val="both"/>
        <w:rPr>
          <w:rFonts w:ascii="Times New Roman" w:hAnsi="Times New Roman"/>
          <w:b w:val="1"/>
          <w:bCs w:val="1"/>
          <w:sz w:val="24"/>
          <w:szCs w:val="24"/>
          <w:rtl w:val="0"/>
          <w:lang w:val="pt-PT"/>
        </w:rPr>
      </w:pPr>
      <w:r>
        <w:rPr>
          <w:rFonts w:ascii="Times New Roman" w:hAnsi="Times New Roman"/>
          <w:b w:val="1"/>
          <w:bCs w:val="1"/>
          <w:outline w:val="0"/>
          <w:color w:val="0d0d0d"/>
          <w:sz w:val="24"/>
          <w:szCs w:val="24"/>
          <w:u w:color="0d0d0d"/>
          <w:rtl w:val="0"/>
          <w:lang w:val="pt-PT"/>
          <w14:textFill>
            <w14:solidFill>
              <w14:srgbClr w14:val="0D0D0D"/>
            </w14:solidFill>
          </w14:textFill>
        </w:rPr>
        <w:t>Finance:</w:t>
      </w:r>
      <w:r>
        <w:rPr>
          <w:rFonts w:ascii="Times New Roman" w:hAnsi="Times New Roman"/>
          <w:b w:val="0"/>
          <w:bCs w:val="0"/>
          <w:outline w:val="0"/>
          <w:color w:val="0d0d0d"/>
          <w:sz w:val="24"/>
          <w:szCs w:val="24"/>
          <w:u w:color="0d0d0d"/>
          <w:rtl w:val="0"/>
          <w:lang w:val="en-US"/>
          <w14:textFill>
            <w14:solidFill>
              <w14:srgbClr w14:val="0D0D0D"/>
            </w14:solidFill>
          </w14:textFill>
        </w:rPr>
        <w:t xml:space="preserve"> Financial analysts utilize visualizations for risk assessment, portfolio management, and trend analysis in stock markets and investment strategies.</w:t>
      </w:r>
    </w:p>
    <w:p>
      <w:pPr>
        <w:pStyle w:val="Body"/>
        <w:widowControl w:val="0"/>
        <w:shd w:val="clear" w:color="auto" w:fill="ffffff"/>
        <w:spacing w:before="300" w:after="300" w:line="240" w:lineRule="auto"/>
        <w:jc w:val="both"/>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r>
        <w:rPr>
          <w:rFonts w:ascii="Times New Roman" w:hAnsi="Times New Roman"/>
          <w:b w:val="1"/>
          <w:bCs w:val="1"/>
          <w:outline w:val="0"/>
          <w:color w:val="0d0d0d"/>
          <w:sz w:val="24"/>
          <w:szCs w:val="24"/>
          <w:u w:color="0d0d0d"/>
          <w:rtl w:val="0"/>
          <w:lang w:val="en-US"/>
          <w14:textFill>
            <w14:solidFill>
              <w14:srgbClr w14:val="0D0D0D"/>
            </w14:solidFill>
          </w14:textFill>
        </w:rPr>
        <w:t>5)Examples:</w:t>
      </w:r>
    </w:p>
    <w:p>
      <w:pPr>
        <w:pStyle w:val="Body"/>
        <w:widowControl w:val="0"/>
        <w:numPr>
          <w:ilvl w:val="0"/>
          <w:numId w:val="10"/>
        </w:numPr>
        <w:shd w:val="clear" w:color="auto" w:fill="ffffff"/>
        <w:bidi w:val="0"/>
        <w:spacing w:line="240" w:lineRule="auto"/>
        <w:ind w:right="0"/>
        <w:jc w:val="both"/>
        <w:rPr>
          <w:rFonts w:ascii="Times New Roman" w:hAnsi="Times New Roman"/>
          <w:sz w:val="24"/>
          <w:szCs w:val="24"/>
          <w:rtl w:val="0"/>
          <w:lang w:val="en-US"/>
        </w:rPr>
      </w:pPr>
      <w:r>
        <w:rPr>
          <w:rFonts w:ascii="Times New Roman" w:hAnsi="Times New Roman"/>
          <w:outline w:val="0"/>
          <w:color w:val="0d0d0d"/>
          <w:sz w:val="24"/>
          <w:szCs w:val="24"/>
          <w:u w:color="0d0d0d"/>
          <w:rtl w:val="0"/>
          <w:lang w:val="en-US"/>
          <w14:textFill>
            <w14:solidFill>
              <w14:srgbClr w14:val="0D0D0D"/>
            </w14:solidFill>
          </w14:textFill>
        </w:rPr>
        <w:t>Creating a sales dashboard to monitor revenue trends and performance metrics.</w:t>
      </w:r>
    </w:p>
    <w:p>
      <w:pPr>
        <w:pStyle w:val="Body"/>
        <w:widowControl w:val="0"/>
        <w:numPr>
          <w:ilvl w:val="0"/>
          <w:numId w:val="10"/>
        </w:numPr>
        <w:shd w:val="clear" w:color="auto" w:fill="ffffff"/>
        <w:bidi w:val="0"/>
        <w:spacing w:line="240" w:lineRule="auto"/>
        <w:ind w:right="0"/>
        <w:jc w:val="both"/>
        <w:rPr>
          <w:rFonts w:ascii="Times New Roman" w:hAnsi="Times New Roman"/>
          <w:sz w:val="24"/>
          <w:szCs w:val="24"/>
          <w:rtl w:val="0"/>
          <w:lang w:val="en-US"/>
        </w:rPr>
      </w:pPr>
      <w:r>
        <w:rPr>
          <w:rFonts w:ascii="Times New Roman" w:hAnsi="Times New Roman"/>
          <w:outline w:val="0"/>
          <w:color w:val="0d0d0d"/>
          <w:sz w:val="24"/>
          <w:szCs w:val="24"/>
          <w:u w:color="0d0d0d"/>
          <w:rtl w:val="0"/>
          <w:lang w:val="en-US"/>
          <w14:textFill>
            <w14:solidFill>
              <w14:srgbClr w14:val="0D0D0D"/>
            </w14:solidFill>
          </w14:textFill>
        </w:rPr>
        <w:t>Visualizing customer segmentation for targeted marketing strategies.</w:t>
      </w:r>
    </w:p>
    <w:p>
      <w:pPr>
        <w:pStyle w:val="Body"/>
        <w:widowControl w:val="0"/>
        <w:numPr>
          <w:ilvl w:val="0"/>
          <w:numId w:val="10"/>
        </w:numPr>
        <w:shd w:val="clear" w:color="auto" w:fill="ffffff"/>
        <w:bidi w:val="0"/>
        <w:spacing w:after="240" w:line="240" w:lineRule="auto"/>
        <w:ind w:right="0"/>
        <w:jc w:val="both"/>
        <w:rPr>
          <w:rFonts w:ascii="Times New Roman" w:hAnsi="Times New Roman"/>
          <w:sz w:val="24"/>
          <w:szCs w:val="24"/>
          <w:rtl w:val="0"/>
          <w:lang w:val="en-US"/>
        </w:rPr>
      </w:pPr>
      <w:r>
        <w:rPr>
          <w:rFonts w:ascii="Times New Roman" w:hAnsi="Times New Roman"/>
          <w:outline w:val="0"/>
          <w:color w:val="0d0d0d"/>
          <w:sz w:val="24"/>
          <w:szCs w:val="24"/>
          <w:u w:color="0d0d0d"/>
          <w:rtl w:val="0"/>
          <w:lang w:val="en-US"/>
          <w14:textFill>
            <w14:solidFill>
              <w14:srgbClr w14:val="0D0D0D"/>
            </w14:solidFill>
          </w14:textFill>
        </w:rPr>
        <w:t>Analyzing website traffic patterns and user behavior through interactive dashboards.</w:t>
      </w:r>
    </w:p>
    <w:p>
      <w:pPr>
        <w:pStyle w:val="Body"/>
        <w:widowControl w:val="0"/>
        <w:shd w:val="clear" w:color="auto" w:fill="ffffff"/>
        <w:spacing w:line="240" w:lineRule="auto"/>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r>
        <w:rPr>
          <w:rFonts w:ascii="Times New Roman" w:hAnsi="Times New Roman"/>
          <w:b w:val="1"/>
          <w:bCs w:val="1"/>
          <w:outline w:val="0"/>
          <w:color w:val="0d0d0d"/>
          <w:sz w:val="24"/>
          <w:szCs w:val="24"/>
          <w:u w:color="0d0d0d"/>
          <w:rtl w:val="0"/>
          <w:lang w:val="en-US"/>
          <w14:textFill>
            <w14:solidFill>
              <w14:srgbClr w14:val="0D0D0D"/>
            </w14:solidFill>
          </w14:textFill>
        </w:rPr>
        <w:t>Screenshots of the Output:</w:t>
      </w:r>
    </w:p>
    <w:p>
      <w:pPr>
        <w:pStyle w:val="Body"/>
        <w:widowControl w:val="0"/>
        <w:shd w:val="clear" w:color="auto" w:fill="ffffff"/>
        <w:spacing w:line="240" w:lineRule="auto"/>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p>
    <w:p>
      <w:pPr>
        <w:pStyle w:val="Body"/>
        <w:widowControl w:val="0"/>
        <w:shd w:val="clear" w:color="auto" w:fill="ffffff"/>
        <w:spacing w:line="240" w:lineRule="auto"/>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r>
        <w:rPr>
          <w:rFonts w:ascii="Times New Roman" w:cs="Times New Roman" w:hAnsi="Times New Roman" w:eastAsia="Times New Roman"/>
          <w:b w:val="1"/>
          <w:bCs w:val="1"/>
          <w:outline w:val="0"/>
          <w:color w:val="0d0d0d"/>
          <w:sz w:val="24"/>
          <w:szCs w:val="24"/>
          <w:u w:color="0d0d0d"/>
          <w14:textFill>
            <w14:solidFill>
              <w14:srgbClr w14:val="0D0D0D"/>
            </w14:solidFill>
          </w14:textFill>
        </w:rPr>
        <w:drawing xmlns:a="http://schemas.openxmlformats.org/drawingml/2006/main">
          <wp:inline distT="0" distB="0" distL="0" distR="0">
            <wp:extent cx="3014664" cy="1685925"/>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3014664" cy="1685925"/>
                    </a:xfrm>
                    <a:prstGeom prst="rect">
                      <a:avLst/>
                    </a:prstGeom>
                    <a:ln w="12700" cap="flat">
                      <a:noFill/>
                      <a:miter lim="400000"/>
                    </a:ln>
                    <a:effectLst/>
                  </pic:spPr>
                </pic:pic>
              </a:graphicData>
            </a:graphic>
          </wp:inline>
        </w:drawing>
      </w:r>
      <w:r>
        <w:rPr>
          <w:rFonts w:ascii="Times New Roman" w:cs="Times New Roman" w:hAnsi="Times New Roman" w:eastAsia="Times New Roman"/>
          <w:b w:val="1"/>
          <w:bCs w:val="1"/>
          <w:outline w:val="0"/>
          <w:color w:val="0d0d0d"/>
          <w:sz w:val="24"/>
          <w:szCs w:val="24"/>
          <w:u w:color="0d0d0d"/>
          <w14:textFill>
            <w14:solidFill>
              <w14:srgbClr w14:val="0D0D0D"/>
            </w14:solidFill>
          </w14:textFill>
        </w:rPr>
        <w:drawing xmlns:a="http://schemas.openxmlformats.org/drawingml/2006/main">
          <wp:inline distT="0" distB="0" distL="0" distR="0">
            <wp:extent cx="3309938" cy="1762125"/>
            <wp:effectExtent l="0" t="0" r="0" b="0"/>
            <wp:docPr id="1073741826" name="officeArt object" descr="image8.png"/>
            <wp:cNvGraphicFramePr/>
            <a:graphic xmlns:a="http://schemas.openxmlformats.org/drawingml/2006/main">
              <a:graphicData uri="http://schemas.openxmlformats.org/drawingml/2006/picture">
                <pic:pic xmlns:pic="http://schemas.openxmlformats.org/drawingml/2006/picture">
                  <pic:nvPicPr>
                    <pic:cNvPr id="1073741826" name="image8.png" descr="image8.png"/>
                    <pic:cNvPicPr>
                      <a:picLocks noChangeAspect="1"/>
                    </pic:cNvPicPr>
                  </pic:nvPicPr>
                  <pic:blipFill>
                    <a:blip r:embed="rId5">
                      <a:extLst/>
                    </a:blip>
                    <a:stretch>
                      <a:fillRect/>
                    </a:stretch>
                  </pic:blipFill>
                  <pic:spPr>
                    <a:xfrm>
                      <a:off x="0" y="0"/>
                      <a:ext cx="3309938" cy="1762125"/>
                    </a:xfrm>
                    <a:prstGeom prst="rect">
                      <a:avLst/>
                    </a:prstGeom>
                    <a:ln w="12700" cap="flat">
                      <a:noFill/>
                      <a:miter lim="400000"/>
                    </a:ln>
                    <a:effectLst/>
                  </pic:spPr>
                </pic:pic>
              </a:graphicData>
            </a:graphic>
          </wp:inline>
        </w:drawing>
      </w:r>
    </w:p>
    <w:p>
      <w:pPr>
        <w:pStyle w:val="Body"/>
        <w:widowControl w:val="0"/>
        <w:shd w:val="clear" w:color="auto" w:fill="ffffff"/>
        <w:spacing w:after="240" w:line="240" w:lineRule="auto"/>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r>
        <w:rPr>
          <w:rFonts w:ascii="Times New Roman" w:cs="Times New Roman" w:hAnsi="Times New Roman" w:eastAsia="Times New Roman"/>
          <w:b w:val="1"/>
          <w:bCs w:val="1"/>
          <w:outline w:val="0"/>
          <w:color w:val="0d0d0d"/>
          <w:sz w:val="24"/>
          <w:szCs w:val="24"/>
          <w:u w:color="0d0d0d"/>
          <w14:textFill>
            <w14:solidFill>
              <w14:srgbClr w14:val="0D0D0D"/>
            </w14:solidFill>
          </w14:textFill>
        </w:rPr>
        <w:drawing xmlns:a="http://schemas.openxmlformats.org/drawingml/2006/main">
          <wp:inline distT="0" distB="0" distL="0" distR="0">
            <wp:extent cx="3157539" cy="2476500"/>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3157539" cy="2476500"/>
                    </a:xfrm>
                    <a:prstGeom prst="rect">
                      <a:avLst/>
                    </a:prstGeom>
                    <a:ln w="12700" cap="flat">
                      <a:noFill/>
                      <a:miter lim="400000"/>
                    </a:ln>
                    <a:effectLst/>
                  </pic:spPr>
                </pic:pic>
              </a:graphicData>
            </a:graphic>
          </wp:inline>
        </w:drawing>
      </w:r>
      <w:r>
        <w:rPr>
          <w:rFonts w:ascii="Times New Roman" w:cs="Times New Roman" w:hAnsi="Times New Roman" w:eastAsia="Times New Roman"/>
          <w:b w:val="1"/>
          <w:bCs w:val="1"/>
          <w:outline w:val="0"/>
          <w:color w:val="0d0d0d"/>
          <w:sz w:val="24"/>
          <w:szCs w:val="24"/>
          <w:u w:color="0d0d0d"/>
          <w14:textFill>
            <w14:solidFill>
              <w14:srgbClr w14:val="0D0D0D"/>
            </w14:solidFill>
          </w14:textFill>
        </w:rPr>
        <w:drawing xmlns:a="http://schemas.openxmlformats.org/drawingml/2006/main">
          <wp:inline distT="0" distB="0" distL="0" distR="0">
            <wp:extent cx="3457575" cy="2553048"/>
            <wp:effectExtent l="0" t="0" r="0" b="0"/>
            <wp:docPr id="1073741828" name="officeArt object" descr="image7.png"/>
            <wp:cNvGraphicFramePr/>
            <a:graphic xmlns:a="http://schemas.openxmlformats.org/drawingml/2006/main">
              <a:graphicData uri="http://schemas.openxmlformats.org/drawingml/2006/picture">
                <pic:pic xmlns:pic="http://schemas.openxmlformats.org/drawingml/2006/picture">
                  <pic:nvPicPr>
                    <pic:cNvPr id="1073741828" name="image7.png" descr="image7.png"/>
                    <pic:cNvPicPr>
                      <a:picLocks noChangeAspect="1"/>
                    </pic:cNvPicPr>
                  </pic:nvPicPr>
                  <pic:blipFill>
                    <a:blip r:embed="rId7">
                      <a:extLst/>
                    </a:blip>
                    <a:stretch>
                      <a:fillRect/>
                    </a:stretch>
                  </pic:blipFill>
                  <pic:spPr>
                    <a:xfrm>
                      <a:off x="0" y="0"/>
                      <a:ext cx="3457575" cy="2553048"/>
                    </a:xfrm>
                    <a:prstGeom prst="rect">
                      <a:avLst/>
                    </a:prstGeom>
                    <a:ln w="12700" cap="flat">
                      <a:noFill/>
                      <a:miter lim="400000"/>
                    </a:ln>
                    <a:effectLst/>
                  </pic:spPr>
                </pic:pic>
              </a:graphicData>
            </a:graphic>
          </wp:inline>
        </w:drawing>
      </w:r>
    </w:p>
    <w:p>
      <w:pPr>
        <w:pStyle w:val="Body"/>
        <w:widowControl w:val="0"/>
        <w:shd w:val="clear" w:color="auto" w:fill="ffffff"/>
        <w:spacing w:after="240" w:line="240" w:lineRule="auto"/>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p>
    <w:p>
      <w:pPr>
        <w:pStyle w:val="Body"/>
        <w:widowControl w:val="0"/>
        <w:shd w:val="clear" w:color="auto" w:fill="ffffff"/>
        <w:spacing w:after="240" w:line="240" w:lineRule="auto"/>
        <w:rPr>
          <w:rFonts w:ascii="Times New Roman" w:cs="Times New Roman" w:hAnsi="Times New Roman" w:eastAsia="Times New Roman"/>
          <w:b w:val="1"/>
          <w:bCs w:val="1"/>
          <w:outline w:val="0"/>
          <w:color w:val="0d0d0d"/>
          <w:sz w:val="24"/>
          <w:szCs w:val="24"/>
          <w:u w:color="0d0d0d"/>
          <w14:textFill>
            <w14:solidFill>
              <w14:srgbClr w14:val="0D0D0D"/>
            </w14:solidFill>
          </w14:textFill>
        </w:rPr>
      </w:pPr>
      <w:r>
        <w:rPr>
          <w:rFonts w:ascii="Times New Roman" w:cs="Times New Roman" w:hAnsi="Times New Roman" w:eastAsia="Times New Roman"/>
          <w:b w:val="1"/>
          <w:bCs w:val="1"/>
          <w:outline w:val="0"/>
          <w:color w:val="0d0d0d"/>
          <w:sz w:val="24"/>
          <w:szCs w:val="24"/>
          <w:u w:color="0d0d0d"/>
          <w14:textFill>
            <w14:solidFill>
              <w14:srgbClr w14:val="0D0D0D"/>
            </w14:solidFill>
          </w14:textFill>
        </w:rPr>
        <w:drawing xmlns:a="http://schemas.openxmlformats.org/drawingml/2006/main">
          <wp:inline distT="0" distB="0" distL="0" distR="0">
            <wp:extent cx="3190875" cy="2724498"/>
            <wp:effectExtent l="0" t="0" r="0" b="0"/>
            <wp:docPr id="1073741829" name="officeArt object" descr="image9.png"/>
            <wp:cNvGraphicFramePr/>
            <a:graphic xmlns:a="http://schemas.openxmlformats.org/drawingml/2006/main">
              <a:graphicData uri="http://schemas.openxmlformats.org/drawingml/2006/picture">
                <pic:pic xmlns:pic="http://schemas.openxmlformats.org/drawingml/2006/picture">
                  <pic:nvPicPr>
                    <pic:cNvPr id="1073741829" name="image9.png" descr="image9.png"/>
                    <pic:cNvPicPr>
                      <a:picLocks noChangeAspect="1"/>
                    </pic:cNvPicPr>
                  </pic:nvPicPr>
                  <pic:blipFill>
                    <a:blip r:embed="rId8">
                      <a:extLst/>
                    </a:blip>
                    <a:stretch>
                      <a:fillRect/>
                    </a:stretch>
                  </pic:blipFill>
                  <pic:spPr>
                    <a:xfrm>
                      <a:off x="0" y="0"/>
                      <a:ext cx="3190875" cy="2724498"/>
                    </a:xfrm>
                    <a:prstGeom prst="rect">
                      <a:avLst/>
                    </a:prstGeom>
                    <a:ln w="12700" cap="flat">
                      <a:noFill/>
                      <a:miter lim="400000"/>
                    </a:ln>
                    <a:effectLst/>
                  </pic:spPr>
                </pic:pic>
              </a:graphicData>
            </a:graphic>
          </wp:inline>
        </w:drawing>
      </w:r>
      <w:r>
        <w:rPr>
          <w:rFonts w:ascii="Times New Roman" w:cs="Times New Roman" w:hAnsi="Times New Roman" w:eastAsia="Times New Roman"/>
          <w:b w:val="1"/>
          <w:bCs w:val="1"/>
          <w:outline w:val="0"/>
          <w:color w:val="0d0d0d"/>
          <w:sz w:val="24"/>
          <w:szCs w:val="24"/>
          <w:u w:color="0d0d0d"/>
          <w14:textFill>
            <w14:solidFill>
              <w14:srgbClr w14:val="0D0D0D"/>
            </w14:solidFill>
          </w14:textFill>
        </w:rPr>
        <w:drawing xmlns:a="http://schemas.openxmlformats.org/drawingml/2006/main">
          <wp:inline distT="0" distB="0" distL="0" distR="0">
            <wp:extent cx="3124200" cy="2657823"/>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a:blip r:embed="rId9">
                      <a:extLst/>
                    </a:blip>
                    <a:stretch>
                      <a:fillRect/>
                    </a:stretch>
                  </pic:blipFill>
                  <pic:spPr>
                    <a:xfrm>
                      <a:off x="0" y="0"/>
                      <a:ext cx="3124200" cy="2657823"/>
                    </a:xfrm>
                    <a:prstGeom prst="rect">
                      <a:avLst/>
                    </a:prstGeom>
                    <a:ln w="12700" cap="flat">
                      <a:noFill/>
                      <a:miter lim="400000"/>
                    </a:ln>
                    <a:effectLst/>
                  </pic:spPr>
                </pic:pic>
              </a:graphicData>
            </a:graphic>
          </wp:inline>
        </w:drawing>
      </w:r>
    </w:p>
    <w:p>
      <w:pPr>
        <w:pStyle w:val="Body"/>
        <w:widowControl w:val="0"/>
        <w:shd w:val="clear" w:color="auto" w:fill="ffffff"/>
        <w:spacing w:before="300" w:after="300" w:line="240" w:lineRule="auto"/>
        <w:rPr>
          <w:rFonts w:ascii="Roboto" w:cs="Roboto" w:hAnsi="Roboto" w:eastAsia="Roboto"/>
          <w:outline w:val="0"/>
          <w:color w:val="0d0d0d"/>
          <w:sz w:val="24"/>
          <w:szCs w:val="24"/>
          <w:u w:color="0d0d0d"/>
          <w14:textFill>
            <w14:solidFill>
              <w14:srgbClr w14:val="0D0D0D"/>
            </w14:solidFill>
          </w14:textFill>
        </w:rPr>
      </w:pPr>
      <w:r>
        <w:rPr>
          <w:rFonts w:ascii="Roboto" w:cs="Roboto" w:hAnsi="Roboto" w:eastAsia="Roboto"/>
          <w:outline w:val="0"/>
          <w:color w:val="0d0d0d"/>
          <w:sz w:val="24"/>
          <w:szCs w:val="24"/>
          <w:u w:color="0d0d0d"/>
          <w14:textFill>
            <w14:solidFill>
              <w14:srgbClr w14:val="0D0D0D"/>
            </w14:solidFill>
          </w14:textFill>
        </w:rPr>
        <w:drawing xmlns:a="http://schemas.openxmlformats.org/drawingml/2006/main">
          <wp:inline distT="0" distB="0" distL="0" distR="0">
            <wp:extent cx="2824164" cy="2524125"/>
            <wp:effectExtent l="0" t="0" r="0" b="0"/>
            <wp:docPr id="1073741831" name="officeArt object" descr="image1.png"/>
            <wp:cNvGraphicFramePr/>
            <a:graphic xmlns:a="http://schemas.openxmlformats.org/drawingml/2006/main">
              <a:graphicData uri="http://schemas.openxmlformats.org/drawingml/2006/picture">
                <pic:pic xmlns:pic="http://schemas.openxmlformats.org/drawingml/2006/picture">
                  <pic:nvPicPr>
                    <pic:cNvPr id="1073741831" name="image1.png" descr="image1.png"/>
                    <pic:cNvPicPr>
                      <a:picLocks noChangeAspect="1"/>
                    </pic:cNvPicPr>
                  </pic:nvPicPr>
                  <pic:blipFill>
                    <a:blip r:embed="rId10">
                      <a:extLst/>
                    </a:blip>
                    <a:stretch>
                      <a:fillRect/>
                    </a:stretch>
                  </pic:blipFill>
                  <pic:spPr>
                    <a:xfrm>
                      <a:off x="0" y="0"/>
                      <a:ext cx="2824164" cy="2524125"/>
                    </a:xfrm>
                    <a:prstGeom prst="rect">
                      <a:avLst/>
                    </a:prstGeom>
                    <a:ln w="12700" cap="flat">
                      <a:noFill/>
                      <a:miter lim="400000"/>
                    </a:ln>
                    <a:effectLst/>
                  </pic:spPr>
                </pic:pic>
              </a:graphicData>
            </a:graphic>
          </wp:inline>
        </w:drawing>
      </w:r>
      <w:r>
        <w:rPr>
          <w:rFonts w:ascii="Roboto" w:cs="Roboto" w:hAnsi="Roboto" w:eastAsia="Roboto"/>
          <w:outline w:val="0"/>
          <w:color w:val="0d0d0d"/>
          <w:sz w:val="24"/>
          <w:szCs w:val="24"/>
          <w:u w:color="0d0d0d"/>
          <w14:textFill>
            <w14:solidFill>
              <w14:srgbClr w14:val="0D0D0D"/>
            </w14:solidFill>
          </w14:textFill>
        </w:rPr>
        <w:drawing xmlns:a="http://schemas.openxmlformats.org/drawingml/2006/main">
          <wp:inline distT="0" distB="0" distL="0" distR="0">
            <wp:extent cx="3800475" cy="2429223"/>
            <wp:effectExtent l="0" t="0" r="0" b="0"/>
            <wp:docPr id="1073741832" name="officeArt object" descr="image5.png"/>
            <wp:cNvGraphicFramePr/>
            <a:graphic xmlns:a="http://schemas.openxmlformats.org/drawingml/2006/main">
              <a:graphicData uri="http://schemas.openxmlformats.org/drawingml/2006/picture">
                <pic:pic xmlns:pic="http://schemas.openxmlformats.org/drawingml/2006/picture">
                  <pic:nvPicPr>
                    <pic:cNvPr id="1073741832" name="image5.png" descr="image5.png"/>
                    <pic:cNvPicPr>
                      <a:picLocks noChangeAspect="1"/>
                    </pic:cNvPicPr>
                  </pic:nvPicPr>
                  <pic:blipFill>
                    <a:blip r:embed="rId11">
                      <a:extLst/>
                    </a:blip>
                    <a:stretch>
                      <a:fillRect/>
                    </a:stretch>
                  </pic:blipFill>
                  <pic:spPr>
                    <a:xfrm>
                      <a:off x="0" y="0"/>
                      <a:ext cx="3800475" cy="2429223"/>
                    </a:xfrm>
                    <a:prstGeom prst="rect">
                      <a:avLst/>
                    </a:prstGeom>
                    <a:ln w="12700" cap="flat">
                      <a:noFill/>
                      <a:miter lim="400000"/>
                    </a:ln>
                    <a:effectLst/>
                  </pic:spPr>
                </pic:pic>
              </a:graphicData>
            </a:graphic>
          </wp:inline>
        </w:drawing>
      </w:r>
    </w:p>
    <w:p>
      <w:pPr>
        <w:pStyle w:val="Body"/>
        <w:widowControl w:val="0"/>
        <w:spacing w:before="112" w:line="240" w:lineRule="auto"/>
        <w:rPr>
          <w:rFonts w:ascii="Times New Roman" w:cs="Times New Roman" w:hAnsi="Times New Roman" w:eastAsia="Times New Roman"/>
          <w:b w:val="1"/>
          <w:bCs w:val="1"/>
          <w:sz w:val="28"/>
          <w:szCs w:val="28"/>
        </w:rPr>
      </w:pPr>
    </w:p>
    <w:p>
      <w:pPr>
        <w:pStyle w:val="Body"/>
        <w:widowControl w:val="0"/>
        <w:spacing w:before="112"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w:t>
      </w:r>
    </w:p>
    <w:p>
      <w:pPr>
        <w:pStyle w:val="Body"/>
        <w:widowControl w:val="0"/>
        <w:spacing w:before="112" w:line="240" w:lineRule="auto"/>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drawing xmlns:a="http://schemas.openxmlformats.org/drawingml/2006/main">
          <wp:inline distT="0" distB="0" distL="0" distR="0">
            <wp:extent cx="3400425" cy="2457450"/>
            <wp:effectExtent l="0" t="0" r="0" b="0"/>
            <wp:docPr id="1073741833" name="officeArt object" descr="image6.png"/>
            <wp:cNvGraphicFramePr/>
            <a:graphic xmlns:a="http://schemas.openxmlformats.org/drawingml/2006/main">
              <a:graphicData uri="http://schemas.openxmlformats.org/drawingml/2006/picture">
                <pic:pic xmlns:pic="http://schemas.openxmlformats.org/drawingml/2006/picture">
                  <pic:nvPicPr>
                    <pic:cNvPr id="1073741833" name="image6.png" descr="image6.png"/>
                    <pic:cNvPicPr>
                      <a:picLocks noChangeAspect="1"/>
                    </pic:cNvPicPr>
                  </pic:nvPicPr>
                  <pic:blipFill>
                    <a:blip r:embed="rId12">
                      <a:extLst/>
                    </a:blip>
                    <a:stretch>
                      <a:fillRect/>
                    </a:stretch>
                  </pic:blipFill>
                  <pic:spPr>
                    <a:xfrm>
                      <a:off x="0" y="0"/>
                      <a:ext cx="3400425" cy="2457450"/>
                    </a:xfrm>
                    <a:prstGeom prst="rect">
                      <a:avLst/>
                    </a:prstGeom>
                    <a:ln w="12700" cap="flat">
                      <a:noFill/>
                      <a:miter lim="400000"/>
                    </a:ln>
                    <a:effectLst/>
                  </pic:spPr>
                </pic:pic>
              </a:graphicData>
            </a:graphic>
          </wp:inline>
        </w:drawing>
      </w:r>
    </w:p>
    <w:p>
      <w:pPr>
        <w:pStyle w:val="Body"/>
        <w:widowControl w:val="0"/>
        <w:spacing w:before="112"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Conclusion:</w:t>
      </w:r>
    </w:p>
    <w:p>
      <w:pPr>
        <w:pStyle w:val="Body"/>
        <w:widowControl w:val="0"/>
        <w:spacing w:before="112" w:line="240" w:lineRule="auto"/>
        <w:jc w:val="both"/>
      </w:pPr>
      <w:r>
        <w:rPr>
          <w:rFonts w:ascii="Times New Roman" w:hAnsi="Times New Roman"/>
          <w:outline w:val="0"/>
          <w:color w:val="0d0d0d"/>
          <w:sz w:val="24"/>
          <w:szCs w:val="24"/>
          <w:u w:color="0d0d0d"/>
          <w:shd w:val="clear" w:color="auto" w:fill="ffffff"/>
          <w:rtl w:val="0"/>
          <w:lang w:val="en-US"/>
          <w14:textFill>
            <w14:solidFill>
              <w14:srgbClr w14:val="0D0D0D"/>
            </w14:solidFill>
          </w14:textFill>
        </w:rPr>
        <w:t>In conclusion, the methodology outlined for data visualization using Google Colab,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data.The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headerReference w:type="default" r:id="rId13"/>
      <w:footerReference w:type="default" r:id="rId14"/>
      <w:pgSz w:w="11920" w:h="16840" w:orient="portrait"/>
      <w:pgMar w:top="788" w:right="570" w:bottom="2107" w:left="75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d0d0d"/>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d0d0d"/>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