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F7F9" w14:textId="77777777" w:rsidR="00B2336D" w:rsidRPr="00B2336D" w:rsidRDefault="0041048A" w:rsidP="00B2336D">
      <w:pPr>
        <w:spacing w:after="0"/>
        <w:jc w:val="center"/>
        <w:rPr>
          <w:rFonts w:ascii="Garamond" w:hAnsi="Garamond"/>
          <w:b/>
          <w:sz w:val="44"/>
        </w:rPr>
      </w:pPr>
      <w:r w:rsidRPr="00B2336D">
        <w:rPr>
          <w:rFonts w:ascii="Garamond" w:hAnsi="Garamond"/>
          <w:b/>
          <w:sz w:val="44"/>
        </w:rPr>
        <w:t>Product Forecast and Promotion</w:t>
      </w:r>
    </w:p>
    <w:p w14:paraId="019C92BA" w14:textId="2F03E5DC" w:rsidR="004A4987" w:rsidRPr="00B2336D" w:rsidRDefault="0041048A" w:rsidP="00B2336D">
      <w:pPr>
        <w:spacing w:after="0"/>
        <w:jc w:val="center"/>
        <w:rPr>
          <w:rFonts w:ascii="Garamond" w:hAnsi="Garamond"/>
          <w:b/>
          <w:sz w:val="44"/>
        </w:rPr>
      </w:pPr>
      <w:r w:rsidRPr="00B2336D">
        <w:rPr>
          <w:rFonts w:ascii="Garamond" w:hAnsi="Garamond"/>
          <w:b/>
          <w:sz w:val="44"/>
        </w:rPr>
        <w:t>Using Predictive Analysis</w:t>
      </w:r>
    </w:p>
    <w:p w14:paraId="47487330" w14:textId="77777777" w:rsidR="00B2336D" w:rsidRDefault="00B2336D" w:rsidP="00B2336D">
      <w:pPr>
        <w:jc w:val="center"/>
        <w:rPr>
          <w:rFonts w:ascii="Garamond" w:hAnsi="Garamond"/>
          <w:b/>
          <w:sz w:val="36"/>
        </w:rPr>
      </w:pPr>
    </w:p>
    <w:p w14:paraId="6DF727F0" w14:textId="6EB59600" w:rsidR="00B2336D" w:rsidRPr="00B2336D" w:rsidRDefault="00B2336D" w:rsidP="00B2336D">
      <w:pPr>
        <w:jc w:val="center"/>
        <w:rPr>
          <w:rFonts w:ascii="Garamond" w:hAnsi="Garamond"/>
          <w:b/>
          <w:sz w:val="36"/>
        </w:rPr>
        <w:sectPr w:rsidR="00B2336D" w:rsidRPr="00B2336D">
          <w:pgSz w:w="12240" w:h="15840"/>
          <w:pgMar w:top="1440" w:right="1440" w:bottom="1440" w:left="1440" w:header="720" w:footer="720" w:gutter="0"/>
          <w:cols w:space="720"/>
          <w:docGrid w:linePitch="360"/>
        </w:sectPr>
      </w:pPr>
    </w:p>
    <w:p w14:paraId="10BAB91E" w14:textId="77777777" w:rsidR="004A4987" w:rsidRPr="00B42F47" w:rsidRDefault="00347796" w:rsidP="00B2336D">
      <w:pPr>
        <w:spacing w:after="0"/>
        <w:jc w:val="center"/>
        <w:rPr>
          <w:rFonts w:ascii="Garamond" w:hAnsi="Garamond"/>
          <w:b/>
          <w:sz w:val="28"/>
          <w:szCs w:val="28"/>
        </w:rPr>
      </w:pPr>
      <w:r w:rsidRPr="00B42F47">
        <w:rPr>
          <w:rFonts w:ascii="Garamond" w:hAnsi="Garamond"/>
          <w:b/>
          <w:sz w:val="28"/>
          <w:szCs w:val="28"/>
        </w:rPr>
        <w:t>Sudhish Surendran</w:t>
      </w:r>
    </w:p>
    <w:p w14:paraId="52F1BA04" w14:textId="4C486796" w:rsidR="00347796" w:rsidRPr="00B42F47" w:rsidRDefault="00347796" w:rsidP="00B2336D">
      <w:pPr>
        <w:spacing w:after="0"/>
        <w:jc w:val="center"/>
        <w:rPr>
          <w:rFonts w:ascii="Garamond" w:hAnsi="Garamond"/>
          <w:b/>
          <w:sz w:val="28"/>
          <w:szCs w:val="28"/>
        </w:rPr>
      </w:pPr>
      <w:proofErr w:type="spellStart"/>
      <w:r w:rsidRPr="00B42F47">
        <w:rPr>
          <w:rFonts w:ascii="Garamond" w:hAnsi="Garamond"/>
          <w:b/>
          <w:sz w:val="28"/>
          <w:szCs w:val="28"/>
        </w:rPr>
        <w:t>Thazhakasseril</w:t>
      </w:r>
      <w:proofErr w:type="spellEnd"/>
    </w:p>
    <w:p w14:paraId="2C3A347A" w14:textId="6808F7F0" w:rsidR="00347796" w:rsidRPr="00B42F47" w:rsidRDefault="00347796" w:rsidP="00B2336D">
      <w:pPr>
        <w:spacing w:after="0"/>
        <w:jc w:val="center"/>
        <w:rPr>
          <w:rFonts w:ascii="Garamond" w:hAnsi="Garamond"/>
          <w:b/>
          <w:sz w:val="28"/>
          <w:szCs w:val="28"/>
        </w:rPr>
      </w:pPr>
      <w:hyperlink r:id="rId5" w:history="1">
        <w:r w:rsidRPr="00B42F47">
          <w:rPr>
            <w:rStyle w:val="Hyperlink"/>
            <w:rFonts w:ascii="Garamond" w:hAnsi="Garamond"/>
            <w:b/>
            <w:sz w:val="28"/>
            <w:szCs w:val="28"/>
          </w:rPr>
          <w:t>sst9235@rit.edu</w:t>
        </w:r>
      </w:hyperlink>
    </w:p>
    <w:p w14:paraId="3A7FB21F" w14:textId="5D5BC1B3" w:rsidR="004A4987" w:rsidRPr="00B42F47" w:rsidRDefault="00347796" w:rsidP="00B2336D">
      <w:pPr>
        <w:spacing w:after="0"/>
        <w:jc w:val="center"/>
        <w:rPr>
          <w:rFonts w:ascii="Garamond" w:hAnsi="Garamond"/>
          <w:b/>
          <w:sz w:val="28"/>
          <w:szCs w:val="28"/>
        </w:rPr>
      </w:pPr>
      <w:proofErr w:type="spellStart"/>
      <w:r w:rsidRPr="00B42F47">
        <w:rPr>
          <w:rFonts w:ascii="Garamond" w:hAnsi="Garamond"/>
          <w:b/>
          <w:sz w:val="28"/>
          <w:szCs w:val="28"/>
        </w:rPr>
        <w:t>Tanay</w:t>
      </w:r>
      <w:proofErr w:type="spellEnd"/>
      <w:r w:rsidRPr="00B42F47">
        <w:rPr>
          <w:rFonts w:ascii="Garamond" w:hAnsi="Garamond"/>
          <w:b/>
          <w:sz w:val="28"/>
          <w:szCs w:val="28"/>
        </w:rPr>
        <w:t xml:space="preserve"> Pramod</w:t>
      </w:r>
    </w:p>
    <w:p w14:paraId="5F789842" w14:textId="776360A6" w:rsidR="00347796" w:rsidRPr="00B42F47" w:rsidRDefault="00347796" w:rsidP="00B2336D">
      <w:pPr>
        <w:spacing w:after="0"/>
        <w:jc w:val="center"/>
        <w:rPr>
          <w:rFonts w:ascii="Garamond" w:hAnsi="Garamond"/>
          <w:b/>
          <w:sz w:val="28"/>
          <w:szCs w:val="28"/>
        </w:rPr>
      </w:pPr>
      <w:proofErr w:type="spellStart"/>
      <w:r w:rsidRPr="00B42F47">
        <w:rPr>
          <w:rFonts w:ascii="Garamond" w:hAnsi="Garamond"/>
          <w:b/>
          <w:sz w:val="28"/>
          <w:szCs w:val="28"/>
        </w:rPr>
        <w:t>Dusane</w:t>
      </w:r>
      <w:proofErr w:type="spellEnd"/>
    </w:p>
    <w:p w14:paraId="5807FDA1" w14:textId="5D493162" w:rsidR="00347796" w:rsidRPr="00B42F47" w:rsidRDefault="00347796" w:rsidP="00B2336D">
      <w:pPr>
        <w:spacing w:after="0"/>
        <w:jc w:val="center"/>
        <w:rPr>
          <w:rFonts w:ascii="Garamond" w:hAnsi="Garamond"/>
          <w:b/>
          <w:sz w:val="28"/>
          <w:szCs w:val="28"/>
        </w:rPr>
      </w:pPr>
      <w:hyperlink r:id="rId6" w:history="1">
        <w:r w:rsidRPr="00B42F47">
          <w:rPr>
            <w:rStyle w:val="Hyperlink"/>
            <w:rFonts w:ascii="Garamond" w:hAnsi="Garamond"/>
            <w:b/>
            <w:sz w:val="28"/>
            <w:szCs w:val="28"/>
          </w:rPr>
          <w:t>tpd4203@rit.edu</w:t>
        </w:r>
      </w:hyperlink>
    </w:p>
    <w:p w14:paraId="56DDF147" w14:textId="77777777" w:rsidR="004A4987" w:rsidRPr="00B42F47" w:rsidRDefault="00347796" w:rsidP="00B2336D">
      <w:pPr>
        <w:spacing w:after="0"/>
        <w:jc w:val="center"/>
        <w:rPr>
          <w:rFonts w:ascii="Garamond" w:hAnsi="Garamond"/>
          <w:b/>
          <w:sz w:val="28"/>
          <w:szCs w:val="28"/>
        </w:rPr>
      </w:pPr>
      <w:r w:rsidRPr="00B42F47">
        <w:rPr>
          <w:rFonts w:ascii="Garamond" w:hAnsi="Garamond"/>
          <w:b/>
          <w:sz w:val="28"/>
          <w:szCs w:val="28"/>
        </w:rPr>
        <w:t>Abhishek Sanjay</w:t>
      </w:r>
    </w:p>
    <w:p w14:paraId="79545C41" w14:textId="4316A5A8" w:rsidR="00347796" w:rsidRPr="00B42F47" w:rsidRDefault="00347796" w:rsidP="00B2336D">
      <w:pPr>
        <w:spacing w:after="0"/>
        <w:jc w:val="center"/>
        <w:rPr>
          <w:rFonts w:ascii="Garamond" w:hAnsi="Garamond"/>
          <w:b/>
          <w:sz w:val="28"/>
          <w:szCs w:val="28"/>
        </w:rPr>
      </w:pPr>
      <w:proofErr w:type="spellStart"/>
      <w:r w:rsidRPr="00B42F47">
        <w:rPr>
          <w:rFonts w:ascii="Garamond" w:hAnsi="Garamond"/>
          <w:b/>
          <w:sz w:val="28"/>
          <w:szCs w:val="28"/>
        </w:rPr>
        <w:t>Patil</w:t>
      </w:r>
      <w:proofErr w:type="spellEnd"/>
    </w:p>
    <w:p w14:paraId="4EFA3E40" w14:textId="2A100724" w:rsidR="00347796" w:rsidRPr="004A4987" w:rsidRDefault="00347796" w:rsidP="00B2336D">
      <w:pPr>
        <w:spacing w:after="0"/>
        <w:jc w:val="center"/>
        <w:rPr>
          <w:rFonts w:ascii="Garamond" w:hAnsi="Garamond"/>
          <w:b/>
          <w:sz w:val="24"/>
          <w:szCs w:val="24"/>
        </w:rPr>
      </w:pPr>
      <w:hyperlink r:id="rId7" w:history="1">
        <w:r w:rsidRPr="00B42F47">
          <w:rPr>
            <w:rStyle w:val="Hyperlink"/>
            <w:rFonts w:ascii="Garamond" w:hAnsi="Garamond"/>
            <w:b/>
            <w:sz w:val="28"/>
            <w:szCs w:val="28"/>
          </w:rPr>
          <w:t>ap9345@rit.edu</w:t>
        </w:r>
      </w:hyperlink>
    </w:p>
    <w:p w14:paraId="2465F652" w14:textId="77777777" w:rsidR="004A4987" w:rsidRDefault="004A4987" w:rsidP="00B2336D">
      <w:pPr>
        <w:jc w:val="both"/>
        <w:rPr>
          <w:rFonts w:ascii="Garamond" w:hAnsi="Garamond"/>
          <w:b/>
          <w:sz w:val="32"/>
        </w:rPr>
        <w:sectPr w:rsidR="004A4987" w:rsidSect="004A4987">
          <w:type w:val="continuous"/>
          <w:pgSz w:w="12240" w:h="15840"/>
          <w:pgMar w:top="1440" w:right="1440" w:bottom="1440" w:left="1440" w:header="720" w:footer="720" w:gutter="0"/>
          <w:cols w:num="3" w:space="720"/>
          <w:docGrid w:linePitch="360"/>
        </w:sectPr>
      </w:pPr>
    </w:p>
    <w:p w14:paraId="0FD8AAE5" w14:textId="3DC407A4" w:rsidR="00347796" w:rsidRDefault="00347796" w:rsidP="00B2336D">
      <w:pPr>
        <w:jc w:val="both"/>
        <w:rPr>
          <w:rFonts w:ascii="Garamond" w:hAnsi="Garamond"/>
          <w:b/>
          <w:sz w:val="32"/>
        </w:rPr>
      </w:pPr>
    </w:p>
    <w:p w14:paraId="35756B37" w14:textId="008774C6" w:rsidR="00347796" w:rsidRDefault="00347796" w:rsidP="00B2336D">
      <w:pPr>
        <w:jc w:val="both"/>
        <w:rPr>
          <w:rFonts w:ascii="Garamond" w:hAnsi="Garamond"/>
          <w:b/>
          <w:sz w:val="32"/>
        </w:rPr>
      </w:pPr>
      <w:r>
        <w:rPr>
          <w:rFonts w:ascii="Garamond" w:hAnsi="Garamond"/>
          <w:b/>
          <w:sz w:val="32"/>
        </w:rPr>
        <w:t>Project Motivation:</w:t>
      </w:r>
    </w:p>
    <w:p w14:paraId="63BB0A31" w14:textId="59C2B472" w:rsidR="0041048A" w:rsidRPr="0041048A" w:rsidRDefault="007F7CE6" w:rsidP="00B2336D">
      <w:pPr>
        <w:spacing w:after="0"/>
        <w:jc w:val="both"/>
        <w:rPr>
          <w:rFonts w:ascii="Garamond" w:hAnsi="Garamond"/>
          <w:sz w:val="24"/>
          <w:szCs w:val="24"/>
        </w:rPr>
      </w:pPr>
      <w:r>
        <w:rPr>
          <w:rFonts w:ascii="Garamond" w:hAnsi="Garamond"/>
          <w:sz w:val="24"/>
          <w:szCs w:val="24"/>
        </w:rPr>
        <w:t xml:space="preserve">Product </w:t>
      </w:r>
      <w:r w:rsidR="0041048A" w:rsidRPr="0041048A">
        <w:rPr>
          <w:rFonts w:ascii="Garamond" w:hAnsi="Garamond"/>
          <w:sz w:val="24"/>
          <w:szCs w:val="24"/>
        </w:rPr>
        <w:t xml:space="preserve">forecasting and building sales plan is a critical aspect of a business organization. Forecasting helps the company to avoid unforeseen wastage of resources like cash flow problems, product management, excess resources etc. This information can help to identify issues or opportunities and to do something about them. </w:t>
      </w:r>
      <w:r>
        <w:rPr>
          <w:rFonts w:ascii="Garamond" w:hAnsi="Garamond"/>
          <w:sz w:val="24"/>
          <w:szCs w:val="24"/>
        </w:rPr>
        <w:t>Product</w:t>
      </w:r>
      <w:r w:rsidR="0041048A" w:rsidRPr="0041048A">
        <w:rPr>
          <w:rFonts w:ascii="Garamond" w:hAnsi="Garamond"/>
          <w:sz w:val="24"/>
          <w:szCs w:val="24"/>
        </w:rPr>
        <w:t xml:space="preserve"> forecasting can allow us to spend more time in business development rather than regular sales and marketing development.</w:t>
      </w:r>
    </w:p>
    <w:p w14:paraId="1982ED91" w14:textId="6179133B" w:rsidR="0041048A" w:rsidRPr="0041048A" w:rsidRDefault="0041048A" w:rsidP="00B2336D">
      <w:pPr>
        <w:spacing w:after="0"/>
        <w:jc w:val="both"/>
        <w:rPr>
          <w:rFonts w:ascii="Garamond" w:hAnsi="Garamond"/>
          <w:sz w:val="24"/>
          <w:szCs w:val="24"/>
        </w:rPr>
      </w:pPr>
      <w:r w:rsidRPr="0041048A">
        <w:rPr>
          <w:rFonts w:ascii="Garamond" w:hAnsi="Garamond"/>
          <w:sz w:val="24"/>
          <w:szCs w:val="24"/>
        </w:rPr>
        <w:t xml:space="preserve">Using the </w:t>
      </w:r>
      <w:r w:rsidR="00CD6E5C">
        <w:rPr>
          <w:rFonts w:ascii="Garamond" w:hAnsi="Garamond"/>
          <w:sz w:val="24"/>
          <w:szCs w:val="24"/>
        </w:rPr>
        <w:t>p</w:t>
      </w:r>
      <w:r w:rsidR="007F7CE6">
        <w:rPr>
          <w:rFonts w:ascii="Garamond" w:hAnsi="Garamond"/>
          <w:sz w:val="24"/>
          <w:szCs w:val="24"/>
        </w:rPr>
        <w:t>roduct</w:t>
      </w:r>
      <w:r w:rsidRPr="0041048A">
        <w:rPr>
          <w:rFonts w:ascii="Garamond" w:hAnsi="Garamond"/>
          <w:sz w:val="24"/>
          <w:szCs w:val="24"/>
        </w:rPr>
        <w:t xml:space="preserve"> forecasting we can</w:t>
      </w:r>
      <w:r w:rsidR="007F7CE6">
        <w:rPr>
          <w:rFonts w:ascii="Garamond" w:hAnsi="Garamond"/>
          <w:sz w:val="24"/>
          <w:szCs w:val="24"/>
        </w:rPr>
        <w:t>-</w:t>
      </w:r>
    </w:p>
    <w:p w14:paraId="4EE09F81" w14:textId="23F58D2D" w:rsidR="0041048A" w:rsidRPr="00B2336D" w:rsidRDefault="00B2336D" w:rsidP="00B2336D">
      <w:pPr>
        <w:pStyle w:val="ListParagraph"/>
        <w:numPr>
          <w:ilvl w:val="0"/>
          <w:numId w:val="4"/>
        </w:numPr>
        <w:spacing w:after="0"/>
        <w:jc w:val="both"/>
        <w:rPr>
          <w:rFonts w:ascii="Garamond" w:hAnsi="Garamond"/>
          <w:sz w:val="24"/>
          <w:szCs w:val="24"/>
        </w:rPr>
      </w:pPr>
      <w:r w:rsidRPr="00B2336D">
        <w:rPr>
          <w:rFonts w:ascii="Garamond" w:hAnsi="Garamond"/>
          <w:sz w:val="24"/>
          <w:szCs w:val="24"/>
        </w:rPr>
        <w:t>O</w:t>
      </w:r>
      <w:r w:rsidR="0041048A" w:rsidRPr="00B2336D">
        <w:rPr>
          <w:rFonts w:ascii="Garamond" w:hAnsi="Garamond"/>
          <w:sz w:val="24"/>
          <w:szCs w:val="24"/>
        </w:rPr>
        <w:t>vercome barriers to sales e.g. moving to a better location whereby exposing product accessibility to the customers along with increasing the cost of product by a reasonable amount.</w:t>
      </w:r>
    </w:p>
    <w:p w14:paraId="67977697" w14:textId="7433231E" w:rsidR="004A4987" w:rsidRPr="00B2336D" w:rsidRDefault="00B2336D" w:rsidP="00B2336D">
      <w:pPr>
        <w:pStyle w:val="ListParagraph"/>
        <w:numPr>
          <w:ilvl w:val="0"/>
          <w:numId w:val="4"/>
        </w:numPr>
        <w:spacing w:after="0"/>
        <w:jc w:val="both"/>
        <w:rPr>
          <w:rFonts w:ascii="Garamond" w:hAnsi="Garamond"/>
          <w:sz w:val="24"/>
          <w:szCs w:val="24"/>
        </w:rPr>
      </w:pPr>
      <w:r w:rsidRPr="00B2336D">
        <w:rPr>
          <w:rFonts w:ascii="Garamond" w:hAnsi="Garamond"/>
          <w:sz w:val="24"/>
          <w:szCs w:val="24"/>
        </w:rPr>
        <w:t>L</w:t>
      </w:r>
      <w:r w:rsidR="0041048A" w:rsidRPr="00B2336D">
        <w:rPr>
          <w:rFonts w:ascii="Garamond" w:hAnsi="Garamond"/>
          <w:sz w:val="24"/>
          <w:szCs w:val="24"/>
        </w:rPr>
        <w:t>aunch a range of new products or enhance the business of declining sales by providing the products as a promo offer along with the product with high demand.</w:t>
      </w:r>
    </w:p>
    <w:p w14:paraId="7172256B" w14:textId="1F0F8DC0" w:rsidR="00F3758E" w:rsidRDefault="00F3758E" w:rsidP="00B2336D">
      <w:pPr>
        <w:jc w:val="both"/>
        <w:rPr>
          <w:rFonts w:ascii="Garamond" w:hAnsi="Garamond"/>
          <w:sz w:val="24"/>
          <w:szCs w:val="24"/>
        </w:rPr>
      </w:pPr>
    </w:p>
    <w:p w14:paraId="1C9C3D3C" w14:textId="262175E3" w:rsidR="00B2336D" w:rsidRPr="00B2336D" w:rsidRDefault="00B2336D" w:rsidP="00B2336D">
      <w:pPr>
        <w:jc w:val="both"/>
        <w:rPr>
          <w:rFonts w:ascii="Garamond" w:hAnsi="Garamond"/>
          <w:b/>
          <w:sz w:val="32"/>
          <w:szCs w:val="32"/>
        </w:rPr>
      </w:pPr>
      <w:r w:rsidRPr="00B2336D">
        <w:rPr>
          <w:rFonts w:ascii="Garamond" w:hAnsi="Garamond"/>
          <w:b/>
          <w:sz w:val="32"/>
          <w:szCs w:val="32"/>
        </w:rPr>
        <w:t xml:space="preserve">List </w:t>
      </w:r>
      <w:r w:rsidRPr="00B2336D">
        <w:rPr>
          <w:rFonts w:ascii="Garamond" w:hAnsi="Garamond"/>
          <w:b/>
          <w:sz w:val="32"/>
          <w:szCs w:val="32"/>
        </w:rPr>
        <w:t xml:space="preserve">of The Tasks That </w:t>
      </w:r>
      <w:r w:rsidR="00B42F47" w:rsidRPr="00B2336D">
        <w:rPr>
          <w:rFonts w:ascii="Garamond" w:hAnsi="Garamond"/>
          <w:b/>
          <w:sz w:val="32"/>
          <w:szCs w:val="32"/>
        </w:rPr>
        <w:t>the</w:t>
      </w:r>
      <w:r w:rsidRPr="00B2336D">
        <w:rPr>
          <w:rFonts w:ascii="Garamond" w:hAnsi="Garamond"/>
          <w:b/>
          <w:sz w:val="32"/>
          <w:szCs w:val="32"/>
        </w:rPr>
        <w:t xml:space="preserve"> Team Have Done So Far</w:t>
      </w:r>
    </w:p>
    <w:p w14:paraId="30E5F519" w14:textId="77777777" w:rsidR="00B2336D" w:rsidRPr="00B2336D" w:rsidRDefault="00B2336D" w:rsidP="00B2336D">
      <w:pPr>
        <w:pStyle w:val="ListParagraph"/>
        <w:numPr>
          <w:ilvl w:val="0"/>
          <w:numId w:val="2"/>
        </w:numPr>
        <w:jc w:val="both"/>
        <w:rPr>
          <w:rFonts w:ascii="Garamond" w:hAnsi="Garamond"/>
          <w:sz w:val="24"/>
          <w:szCs w:val="24"/>
        </w:rPr>
      </w:pPr>
      <w:r w:rsidRPr="00B2336D">
        <w:rPr>
          <w:rFonts w:ascii="Garamond" w:hAnsi="Garamond"/>
          <w:sz w:val="24"/>
          <w:szCs w:val="24"/>
        </w:rPr>
        <w:t>Met and discussed about the areas to go ahead.</w:t>
      </w:r>
    </w:p>
    <w:p w14:paraId="00F892CF" w14:textId="77777777" w:rsidR="00B2336D" w:rsidRPr="00B2336D" w:rsidRDefault="00B2336D" w:rsidP="00B2336D">
      <w:pPr>
        <w:pStyle w:val="ListParagraph"/>
        <w:numPr>
          <w:ilvl w:val="0"/>
          <w:numId w:val="2"/>
        </w:numPr>
        <w:jc w:val="both"/>
        <w:rPr>
          <w:rFonts w:ascii="Garamond" w:hAnsi="Garamond"/>
          <w:sz w:val="24"/>
          <w:szCs w:val="24"/>
        </w:rPr>
      </w:pPr>
      <w:r w:rsidRPr="00B2336D">
        <w:rPr>
          <w:rFonts w:ascii="Garamond" w:hAnsi="Garamond"/>
          <w:sz w:val="24"/>
          <w:szCs w:val="24"/>
        </w:rPr>
        <w:t>Searched and finalized the dataset.</w:t>
      </w:r>
    </w:p>
    <w:p w14:paraId="5B24B0B1" w14:textId="77777777" w:rsidR="00B2336D" w:rsidRPr="00B2336D" w:rsidRDefault="00B2336D" w:rsidP="00B2336D">
      <w:pPr>
        <w:pStyle w:val="ListParagraph"/>
        <w:numPr>
          <w:ilvl w:val="0"/>
          <w:numId w:val="2"/>
        </w:numPr>
        <w:jc w:val="both"/>
        <w:rPr>
          <w:rFonts w:ascii="Garamond" w:hAnsi="Garamond"/>
          <w:sz w:val="24"/>
          <w:szCs w:val="24"/>
        </w:rPr>
      </w:pPr>
      <w:r w:rsidRPr="00B2336D">
        <w:rPr>
          <w:rFonts w:ascii="Garamond" w:hAnsi="Garamond"/>
          <w:sz w:val="24"/>
          <w:szCs w:val="24"/>
        </w:rPr>
        <w:t>Loaded data in rattle.</w:t>
      </w:r>
    </w:p>
    <w:p w14:paraId="299B5790" w14:textId="77777777" w:rsidR="00B2336D" w:rsidRPr="00B2336D" w:rsidRDefault="00B2336D" w:rsidP="00B2336D">
      <w:pPr>
        <w:pStyle w:val="ListParagraph"/>
        <w:numPr>
          <w:ilvl w:val="0"/>
          <w:numId w:val="2"/>
        </w:numPr>
        <w:jc w:val="both"/>
        <w:rPr>
          <w:rFonts w:ascii="Garamond" w:hAnsi="Garamond"/>
          <w:sz w:val="24"/>
          <w:szCs w:val="24"/>
        </w:rPr>
      </w:pPr>
      <w:r w:rsidRPr="00B2336D">
        <w:rPr>
          <w:rFonts w:ascii="Garamond" w:hAnsi="Garamond"/>
          <w:sz w:val="24"/>
          <w:szCs w:val="24"/>
        </w:rPr>
        <w:t>Performed cleaning on the dataset to remove impurities.</w:t>
      </w:r>
    </w:p>
    <w:p w14:paraId="477AE569" w14:textId="77777777" w:rsidR="00B2336D" w:rsidRPr="00B2336D" w:rsidRDefault="00B2336D" w:rsidP="00B2336D">
      <w:pPr>
        <w:pStyle w:val="ListParagraph"/>
        <w:numPr>
          <w:ilvl w:val="0"/>
          <w:numId w:val="2"/>
        </w:numPr>
        <w:jc w:val="both"/>
        <w:rPr>
          <w:rFonts w:ascii="Garamond" w:hAnsi="Garamond"/>
          <w:sz w:val="24"/>
          <w:szCs w:val="24"/>
        </w:rPr>
      </w:pPr>
      <w:r w:rsidRPr="00B2336D">
        <w:rPr>
          <w:rFonts w:ascii="Garamond" w:hAnsi="Garamond"/>
          <w:sz w:val="24"/>
          <w:szCs w:val="24"/>
        </w:rPr>
        <w:t>Imported the new updated file into SQL Server Management Studio.</w:t>
      </w:r>
    </w:p>
    <w:p w14:paraId="50BFCC87" w14:textId="77777777" w:rsidR="00B2336D" w:rsidRPr="00B2336D" w:rsidRDefault="00B2336D" w:rsidP="003A2DEC">
      <w:pPr>
        <w:spacing w:after="0"/>
        <w:jc w:val="both"/>
        <w:rPr>
          <w:rFonts w:ascii="Garamond" w:hAnsi="Garamond"/>
          <w:sz w:val="24"/>
          <w:szCs w:val="24"/>
        </w:rPr>
      </w:pPr>
      <w:bookmarkStart w:id="0" w:name="_GoBack"/>
      <w:bookmarkEnd w:id="0"/>
    </w:p>
    <w:p w14:paraId="691639A5" w14:textId="453FEA96" w:rsidR="00B2336D" w:rsidRPr="00B2336D" w:rsidRDefault="00B2336D" w:rsidP="00B2336D">
      <w:pPr>
        <w:jc w:val="both"/>
        <w:rPr>
          <w:rFonts w:ascii="Garamond" w:hAnsi="Garamond"/>
          <w:b/>
          <w:sz w:val="32"/>
          <w:szCs w:val="32"/>
        </w:rPr>
      </w:pPr>
      <w:r w:rsidRPr="00B2336D">
        <w:rPr>
          <w:rFonts w:ascii="Garamond" w:hAnsi="Garamond"/>
          <w:b/>
          <w:sz w:val="32"/>
          <w:szCs w:val="32"/>
        </w:rPr>
        <w:t xml:space="preserve">List </w:t>
      </w:r>
      <w:r w:rsidRPr="00B2336D">
        <w:rPr>
          <w:rFonts w:ascii="Garamond" w:hAnsi="Garamond"/>
          <w:b/>
          <w:sz w:val="32"/>
          <w:szCs w:val="32"/>
        </w:rPr>
        <w:t xml:space="preserve">of The Tasks That Need </w:t>
      </w:r>
      <w:r w:rsidR="00B42F47" w:rsidRPr="00B2336D">
        <w:rPr>
          <w:rFonts w:ascii="Garamond" w:hAnsi="Garamond"/>
          <w:b/>
          <w:sz w:val="32"/>
          <w:szCs w:val="32"/>
        </w:rPr>
        <w:t>to</w:t>
      </w:r>
      <w:r w:rsidRPr="00B2336D">
        <w:rPr>
          <w:rFonts w:ascii="Garamond" w:hAnsi="Garamond"/>
          <w:b/>
          <w:sz w:val="32"/>
          <w:szCs w:val="32"/>
        </w:rPr>
        <w:t xml:space="preserve"> Be Done Before </w:t>
      </w:r>
      <w:r w:rsidR="00311C3B" w:rsidRPr="00B2336D">
        <w:rPr>
          <w:rFonts w:ascii="Garamond" w:hAnsi="Garamond"/>
          <w:b/>
          <w:sz w:val="32"/>
          <w:szCs w:val="32"/>
        </w:rPr>
        <w:t>the</w:t>
      </w:r>
      <w:r w:rsidRPr="00B2336D">
        <w:rPr>
          <w:rFonts w:ascii="Garamond" w:hAnsi="Garamond"/>
          <w:b/>
          <w:sz w:val="32"/>
          <w:szCs w:val="32"/>
        </w:rPr>
        <w:t xml:space="preserve"> Due Date</w:t>
      </w:r>
    </w:p>
    <w:p w14:paraId="14AE70A5" w14:textId="77777777" w:rsidR="00B2336D" w:rsidRPr="00B2336D" w:rsidRDefault="00B2336D" w:rsidP="00B2336D">
      <w:pPr>
        <w:pStyle w:val="ListParagraph"/>
        <w:numPr>
          <w:ilvl w:val="0"/>
          <w:numId w:val="3"/>
        </w:numPr>
        <w:jc w:val="both"/>
        <w:rPr>
          <w:rFonts w:ascii="Garamond" w:hAnsi="Garamond"/>
          <w:sz w:val="24"/>
          <w:szCs w:val="24"/>
        </w:rPr>
      </w:pPr>
      <w:r w:rsidRPr="00B2336D">
        <w:rPr>
          <w:rFonts w:ascii="Garamond" w:hAnsi="Garamond"/>
          <w:sz w:val="24"/>
          <w:szCs w:val="24"/>
        </w:rPr>
        <w:t>Exploring the dataset</w:t>
      </w:r>
    </w:p>
    <w:p w14:paraId="03242D88" w14:textId="77777777" w:rsidR="00B2336D" w:rsidRPr="00B2336D" w:rsidRDefault="00B2336D" w:rsidP="00B2336D">
      <w:pPr>
        <w:pStyle w:val="ListParagraph"/>
        <w:numPr>
          <w:ilvl w:val="0"/>
          <w:numId w:val="3"/>
        </w:numPr>
        <w:jc w:val="both"/>
        <w:rPr>
          <w:rFonts w:ascii="Garamond" w:hAnsi="Garamond"/>
          <w:sz w:val="24"/>
          <w:szCs w:val="24"/>
        </w:rPr>
      </w:pPr>
      <w:r w:rsidRPr="00B2336D">
        <w:rPr>
          <w:rFonts w:ascii="Garamond" w:hAnsi="Garamond"/>
          <w:sz w:val="24"/>
          <w:szCs w:val="24"/>
        </w:rPr>
        <w:t>Generating summaries and distributions of the dataset</w:t>
      </w:r>
    </w:p>
    <w:p w14:paraId="1DF367BE" w14:textId="77777777" w:rsidR="00B2336D" w:rsidRPr="00B2336D" w:rsidRDefault="00B2336D" w:rsidP="00B2336D">
      <w:pPr>
        <w:pStyle w:val="ListParagraph"/>
        <w:numPr>
          <w:ilvl w:val="0"/>
          <w:numId w:val="3"/>
        </w:numPr>
        <w:jc w:val="both"/>
        <w:rPr>
          <w:rFonts w:ascii="Garamond" w:hAnsi="Garamond"/>
          <w:sz w:val="24"/>
          <w:szCs w:val="24"/>
        </w:rPr>
      </w:pPr>
      <w:r w:rsidRPr="00B2336D">
        <w:rPr>
          <w:rFonts w:ascii="Garamond" w:hAnsi="Garamond"/>
          <w:sz w:val="24"/>
          <w:szCs w:val="24"/>
        </w:rPr>
        <w:t>Visualizing data by plotting different distributions to observe patterns</w:t>
      </w:r>
    </w:p>
    <w:p w14:paraId="1DDF9362" w14:textId="4D336699" w:rsidR="00B2336D" w:rsidRPr="00B2336D" w:rsidRDefault="00B2336D" w:rsidP="00B2336D">
      <w:pPr>
        <w:pStyle w:val="ListParagraph"/>
        <w:numPr>
          <w:ilvl w:val="0"/>
          <w:numId w:val="3"/>
        </w:numPr>
        <w:jc w:val="both"/>
        <w:rPr>
          <w:rFonts w:ascii="Garamond" w:hAnsi="Garamond"/>
          <w:sz w:val="24"/>
          <w:szCs w:val="24"/>
        </w:rPr>
      </w:pPr>
      <w:r w:rsidRPr="00B2336D">
        <w:rPr>
          <w:rFonts w:ascii="Garamond" w:hAnsi="Garamond"/>
          <w:sz w:val="24"/>
          <w:szCs w:val="24"/>
        </w:rPr>
        <w:t>Perform</w:t>
      </w:r>
      <w:r w:rsidR="00F4343F">
        <w:rPr>
          <w:rFonts w:ascii="Garamond" w:hAnsi="Garamond"/>
          <w:sz w:val="24"/>
          <w:szCs w:val="24"/>
        </w:rPr>
        <w:t>ing</w:t>
      </w:r>
      <w:r w:rsidRPr="00B2336D">
        <w:rPr>
          <w:rFonts w:ascii="Garamond" w:hAnsi="Garamond"/>
          <w:sz w:val="24"/>
          <w:szCs w:val="24"/>
        </w:rPr>
        <w:t xml:space="preserve"> predictive analysis</w:t>
      </w:r>
    </w:p>
    <w:p w14:paraId="2525D94A" w14:textId="77777777" w:rsidR="00B2336D" w:rsidRPr="00B2336D" w:rsidRDefault="00B2336D" w:rsidP="00B2336D">
      <w:pPr>
        <w:pStyle w:val="ListParagraph"/>
        <w:numPr>
          <w:ilvl w:val="0"/>
          <w:numId w:val="3"/>
        </w:numPr>
        <w:jc w:val="both"/>
        <w:rPr>
          <w:rFonts w:ascii="Garamond" w:hAnsi="Garamond"/>
          <w:sz w:val="24"/>
          <w:szCs w:val="24"/>
        </w:rPr>
      </w:pPr>
      <w:r w:rsidRPr="00B2336D">
        <w:rPr>
          <w:rFonts w:ascii="Garamond" w:hAnsi="Garamond"/>
          <w:sz w:val="24"/>
          <w:szCs w:val="24"/>
        </w:rPr>
        <w:t>Data mining</w:t>
      </w:r>
    </w:p>
    <w:p w14:paraId="49E2CFF1" w14:textId="380DB8AF" w:rsidR="00F3758E" w:rsidRPr="00B2336D" w:rsidRDefault="00B2336D" w:rsidP="00B2336D">
      <w:pPr>
        <w:pStyle w:val="ListParagraph"/>
        <w:numPr>
          <w:ilvl w:val="0"/>
          <w:numId w:val="3"/>
        </w:numPr>
        <w:jc w:val="both"/>
        <w:rPr>
          <w:rFonts w:ascii="Garamond" w:hAnsi="Garamond"/>
          <w:sz w:val="24"/>
          <w:szCs w:val="24"/>
        </w:rPr>
      </w:pPr>
      <w:r w:rsidRPr="00B2336D">
        <w:rPr>
          <w:rFonts w:ascii="Garamond" w:hAnsi="Garamond"/>
          <w:sz w:val="24"/>
          <w:szCs w:val="24"/>
        </w:rPr>
        <w:t>Finalizing the conclusions</w:t>
      </w:r>
    </w:p>
    <w:sectPr w:rsidR="00F3758E" w:rsidRPr="00B2336D" w:rsidSect="004A49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10198"/>
    <w:multiLevelType w:val="hybridMultilevel"/>
    <w:tmpl w:val="86D641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0ED5"/>
    <w:multiLevelType w:val="hybridMultilevel"/>
    <w:tmpl w:val="5A98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B31F0"/>
    <w:multiLevelType w:val="hybridMultilevel"/>
    <w:tmpl w:val="04B0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D2502"/>
    <w:multiLevelType w:val="hybridMultilevel"/>
    <w:tmpl w:val="FA704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96"/>
    <w:rsid w:val="00311C3B"/>
    <w:rsid w:val="00347796"/>
    <w:rsid w:val="003A2DEC"/>
    <w:rsid w:val="0041048A"/>
    <w:rsid w:val="00415D46"/>
    <w:rsid w:val="004A4987"/>
    <w:rsid w:val="007F7CE6"/>
    <w:rsid w:val="00B2336D"/>
    <w:rsid w:val="00B42F47"/>
    <w:rsid w:val="00CD6E5C"/>
    <w:rsid w:val="00F3758E"/>
    <w:rsid w:val="00F4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9518"/>
  <w15:chartTrackingRefBased/>
  <w15:docId w15:val="{050B0B2A-9EC8-403A-990E-3934EED1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796"/>
    <w:rPr>
      <w:color w:val="0563C1" w:themeColor="hyperlink"/>
      <w:u w:val="single"/>
    </w:rPr>
  </w:style>
  <w:style w:type="character" w:styleId="UnresolvedMention">
    <w:name w:val="Unresolved Mention"/>
    <w:basedOn w:val="DefaultParagraphFont"/>
    <w:uiPriority w:val="99"/>
    <w:semiHidden/>
    <w:unhideWhenUsed/>
    <w:rsid w:val="00347796"/>
    <w:rPr>
      <w:color w:val="808080"/>
      <w:shd w:val="clear" w:color="auto" w:fill="E6E6E6"/>
    </w:rPr>
  </w:style>
  <w:style w:type="paragraph" w:styleId="ListParagraph">
    <w:name w:val="List Paragraph"/>
    <w:basedOn w:val="Normal"/>
    <w:uiPriority w:val="34"/>
    <w:qFormat/>
    <w:rsid w:val="00B2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9345@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pd4203@rit.edu" TargetMode="External"/><Relationship Id="rId5" Type="http://schemas.openxmlformats.org/officeDocument/2006/relationships/hyperlink" Target="mailto:sst9235@r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Sudhish Surendran</dc:creator>
  <cp:keywords/>
  <dc:description/>
  <cp:lastModifiedBy>Sudhish Surendran</cp:lastModifiedBy>
  <cp:revision>15</cp:revision>
  <cp:lastPrinted>2018-04-05T01:50:00Z</cp:lastPrinted>
  <dcterms:created xsi:type="dcterms:W3CDTF">2018-04-05T00:42:00Z</dcterms:created>
  <dcterms:modified xsi:type="dcterms:W3CDTF">2018-04-05T01:53:00Z</dcterms:modified>
</cp:coreProperties>
</file>