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BF8CC" w14:textId="095A7D7D" w:rsidR="00CA148A" w:rsidRDefault="00CA148A" w:rsidP="00CA148A">
      <w:pPr>
        <w:jc w:val="center"/>
        <w:rPr>
          <w:b/>
          <w:bCs/>
          <w:color w:val="4472C4" w:themeColor="accent1"/>
          <w:sz w:val="40"/>
          <w:szCs w:val="40"/>
          <w:u w:val="single"/>
        </w:rPr>
      </w:pPr>
      <w:r w:rsidRPr="00CA148A">
        <w:rPr>
          <w:b/>
          <w:bCs/>
          <w:color w:val="4472C4" w:themeColor="accent1"/>
          <w:sz w:val="40"/>
          <w:szCs w:val="40"/>
          <w:u w:val="single"/>
        </w:rPr>
        <w:t>O</w:t>
      </w:r>
      <w:r>
        <w:rPr>
          <w:b/>
          <w:bCs/>
          <w:color w:val="4472C4" w:themeColor="accent1"/>
          <w:sz w:val="40"/>
          <w:szCs w:val="40"/>
          <w:u w:val="single"/>
        </w:rPr>
        <w:t>BJECTIVE</w:t>
      </w:r>
    </w:p>
    <w:p w14:paraId="25C8C89F" w14:textId="137EB7F6" w:rsidR="00CA148A" w:rsidRDefault="00CA148A" w:rsidP="00CA148A">
      <w:pPr>
        <w:jc w:val="both"/>
        <w:rPr>
          <w:b/>
          <w:bCs/>
          <w:color w:val="000000" w:themeColor="text1"/>
          <w:sz w:val="32"/>
          <w:szCs w:val="32"/>
        </w:rPr>
      </w:pPr>
      <w:r w:rsidRPr="00CA148A">
        <w:rPr>
          <w:b/>
          <w:bCs/>
          <w:color w:val="000000" w:themeColor="text1"/>
          <w:sz w:val="32"/>
          <w:szCs w:val="32"/>
        </w:rPr>
        <w:t>As a data analyst for the sales and customer Tableau project, deliver insights on customer distribution, top-performing customers, and sales trends to optimize business strategies and drive growth.</w:t>
      </w:r>
    </w:p>
    <w:p w14:paraId="12DFDADD" w14:textId="3CEE8749" w:rsidR="00CA148A" w:rsidRDefault="00CA148A" w:rsidP="00CA148A">
      <w:pPr>
        <w:rPr>
          <w:b/>
          <w:bCs/>
          <w:color w:val="000000" w:themeColor="text1"/>
          <w:sz w:val="32"/>
          <w:szCs w:val="32"/>
        </w:rPr>
      </w:pPr>
      <w:r w:rsidRPr="00CA148A">
        <w:rPr>
          <w:b/>
          <w:bCs/>
          <w:color w:val="000000" w:themeColor="text1"/>
          <w:sz w:val="32"/>
          <w:szCs w:val="32"/>
        </w:rPr>
        <w:br/>
        <w:t>• Customer distribution by demographics and region</w:t>
      </w:r>
      <w:r w:rsidRPr="00CA148A">
        <w:rPr>
          <w:b/>
          <w:bCs/>
          <w:color w:val="000000" w:themeColor="text1"/>
          <w:sz w:val="32"/>
          <w:szCs w:val="32"/>
        </w:rPr>
        <w:br/>
        <w:t>• Top-performing customers based on revenue and frequency</w:t>
      </w:r>
      <w:r w:rsidRPr="00CA148A">
        <w:rPr>
          <w:b/>
          <w:bCs/>
          <w:color w:val="000000" w:themeColor="text1"/>
          <w:sz w:val="32"/>
          <w:szCs w:val="32"/>
        </w:rPr>
        <w:br/>
        <w:t>• Sales and profit trends over time</w:t>
      </w:r>
      <w:r w:rsidRPr="00CA148A">
        <w:rPr>
          <w:b/>
          <w:bCs/>
          <w:color w:val="000000" w:themeColor="text1"/>
          <w:sz w:val="32"/>
          <w:szCs w:val="32"/>
        </w:rPr>
        <w:br/>
        <w:t>• Product/service performance analysis</w:t>
      </w:r>
      <w:r w:rsidRPr="00CA148A">
        <w:rPr>
          <w:b/>
          <w:bCs/>
          <w:color w:val="000000" w:themeColor="text1"/>
          <w:sz w:val="32"/>
          <w:szCs w:val="32"/>
        </w:rPr>
        <w:br/>
        <w:t>• Identification of potential high-value customers</w:t>
      </w:r>
    </w:p>
    <w:p w14:paraId="1A172AA1" w14:textId="77777777" w:rsidR="00CA148A" w:rsidRDefault="00CA148A" w:rsidP="00CA148A">
      <w:pPr>
        <w:rPr>
          <w:b/>
          <w:bCs/>
          <w:color w:val="000000" w:themeColor="text1"/>
          <w:sz w:val="32"/>
          <w:szCs w:val="32"/>
        </w:rPr>
      </w:pPr>
    </w:p>
    <w:p w14:paraId="331D98DA" w14:textId="59FE3B7E" w:rsidR="00286556" w:rsidRDefault="00CA148A" w:rsidP="00286556">
      <w:pPr>
        <w:jc w:val="center"/>
        <w:rPr>
          <w:b/>
          <w:bCs/>
          <w:color w:val="4472C4" w:themeColor="accent1"/>
          <w:sz w:val="40"/>
          <w:szCs w:val="40"/>
          <w:u w:val="single"/>
        </w:rPr>
      </w:pPr>
      <w:r>
        <w:rPr>
          <w:b/>
          <w:bCs/>
          <w:color w:val="4472C4" w:themeColor="accent1"/>
          <w:sz w:val="40"/>
          <w:szCs w:val="40"/>
          <w:u w:val="single"/>
        </w:rPr>
        <w:t>DOMAIN KNOWLEDGE</w:t>
      </w:r>
    </w:p>
    <w:p w14:paraId="144C0A0C" w14:textId="2473E614" w:rsidR="00286556" w:rsidRPr="00286556" w:rsidRDefault="00286556" w:rsidP="00286556">
      <w:pPr>
        <w:jc w:val="both"/>
        <w:rPr>
          <w:b/>
          <w:bCs/>
          <w:color w:val="000000" w:themeColor="text1"/>
          <w:sz w:val="32"/>
          <w:szCs w:val="32"/>
        </w:rPr>
      </w:pPr>
      <w:r w:rsidRPr="00286556">
        <w:rPr>
          <w:b/>
          <w:bCs/>
          <w:color w:val="000000" w:themeColor="text1"/>
          <w:sz w:val="32"/>
          <w:szCs w:val="32"/>
        </w:rPr>
        <w:br/>
        <w:t>In eCommerce, money comes from customers buying products or services. Businesses sell items on their website or through online marketplaces. Some also earn money through subscriptions, affiliate marketing, or charging fees to third-party sellers.</w:t>
      </w:r>
    </w:p>
    <w:p w14:paraId="69F5D3D5" w14:textId="4F024B3D" w:rsidR="00286556" w:rsidRPr="00286556" w:rsidRDefault="00286556" w:rsidP="00286556">
      <w:pPr>
        <w:jc w:val="both"/>
        <w:rPr>
          <w:b/>
          <w:bCs/>
          <w:color w:val="000000" w:themeColor="text1"/>
          <w:sz w:val="32"/>
          <w:szCs w:val="32"/>
        </w:rPr>
      </w:pPr>
      <w:r w:rsidRPr="00286556">
        <w:rPr>
          <w:b/>
          <w:bCs/>
          <w:color w:val="000000" w:themeColor="text1"/>
          <w:sz w:val="32"/>
          <w:szCs w:val="32"/>
        </w:rPr>
        <w:t>How the Business Operates</w:t>
      </w:r>
      <w:r w:rsidRPr="00D85DFB">
        <w:rPr>
          <w:b/>
          <w:bCs/>
          <w:color w:val="000000" w:themeColor="text1"/>
          <w:sz w:val="32"/>
          <w:szCs w:val="32"/>
        </w:rPr>
        <w:t>:</w:t>
      </w:r>
    </w:p>
    <w:p w14:paraId="1F0AA44C" w14:textId="77777777" w:rsidR="00286556" w:rsidRPr="00286556" w:rsidRDefault="00286556" w:rsidP="00286556">
      <w:pPr>
        <w:numPr>
          <w:ilvl w:val="0"/>
          <w:numId w:val="1"/>
        </w:numPr>
        <w:jc w:val="both"/>
        <w:rPr>
          <w:b/>
          <w:bCs/>
          <w:color w:val="000000" w:themeColor="text1"/>
          <w:sz w:val="32"/>
          <w:szCs w:val="32"/>
        </w:rPr>
      </w:pPr>
      <w:r w:rsidRPr="00286556">
        <w:rPr>
          <w:b/>
          <w:bCs/>
          <w:color w:val="000000" w:themeColor="text1"/>
          <w:sz w:val="32"/>
          <w:szCs w:val="32"/>
        </w:rPr>
        <w:t>Product Sourcing: The business either makes or buys products to sell.</w:t>
      </w:r>
    </w:p>
    <w:p w14:paraId="764DB32D" w14:textId="77777777" w:rsidR="00286556" w:rsidRPr="00286556" w:rsidRDefault="00286556" w:rsidP="00286556">
      <w:pPr>
        <w:numPr>
          <w:ilvl w:val="0"/>
          <w:numId w:val="1"/>
        </w:numPr>
        <w:jc w:val="both"/>
        <w:rPr>
          <w:b/>
          <w:bCs/>
          <w:color w:val="000000" w:themeColor="text1"/>
          <w:sz w:val="32"/>
          <w:szCs w:val="32"/>
        </w:rPr>
      </w:pPr>
      <w:r w:rsidRPr="00286556">
        <w:rPr>
          <w:b/>
          <w:bCs/>
          <w:color w:val="000000" w:themeColor="text1"/>
          <w:sz w:val="32"/>
          <w:szCs w:val="32"/>
        </w:rPr>
        <w:t>Selling Platforms: Products are sold on the company’s website or marketplaces like Amazon.</w:t>
      </w:r>
    </w:p>
    <w:p w14:paraId="1DDFAEB3" w14:textId="77777777" w:rsidR="00286556" w:rsidRPr="00286556" w:rsidRDefault="00286556" w:rsidP="00286556">
      <w:pPr>
        <w:numPr>
          <w:ilvl w:val="0"/>
          <w:numId w:val="1"/>
        </w:numPr>
        <w:jc w:val="both"/>
        <w:rPr>
          <w:b/>
          <w:bCs/>
          <w:color w:val="000000" w:themeColor="text1"/>
          <w:sz w:val="32"/>
          <w:szCs w:val="32"/>
        </w:rPr>
      </w:pPr>
      <w:r w:rsidRPr="00286556">
        <w:rPr>
          <w:b/>
          <w:bCs/>
          <w:color w:val="000000" w:themeColor="text1"/>
          <w:sz w:val="32"/>
          <w:szCs w:val="32"/>
        </w:rPr>
        <w:t>Payment Processing: Customers pay through credit cards, PayPal, or other payment methods.</w:t>
      </w:r>
    </w:p>
    <w:p w14:paraId="293DCB7E" w14:textId="77777777" w:rsidR="00286556" w:rsidRPr="00286556" w:rsidRDefault="00286556" w:rsidP="00286556">
      <w:pPr>
        <w:numPr>
          <w:ilvl w:val="0"/>
          <w:numId w:val="1"/>
        </w:numPr>
        <w:jc w:val="both"/>
        <w:rPr>
          <w:b/>
          <w:bCs/>
          <w:color w:val="000000" w:themeColor="text1"/>
          <w:sz w:val="32"/>
          <w:szCs w:val="32"/>
        </w:rPr>
      </w:pPr>
      <w:r w:rsidRPr="00286556">
        <w:rPr>
          <w:b/>
          <w:bCs/>
          <w:color w:val="000000" w:themeColor="text1"/>
          <w:sz w:val="32"/>
          <w:szCs w:val="32"/>
        </w:rPr>
        <w:lastRenderedPageBreak/>
        <w:t xml:space="preserve">Order </w:t>
      </w:r>
      <w:proofErr w:type="spellStart"/>
      <w:r w:rsidRPr="00286556">
        <w:rPr>
          <w:b/>
          <w:bCs/>
          <w:color w:val="000000" w:themeColor="text1"/>
          <w:sz w:val="32"/>
          <w:szCs w:val="32"/>
        </w:rPr>
        <w:t>Fulfillment</w:t>
      </w:r>
      <w:proofErr w:type="spellEnd"/>
      <w:r w:rsidRPr="00286556">
        <w:rPr>
          <w:b/>
          <w:bCs/>
          <w:color w:val="000000" w:themeColor="text1"/>
          <w:sz w:val="32"/>
          <w:szCs w:val="32"/>
        </w:rPr>
        <w:t>: Once a customer buys, the business either ships the product from its warehouse or uses a third party to handle shipping.</w:t>
      </w:r>
    </w:p>
    <w:p w14:paraId="42B458AC" w14:textId="77777777" w:rsidR="00286556" w:rsidRPr="00286556" w:rsidRDefault="00286556" w:rsidP="00286556">
      <w:pPr>
        <w:numPr>
          <w:ilvl w:val="0"/>
          <w:numId w:val="1"/>
        </w:numPr>
        <w:jc w:val="both"/>
        <w:rPr>
          <w:b/>
          <w:bCs/>
          <w:color w:val="000000" w:themeColor="text1"/>
          <w:sz w:val="32"/>
          <w:szCs w:val="32"/>
        </w:rPr>
      </w:pPr>
      <w:r w:rsidRPr="00286556">
        <w:rPr>
          <w:b/>
          <w:bCs/>
          <w:color w:val="000000" w:themeColor="text1"/>
          <w:sz w:val="32"/>
          <w:szCs w:val="32"/>
        </w:rPr>
        <w:t>Marketing: Businesses attract customers through online ads, social media, and search engine results.</w:t>
      </w:r>
    </w:p>
    <w:p w14:paraId="1BBA854B" w14:textId="77777777" w:rsidR="00286556" w:rsidRDefault="00286556" w:rsidP="00286556">
      <w:pPr>
        <w:numPr>
          <w:ilvl w:val="0"/>
          <w:numId w:val="1"/>
        </w:numPr>
        <w:jc w:val="both"/>
        <w:rPr>
          <w:b/>
          <w:bCs/>
          <w:color w:val="000000" w:themeColor="text1"/>
          <w:sz w:val="32"/>
          <w:szCs w:val="32"/>
        </w:rPr>
      </w:pPr>
      <w:r w:rsidRPr="00286556">
        <w:rPr>
          <w:b/>
          <w:bCs/>
          <w:color w:val="000000" w:themeColor="text1"/>
          <w:sz w:val="32"/>
          <w:szCs w:val="32"/>
        </w:rPr>
        <w:t>Customer Service: Good customer support keeps customers happy, encouraging them to buy again.</w:t>
      </w:r>
    </w:p>
    <w:p w14:paraId="101BFFDC" w14:textId="77777777" w:rsidR="00C84BC8" w:rsidRDefault="00C84BC8" w:rsidP="00C84BC8">
      <w:pPr>
        <w:ind w:left="720"/>
        <w:jc w:val="both"/>
        <w:rPr>
          <w:b/>
          <w:bCs/>
          <w:color w:val="000000" w:themeColor="text1"/>
          <w:sz w:val="32"/>
          <w:szCs w:val="32"/>
        </w:rPr>
      </w:pPr>
    </w:p>
    <w:p w14:paraId="7F1DD9EC" w14:textId="3DDCF42C" w:rsidR="00C84BC8" w:rsidRDefault="00C84BC8" w:rsidP="00C84BC8">
      <w:pPr>
        <w:jc w:val="center"/>
        <w:rPr>
          <w:b/>
          <w:bCs/>
          <w:color w:val="4472C4" w:themeColor="accent1"/>
          <w:sz w:val="40"/>
          <w:szCs w:val="40"/>
          <w:u w:val="single"/>
        </w:rPr>
      </w:pPr>
      <w:r w:rsidRPr="00C84BC8">
        <w:rPr>
          <w:b/>
          <w:bCs/>
          <w:color w:val="4472C4" w:themeColor="accent1"/>
          <w:sz w:val="40"/>
          <w:szCs w:val="40"/>
          <w:u w:val="single"/>
        </w:rPr>
        <w:t>DATA KNOWLEDGE</w:t>
      </w:r>
      <w:r>
        <w:rPr>
          <w:b/>
          <w:bCs/>
          <w:color w:val="4472C4" w:themeColor="accent1"/>
          <w:sz w:val="40"/>
          <w:szCs w:val="40"/>
          <w:u w:val="single"/>
        </w:rPr>
        <w:t>(Dataset)</w:t>
      </w:r>
    </w:p>
    <w:p w14:paraId="51A13447" w14:textId="77777777" w:rsidR="00C84BC8" w:rsidRDefault="00C84BC8" w:rsidP="00C84BC8">
      <w:pPr>
        <w:jc w:val="center"/>
        <w:rPr>
          <w:b/>
          <w:bCs/>
          <w:color w:val="4472C4" w:themeColor="accent1"/>
          <w:sz w:val="40"/>
          <w:szCs w:val="40"/>
          <w:u w:val="single"/>
        </w:rPr>
      </w:pPr>
    </w:p>
    <w:p w14:paraId="48448E7C" w14:textId="77777777" w:rsidR="00C84BC8" w:rsidRPr="00C84BC8" w:rsidRDefault="00C84BC8" w:rsidP="00C84BC8">
      <w:pPr>
        <w:jc w:val="both"/>
        <w:rPr>
          <w:b/>
          <w:bCs/>
          <w:sz w:val="32"/>
          <w:szCs w:val="32"/>
        </w:rPr>
      </w:pPr>
      <w:r w:rsidRPr="00C84BC8">
        <w:rPr>
          <w:b/>
          <w:bCs/>
          <w:sz w:val="32"/>
          <w:szCs w:val="32"/>
        </w:rPr>
        <w:t>Customer Table</w:t>
      </w:r>
    </w:p>
    <w:p w14:paraId="091B02F1" w14:textId="77777777" w:rsidR="00C84BC8" w:rsidRPr="00C84BC8" w:rsidRDefault="00C84BC8" w:rsidP="00C84BC8">
      <w:pPr>
        <w:numPr>
          <w:ilvl w:val="0"/>
          <w:numId w:val="2"/>
        </w:numPr>
        <w:jc w:val="both"/>
        <w:rPr>
          <w:b/>
          <w:bCs/>
          <w:sz w:val="32"/>
          <w:szCs w:val="32"/>
        </w:rPr>
      </w:pPr>
      <w:r w:rsidRPr="00C84BC8">
        <w:rPr>
          <w:b/>
          <w:bCs/>
          <w:sz w:val="32"/>
          <w:szCs w:val="32"/>
        </w:rPr>
        <w:t>Customer ID: Unique identifier for each customer.</w:t>
      </w:r>
    </w:p>
    <w:p w14:paraId="6C4C8D7F" w14:textId="77777777" w:rsidR="00C84BC8" w:rsidRDefault="00C84BC8" w:rsidP="00C84BC8">
      <w:pPr>
        <w:numPr>
          <w:ilvl w:val="0"/>
          <w:numId w:val="2"/>
        </w:numPr>
        <w:jc w:val="both"/>
        <w:rPr>
          <w:b/>
          <w:bCs/>
          <w:sz w:val="32"/>
          <w:szCs w:val="32"/>
        </w:rPr>
      </w:pPr>
      <w:r w:rsidRPr="00C84BC8">
        <w:rPr>
          <w:b/>
          <w:bCs/>
          <w:sz w:val="32"/>
          <w:szCs w:val="32"/>
        </w:rPr>
        <w:t>Customer Name: The name of the customer (can be used to identify and profile the customer).</w:t>
      </w:r>
    </w:p>
    <w:p w14:paraId="0BB6439E" w14:textId="77777777" w:rsidR="00C84BC8" w:rsidRPr="00C84BC8" w:rsidRDefault="00C84BC8" w:rsidP="00C84BC8">
      <w:pPr>
        <w:ind w:left="720"/>
        <w:jc w:val="both"/>
        <w:rPr>
          <w:b/>
          <w:bCs/>
          <w:sz w:val="32"/>
          <w:szCs w:val="32"/>
        </w:rPr>
      </w:pPr>
    </w:p>
    <w:p w14:paraId="4FDD38F2" w14:textId="77777777" w:rsidR="00C84BC8" w:rsidRPr="00C84BC8" w:rsidRDefault="00C84BC8" w:rsidP="00C84BC8">
      <w:pPr>
        <w:jc w:val="both"/>
        <w:rPr>
          <w:b/>
          <w:bCs/>
          <w:sz w:val="32"/>
          <w:szCs w:val="32"/>
        </w:rPr>
      </w:pPr>
      <w:r w:rsidRPr="00C84BC8">
        <w:rPr>
          <w:b/>
          <w:bCs/>
          <w:sz w:val="32"/>
          <w:szCs w:val="32"/>
        </w:rPr>
        <w:t>Location Table</w:t>
      </w:r>
    </w:p>
    <w:p w14:paraId="74DE86D5" w14:textId="77777777" w:rsidR="00C84BC8" w:rsidRPr="00C84BC8" w:rsidRDefault="00C84BC8" w:rsidP="00C84BC8">
      <w:pPr>
        <w:numPr>
          <w:ilvl w:val="0"/>
          <w:numId w:val="3"/>
        </w:numPr>
        <w:jc w:val="both"/>
        <w:rPr>
          <w:b/>
          <w:bCs/>
          <w:sz w:val="32"/>
          <w:szCs w:val="32"/>
        </w:rPr>
      </w:pPr>
      <w:r w:rsidRPr="00C84BC8">
        <w:rPr>
          <w:b/>
          <w:bCs/>
          <w:sz w:val="32"/>
          <w:szCs w:val="32"/>
        </w:rPr>
        <w:t>Postal Code: A unique postal code identifying the location of the customer.</w:t>
      </w:r>
    </w:p>
    <w:p w14:paraId="17E7A14D" w14:textId="77777777" w:rsidR="00C84BC8" w:rsidRPr="00C84BC8" w:rsidRDefault="00C84BC8" w:rsidP="00C84BC8">
      <w:pPr>
        <w:numPr>
          <w:ilvl w:val="0"/>
          <w:numId w:val="3"/>
        </w:numPr>
        <w:jc w:val="both"/>
        <w:rPr>
          <w:b/>
          <w:bCs/>
          <w:sz w:val="32"/>
          <w:szCs w:val="32"/>
        </w:rPr>
      </w:pPr>
      <w:r w:rsidRPr="00C84BC8">
        <w:rPr>
          <w:b/>
          <w:bCs/>
          <w:sz w:val="32"/>
          <w:szCs w:val="32"/>
        </w:rPr>
        <w:t>City: The city where the customer resides.</w:t>
      </w:r>
    </w:p>
    <w:p w14:paraId="2C23CDA2" w14:textId="77777777" w:rsidR="00C84BC8" w:rsidRPr="00C84BC8" w:rsidRDefault="00C84BC8" w:rsidP="00C84BC8">
      <w:pPr>
        <w:numPr>
          <w:ilvl w:val="0"/>
          <w:numId w:val="3"/>
        </w:numPr>
        <w:jc w:val="both"/>
        <w:rPr>
          <w:b/>
          <w:bCs/>
          <w:sz w:val="32"/>
          <w:szCs w:val="32"/>
        </w:rPr>
      </w:pPr>
      <w:r w:rsidRPr="00C84BC8">
        <w:rPr>
          <w:b/>
          <w:bCs/>
          <w:sz w:val="32"/>
          <w:szCs w:val="32"/>
        </w:rPr>
        <w:t>State: The state or province of the customer's location.</w:t>
      </w:r>
    </w:p>
    <w:p w14:paraId="74947E57" w14:textId="77777777" w:rsidR="00C84BC8" w:rsidRPr="00C84BC8" w:rsidRDefault="00C84BC8" w:rsidP="00C84BC8">
      <w:pPr>
        <w:numPr>
          <w:ilvl w:val="0"/>
          <w:numId w:val="3"/>
        </w:numPr>
        <w:jc w:val="both"/>
        <w:rPr>
          <w:b/>
          <w:bCs/>
          <w:sz w:val="32"/>
          <w:szCs w:val="32"/>
        </w:rPr>
      </w:pPr>
      <w:r w:rsidRPr="00C84BC8">
        <w:rPr>
          <w:b/>
          <w:bCs/>
          <w:sz w:val="32"/>
          <w:szCs w:val="32"/>
        </w:rPr>
        <w:t>Region: Larger geographical region (e.g., Northeast, Midwest, etc.).</w:t>
      </w:r>
    </w:p>
    <w:p w14:paraId="7FBFBC2C" w14:textId="77777777" w:rsidR="00C84BC8" w:rsidRDefault="00C84BC8" w:rsidP="00C84BC8">
      <w:pPr>
        <w:numPr>
          <w:ilvl w:val="0"/>
          <w:numId w:val="3"/>
        </w:numPr>
        <w:jc w:val="both"/>
        <w:rPr>
          <w:b/>
          <w:bCs/>
          <w:sz w:val="32"/>
          <w:szCs w:val="32"/>
        </w:rPr>
      </w:pPr>
      <w:r w:rsidRPr="00C84BC8">
        <w:rPr>
          <w:b/>
          <w:bCs/>
          <w:sz w:val="32"/>
          <w:szCs w:val="32"/>
        </w:rPr>
        <w:t>Country/Region: The country or region where the customer is located.</w:t>
      </w:r>
    </w:p>
    <w:p w14:paraId="028C27C7" w14:textId="77777777" w:rsidR="00C84BC8" w:rsidRDefault="00C84BC8" w:rsidP="00C84BC8">
      <w:pPr>
        <w:ind w:left="720"/>
        <w:jc w:val="both"/>
        <w:rPr>
          <w:b/>
          <w:bCs/>
          <w:sz w:val="32"/>
          <w:szCs w:val="32"/>
        </w:rPr>
      </w:pPr>
    </w:p>
    <w:p w14:paraId="5C7AD85E" w14:textId="77777777" w:rsidR="00C84BC8" w:rsidRDefault="00C84BC8" w:rsidP="00C84BC8">
      <w:pPr>
        <w:ind w:left="720"/>
        <w:jc w:val="both"/>
        <w:rPr>
          <w:b/>
          <w:bCs/>
          <w:sz w:val="32"/>
          <w:szCs w:val="32"/>
        </w:rPr>
      </w:pPr>
    </w:p>
    <w:p w14:paraId="6ABA1710" w14:textId="77777777" w:rsidR="00C84BC8" w:rsidRPr="00C84BC8" w:rsidRDefault="00C84BC8" w:rsidP="00C84BC8">
      <w:pPr>
        <w:ind w:left="720"/>
        <w:jc w:val="both"/>
        <w:rPr>
          <w:b/>
          <w:bCs/>
          <w:sz w:val="32"/>
          <w:szCs w:val="32"/>
        </w:rPr>
      </w:pPr>
    </w:p>
    <w:p w14:paraId="79A2EBD4" w14:textId="77777777" w:rsidR="00C84BC8" w:rsidRPr="00C84BC8" w:rsidRDefault="00C84BC8" w:rsidP="00C84BC8">
      <w:pPr>
        <w:jc w:val="both"/>
        <w:rPr>
          <w:b/>
          <w:bCs/>
          <w:sz w:val="32"/>
          <w:szCs w:val="32"/>
        </w:rPr>
      </w:pPr>
      <w:r w:rsidRPr="00C84BC8">
        <w:rPr>
          <w:b/>
          <w:bCs/>
          <w:sz w:val="32"/>
          <w:szCs w:val="32"/>
        </w:rPr>
        <w:t>Orders Table</w:t>
      </w:r>
    </w:p>
    <w:p w14:paraId="7A3E09FD" w14:textId="77777777" w:rsidR="00C84BC8" w:rsidRPr="00C84BC8" w:rsidRDefault="00C84BC8" w:rsidP="00C84BC8">
      <w:pPr>
        <w:numPr>
          <w:ilvl w:val="0"/>
          <w:numId w:val="4"/>
        </w:numPr>
        <w:jc w:val="both"/>
        <w:rPr>
          <w:b/>
          <w:bCs/>
          <w:sz w:val="32"/>
          <w:szCs w:val="32"/>
        </w:rPr>
      </w:pPr>
      <w:r w:rsidRPr="00C84BC8">
        <w:rPr>
          <w:b/>
          <w:bCs/>
          <w:sz w:val="32"/>
          <w:szCs w:val="32"/>
        </w:rPr>
        <w:t>Row ID: A unique identifier for each row in the orders table.</w:t>
      </w:r>
    </w:p>
    <w:p w14:paraId="3912375B" w14:textId="77777777" w:rsidR="00C84BC8" w:rsidRPr="00C84BC8" w:rsidRDefault="00C84BC8" w:rsidP="00C84BC8">
      <w:pPr>
        <w:numPr>
          <w:ilvl w:val="0"/>
          <w:numId w:val="4"/>
        </w:numPr>
        <w:jc w:val="both"/>
        <w:rPr>
          <w:b/>
          <w:bCs/>
          <w:sz w:val="32"/>
          <w:szCs w:val="32"/>
        </w:rPr>
      </w:pPr>
      <w:r w:rsidRPr="00C84BC8">
        <w:rPr>
          <w:b/>
          <w:bCs/>
          <w:sz w:val="32"/>
          <w:szCs w:val="32"/>
        </w:rPr>
        <w:t>Order ID: Unique identifier for each order placed by a customer.</w:t>
      </w:r>
    </w:p>
    <w:p w14:paraId="0AE26F0F" w14:textId="77777777" w:rsidR="00C84BC8" w:rsidRPr="00C84BC8" w:rsidRDefault="00C84BC8" w:rsidP="00C84BC8">
      <w:pPr>
        <w:numPr>
          <w:ilvl w:val="0"/>
          <w:numId w:val="4"/>
        </w:numPr>
        <w:jc w:val="both"/>
        <w:rPr>
          <w:b/>
          <w:bCs/>
          <w:sz w:val="32"/>
          <w:szCs w:val="32"/>
        </w:rPr>
      </w:pPr>
      <w:r w:rsidRPr="00C84BC8">
        <w:rPr>
          <w:b/>
          <w:bCs/>
          <w:sz w:val="32"/>
          <w:szCs w:val="32"/>
        </w:rPr>
        <w:t>Order Date: The date the order was placed.</w:t>
      </w:r>
    </w:p>
    <w:p w14:paraId="2BCB537D" w14:textId="77777777" w:rsidR="00C84BC8" w:rsidRPr="00C84BC8" w:rsidRDefault="00C84BC8" w:rsidP="00C84BC8">
      <w:pPr>
        <w:numPr>
          <w:ilvl w:val="0"/>
          <w:numId w:val="4"/>
        </w:numPr>
        <w:jc w:val="both"/>
        <w:rPr>
          <w:b/>
          <w:bCs/>
          <w:sz w:val="32"/>
          <w:szCs w:val="32"/>
        </w:rPr>
      </w:pPr>
      <w:r w:rsidRPr="00C84BC8">
        <w:rPr>
          <w:b/>
          <w:bCs/>
          <w:sz w:val="32"/>
          <w:szCs w:val="32"/>
        </w:rPr>
        <w:t>Ship Date: The date the order was shipped.</w:t>
      </w:r>
    </w:p>
    <w:p w14:paraId="324EAF5D" w14:textId="77777777" w:rsidR="00C84BC8" w:rsidRPr="00C84BC8" w:rsidRDefault="00C84BC8" w:rsidP="00C84BC8">
      <w:pPr>
        <w:numPr>
          <w:ilvl w:val="0"/>
          <w:numId w:val="4"/>
        </w:numPr>
        <w:jc w:val="both"/>
        <w:rPr>
          <w:b/>
          <w:bCs/>
          <w:sz w:val="32"/>
          <w:szCs w:val="32"/>
        </w:rPr>
      </w:pPr>
      <w:r w:rsidRPr="00C84BC8">
        <w:rPr>
          <w:b/>
          <w:bCs/>
          <w:sz w:val="32"/>
          <w:szCs w:val="32"/>
        </w:rPr>
        <w:t>Ship Mode: The shipping method chosen for the order (e.g., standard, expedited).</w:t>
      </w:r>
    </w:p>
    <w:p w14:paraId="0FAA4B2B" w14:textId="77777777" w:rsidR="00C84BC8" w:rsidRPr="00C84BC8" w:rsidRDefault="00C84BC8" w:rsidP="00C84BC8">
      <w:pPr>
        <w:numPr>
          <w:ilvl w:val="0"/>
          <w:numId w:val="4"/>
        </w:numPr>
        <w:jc w:val="both"/>
        <w:rPr>
          <w:b/>
          <w:bCs/>
          <w:sz w:val="32"/>
          <w:szCs w:val="32"/>
        </w:rPr>
      </w:pPr>
      <w:r w:rsidRPr="00C84BC8">
        <w:rPr>
          <w:b/>
          <w:bCs/>
          <w:sz w:val="32"/>
          <w:szCs w:val="32"/>
        </w:rPr>
        <w:t>Customer ID: Link to the Customer Table, indicating which customer made the order.</w:t>
      </w:r>
    </w:p>
    <w:p w14:paraId="131275EF" w14:textId="77777777" w:rsidR="00C84BC8" w:rsidRPr="00C84BC8" w:rsidRDefault="00C84BC8" w:rsidP="00C84BC8">
      <w:pPr>
        <w:numPr>
          <w:ilvl w:val="0"/>
          <w:numId w:val="4"/>
        </w:numPr>
        <w:jc w:val="both"/>
        <w:rPr>
          <w:b/>
          <w:bCs/>
          <w:sz w:val="32"/>
          <w:szCs w:val="32"/>
        </w:rPr>
      </w:pPr>
      <w:r w:rsidRPr="00C84BC8">
        <w:rPr>
          <w:b/>
          <w:bCs/>
          <w:sz w:val="32"/>
          <w:szCs w:val="32"/>
        </w:rPr>
        <w:t>Segment: The customer segment (e.g., corporate, consumer, or home office).</w:t>
      </w:r>
    </w:p>
    <w:p w14:paraId="464305F9" w14:textId="77777777" w:rsidR="00C84BC8" w:rsidRPr="00C84BC8" w:rsidRDefault="00C84BC8" w:rsidP="00C84BC8">
      <w:pPr>
        <w:numPr>
          <w:ilvl w:val="0"/>
          <w:numId w:val="4"/>
        </w:numPr>
        <w:jc w:val="both"/>
        <w:rPr>
          <w:b/>
          <w:bCs/>
          <w:sz w:val="32"/>
          <w:szCs w:val="32"/>
        </w:rPr>
      </w:pPr>
      <w:r w:rsidRPr="00C84BC8">
        <w:rPr>
          <w:b/>
          <w:bCs/>
          <w:sz w:val="32"/>
          <w:szCs w:val="32"/>
        </w:rPr>
        <w:t>Postal Code: The postal code for the shipping address.</w:t>
      </w:r>
    </w:p>
    <w:p w14:paraId="14490B7C" w14:textId="77777777" w:rsidR="00C84BC8" w:rsidRPr="00C84BC8" w:rsidRDefault="00C84BC8" w:rsidP="00C84BC8">
      <w:pPr>
        <w:numPr>
          <w:ilvl w:val="0"/>
          <w:numId w:val="4"/>
        </w:numPr>
        <w:jc w:val="both"/>
        <w:rPr>
          <w:b/>
          <w:bCs/>
          <w:sz w:val="32"/>
          <w:szCs w:val="32"/>
        </w:rPr>
      </w:pPr>
      <w:r w:rsidRPr="00C84BC8">
        <w:rPr>
          <w:b/>
          <w:bCs/>
          <w:sz w:val="32"/>
          <w:szCs w:val="32"/>
        </w:rPr>
        <w:t>Product ID: Identifies which product was ordered.</w:t>
      </w:r>
    </w:p>
    <w:p w14:paraId="514A4859" w14:textId="77777777" w:rsidR="00C84BC8" w:rsidRPr="00C84BC8" w:rsidRDefault="00C84BC8" w:rsidP="00C84BC8">
      <w:pPr>
        <w:numPr>
          <w:ilvl w:val="0"/>
          <w:numId w:val="4"/>
        </w:numPr>
        <w:jc w:val="both"/>
        <w:rPr>
          <w:b/>
          <w:bCs/>
          <w:sz w:val="32"/>
          <w:szCs w:val="32"/>
        </w:rPr>
      </w:pPr>
      <w:r w:rsidRPr="00C84BC8">
        <w:rPr>
          <w:b/>
          <w:bCs/>
          <w:sz w:val="32"/>
          <w:szCs w:val="32"/>
        </w:rPr>
        <w:t>Sales: The total sales amount of the order (can be used to track revenue).</w:t>
      </w:r>
    </w:p>
    <w:p w14:paraId="29C64FEE" w14:textId="77777777" w:rsidR="00C84BC8" w:rsidRPr="00C84BC8" w:rsidRDefault="00C84BC8" w:rsidP="00C84BC8">
      <w:pPr>
        <w:numPr>
          <w:ilvl w:val="0"/>
          <w:numId w:val="4"/>
        </w:numPr>
        <w:jc w:val="both"/>
        <w:rPr>
          <w:b/>
          <w:bCs/>
          <w:sz w:val="32"/>
          <w:szCs w:val="32"/>
        </w:rPr>
      </w:pPr>
      <w:r w:rsidRPr="00C84BC8">
        <w:rPr>
          <w:b/>
          <w:bCs/>
          <w:sz w:val="32"/>
          <w:szCs w:val="32"/>
        </w:rPr>
        <w:t>Quantity: The number of units ordered.</w:t>
      </w:r>
    </w:p>
    <w:p w14:paraId="37F52FE2" w14:textId="77777777" w:rsidR="00C84BC8" w:rsidRPr="00C84BC8" w:rsidRDefault="00C84BC8" w:rsidP="00C84BC8">
      <w:pPr>
        <w:numPr>
          <w:ilvl w:val="0"/>
          <w:numId w:val="4"/>
        </w:numPr>
        <w:jc w:val="both"/>
        <w:rPr>
          <w:b/>
          <w:bCs/>
          <w:sz w:val="32"/>
          <w:szCs w:val="32"/>
        </w:rPr>
      </w:pPr>
      <w:r w:rsidRPr="00C84BC8">
        <w:rPr>
          <w:b/>
          <w:bCs/>
          <w:sz w:val="32"/>
          <w:szCs w:val="32"/>
        </w:rPr>
        <w:t>Discount: The discount applied to the order, if any.</w:t>
      </w:r>
    </w:p>
    <w:p w14:paraId="543AC372" w14:textId="77777777" w:rsidR="00C84BC8" w:rsidRDefault="00C84BC8" w:rsidP="00C84BC8">
      <w:pPr>
        <w:numPr>
          <w:ilvl w:val="0"/>
          <w:numId w:val="4"/>
        </w:numPr>
        <w:jc w:val="both"/>
        <w:rPr>
          <w:b/>
          <w:bCs/>
          <w:sz w:val="32"/>
          <w:szCs w:val="32"/>
        </w:rPr>
      </w:pPr>
      <w:r w:rsidRPr="00C84BC8">
        <w:rPr>
          <w:b/>
          <w:bCs/>
          <w:sz w:val="32"/>
          <w:szCs w:val="32"/>
        </w:rPr>
        <w:t>Profit: The profit earned from the order, factoring in the cost and sales price.</w:t>
      </w:r>
    </w:p>
    <w:p w14:paraId="1E871110" w14:textId="77777777" w:rsidR="00C84BC8" w:rsidRDefault="00C84BC8" w:rsidP="00C84BC8">
      <w:pPr>
        <w:jc w:val="both"/>
        <w:rPr>
          <w:b/>
          <w:bCs/>
          <w:sz w:val="32"/>
          <w:szCs w:val="32"/>
        </w:rPr>
      </w:pPr>
    </w:p>
    <w:p w14:paraId="0FFC875B" w14:textId="77777777" w:rsidR="00C84BC8" w:rsidRDefault="00C84BC8" w:rsidP="00C84BC8">
      <w:pPr>
        <w:jc w:val="both"/>
        <w:rPr>
          <w:b/>
          <w:bCs/>
          <w:sz w:val="32"/>
          <w:szCs w:val="32"/>
        </w:rPr>
      </w:pPr>
    </w:p>
    <w:p w14:paraId="1122C50F" w14:textId="77777777" w:rsidR="00C84BC8" w:rsidRDefault="00C84BC8" w:rsidP="00C84BC8">
      <w:pPr>
        <w:jc w:val="both"/>
        <w:rPr>
          <w:b/>
          <w:bCs/>
          <w:sz w:val="32"/>
          <w:szCs w:val="32"/>
        </w:rPr>
      </w:pPr>
    </w:p>
    <w:p w14:paraId="4302C45D" w14:textId="77777777" w:rsidR="00C84BC8" w:rsidRPr="00C84BC8" w:rsidRDefault="00C84BC8" w:rsidP="00C84BC8">
      <w:pPr>
        <w:jc w:val="both"/>
        <w:rPr>
          <w:b/>
          <w:bCs/>
          <w:sz w:val="32"/>
          <w:szCs w:val="32"/>
        </w:rPr>
      </w:pPr>
    </w:p>
    <w:p w14:paraId="6D68DE27" w14:textId="77777777" w:rsidR="00C84BC8" w:rsidRPr="00C84BC8" w:rsidRDefault="00C84BC8" w:rsidP="00C84BC8">
      <w:pPr>
        <w:jc w:val="both"/>
        <w:rPr>
          <w:b/>
          <w:bCs/>
          <w:sz w:val="32"/>
          <w:szCs w:val="32"/>
        </w:rPr>
      </w:pPr>
      <w:r w:rsidRPr="00C84BC8">
        <w:rPr>
          <w:b/>
          <w:bCs/>
          <w:sz w:val="32"/>
          <w:szCs w:val="32"/>
        </w:rPr>
        <w:t>Products Table</w:t>
      </w:r>
    </w:p>
    <w:p w14:paraId="6B1F7407" w14:textId="77777777" w:rsidR="00C84BC8" w:rsidRPr="00C84BC8" w:rsidRDefault="00C84BC8" w:rsidP="00C84BC8">
      <w:pPr>
        <w:numPr>
          <w:ilvl w:val="0"/>
          <w:numId w:val="5"/>
        </w:numPr>
        <w:jc w:val="both"/>
        <w:rPr>
          <w:b/>
          <w:bCs/>
          <w:sz w:val="32"/>
          <w:szCs w:val="32"/>
        </w:rPr>
      </w:pPr>
      <w:r w:rsidRPr="00C84BC8">
        <w:rPr>
          <w:b/>
          <w:bCs/>
          <w:sz w:val="32"/>
          <w:szCs w:val="32"/>
        </w:rPr>
        <w:t>Product ID: A unique identifier for each product.</w:t>
      </w:r>
    </w:p>
    <w:p w14:paraId="30B3261B" w14:textId="77777777" w:rsidR="00C84BC8" w:rsidRPr="00C84BC8" w:rsidRDefault="00C84BC8" w:rsidP="00C84BC8">
      <w:pPr>
        <w:numPr>
          <w:ilvl w:val="0"/>
          <w:numId w:val="5"/>
        </w:numPr>
        <w:jc w:val="both"/>
        <w:rPr>
          <w:b/>
          <w:bCs/>
          <w:sz w:val="32"/>
          <w:szCs w:val="32"/>
        </w:rPr>
      </w:pPr>
      <w:r w:rsidRPr="00C84BC8">
        <w:rPr>
          <w:b/>
          <w:bCs/>
          <w:sz w:val="32"/>
          <w:szCs w:val="32"/>
        </w:rPr>
        <w:t>Category: The broader category of the product (e.g., electronics, clothing).</w:t>
      </w:r>
    </w:p>
    <w:p w14:paraId="63C9B37F" w14:textId="77777777" w:rsidR="00C84BC8" w:rsidRPr="00C84BC8" w:rsidRDefault="00C84BC8" w:rsidP="00C84BC8">
      <w:pPr>
        <w:numPr>
          <w:ilvl w:val="0"/>
          <w:numId w:val="5"/>
        </w:numPr>
        <w:jc w:val="both"/>
        <w:rPr>
          <w:b/>
          <w:bCs/>
          <w:sz w:val="32"/>
          <w:szCs w:val="32"/>
        </w:rPr>
      </w:pPr>
      <w:r w:rsidRPr="00C84BC8">
        <w:rPr>
          <w:b/>
          <w:bCs/>
          <w:sz w:val="32"/>
          <w:szCs w:val="32"/>
        </w:rPr>
        <w:t>Sub-category: More specific classification within the category (e.g., laptops, shirts).</w:t>
      </w:r>
    </w:p>
    <w:p w14:paraId="4BF7F93C" w14:textId="77777777" w:rsidR="00C84BC8" w:rsidRDefault="00C84BC8" w:rsidP="00C84BC8">
      <w:pPr>
        <w:numPr>
          <w:ilvl w:val="0"/>
          <w:numId w:val="5"/>
        </w:numPr>
        <w:jc w:val="both"/>
        <w:rPr>
          <w:b/>
          <w:bCs/>
          <w:sz w:val="32"/>
          <w:szCs w:val="32"/>
        </w:rPr>
      </w:pPr>
      <w:r w:rsidRPr="00C84BC8">
        <w:rPr>
          <w:b/>
          <w:bCs/>
          <w:sz w:val="32"/>
          <w:szCs w:val="32"/>
        </w:rPr>
        <w:t>Product Name: The name of the product (helps in identifying the product in reports).</w:t>
      </w:r>
    </w:p>
    <w:p w14:paraId="59677089" w14:textId="77777777" w:rsidR="00C84BC8" w:rsidRDefault="00C84BC8" w:rsidP="00C84BC8">
      <w:pPr>
        <w:jc w:val="both"/>
        <w:rPr>
          <w:b/>
          <w:bCs/>
          <w:sz w:val="32"/>
          <w:szCs w:val="32"/>
        </w:rPr>
      </w:pPr>
    </w:p>
    <w:p w14:paraId="0C184DC2" w14:textId="7B5B753D" w:rsidR="00C84BC8" w:rsidRPr="00C84BC8" w:rsidRDefault="00C84BC8" w:rsidP="00C84BC8">
      <w:pPr>
        <w:jc w:val="both"/>
        <w:rPr>
          <w:b/>
          <w:bCs/>
          <w:color w:val="FF0000"/>
          <w:sz w:val="32"/>
          <w:szCs w:val="32"/>
        </w:rPr>
      </w:pPr>
      <w:r w:rsidRPr="00C84BC8">
        <w:rPr>
          <w:b/>
          <w:bCs/>
          <w:color w:val="FF0000"/>
          <w:sz w:val="32"/>
          <w:szCs w:val="32"/>
        </w:rPr>
        <w:t>Please do visit the interactive dashboard</w:t>
      </w:r>
    </w:p>
    <w:p w14:paraId="6793A82F" w14:textId="6EF62D5E" w:rsidR="00C84BC8" w:rsidRPr="00C84BC8" w:rsidRDefault="00C84BC8" w:rsidP="00C84BC8">
      <w:pPr>
        <w:jc w:val="both"/>
        <w:rPr>
          <w:b/>
          <w:bCs/>
          <w:sz w:val="32"/>
          <w:szCs w:val="32"/>
        </w:rPr>
      </w:pPr>
      <w:r w:rsidRPr="00C84BC8">
        <w:rPr>
          <w:b/>
          <w:bCs/>
          <w:color w:val="FF0000"/>
          <w:sz w:val="32"/>
          <w:szCs w:val="32"/>
        </w:rPr>
        <w:t xml:space="preserve">Thanks </w:t>
      </w:r>
      <w:r w:rsidRPr="00C84BC8">
        <w:rPr>
          <mc:AlternateContent>
            <mc:Choice Requires="w16se"/>
            <mc:Fallback>
              <w:rFonts w:ascii="Segoe UI Emoji" w:eastAsia="Segoe UI Emoji" w:hAnsi="Segoe UI Emoji" w:cs="Segoe UI Emoji"/>
            </mc:Fallback>
          </mc:AlternateContent>
          <w:b/>
          <w:bCs/>
          <w:sz w:val="32"/>
          <w:szCs w:val="32"/>
        </w:rPr>
        <mc:AlternateContent>
          <mc:Choice Requires="w16se">
            <w16se:symEx w16se:font="Segoe UI Emoji" w16se:char="1F60A"/>
          </mc:Choice>
          <mc:Fallback>
            <w:t>😊</w:t>
          </mc:Fallback>
        </mc:AlternateContent>
      </w:r>
    </w:p>
    <w:p w14:paraId="52EC20E4" w14:textId="37E28262" w:rsidR="00C84BC8" w:rsidRDefault="00C84BC8" w:rsidP="00C84BC8">
      <w:pPr>
        <w:rPr>
          <w:b/>
          <w:bCs/>
          <w:color w:val="4472C4" w:themeColor="accent1"/>
          <w:sz w:val="40"/>
          <w:szCs w:val="40"/>
          <w:u w:val="single"/>
        </w:rPr>
      </w:pPr>
    </w:p>
    <w:p w14:paraId="0FED507F" w14:textId="77777777" w:rsidR="00C84BC8" w:rsidRDefault="00C84BC8" w:rsidP="00C84BC8">
      <w:pPr>
        <w:ind w:left="2880"/>
        <w:jc w:val="both"/>
        <w:rPr>
          <w:b/>
          <w:bCs/>
          <w:color w:val="4472C4" w:themeColor="accent1"/>
          <w:sz w:val="40"/>
          <w:szCs w:val="40"/>
          <w:u w:val="single"/>
        </w:rPr>
      </w:pPr>
    </w:p>
    <w:p w14:paraId="4B795D33" w14:textId="77777777" w:rsidR="00C84BC8" w:rsidRPr="00286556" w:rsidRDefault="00C84BC8" w:rsidP="00C84BC8">
      <w:pPr>
        <w:ind w:left="2880"/>
        <w:jc w:val="both"/>
        <w:rPr>
          <w:b/>
          <w:bCs/>
          <w:color w:val="4472C4" w:themeColor="accent1"/>
          <w:sz w:val="40"/>
          <w:szCs w:val="40"/>
          <w:u w:val="single"/>
        </w:rPr>
      </w:pPr>
    </w:p>
    <w:p w14:paraId="3141CD86" w14:textId="77777777" w:rsidR="00CA148A" w:rsidRPr="00D85DFB" w:rsidRDefault="00CA148A" w:rsidP="00CA148A">
      <w:pPr>
        <w:rPr>
          <w:b/>
          <w:bCs/>
          <w:color w:val="4472C4" w:themeColor="accent1"/>
          <w:sz w:val="32"/>
          <w:szCs w:val="32"/>
          <w:u w:val="single"/>
        </w:rPr>
      </w:pPr>
    </w:p>
    <w:p w14:paraId="5FC80058" w14:textId="40DA3468" w:rsidR="00CA148A" w:rsidRPr="00CA148A" w:rsidRDefault="00CA148A" w:rsidP="00CA148A">
      <w:pPr>
        <w:rPr>
          <w:b/>
          <w:bCs/>
          <w:color w:val="000000" w:themeColor="text1"/>
          <w:sz w:val="32"/>
          <w:szCs w:val="32"/>
        </w:rPr>
      </w:pPr>
    </w:p>
    <w:sectPr w:rsidR="00CA148A" w:rsidRPr="00CA148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0BB30F" w14:textId="77777777" w:rsidR="00BD715E" w:rsidRDefault="00BD715E" w:rsidP="00C84BC8">
      <w:pPr>
        <w:spacing w:after="0" w:line="240" w:lineRule="auto"/>
      </w:pPr>
      <w:r>
        <w:separator/>
      </w:r>
    </w:p>
  </w:endnote>
  <w:endnote w:type="continuationSeparator" w:id="0">
    <w:p w14:paraId="12981475" w14:textId="77777777" w:rsidR="00BD715E" w:rsidRDefault="00BD715E" w:rsidP="00C84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328B8" w14:textId="77777777" w:rsidR="00C84BC8" w:rsidRDefault="00C84B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965E81" w14:textId="77777777" w:rsidR="00C84BC8" w:rsidRDefault="00C84B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8D03A" w14:textId="77777777" w:rsidR="00C84BC8" w:rsidRDefault="00C84B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17B77E" w14:textId="77777777" w:rsidR="00BD715E" w:rsidRDefault="00BD715E" w:rsidP="00C84BC8">
      <w:pPr>
        <w:spacing w:after="0" w:line="240" w:lineRule="auto"/>
      </w:pPr>
      <w:r>
        <w:separator/>
      </w:r>
    </w:p>
  </w:footnote>
  <w:footnote w:type="continuationSeparator" w:id="0">
    <w:p w14:paraId="73D2C0FB" w14:textId="77777777" w:rsidR="00BD715E" w:rsidRDefault="00BD715E" w:rsidP="00C84B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1DA68" w14:textId="77777777" w:rsidR="00C84BC8" w:rsidRDefault="00C84B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9231923"/>
      <w:docPartObj>
        <w:docPartGallery w:val="Watermarks"/>
        <w:docPartUnique/>
      </w:docPartObj>
    </w:sdtPr>
    <w:sdtContent>
      <w:p w14:paraId="35B745B9" w14:textId="7CA671B9" w:rsidR="00C84BC8" w:rsidRDefault="00C84BC8">
        <w:pPr>
          <w:pStyle w:val="Header"/>
        </w:pPr>
        <w:r>
          <w:rPr>
            <w:noProof/>
          </w:rPr>
          <w:pict w14:anchorId="36C8F45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23063752" o:spid="_x0000_s1025" type="#_x0000_t136" style="position:absolute;margin-left:0;margin-top:0;width:451.25pt;height:135.35pt;z-index:-251657216;mso-position-horizontal:center;mso-position-horizontal-relative:margin;mso-position-vertical:center;mso-position-vertical-relative:margin" o:allowincell="f" fillcolor="silver" stroked="f">
              <v:fill opacity=".5"/>
              <v:textpath style="font-family:&quot;Calibri&quot;;font-size:1pt" string="Aniketh Survi"/>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FDF45" w14:textId="77777777" w:rsidR="00C84BC8" w:rsidRDefault="00C84B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704C1F"/>
    <w:multiLevelType w:val="multilevel"/>
    <w:tmpl w:val="16809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570D05"/>
    <w:multiLevelType w:val="multilevel"/>
    <w:tmpl w:val="4CBE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825F40"/>
    <w:multiLevelType w:val="multilevel"/>
    <w:tmpl w:val="AC08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9419E2"/>
    <w:multiLevelType w:val="multilevel"/>
    <w:tmpl w:val="6DFA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BC7B8F"/>
    <w:multiLevelType w:val="multilevel"/>
    <w:tmpl w:val="C9E6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2437140">
    <w:abstractNumId w:val="3"/>
  </w:num>
  <w:num w:numId="2" w16cid:durableId="2023433684">
    <w:abstractNumId w:val="4"/>
  </w:num>
  <w:num w:numId="3" w16cid:durableId="1231190600">
    <w:abstractNumId w:val="0"/>
  </w:num>
  <w:num w:numId="4" w16cid:durableId="1020010473">
    <w:abstractNumId w:val="2"/>
  </w:num>
  <w:num w:numId="5" w16cid:durableId="569266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48A"/>
    <w:rsid w:val="00286556"/>
    <w:rsid w:val="006C2AA6"/>
    <w:rsid w:val="00BD715E"/>
    <w:rsid w:val="00C84BC8"/>
    <w:rsid w:val="00CA148A"/>
    <w:rsid w:val="00D85D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C68665"/>
  <w15:chartTrackingRefBased/>
  <w15:docId w15:val="{5577C3AE-C35E-4A48-B97A-401B1F73F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4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14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14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14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14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14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4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4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4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4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14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14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14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14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14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4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4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48A"/>
    <w:rPr>
      <w:rFonts w:eastAsiaTheme="majorEastAsia" w:cstheme="majorBidi"/>
      <w:color w:val="272727" w:themeColor="text1" w:themeTint="D8"/>
    </w:rPr>
  </w:style>
  <w:style w:type="paragraph" w:styleId="Title">
    <w:name w:val="Title"/>
    <w:basedOn w:val="Normal"/>
    <w:next w:val="Normal"/>
    <w:link w:val="TitleChar"/>
    <w:uiPriority w:val="10"/>
    <w:qFormat/>
    <w:rsid w:val="00CA14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4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4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4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48A"/>
    <w:pPr>
      <w:spacing w:before="160"/>
      <w:jc w:val="center"/>
    </w:pPr>
    <w:rPr>
      <w:i/>
      <w:iCs/>
      <w:color w:val="404040" w:themeColor="text1" w:themeTint="BF"/>
    </w:rPr>
  </w:style>
  <w:style w:type="character" w:customStyle="1" w:styleId="QuoteChar">
    <w:name w:val="Quote Char"/>
    <w:basedOn w:val="DefaultParagraphFont"/>
    <w:link w:val="Quote"/>
    <w:uiPriority w:val="29"/>
    <w:rsid w:val="00CA148A"/>
    <w:rPr>
      <w:i/>
      <w:iCs/>
      <w:color w:val="404040" w:themeColor="text1" w:themeTint="BF"/>
    </w:rPr>
  </w:style>
  <w:style w:type="paragraph" w:styleId="ListParagraph">
    <w:name w:val="List Paragraph"/>
    <w:basedOn w:val="Normal"/>
    <w:uiPriority w:val="34"/>
    <w:qFormat/>
    <w:rsid w:val="00CA148A"/>
    <w:pPr>
      <w:ind w:left="720"/>
      <w:contextualSpacing/>
    </w:pPr>
  </w:style>
  <w:style w:type="character" w:styleId="IntenseEmphasis">
    <w:name w:val="Intense Emphasis"/>
    <w:basedOn w:val="DefaultParagraphFont"/>
    <w:uiPriority w:val="21"/>
    <w:qFormat/>
    <w:rsid w:val="00CA148A"/>
    <w:rPr>
      <w:i/>
      <w:iCs/>
      <w:color w:val="2F5496" w:themeColor="accent1" w:themeShade="BF"/>
    </w:rPr>
  </w:style>
  <w:style w:type="paragraph" w:styleId="IntenseQuote">
    <w:name w:val="Intense Quote"/>
    <w:basedOn w:val="Normal"/>
    <w:next w:val="Normal"/>
    <w:link w:val="IntenseQuoteChar"/>
    <w:uiPriority w:val="30"/>
    <w:qFormat/>
    <w:rsid w:val="00CA14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148A"/>
    <w:rPr>
      <w:i/>
      <w:iCs/>
      <w:color w:val="2F5496" w:themeColor="accent1" w:themeShade="BF"/>
    </w:rPr>
  </w:style>
  <w:style w:type="character" w:styleId="IntenseReference">
    <w:name w:val="Intense Reference"/>
    <w:basedOn w:val="DefaultParagraphFont"/>
    <w:uiPriority w:val="32"/>
    <w:qFormat/>
    <w:rsid w:val="00CA148A"/>
    <w:rPr>
      <w:b/>
      <w:bCs/>
      <w:smallCaps/>
      <w:color w:val="2F5496" w:themeColor="accent1" w:themeShade="BF"/>
      <w:spacing w:val="5"/>
    </w:rPr>
  </w:style>
  <w:style w:type="paragraph" w:styleId="Header">
    <w:name w:val="header"/>
    <w:basedOn w:val="Normal"/>
    <w:link w:val="HeaderChar"/>
    <w:uiPriority w:val="99"/>
    <w:unhideWhenUsed/>
    <w:rsid w:val="00C84B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4BC8"/>
  </w:style>
  <w:style w:type="paragraph" w:styleId="Footer">
    <w:name w:val="footer"/>
    <w:basedOn w:val="Normal"/>
    <w:link w:val="FooterChar"/>
    <w:uiPriority w:val="99"/>
    <w:unhideWhenUsed/>
    <w:rsid w:val="00C84B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4B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1492869">
      <w:bodyDiv w:val="1"/>
      <w:marLeft w:val="0"/>
      <w:marRight w:val="0"/>
      <w:marTop w:val="0"/>
      <w:marBottom w:val="0"/>
      <w:divBdr>
        <w:top w:val="none" w:sz="0" w:space="0" w:color="auto"/>
        <w:left w:val="none" w:sz="0" w:space="0" w:color="auto"/>
        <w:bottom w:val="none" w:sz="0" w:space="0" w:color="auto"/>
        <w:right w:val="none" w:sz="0" w:space="0" w:color="auto"/>
      </w:divBdr>
      <w:divsChild>
        <w:div w:id="1917935543">
          <w:marLeft w:val="0"/>
          <w:marRight w:val="0"/>
          <w:marTop w:val="0"/>
          <w:marBottom w:val="0"/>
          <w:divBdr>
            <w:top w:val="none" w:sz="0" w:space="0" w:color="auto"/>
            <w:left w:val="none" w:sz="0" w:space="0" w:color="auto"/>
            <w:bottom w:val="none" w:sz="0" w:space="0" w:color="auto"/>
            <w:right w:val="none" w:sz="0" w:space="0" w:color="auto"/>
          </w:divBdr>
          <w:divsChild>
            <w:div w:id="995499577">
              <w:marLeft w:val="0"/>
              <w:marRight w:val="0"/>
              <w:marTop w:val="0"/>
              <w:marBottom w:val="0"/>
              <w:divBdr>
                <w:top w:val="none" w:sz="0" w:space="0" w:color="auto"/>
                <w:left w:val="none" w:sz="0" w:space="0" w:color="auto"/>
                <w:bottom w:val="none" w:sz="0" w:space="0" w:color="auto"/>
                <w:right w:val="none" w:sz="0" w:space="0" w:color="auto"/>
              </w:divBdr>
              <w:divsChild>
                <w:div w:id="905847118">
                  <w:marLeft w:val="0"/>
                  <w:marRight w:val="0"/>
                  <w:marTop w:val="0"/>
                  <w:marBottom w:val="0"/>
                  <w:divBdr>
                    <w:top w:val="none" w:sz="0" w:space="0" w:color="auto"/>
                    <w:left w:val="none" w:sz="0" w:space="0" w:color="auto"/>
                    <w:bottom w:val="none" w:sz="0" w:space="0" w:color="auto"/>
                    <w:right w:val="none" w:sz="0" w:space="0" w:color="auto"/>
                  </w:divBdr>
                  <w:divsChild>
                    <w:div w:id="973171968">
                      <w:marLeft w:val="0"/>
                      <w:marRight w:val="0"/>
                      <w:marTop w:val="0"/>
                      <w:marBottom w:val="0"/>
                      <w:divBdr>
                        <w:top w:val="none" w:sz="0" w:space="0" w:color="auto"/>
                        <w:left w:val="none" w:sz="0" w:space="0" w:color="auto"/>
                        <w:bottom w:val="none" w:sz="0" w:space="0" w:color="auto"/>
                        <w:right w:val="none" w:sz="0" w:space="0" w:color="auto"/>
                      </w:divBdr>
                      <w:divsChild>
                        <w:div w:id="1322779987">
                          <w:marLeft w:val="0"/>
                          <w:marRight w:val="0"/>
                          <w:marTop w:val="0"/>
                          <w:marBottom w:val="0"/>
                          <w:divBdr>
                            <w:top w:val="none" w:sz="0" w:space="0" w:color="auto"/>
                            <w:left w:val="none" w:sz="0" w:space="0" w:color="auto"/>
                            <w:bottom w:val="none" w:sz="0" w:space="0" w:color="auto"/>
                            <w:right w:val="none" w:sz="0" w:space="0" w:color="auto"/>
                          </w:divBdr>
                          <w:divsChild>
                            <w:div w:id="12681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996409">
      <w:bodyDiv w:val="1"/>
      <w:marLeft w:val="0"/>
      <w:marRight w:val="0"/>
      <w:marTop w:val="0"/>
      <w:marBottom w:val="0"/>
      <w:divBdr>
        <w:top w:val="none" w:sz="0" w:space="0" w:color="auto"/>
        <w:left w:val="none" w:sz="0" w:space="0" w:color="auto"/>
        <w:bottom w:val="none" w:sz="0" w:space="0" w:color="auto"/>
        <w:right w:val="none" w:sz="0" w:space="0" w:color="auto"/>
      </w:divBdr>
    </w:div>
    <w:div w:id="1211765771">
      <w:bodyDiv w:val="1"/>
      <w:marLeft w:val="0"/>
      <w:marRight w:val="0"/>
      <w:marTop w:val="0"/>
      <w:marBottom w:val="0"/>
      <w:divBdr>
        <w:top w:val="none" w:sz="0" w:space="0" w:color="auto"/>
        <w:left w:val="none" w:sz="0" w:space="0" w:color="auto"/>
        <w:bottom w:val="none" w:sz="0" w:space="0" w:color="auto"/>
        <w:right w:val="none" w:sz="0" w:space="0" w:color="auto"/>
      </w:divBdr>
    </w:div>
    <w:div w:id="1395853192">
      <w:bodyDiv w:val="1"/>
      <w:marLeft w:val="0"/>
      <w:marRight w:val="0"/>
      <w:marTop w:val="0"/>
      <w:marBottom w:val="0"/>
      <w:divBdr>
        <w:top w:val="none" w:sz="0" w:space="0" w:color="auto"/>
        <w:left w:val="none" w:sz="0" w:space="0" w:color="auto"/>
        <w:bottom w:val="none" w:sz="0" w:space="0" w:color="auto"/>
        <w:right w:val="none" w:sz="0" w:space="0" w:color="auto"/>
      </w:divBdr>
      <w:divsChild>
        <w:div w:id="1040276986">
          <w:marLeft w:val="0"/>
          <w:marRight w:val="0"/>
          <w:marTop w:val="0"/>
          <w:marBottom w:val="0"/>
          <w:divBdr>
            <w:top w:val="none" w:sz="0" w:space="0" w:color="auto"/>
            <w:left w:val="none" w:sz="0" w:space="0" w:color="auto"/>
            <w:bottom w:val="none" w:sz="0" w:space="0" w:color="auto"/>
            <w:right w:val="none" w:sz="0" w:space="0" w:color="auto"/>
          </w:divBdr>
          <w:divsChild>
            <w:div w:id="1735229427">
              <w:marLeft w:val="0"/>
              <w:marRight w:val="0"/>
              <w:marTop w:val="0"/>
              <w:marBottom w:val="0"/>
              <w:divBdr>
                <w:top w:val="none" w:sz="0" w:space="0" w:color="auto"/>
                <w:left w:val="none" w:sz="0" w:space="0" w:color="auto"/>
                <w:bottom w:val="none" w:sz="0" w:space="0" w:color="auto"/>
                <w:right w:val="none" w:sz="0" w:space="0" w:color="auto"/>
              </w:divBdr>
              <w:divsChild>
                <w:div w:id="151525704">
                  <w:marLeft w:val="0"/>
                  <w:marRight w:val="0"/>
                  <w:marTop w:val="0"/>
                  <w:marBottom w:val="0"/>
                  <w:divBdr>
                    <w:top w:val="none" w:sz="0" w:space="0" w:color="auto"/>
                    <w:left w:val="none" w:sz="0" w:space="0" w:color="auto"/>
                    <w:bottom w:val="none" w:sz="0" w:space="0" w:color="auto"/>
                    <w:right w:val="none" w:sz="0" w:space="0" w:color="auto"/>
                  </w:divBdr>
                  <w:divsChild>
                    <w:div w:id="605427654">
                      <w:marLeft w:val="0"/>
                      <w:marRight w:val="0"/>
                      <w:marTop w:val="0"/>
                      <w:marBottom w:val="0"/>
                      <w:divBdr>
                        <w:top w:val="none" w:sz="0" w:space="0" w:color="auto"/>
                        <w:left w:val="none" w:sz="0" w:space="0" w:color="auto"/>
                        <w:bottom w:val="none" w:sz="0" w:space="0" w:color="auto"/>
                        <w:right w:val="none" w:sz="0" w:space="0" w:color="auto"/>
                      </w:divBdr>
                      <w:divsChild>
                        <w:div w:id="488442668">
                          <w:marLeft w:val="0"/>
                          <w:marRight w:val="0"/>
                          <w:marTop w:val="0"/>
                          <w:marBottom w:val="0"/>
                          <w:divBdr>
                            <w:top w:val="none" w:sz="0" w:space="0" w:color="auto"/>
                            <w:left w:val="none" w:sz="0" w:space="0" w:color="auto"/>
                            <w:bottom w:val="none" w:sz="0" w:space="0" w:color="auto"/>
                            <w:right w:val="none" w:sz="0" w:space="0" w:color="auto"/>
                          </w:divBdr>
                          <w:divsChild>
                            <w:div w:id="4576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446</Words>
  <Characters>2588</Characters>
  <Application>Microsoft Office Word</Application>
  <DocSecurity>0</DocSecurity>
  <Lines>78</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Aniketh Survi</dc:creator>
  <cp:keywords/>
  <dc:description/>
  <cp:lastModifiedBy>Aniketh Survi</cp:lastModifiedBy>
  <cp:revision>1</cp:revision>
  <dcterms:created xsi:type="dcterms:W3CDTF">2025-01-12T10:32:00Z</dcterms:created>
  <dcterms:modified xsi:type="dcterms:W3CDTF">2025-01-12T12:25:00Z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9b184e16-eca9-4a9e-996c-087b5a5c8ae5</vt:lpwstr>
  </property>
</Properties>
</file>