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E293B"/>
          <w:sz w:val="44"/>
        </w:rPr>
        <w:t>PricePulse: Intelligent E-Commerce Price Tracker</w:t>
      </w:r>
    </w:p>
    <w:p>
      <w:pPr>
        <w:spacing w:after="360"/>
        <w:jc w:val="center"/>
      </w:pPr>
      <w:r>
        <w:rPr>
          <w:b/>
          <w:color w:val="4F46E5"/>
          <w:sz w:val="24"/>
        </w:rPr>
        <w:t>Comprehensive Technical Viva &amp; Architectural Project Documentation</w:t>
      </w:r>
    </w:p>
    <w:p>
      <w:pPr>
        <w:jc w:val="center"/>
      </w:pPr>
      <w:r>
        <w:t>――――――――――――――――――――――――――――――――――――――――――――――――</w:t>
      </w:r>
    </w:p>
    <w:p>
      <w:pPr>
        <w:keepNext/>
        <w:spacing w:before="280" w:after="120"/>
      </w:pPr>
      <w:r>
        <w:rPr>
          <w:b/>
          <w:color w:val="0F172A"/>
          <w:sz w:val="30"/>
        </w:rPr>
        <w:t>1. Executive Summary &amp; Problem Statement</w:t>
      </w:r>
    </w:p>
    <w:p>
      <w:r>
        <w:t>PricePulse is an enterprise-grade Django web application powered by an independent, dedicated Machine Learning Engine (ai_engine). It solves the fundamental problem of dynamic price volatility in modern e-commerce retail (Amazon, Flipkart, Myntra, Croma, Reliance Digital) by giving consumers transparency, price forecasting, anomaly detection for flash sales, and explainable Buy vs. Wait recommendations.</w:t>
      </w:r>
    </w:p>
    <w:p>
      <w:pPr>
        <w:pStyle w:val="ListBullet"/>
        <w:spacing w:after="60"/>
      </w:pPr>
      <w:r>
        <w:rPr>
          <w:b/>
          <w:color w:val="0F172A"/>
        </w:rPr>
        <w:t>Core Challenge:</w:t>
      </w:r>
      <w:r>
        <w:t xml:space="preserve"> E-commerce retailers deploy algorithmic pricing that continuously changes prices based on demand, stock, competitor actions, and seasonal campaigns. Consumers cannot easily determine if a current discount is genuine or if the price will fall further.</w:t>
      </w:r>
    </w:p>
    <w:p>
      <w:pPr>
        <w:pStyle w:val="ListBullet"/>
        <w:spacing w:after="60"/>
      </w:pPr>
      <w:r>
        <w:rPr>
          <w:b/>
          <w:color w:val="0F172A"/>
        </w:rPr>
        <w:t>Project Objective:</w:t>
      </w:r>
      <w:r>
        <w:t xml:space="preserve"> Build a full-stack automated price-tracking, multi-horizon price-forecasting, anomaly-detection, and decision-support web system with full data persistence and interactive visualizations.</w:t>
      </w:r>
    </w:p>
    <w:p>
      <w:pPr>
        <w:keepNext/>
        <w:spacing w:before="280" w:after="120"/>
      </w:pPr>
      <w:r>
        <w:rPr>
          <w:b/>
          <w:color w:val="0F172A"/>
          <w:sz w:val="30"/>
        </w:rPr>
        <w:t>2. End-to-End System Architecture</w:t>
      </w:r>
    </w:p>
    <w:p>
      <w:r>
        <w:t>The application is structured into clearly separated layers: Data Acquisition &amp; Simulation, Historical Time-Series Database, Machine Learning Engine, User Dashboard &amp; Alert Notification System.</w:t>
      </w:r>
    </w:p>
    <w:p>
      <w:pPr>
        <w:spacing w:before="80" w:after="120"/>
        <w:ind w:left="288"/>
      </w:pPr>
      <w:r>
        <w:rPr>
          <w:rFonts w:ascii="Consolas" w:hAnsi="Consolas"/>
          <w:color w:val="1E293B"/>
          <w:sz w:val="19"/>
        </w:rPr>
        <w:t>Multi-Marketplace Store (Simulator / Live APIs)</w:t>
        <w:br/>
        <w:t xml:space="preserve">                     │</w:t>
        <w:br/>
        <w:t xml:space="preserve">                     ▼ [REST API / Provider Interface]</w:t>
        <w:br/>
        <w:t xml:space="preserve">         Django Price Tracker Backend</w:t>
        <w:br/>
        <w:t xml:space="preserve">                     │</w:t>
        <w:br/>
        <w:t xml:space="preserve">                     ▼ [PriceHistory Database Records]</w:t>
        <w:br/>
        <w:t xml:space="preserve">          Data Preprocessing Pipeline</w:t>
        <w:br/>
        <w:t xml:space="preserve">                     │</w:t>
        <w:br/>
        <w:t xml:space="preserve">                     ▼ [Chronological Sorting &amp; Cleaning]</w:t>
        <w:br/>
        <w:t xml:space="preserve">          Feature Engineering Module</w:t>
        <w:br/>
        <w:t xml:space="preserve">       (Lags t-1..t-7, Rolling 7/14/30d Averages, Volatility)</w:t>
        <w:br/>
        <w:t xml:space="preserve">                     │</w:t>
        <w:br/>
        <w:t xml:space="preserve">      ┌──────────────┼──────────────┐</w:t>
        <w:br/>
        <w:t xml:space="preserve">      ▼              ▼              ▼</w:t>
        <w:br/>
        <w:t>Price Forecast   Anomaly Detector   Buy / Wait Engine</w:t>
        <w:br/>
        <w:t>(Random Forest)  (IsolationForest)  (Decision Matrix)</w:t>
        <w:br/>
        <w:t xml:space="preserve">      │              │              │</w:t>
        <w:br/>
        <w:t xml:space="preserve">      └──────────────┼──────────────┘</w:t>
        <w:br/>
        <w:t xml:space="preserve">                     ▼</w:t>
        <w:br/>
        <w:t xml:space="preserve">       Serialized Models &amp; Predictions DB</w:t>
        <w:br/>
        <w:t xml:space="preserve">                     │</w:t>
        <w:br/>
        <w:t xml:space="preserve">                     ▼</w:t>
        <w:br/>
        <w:t xml:space="preserve">     User Dashboard, Interactive Charts &amp; REST APIs</w:t>
      </w:r>
    </w:p>
    <w:p>
      <w:pPr>
        <w:keepNext/>
        <w:spacing w:before="280" w:after="120"/>
      </w:pPr>
      <w:r>
        <w:rPr>
          <w:b/>
          <w:color w:val="0F172A"/>
          <w:sz w:val="30"/>
        </w:rPr>
        <w:t>3. Core Modules &amp; Functionalities</w:t>
      </w:r>
    </w:p>
    <w:p>
      <w:pPr>
        <w:keepNext/>
        <w:spacing w:before="200" w:after="80"/>
      </w:pPr>
      <w:r>
        <w:rPr>
          <w:b/>
          <w:color w:val="4338CA"/>
          <w:sz w:val="25"/>
        </w:rPr>
        <w:t>A. Simulated E-Commerce Store &amp; Data Providers</w:t>
      </w:r>
    </w:p>
    <w:p>
      <w:r>
        <w:t>The project includes a realistic simulated multi-marketplace store (store/ and dashboard/data_providers/simulator.py) that provides deterministic, pattern-rich product pricing. It follows the Abstract Provider Pattern (EcommerceProvider), ensuring the AI layer is independent and ready to plug into real scraping APIs (e.g. Rainforest, ScrapingBee) without architectural changes.</w:t>
      </w:r>
    </w:p>
    <w:p>
      <w:pPr>
        <w:keepNext/>
        <w:spacing w:before="200" w:after="80"/>
      </w:pPr>
      <w:r>
        <w:rPr>
          <w:b/>
          <w:color w:val="4338CA"/>
          <w:sz w:val="25"/>
        </w:rPr>
        <w:t>B. Product Tracking &amp; URL Resolution</w:t>
      </w:r>
    </w:p>
    <w:p>
      <w:r>
        <w:t>Users track products by pasting an e-commerce URL into the tracker form. The URL resolver dynamically inspects internal store slugs (/store/product/&lt;slug&gt;/), external IDs (SIM-AMA-001), or full URLs, starts background tracking, and sets up an active PriceAlert.</w:t>
      </w:r>
    </w:p>
    <w:p>
      <w:pPr>
        <w:keepNext/>
        <w:spacing w:before="200" w:after="80"/>
      </w:pPr>
      <w:r>
        <w:rPr>
          <w:b/>
          <w:color w:val="4338CA"/>
          <w:sz w:val="25"/>
        </w:rPr>
        <w:t>C. Authentication &amp; Per-User Isolation</w:t>
      </w:r>
    </w:p>
    <w:p>
      <w:r>
        <w:t>All tracking and alerts are strictly isolated per user. Logged-in users manage their personal alert thresholds and tracked product catalog. Unauthenticated visitors are guided with clean sign-in and registration prompts.</w:t>
      </w:r>
    </w:p>
    <w:p>
      <w:pPr>
        <w:keepNext/>
        <w:spacing w:before="200" w:after="80"/>
      </w:pPr>
      <w:r>
        <w:rPr>
          <w:b/>
          <w:color w:val="4338CA"/>
          <w:sz w:val="25"/>
        </w:rPr>
        <w:t>D. Admin Product Management</w:t>
      </w:r>
    </w:p>
    <w:p>
      <w:r>
        <w:t>Staff users can manage catalog products via an interactive control center on /site-admin/. Admins can modify product titles, categories, platforms, current prices, MRPs, stock statuses, descriptions, and manual notes. Lowering prices below target alert prices automatically transitions user alerts to 'Triggered' and dispatches alerts.</w:t>
      </w:r>
    </w:p>
    <w:p>
      <w:pPr>
        <w:keepNext/>
        <w:spacing w:before="280" w:after="120"/>
      </w:pPr>
      <w:r>
        <w:rPr>
          <w:b/>
          <w:color w:val="0F172A"/>
          <w:sz w:val="30"/>
        </w:rPr>
        <w:t>4. Machine Learning Engine Architecture (ai_engine/)</w:t>
      </w:r>
    </w:p>
    <w:p>
      <w:pPr>
        <w:keepNext/>
        <w:spacing w:before="200" w:after="80"/>
      </w:pPr>
      <w:r>
        <w:rPr>
          <w:b/>
          <w:color w:val="4338CA"/>
          <w:sz w:val="25"/>
        </w:rPr>
        <w:t>Feature 1: Data Preprocessing (preprocessing.py)</w:t>
      </w:r>
    </w:p>
    <w:p>
      <w:pPr>
        <w:pStyle w:val="ListBullet"/>
        <w:spacing w:after="60"/>
      </w:pPr>
      <w:r>
        <w:rPr>
          <w:b/>
          <w:color w:val="0F172A"/>
        </w:rPr>
        <w:t>Data Extraction:</w:t>
      </w:r>
      <w:r>
        <w:t xml:space="preserve"> Queries PriceHistory entries linked to ProductListing and Product.</w:t>
      </w:r>
    </w:p>
    <w:p>
      <w:pPr>
        <w:pStyle w:val="ListBullet"/>
        <w:spacing w:after="60"/>
      </w:pPr>
      <w:r>
        <w:rPr>
          <w:b/>
          <w:color w:val="0F172A"/>
        </w:rPr>
        <w:t>Chronological Sorting:</w:t>
      </w:r>
      <w:r>
        <w:t xml:space="preserve"> Strictly sorts observations ascending by recorded_at to preserve temporal order.</w:t>
      </w:r>
    </w:p>
    <w:p>
      <w:pPr>
        <w:pStyle w:val="ListBullet"/>
        <w:spacing w:after="60"/>
      </w:pPr>
      <w:r>
        <w:rPr>
          <w:b/>
          <w:color w:val="0F172A"/>
        </w:rPr>
        <w:t>Cleaning &amp; Outliers:</w:t>
      </w:r>
      <w:r>
        <w:t xml:space="preserve"> Filters non-positive prices and resolves multiple intra-day updates to daily closing prices.</w:t>
      </w:r>
    </w:p>
    <w:p>
      <w:pPr>
        <w:pStyle w:val="ListBullet"/>
        <w:spacing w:after="60"/>
      </w:pPr>
      <w:r>
        <w:rPr>
          <w:b/>
          <w:color w:val="0F172A"/>
        </w:rPr>
        <w:t>Minimum Data Threshold:</w:t>
      </w:r>
      <w:r>
        <w:t xml:space="preserve"> Enforces a configurable threshold (&gt;= 5 records). If fewer records exist, the engine displays 'Insufficient historical data' rather than hallucinating unreliable forecasts.</w:t>
      </w:r>
    </w:p>
    <w:p>
      <w:pPr>
        <w:keepNext/>
        <w:spacing w:before="200" w:after="80"/>
      </w:pPr>
      <w:r>
        <w:rPr>
          <w:b/>
          <w:color w:val="4338CA"/>
          <w:sz w:val="25"/>
        </w:rPr>
        <w:t>Feature 2: Feature Engineering &amp; Zero Data Leakage (feature_engineering.py)</w:t>
      </w:r>
    </w:p>
    <w:p>
      <w:r>
        <w:t>To prevent future data leakage, all features for time index t are strictly calculated backward in time:</w:t>
      </w:r>
    </w:p>
    <w:p>
      <w:pPr>
        <w:pStyle w:val="ListBullet"/>
        <w:spacing w:after="60"/>
      </w:pPr>
      <w:r>
        <w:rPr>
          <w:b/>
          <w:color w:val="0F172A"/>
        </w:rPr>
        <w:t>Lag Features:</w:t>
      </w:r>
      <w:r>
        <w:t xml:space="preserve"> P(t-1) [yesterday], P(t-2), P(t-3), P(t-7) [weekly cycle lag].</w:t>
      </w:r>
    </w:p>
    <w:p>
      <w:pPr>
        <w:pStyle w:val="ListBullet"/>
        <w:spacing w:after="60"/>
      </w:pPr>
      <w:r>
        <w:rPr>
          <w:b/>
          <w:color w:val="0F172A"/>
        </w:rPr>
        <w:t>Rolling Averages:</w:t>
      </w:r>
      <w:r>
        <w:t xml:space="preserve"> 7-day rolling mean, 14-day rolling mean, 30-day rolling mean.</w:t>
      </w:r>
    </w:p>
    <w:p>
      <w:pPr>
        <w:pStyle w:val="ListBullet"/>
        <w:spacing w:after="60"/>
      </w:pPr>
      <w:r>
        <w:rPr>
          <w:b/>
          <w:color w:val="0F172A"/>
        </w:rPr>
        <w:t>Rolling Volatility &amp; Spread:</w:t>
      </w:r>
      <w:r>
        <w:t xml:space="preserve"> 7-day standard deviation, 14-day standard deviation, 30-day rolling min/max.</w:t>
      </w:r>
    </w:p>
    <w:p>
      <w:pPr>
        <w:pStyle w:val="ListBullet"/>
        <w:spacing w:after="60"/>
      </w:pPr>
      <w:r>
        <w:rPr>
          <w:b/>
          <w:color w:val="0F172A"/>
        </w:rPr>
        <w:t>Relative Percentage Shifts:</w:t>
      </w:r>
      <w:r>
        <w:t xml:space="preserve"> 1-day change %, 7-day change %, and percentage deviation from 30-day average.</w:t>
      </w:r>
    </w:p>
    <w:p>
      <w:pPr>
        <w:pStyle w:val="ListBullet"/>
        <w:spacing w:after="60"/>
      </w:pPr>
      <w:r>
        <w:rPr>
          <w:b/>
          <w:color w:val="0F172A"/>
        </w:rPr>
        <w:t>Calendar Signals:</w:t>
      </w:r>
      <w:r>
        <w:t xml:space="preserve"> Day of week (0-6), day of month (1-31), month of year (1-12).</w:t>
      </w:r>
    </w:p>
    <w:p>
      <w:pPr>
        <w:keepNext/>
        <w:spacing w:before="200" w:after="80"/>
      </w:pPr>
      <w:r>
        <w:rPr>
          <w:b/>
          <w:color w:val="4338CA"/>
          <w:sz w:val="25"/>
        </w:rPr>
        <w:t>Feature 3: Multi-Horizon Future Price Forecasting (price_prediction.py)</w:t>
      </w:r>
    </w:p>
    <w:p>
      <w:pPr>
        <w:pStyle w:val="ListBullet"/>
        <w:spacing w:after="60"/>
      </w:pPr>
      <w:r>
        <w:rPr>
          <w:b/>
          <w:color w:val="0F172A"/>
        </w:rPr>
        <w:t>Algorithms:</w:t>
      </w:r>
      <w:r>
        <w:t xml:space="preserve"> Random Forest Regressor (Ensemble of 100 decision trees, max_depth=6) benchmarked against a Linear Regression baseline.</w:t>
      </w:r>
    </w:p>
    <w:p>
      <w:pPr>
        <w:pStyle w:val="ListBullet"/>
        <w:spacing w:after="60"/>
      </w:pPr>
      <w:r>
        <w:rPr>
          <w:b/>
          <w:color w:val="0F172A"/>
        </w:rPr>
        <w:t>Forecast Horizons:</w:t>
      </w:r>
      <w:r>
        <w:t xml:space="preserve"> Multi-target forecasting predicting future prices at 7 Days, 14 Days, and 30 Days.</w:t>
      </w:r>
    </w:p>
    <w:p>
      <w:pPr>
        <w:pStyle w:val="ListBullet"/>
        <w:spacing w:after="60"/>
      </w:pPr>
      <w:r>
        <w:rPr>
          <w:b/>
          <w:color w:val="0F172A"/>
        </w:rPr>
        <w:t>Time-Aware Validation:</w:t>
      </w:r>
      <w:r>
        <w:t xml:space="preserve"> Enforces chronological 80% train / 20% test splitting rather than random shuffle splitting to respect time causality.</w:t>
      </w:r>
    </w:p>
    <w:p>
      <w:pPr>
        <w:keepNext/>
        <w:spacing w:before="200" w:after="80"/>
      </w:pPr>
      <w:r>
        <w:rPr>
          <w:b/>
          <w:color w:val="4338CA"/>
          <w:sz w:val="25"/>
        </w:rPr>
        <w:t>Feature 4: Price Anomaly Detection (anomaly_detection.py)</w:t>
      </w:r>
    </w:p>
    <w:p>
      <w:pPr>
        <w:pStyle w:val="ListBullet"/>
        <w:spacing w:after="60"/>
      </w:pPr>
      <w:r>
        <w:rPr>
          <w:b/>
          <w:color w:val="0F172A"/>
        </w:rPr>
        <w:t>Hybrid Technique:</w:t>
      </w:r>
      <w:r>
        <w:t xml:space="preserve"> Combines unsupervised Isolation Forest with statistical Interquartile Range (IQR) and Z-score threshold bands.</w:t>
      </w:r>
    </w:p>
    <w:p>
      <w:pPr>
        <w:pStyle w:val="ListBullet"/>
        <w:spacing w:after="60"/>
      </w:pPr>
      <w:r>
        <w:rPr>
          <w:b/>
          <w:color w:val="0F172A"/>
        </w:rPr>
        <w:t>Mathematical Thresholds:</w:t>
      </w:r>
      <w:r>
        <w:t xml:space="preserve"> Lower Bound = Q1 - 1.5 * IQR; Upper Bound = Q3 + 1.5 * IQR.</w:t>
      </w:r>
    </w:p>
    <w:p>
      <w:pPr>
        <w:pStyle w:val="ListBullet"/>
        <w:spacing w:after="60"/>
      </w:pPr>
      <w:r>
        <w:rPr>
          <w:b/>
          <w:color w:val="0F172A"/>
        </w:rPr>
        <w:t>Classification:</w:t>
      </w:r>
      <w:r>
        <w:t xml:space="preserve"> Flags FLASH_DROP ('Unusually low price detected. Potential flash sale or clearance.') and SURGE ('Abnormal price surge detected. Above standard historical distribution.').</w:t>
      </w:r>
    </w:p>
    <w:p>
      <w:pPr>
        <w:keepNext/>
        <w:spacing w:before="200" w:after="80"/>
      </w:pPr>
      <w:r>
        <w:rPr>
          <w:b/>
          <w:color w:val="4338CA"/>
          <w:sz w:val="25"/>
        </w:rPr>
        <w:t>Feature 5: Explainable Buy / Wait Recommendation Engine (recommendation.py)</w:t>
      </w:r>
    </w:p>
    <w:p>
      <w:pPr>
        <w:pStyle w:val="ListBullet"/>
        <w:spacing w:after="60"/>
      </w:pPr>
      <w:r>
        <w:rPr>
          <w:b/>
          <w:color w:val="0F172A"/>
        </w:rPr>
        <w:t>Decisions &amp; Strengths:</w:t>
      </w:r>
      <w:r>
        <w:t xml:space="preserve"> BUY NOW or WAIT, classified as Strong Buy, Buy, Wait, Strong Wait.</w:t>
      </w:r>
    </w:p>
    <w:p>
      <w:pPr>
        <w:pStyle w:val="ListBullet"/>
        <w:spacing w:after="60"/>
      </w:pPr>
      <w:r>
        <w:rPr>
          <w:b/>
          <w:color w:val="0F172A"/>
        </w:rPr>
        <w:t>Decision Rules:</w:t>
      </w:r>
      <w:r>
        <w:t xml:space="preserve"> 1. At/Near All-Time Low (&lt;= 2% above minimum) -&gt; BUY NOW (Strong Buy). 2. Expected 14-day drop &gt;= 3.5% -&gt; WAIT (Strong Wait / Wait). 3. Price &gt;= 5% below 30-day average with stabilizing forecast -&gt; BUY NOW (Buy). 4. Price &gt;= 4% above average -&gt; WAIT (Wait).</w:t>
      </w:r>
    </w:p>
    <w:p>
      <w:pPr>
        <w:pStyle w:val="ListBullet"/>
        <w:spacing w:after="60"/>
      </w:pPr>
      <w:r>
        <w:rPr>
          <w:b/>
          <w:color w:val="0F172A"/>
        </w:rPr>
        <w:t>Dynamic Explanations:</w:t>
      </w:r>
      <w:r>
        <w:t xml:space="preserve"> Generates custom narrative explanations citing the exact numbers (e.g. 'Price is trending downward. The AI forecasting model projects a further 5.6% decline over the next 14 days (target: ₹33,999).').</w:t>
      </w:r>
    </w:p>
    <w:p>
      <w:pPr>
        <w:keepNext/>
        <w:spacing w:before="200" w:after="80"/>
      </w:pPr>
      <w:r>
        <w:rPr>
          <w:b/>
          <w:color w:val="4338CA"/>
          <w:sz w:val="25"/>
        </w:rPr>
        <w:t>Feature 6: Model Evaluation (evaluation.py)</w:t>
      </w:r>
    </w:p>
    <w:p>
      <w:pPr>
        <w:pStyle w:val="ListBullet"/>
        <w:spacing w:after="60"/>
      </w:pPr>
      <w:r>
        <w:rPr>
          <w:b/>
          <w:color w:val="0F172A"/>
        </w:rPr>
        <w:t>MAE (Mean Absolute Error):</w:t>
      </w:r>
      <w:r>
        <w:t xml:space="preserve"> Average error magnitude in Rupees: MAE = (1/n) * sum(|y_i - y_hat_i|).</w:t>
      </w:r>
    </w:p>
    <w:p>
      <w:pPr>
        <w:pStyle w:val="ListBullet"/>
        <w:spacing w:after="60"/>
      </w:pPr>
      <w:r>
        <w:rPr>
          <w:b/>
          <w:color w:val="0F172A"/>
        </w:rPr>
        <w:t>RMSE (Root Mean Squared Error):</w:t>
      </w:r>
      <w:r>
        <w:t xml:space="preserve"> Penalizes large forecast errors: RMSE = sqrt((1/n) * sum((y_i - y_hat_i)^2)).</w:t>
      </w:r>
    </w:p>
    <w:p>
      <w:pPr>
        <w:pStyle w:val="ListBullet"/>
        <w:spacing w:after="60"/>
      </w:pPr>
      <w:r>
        <w:rPr>
          <w:b/>
          <w:color w:val="0F172A"/>
        </w:rPr>
        <w:t>R2 Score (Coefficient of Determination):</w:t>
      </w:r>
      <w:r>
        <w:t xml:space="preserve"> Measures variance explained by the model (&gt; 0.98 in validation).</w:t>
      </w:r>
    </w:p>
    <w:p>
      <w:pPr>
        <w:keepNext/>
        <w:spacing w:before="280" w:after="120"/>
      </w:pPr>
      <w:r>
        <w:rPr>
          <w:b/>
          <w:color w:val="0F172A"/>
          <w:sz w:val="30"/>
        </w:rPr>
        <w:t>5. REST / JSON API Documentation</w:t>
      </w:r>
    </w:p>
    <w:tbl>
      <w:tblPr>
        <w:tblW w:type="auto" w:w="0"/>
        <w:jc w:val="center"/>
        <w:tblLook w:firstColumn="1" w:firstRow="1" w:lastColumn="0" w:lastRow="0" w:noHBand="0" w:noVBand="1" w:val="04A0"/>
      </w:tblPr>
      <w:tblGrid>
        <w:gridCol w:w="3312"/>
        <w:gridCol w:w="3312"/>
        <w:gridCol w:w="3312"/>
      </w:tblGrid>
      <w:tr>
        <w:tc>
          <w:tcPr>
            <w:tcW w:type="dxa" w:w="3312"/>
            <w:tcMar>
              <w:top w:w="80" w:type="dxa"/>
              <w:bottom w:w="80" w:type="dxa"/>
              <w:left w:w="120" w:type="dxa"/>
              <w:right w:w="120" w:type="dxa"/>
            </w:tcMar>
            <w:shd w:val="clear" w:color="auto" w:fill="4F46E5"/>
          </w:tcPr>
          <w:p>
            <w:r>
              <w:rPr>
                <w:b/>
                <w:color w:val="FFFFFF"/>
              </w:rPr>
              <w:t>Endpoint</w:t>
            </w:r>
          </w:p>
        </w:tc>
        <w:tc>
          <w:tcPr>
            <w:tcW w:type="dxa" w:w="3312"/>
            <w:tcMar>
              <w:top w:w="80" w:type="dxa"/>
              <w:bottom w:w="80" w:type="dxa"/>
              <w:left w:w="120" w:type="dxa"/>
              <w:right w:w="120" w:type="dxa"/>
            </w:tcMar>
            <w:shd w:val="clear" w:color="auto" w:fill="4F46E5"/>
          </w:tcPr>
          <w:p>
            <w:r>
              <w:rPr>
                <w:b/>
                <w:color w:val="FFFFFF"/>
              </w:rPr>
              <w:t>Method</w:t>
            </w:r>
          </w:p>
        </w:tc>
        <w:tc>
          <w:tcPr>
            <w:tcW w:type="dxa" w:w="3312"/>
            <w:tcMar>
              <w:top w:w="80" w:type="dxa"/>
              <w:bottom w:w="80" w:type="dxa"/>
              <w:left w:w="120" w:type="dxa"/>
              <w:right w:w="120" w:type="dxa"/>
            </w:tcMar>
            <w:shd w:val="clear" w:color="auto" w:fill="4F46E5"/>
          </w:tcPr>
          <w:p>
            <w:r>
              <w:rPr>
                <w:b/>
                <w:color w:val="FFFFFF"/>
              </w:rPr>
              <w:t>Description</w:t>
            </w:r>
          </w:p>
        </w:tc>
      </w:tr>
      <w:tr>
        <w:tc>
          <w:tcPr>
            <w:tcW w:type="dxa" w:w="3312"/>
            <w:tcMar>
              <w:top w:w="80" w:type="dxa"/>
              <w:bottom w:w="80" w:type="dxa"/>
              <w:left w:w="120" w:type="dxa"/>
              <w:right w:w="120" w:type="dxa"/>
            </w:tcMar>
            <w:shd w:val="clear" w:color="auto" w:fill="F8FAFC"/>
          </w:tcPr>
          <w:p>
            <w:r>
              <w:rPr>
                <w:sz w:val="19"/>
              </w:rPr>
              <w:t>/api/ai/products/&lt;id&gt;/analysis/</w:t>
            </w:r>
          </w:p>
        </w:tc>
        <w:tc>
          <w:tcPr>
            <w:tcW w:type="dxa" w:w="3312"/>
            <w:tcMar>
              <w:top w:w="80" w:type="dxa"/>
              <w:bottom w:w="80" w:type="dxa"/>
              <w:left w:w="120" w:type="dxa"/>
              <w:right w:w="120" w:type="dxa"/>
            </w:tcMar>
            <w:shd w:val="clear" w:color="auto" w:fill="F8FAFC"/>
          </w:tcPr>
          <w:p>
            <w:r>
              <w:rPr>
                <w:sz w:val="19"/>
              </w:rPr>
              <w:t>GET</w:t>
            </w:r>
          </w:p>
        </w:tc>
        <w:tc>
          <w:tcPr>
            <w:tcW w:type="dxa" w:w="3312"/>
            <w:tcMar>
              <w:top w:w="80" w:type="dxa"/>
              <w:bottom w:w="80" w:type="dxa"/>
              <w:left w:w="120" w:type="dxa"/>
              <w:right w:w="120" w:type="dxa"/>
            </w:tcMar>
            <w:shd w:val="clear" w:color="auto" w:fill="F8FAFC"/>
          </w:tcPr>
          <w:p>
            <w:r>
              <w:rPr>
                <w:sz w:val="19"/>
              </w:rPr>
              <w:t>Complete AI analysis payload (benchmarks, forecast, recommendation, anomaly, reasons).</w:t>
            </w:r>
          </w:p>
        </w:tc>
      </w:tr>
      <w:tr>
        <w:tc>
          <w:tcPr>
            <w:tcW w:type="dxa" w:w="3312"/>
            <w:tcMar>
              <w:top w:w="80" w:type="dxa"/>
              <w:bottom w:w="80" w:type="dxa"/>
              <w:left w:w="120" w:type="dxa"/>
              <w:right w:w="120" w:type="dxa"/>
            </w:tcMar>
            <w:shd w:val="clear" w:color="auto" w:fill="FFFFFF"/>
          </w:tcPr>
          <w:p>
            <w:r>
              <w:rPr>
                <w:sz w:val="19"/>
              </w:rPr>
              <w:t>/api/ai/products/&lt;id&gt;/prediction/</w:t>
            </w:r>
          </w:p>
        </w:tc>
        <w:tc>
          <w:tcPr>
            <w:tcW w:type="dxa" w:w="3312"/>
            <w:tcMar>
              <w:top w:w="80" w:type="dxa"/>
              <w:bottom w:w="80" w:type="dxa"/>
              <w:left w:w="120" w:type="dxa"/>
              <w:right w:w="120" w:type="dxa"/>
            </w:tcMar>
            <w:shd w:val="clear" w:color="auto" w:fill="FFFFFF"/>
          </w:tcPr>
          <w:p>
            <w:r>
              <w:rPr>
                <w:sz w:val="19"/>
              </w:rPr>
              <w:t>GET</w:t>
            </w:r>
          </w:p>
        </w:tc>
        <w:tc>
          <w:tcPr>
            <w:tcW w:type="dxa" w:w="3312"/>
            <w:tcMar>
              <w:top w:w="80" w:type="dxa"/>
              <w:bottom w:w="80" w:type="dxa"/>
              <w:left w:w="120" w:type="dxa"/>
              <w:right w:w="120" w:type="dxa"/>
            </w:tcMar>
            <w:shd w:val="clear" w:color="auto" w:fill="FFFFFF"/>
          </w:tcPr>
          <w:p>
            <w:r>
              <w:rPr>
                <w:sz w:val="19"/>
              </w:rPr>
              <w:t>Predicted future price points for 7, 14, and 30 days.</w:t>
            </w:r>
          </w:p>
        </w:tc>
      </w:tr>
      <w:tr>
        <w:tc>
          <w:tcPr>
            <w:tcW w:type="dxa" w:w="3312"/>
            <w:tcMar>
              <w:top w:w="80" w:type="dxa"/>
              <w:bottom w:w="80" w:type="dxa"/>
              <w:left w:w="120" w:type="dxa"/>
              <w:right w:w="120" w:type="dxa"/>
            </w:tcMar>
            <w:shd w:val="clear" w:color="auto" w:fill="F8FAFC"/>
          </w:tcPr>
          <w:p>
            <w:r>
              <w:rPr>
                <w:sz w:val="19"/>
              </w:rPr>
              <w:t>/api/ai/products/&lt;id&gt;/recommendation/</w:t>
            </w:r>
          </w:p>
        </w:tc>
        <w:tc>
          <w:tcPr>
            <w:tcW w:type="dxa" w:w="3312"/>
            <w:tcMar>
              <w:top w:w="80" w:type="dxa"/>
              <w:bottom w:w="80" w:type="dxa"/>
              <w:left w:w="120" w:type="dxa"/>
              <w:right w:w="120" w:type="dxa"/>
            </w:tcMar>
            <w:shd w:val="clear" w:color="auto" w:fill="F8FAFC"/>
          </w:tcPr>
          <w:p>
            <w:r>
              <w:rPr>
                <w:sz w:val="19"/>
              </w:rPr>
              <w:t>GET</w:t>
            </w:r>
          </w:p>
        </w:tc>
        <w:tc>
          <w:tcPr>
            <w:tcW w:type="dxa" w:w="3312"/>
            <w:tcMar>
              <w:top w:w="80" w:type="dxa"/>
              <w:bottom w:w="80" w:type="dxa"/>
              <w:left w:w="120" w:type="dxa"/>
              <w:right w:w="120" w:type="dxa"/>
            </w:tcMar>
            <w:shd w:val="clear" w:color="auto" w:fill="F8FAFC"/>
          </w:tcPr>
          <w:p>
            <w:r>
              <w:rPr>
                <w:sz w:val="19"/>
              </w:rPr>
              <w:t>BUY NOW / WAIT decision, strength, and explainable reasoning.</w:t>
            </w:r>
          </w:p>
        </w:tc>
      </w:tr>
      <w:tr>
        <w:tc>
          <w:tcPr>
            <w:tcW w:type="dxa" w:w="3312"/>
            <w:tcMar>
              <w:top w:w="80" w:type="dxa"/>
              <w:bottom w:w="80" w:type="dxa"/>
              <w:left w:w="120" w:type="dxa"/>
              <w:right w:w="120" w:type="dxa"/>
            </w:tcMar>
            <w:shd w:val="clear" w:color="auto" w:fill="FFFFFF"/>
          </w:tcPr>
          <w:p>
            <w:r>
              <w:rPr>
                <w:sz w:val="19"/>
              </w:rPr>
              <w:t>/api/ai/products/&lt;id&gt;/anomaly/</w:t>
            </w:r>
          </w:p>
        </w:tc>
        <w:tc>
          <w:tcPr>
            <w:tcW w:type="dxa" w:w="3312"/>
            <w:tcMar>
              <w:top w:w="80" w:type="dxa"/>
              <w:bottom w:w="80" w:type="dxa"/>
              <w:left w:w="120" w:type="dxa"/>
              <w:right w:w="120" w:type="dxa"/>
            </w:tcMar>
            <w:shd w:val="clear" w:color="auto" w:fill="FFFFFF"/>
          </w:tcPr>
          <w:p>
            <w:r>
              <w:rPr>
                <w:sz w:val="19"/>
              </w:rPr>
              <w:t>GET</w:t>
            </w:r>
          </w:p>
        </w:tc>
        <w:tc>
          <w:tcPr>
            <w:tcW w:type="dxa" w:w="3312"/>
            <w:tcMar>
              <w:top w:w="80" w:type="dxa"/>
              <w:bottom w:w="80" w:type="dxa"/>
              <w:left w:w="120" w:type="dxa"/>
              <w:right w:w="120" w:type="dxa"/>
            </w:tcMar>
            <w:shd w:val="clear" w:color="auto" w:fill="FFFFFF"/>
          </w:tcPr>
          <w:p>
            <w:r>
              <w:rPr>
                <w:sz w:val="19"/>
              </w:rPr>
              <w:t>Price anomaly flag, anomaly type, score, and explanation.</w:t>
            </w:r>
          </w:p>
        </w:tc>
      </w:tr>
      <w:tr>
        <w:tc>
          <w:tcPr>
            <w:tcW w:type="dxa" w:w="3312"/>
            <w:tcMar>
              <w:top w:w="80" w:type="dxa"/>
              <w:bottom w:w="80" w:type="dxa"/>
              <w:left w:w="120" w:type="dxa"/>
              <w:right w:w="120" w:type="dxa"/>
            </w:tcMar>
            <w:shd w:val="clear" w:color="auto" w:fill="F8FAFC"/>
          </w:tcPr>
          <w:p>
            <w:r>
              <w:rPr>
                <w:sz w:val="19"/>
              </w:rPr>
              <w:t>/api/ai/metrics/</w:t>
            </w:r>
          </w:p>
        </w:tc>
        <w:tc>
          <w:tcPr>
            <w:tcW w:type="dxa" w:w="3312"/>
            <w:tcMar>
              <w:top w:w="80" w:type="dxa"/>
              <w:bottom w:w="80" w:type="dxa"/>
              <w:left w:w="120" w:type="dxa"/>
              <w:right w:w="120" w:type="dxa"/>
            </w:tcMar>
            <w:shd w:val="clear" w:color="auto" w:fill="F8FAFC"/>
          </w:tcPr>
          <w:p>
            <w:r>
              <w:rPr>
                <w:sz w:val="19"/>
              </w:rPr>
              <w:t>GET</w:t>
            </w:r>
          </w:p>
        </w:tc>
        <w:tc>
          <w:tcPr>
            <w:tcW w:type="dxa" w:w="3312"/>
            <w:tcMar>
              <w:top w:w="80" w:type="dxa"/>
              <w:bottom w:w="80" w:type="dxa"/>
              <w:left w:w="120" w:type="dxa"/>
              <w:right w:w="120" w:type="dxa"/>
            </w:tcMar>
            <w:shd w:val="clear" w:color="auto" w:fill="F8FAFC"/>
          </w:tcPr>
          <w:p>
            <w:r>
              <w:rPr>
                <w:sz w:val="19"/>
              </w:rPr>
              <w:t>Trained model evaluation metrics (MAE, RMSE, R2, sample counts).</w:t>
            </w:r>
          </w:p>
        </w:tc>
      </w:tr>
    </w:tbl>
    <w:p>
      <w:pPr>
        <w:spacing w:after="120"/>
      </w:pPr>
    </w:p>
    <w:p>
      <w:pPr>
        <w:keepNext/>
        <w:spacing w:before="280" w:after="120"/>
      </w:pPr>
      <w:r>
        <w:rPr>
          <w:b/>
          <w:color w:val="0F172A"/>
          <w:sz w:val="30"/>
        </w:rPr>
        <w:t>6. Database Models &amp; Schema</w:t>
      </w:r>
    </w:p>
    <w:p>
      <w:pPr>
        <w:pStyle w:val="ListBullet"/>
        <w:spacing w:after="60"/>
      </w:pPr>
      <w:r>
        <w:rPr>
          <w:b/>
          <w:color w:val="0F172A"/>
        </w:rPr>
        <w:t>Product:</w:t>
      </w:r>
      <w:r>
        <w:t xml:space="preserve"> Stores core catalog entity (name, category, brand, current price, lowest price, discount %, stock).</w:t>
      </w:r>
    </w:p>
    <w:p>
      <w:pPr>
        <w:pStyle w:val="ListBullet"/>
        <w:spacing w:after="60"/>
      </w:pPr>
      <w:r>
        <w:rPr>
          <w:b/>
          <w:color w:val="0F172A"/>
        </w:rPr>
        <w:t>ProductListing:</w:t>
      </w:r>
      <w:r>
        <w:t xml:space="preserve"> Multi-marketplace listing linked to Product and Platform (Amazon, Flipkart, etc.).</w:t>
      </w:r>
    </w:p>
    <w:p>
      <w:pPr>
        <w:pStyle w:val="ListBullet"/>
        <w:spacing w:after="60"/>
      </w:pPr>
      <w:r>
        <w:rPr>
          <w:b/>
          <w:color w:val="0F172A"/>
        </w:rPr>
        <w:t>PriceHistory:</w:t>
      </w:r>
      <w:r>
        <w:t xml:space="preserve"> Time-stamped price entries recorded chronologically per listing.</w:t>
      </w:r>
    </w:p>
    <w:p>
      <w:pPr>
        <w:pStyle w:val="ListBullet"/>
        <w:spacing w:after="60"/>
      </w:pPr>
      <w:r>
        <w:rPr>
          <w:b/>
          <w:color w:val="0F172A"/>
        </w:rPr>
        <w:t>PriceAlert:</w:t>
      </w:r>
      <w:r>
        <w:t xml:space="preserve"> User price-target alert with status (watching, triggered) and notification channels.</w:t>
      </w:r>
    </w:p>
    <w:p>
      <w:pPr>
        <w:pStyle w:val="ListBullet"/>
        <w:spacing w:after="60"/>
      </w:pPr>
      <w:r>
        <w:rPr>
          <w:b/>
          <w:color w:val="0F172A"/>
        </w:rPr>
        <w:t>AIPricePrediction:</w:t>
      </w:r>
      <w:r>
        <w:t xml:space="preserve"> Stores product predictions, 7d/14d/30d prices, recommendations, and anomaly reasons.</w:t>
      </w:r>
    </w:p>
    <w:p>
      <w:pPr>
        <w:pStyle w:val="ListBullet"/>
        <w:spacing w:after="60"/>
      </w:pPr>
      <w:r>
        <w:rPr>
          <w:b/>
          <w:color w:val="0F172A"/>
        </w:rPr>
        <w:t>AIModelMetric:</w:t>
      </w:r>
      <w:r>
        <w:t xml:space="preserve"> Stores model evaluation records (MAE, RMSE, R2, sample counts, active status).</w:t>
      </w:r>
    </w:p>
    <w:p>
      <w:pPr>
        <w:keepNext/>
        <w:spacing w:before="280" w:after="120"/>
      </w:pPr>
      <w:r>
        <w:rPr>
          <w:b/>
          <w:color w:val="0F172A"/>
          <w:sz w:val="30"/>
        </w:rPr>
        <w:t>7. Demonstration Management Commands</w:t>
      </w:r>
    </w:p>
    <w:p>
      <w:pPr>
        <w:keepNext/>
        <w:spacing w:before="200" w:after="80"/>
      </w:pPr>
      <w:r>
        <w:rPr>
          <w:b/>
          <w:color w:val="4338CA"/>
          <w:sz w:val="25"/>
        </w:rPr>
        <w:t>Command 1: Train &amp; Evaluate Models</w:t>
      </w:r>
    </w:p>
    <w:p>
      <w:pPr>
        <w:spacing w:before="80" w:after="120"/>
        <w:ind w:left="288"/>
      </w:pPr>
      <w:r>
        <w:rPr>
          <w:rFonts w:ascii="Consolas" w:hAnsi="Consolas"/>
          <w:color w:val="1E293B"/>
          <w:sz w:val="19"/>
        </w:rPr>
        <w:t>python manage.py train_price_model</w:t>
      </w:r>
    </w:p>
    <w:p>
      <w:r>
        <w:t>Loads historical price records, creates features, performs chronological train/test split, trains Random Forest &amp; Linear Regression, evaluates MAE/RMSE/R2, serializes models to ai_engine/saved_models/, and prints formatted comparison table.</w:t>
      </w:r>
    </w:p>
    <w:p>
      <w:pPr>
        <w:keepNext/>
        <w:spacing w:before="200" w:after="80"/>
      </w:pPr>
      <w:r>
        <w:rPr>
          <w:b/>
          <w:color w:val="4338CA"/>
          <w:sz w:val="25"/>
        </w:rPr>
        <w:t>Command 2: Generate Batch Predictions</w:t>
      </w:r>
    </w:p>
    <w:p>
      <w:pPr>
        <w:spacing w:before="80" w:after="120"/>
        <w:ind w:left="288"/>
      </w:pPr>
      <w:r>
        <w:rPr>
          <w:rFonts w:ascii="Consolas" w:hAnsi="Consolas"/>
          <w:color w:val="1E293B"/>
          <w:sz w:val="19"/>
        </w:rPr>
        <w:t>python manage.py generate_ai_predictions</w:t>
      </w:r>
    </w:p>
    <w:p>
      <w:r>
        <w:t>Runs AI inference across all catalog products and saves forecasts and recommendations to AIPricePrediction table.</w:t>
      </w:r>
    </w:p>
    <w:p>
      <w:pPr>
        <w:keepNext/>
        <w:spacing w:before="200" w:after="80"/>
      </w:pPr>
      <w:r>
        <w:rPr>
          <w:b/>
          <w:color w:val="4338CA"/>
          <w:sz w:val="25"/>
        </w:rPr>
        <w:t>Command 3: Run Full Automated Test Suite</w:t>
      </w:r>
    </w:p>
    <w:p>
      <w:pPr>
        <w:spacing w:before="80" w:after="120"/>
        <w:ind w:left="288"/>
      </w:pPr>
      <w:r>
        <w:rPr>
          <w:rFonts w:ascii="Consolas" w:hAnsi="Consolas"/>
          <w:color w:val="1E293B"/>
          <w:sz w:val="19"/>
        </w:rPr>
        <w:t>python manage.py test</w:t>
      </w:r>
    </w:p>
    <w:p>
      <w:r>
        <w:t>Executes all 53 automated unit and integration tests (100% PASS).</w:t>
      </w:r>
    </w:p>
    <w:p>
      <w:pPr>
        <w:keepNext/>
        <w:spacing w:before="280" w:after="120"/>
      </w:pPr>
      <w:r>
        <w:rPr>
          <w:b/>
          <w:color w:val="0F172A"/>
          <w:sz w:val="30"/>
        </w:rPr>
        <w:t>8. Key Viva Questions &amp; Model Answers</w:t>
      </w:r>
    </w:p>
    <w:p>
      <w:pPr>
        <w:keepNext/>
        <w:spacing w:before="160" w:after="40"/>
      </w:pPr>
      <w:r>
        <w:rPr>
          <w:b/>
          <w:color w:val="0F172A"/>
        </w:rPr>
        <w:t>Q1: Why did you choose Random Forest instead of Deep Learning (LSTM / RNN)?</w:t>
      </w:r>
    </w:p>
    <w:p>
      <w:pPr>
        <w:spacing w:after="120"/>
        <w:ind w:left="216"/>
      </w:pPr>
      <w:r>
        <w:rPr>
          <w:color w:val="334155"/>
        </w:rPr>
        <w:t>Answer: Retail price series for individual e-commerce items have dozens to hundreds of daily data points rather than millions of continuous high-frequency ticks. Deep Learning models (LSTM) easily overfit on small tabular datasets, require heavy GPU dependencies, and lack interpretability. Random Forest Regressor with engineered lag and rolling statistics trains in seconds, handles non-linear price jumps, prevents overfitting, and provides clear explainability.</w:t>
      </w:r>
    </w:p>
    <w:p>
      <w:pPr>
        <w:keepNext/>
        <w:spacing w:before="160" w:after="40"/>
      </w:pPr>
      <w:r>
        <w:rPr>
          <w:b/>
          <w:color w:val="0F172A"/>
        </w:rPr>
        <w:t>Q2: What is Data Leakage in time-series forecasting and how did you prevent it?</w:t>
      </w:r>
    </w:p>
    <w:p>
      <w:pPr>
        <w:spacing w:after="120"/>
        <w:ind w:left="216"/>
      </w:pPr>
      <w:r>
        <w:rPr>
          <w:color w:val="334155"/>
        </w:rPr>
        <w:t>Answer: Data leakage occurs when future information (future prices or rolling averages computed over future windows) is inadvertently included in the feature set of day t, or when data is randomly shuffled across time during train/test splitting. We prevented this by computing all rolling stats strictly backward (i &lt;= t) and using chronological time-based splitting (earlier 80% train, later 20% test).</w:t>
      </w:r>
    </w:p>
    <w:p>
      <w:pPr>
        <w:keepNext/>
        <w:spacing w:before="160" w:after="40"/>
      </w:pPr>
      <w:r>
        <w:rPr>
          <w:b/>
          <w:color w:val="0F172A"/>
        </w:rPr>
        <w:t>Q3: How does the Buy/Wait Recommendation Engine work? Is it hardcoded?</w:t>
      </w:r>
    </w:p>
    <w:p>
      <w:pPr>
        <w:spacing w:after="120"/>
        <w:ind w:left="216"/>
      </w:pPr>
      <w:r>
        <w:rPr>
          <w:color w:val="334155"/>
        </w:rPr>
        <w:t>Answer: It is NOT hardcoded. The engine dynamically evaluates multiple live statistical and predictive factors: current price vs historical all-time low, predicted 14-day percentage drop, current discount relative to 30-day mean, and recent trend slope. It computes mathematical differentials and generates custom narrative reasoning referencing the exact figures.</w:t>
      </w:r>
    </w:p>
    <w:p>
      <w:pPr>
        <w:keepNext/>
        <w:spacing w:before="160" w:after="40"/>
      </w:pPr>
      <w:r>
        <w:rPr>
          <w:b/>
          <w:color w:val="0F172A"/>
        </w:rPr>
        <w:t>Q4: How does Anomaly Detection distinguish flash sales from normal price drops?</w:t>
      </w:r>
    </w:p>
    <w:p>
      <w:pPr>
        <w:spacing w:after="120"/>
        <w:ind w:left="216"/>
      </w:pPr>
      <w:r>
        <w:rPr>
          <w:color w:val="334155"/>
        </w:rPr>
        <w:t>Answer: It uses an Isolation Forest tree ensemble combined with Interquartile Range (IQR) statistical thresholding. If a price falls below Q1 - 1.5 * IQR (or more than 2 standard deviations below the mean), it is classified as a FLASH_DROP anomaly, alerting the user to an exceptional discount opportunity.</w:t>
      </w:r>
    </w:p>
    <w:p>
      <w:pPr>
        <w:keepNext/>
        <w:spacing w:before="160" w:after="40"/>
      </w:pPr>
      <w:r>
        <w:rPr>
          <w:b/>
          <w:color w:val="0F172A"/>
        </w:rPr>
        <w:t>Q5: How does this system scale to real Amazon/Flipkart APIs in production?</w:t>
      </w:r>
    </w:p>
    <w:p>
      <w:pPr>
        <w:spacing w:after="120"/>
        <w:ind w:left="216"/>
      </w:pPr>
      <w:r>
        <w:rPr>
          <w:color w:val="334155"/>
        </w:rPr>
        <w:t>Answer: The architecture implements the Abstract Provider Pattern (EcommerceProvider). The price tracker database and AI prediction pipeline are completely decoupled from data acquisition. Connecting real scraping APIs (e.g. Rainforest API, ScrapingBee) only requires implementing an AmazonProvider class that outputs standardized price points into ProductListing and PriceHistory.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