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Raleway" w:cs="Raleway" w:eastAsia="Raleway" w:hAnsi="Raleway"/>
          <w:b w:val="1"/>
          <w:color w:val="ff0000"/>
          <w:sz w:val="64"/>
          <w:szCs w:val="64"/>
          <w:highlight w:val="white"/>
        </w:rPr>
      </w:pPr>
      <w:r w:rsidDel="00000000" w:rsidR="00000000" w:rsidRPr="00000000">
        <w:rPr>
          <w:rFonts w:ascii="Raleway" w:cs="Raleway" w:eastAsia="Raleway" w:hAnsi="Raleway"/>
          <w:b w:val="1"/>
          <w:color w:val="ff0000"/>
          <w:sz w:val="64"/>
          <w:szCs w:val="64"/>
          <w:highlight w:val="white"/>
          <w:rtl w:val="0"/>
        </w:rPr>
        <w:t xml:space="preserve">Placewit - Internship Program</w:t>
      </w:r>
    </w:p>
    <w:p w:rsidR="00000000" w:rsidDel="00000000" w:rsidP="00000000" w:rsidRDefault="00000000" w:rsidRPr="00000000" w14:paraId="00000002">
      <w:pPr>
        <w:widowControl w:val="0"/>
        <w:rPr>
          <w:rFonts w:ascii="Raleway" w:cs="Raleway" w:eastAsia="Raleway" w:hAnsi="Raleway"/>
          <w:sz w:val="48"/>
          <w:szCs w:val="48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ff0000"/>
          <w:sz w:val="48"/>
          <w:szCs w:val="48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Raleway" w:cs="Raleway" w:eastAsia="Raleway" w:hAnsi="Raleway"/>
          <w:sz w:val="48"/>
          <w:szCs w:val="48"/>
          <w:highlight w:val="white"/>
          <w:rtl w:val="0"/>
        </w:rPr>
        <w:t xml:space="preserve">Aniket Kumar Giri</w:t>
      </w:r>
    </w:p>
    <w:p w:rsidR="00000000" w:rsidDel="00000000" w:rsidP="00000000" w:rsidRDefault="00000000" w:rsidRPr="00000000" w14:paraId="00000003">
      <w:pPr>
        <w:widowControl w:val="0"/>
        <w:rPr>
          <w:rFonts w:ascii="Raleway" w:cs="Raleway" w:eastAsia="Raleway" w:hAnsi="Raleway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Raleway" w:cs="Raleway" w:eastAsia="Raleway" w:hAnsi="Raleway"/>
          <w:i w:val="1"/>
          <w:color w:val="9900ff"/>
          <w:sz w:val="56"/>
          <w:szCs w:val="56"/>
          <w:u w:val="single"/>
        </w:rPr>
      </w:pPr>
      <w:r w:rsidDel="00000000" w:rsidR="00000000" w:rsidRPr="00000000">
        <w:rPr>
          <w:rFonts w:ascii="Raleway" w:cs="Raleway" w:eastAsia="Raleway" w:hAnsi="Raleway"/>
          <w:i w:val="1"/>
          <w:color w:val="9900ff"/>
          <w:sz w:val="56"/>
          <w:szCs w:val="56"/>
          <w:u w:val="single"/>
          <w:rtl w:val="0"/>
        </w:rPr>
        <w:t xml:space="preserve">Intern Company: A Software Development Solutions Company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Raleway" w:cs="Raleway" w:eastAsia="Raleway" w:hAnsi="Raleway"/>
          <w:i w:val="1"/>
          <w:color w:val="9900ff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3600" w:firstLine="720"/>
        <w:rPr>
          <w:rFonts w:ascii="Lato" w:cs="Lato" w:eastAsia="Lato" w:hAnsi="Lato"/>
          <w:color w:val="e06666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color w:val="e06666"/>
          <w:sz w:val="48"/>
          <w:szCs w:val="48"/>
          <w:rtl w:val="0"/>
        </w:rPr>
        <w:t xml:space="preserve">Project: Spam Guard - Spam Email Classification</w:t>
      </w:r>
    </w:p>
    <w:p w:rsidR="00000000" w:rsidDel="00000000" w:rsidP="00000000" w:rsidRDefault="00000000" w:rsidRPr="00000000" w14:paraId="00000007">
      <w:pPr>
        <w:rPr>
          <w:color w:val="202124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Raleway" w:cs="Raleway" w:eastAsia="Raleway" w:hAnsi="Raleway"/>
          <w:b w:val="1"/>
          <w:color w:val="1a1a1a"/>
          <w:sz w:val="56"/>
          <w:szCs w:val="56"/>
          <w:shd w:fill="c27ba0" w:val="clear"/>
        </w:rPr>
      </w:pPr>
      <w:r w:rsidDel="00000000" w:rsidR="00000000" w:rsidRPr="00000000">
        <w:rPr>
          <w:rFonts w:ascii="Raleway" w:cs="Raleway" w:eastAsia="Raleway" w:hAnsi="Raleway"/>
          <w:b w:val="1"/>
          <w:color w:val="1a1a1a"/>
          <w:sz w:val="56"/>
          <w:szCs w:val="56"/>
          <w:shd w:fill="c27ba0" w:val="clear"/>
          <w:rtl w:val="0"/>
        </w:rPr>
        <w:t xml:space="preserve">Project introduction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Problem: Spam emails waste time and pose risks (phishing, malware).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Goal: Build an innovative email classification system using advanced ML and AI techniques.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Objective: Accurately identify and filter spam emails from legitimate ones.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Real-time Processing: Process incoming emails swiftly, providing immediate protection to users.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Continuous Learning: Adapt and improve the system based on user feedback and evolving spam tactics.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Privacy and Security: Ensure user privacy and safeguard sensitive email content.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Data Collection: Gather a diverse dataset of spam and legitimate emails for model training.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Model Development: Implement a state-of-the-art ML algorithm for spam classification.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User Interface: Create a user-friendly interface for easy access and management of Spam Guard settings.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Performance Optimization: Fine-tune the model for optimal accuracy and efficiency.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Testing and Validation: Rigorously test and validate the system's effectiveness in detecting spam.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Raleway" w:cs="Raleway" w:eastAsia="Raleway" w:hAnsi="Raleway"/>
          <w:b w:val="1"/>
          <w:color w:val="1a1a1a"/>
          <w:sz w:val="56"/>
          <w:szCs w:val="56"/>
          <w:shd w:fill="c27ba0" w:val="clear"/>
        </w:rPr>
      </w:pPr>
      <w:r w:rsidDel="00000000" w:rsidR="00000000" w:rsidRPr="00000000">
        <w:rPr>
          <w:rFonts w:ascii="Raleway" w:cs="Raleway" w:eastAsia="Raleway" w:hAnsi="Raleway"/>
          <w:b w:val="1"/>
          <w:color w:val="1a1a1a"/>
          <w:sz w:val="56"/>
          <w:szCs w:val="56"/>
          <w:shd w:fill="c27ba0" w:val="clear"/>
          <w:rtl w:val="0"/>
        </w:rPr>
        <w:t xml:space="preserve">Features developed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Sentiment Analysis: Gauges emotional tone to identify suspicious emails using emotional manipulation commonly found in spam.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Text Classification: Leveraged advanced algorithms for accurate spam vs. legitimate email categorization.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Natural Language Processing (NLP): Core of Spam Guard, intelligently analyzes email semantics.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Real-time Processing: Swiftly processes emails, providing immediate response to spam emails.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Continuous Learning: Adapts to new spam tactics through user feedback for effective spam detection.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Privacy and Security: Ensured user privacy and safeguarded sensitive email content.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Performance Optimization: Achieved high accuracy and real-time processing.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Graphical User Interface (GUI): Developed an intuitive interface for effortless user interaction and system monitoring.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With these features, Spam Guard revolutionizes spam email detection, enhancing the email experience for users.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Raleway" w:cs="Raleway" w:eastAsia="Raleway" w:hAnsi="Raleway"/>
          <w:b w:val="1"/>
          <w:color w:val="1a1a1a"/>
          <w:sz w:val="56"/>
          <w:szCs w:val="56"/>
          <w:shd w:fill="c27ba0" w:val="clear"/>
        </w:rPr>
      </w:pPr>
      <w:r w:rsidDel="00000000" w:rsidR="00000000" w:rsidRPr="00000000">
        <w:rPr>
          <w:rFonts w:ascii="Raleway" w:cs="Raleway" w:eastAsia="Raleway" w:hAnsi="Raleway"/>
          <w:b w:val="1"/>
          <w:color w:val="1a1a1a"/>
          <w:sz w:val="56"/>
          <w:szCs w:val="56"/>
          <w:shd w:fill="c27ba0" w:val="clear"/>
          <w:rtl w:val="0"/>
        </w:rPr>
        <w:t xml:space="preserve">Technologies used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IDE: Visual Studio Code (VSCode)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Data Analysis: Jupyter Notebook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Programming Language: Python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Data Manipulation: Pandas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Numerical Computing: NumPy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Graphs &amp; Visualization: Matplotlib, seaborn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Advanced Visualization: Wordcloud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Text Preprocessing: Tokenization, Lowercase, Stop Words, URL &amp; Punctuation Removal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Word Embedding: TF-IDF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Model Training: </w:t>
      </w: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sklearn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Hyperparameter Tuning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Serialization: Pickle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Machine Learning (ML)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Natural Language Processing (NLP)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Web Development: HTML, CSS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Web Application: Streamlit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Raleway" w:cs="Raleway" w:eastAsia="Raleway" w:hAnsi="Raleway"/>
          <w:b w:val="1"/>
          <w:color w:val="1a1a1a"/>
          <w:sz w:val="56"/>
          <w:szCs w:val="56"/>
          <w:shd w:fill="c27ba0" w:val="clear"/>
        </w:rPr>
      </w:pPr>
      <w:r w:rsidDel="00000000" w:rsidR="00000000" w:rsidRPr="00000000">
        <w:rPr>
          <w:rFonts w:ascii="Raleway" w:cs="Raleway" w:eastAsia="Raleway" w:hAnsi="Raleway"/>
          <w:b w:val="1"/>
          <w:color w:val="1a1a1a"/>
          <w:sz w:val="56"/>
          <w:szCs w:val="56"/>
          <w:shd w:fill="c27ba0" w:val="clear"/>
          <w:rtl w:val="0"/>
        </w:rPr>
        <w:t xml:space="preserve">Challenges faced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Raleway" w:cs="Raleway" w:eastAsia="Raleway" w:hAnsi="Raleway"/>
          <w:b w:val="1"/>
          <w:color w:val="1a1a1a"/>
          <w:sz w:val="24"/>
          <w:szCs w:val="24"/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Deployment with Streamlit: Adapting the codebase for web application integration posed challenges.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Hyperparameter Tuning: Time-consuming effort to optimize model performance.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Feature Extraction and Selection: Challenging to extract relevant features for accurate classification.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Performance Optimization: Meticulous effort to ensure real-time processing efficiency.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Understanding Word Cloud, Tokens, Characters, Words, and Sentences Distribution: Task was challenging.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Raleway" w:cs="Raleway" w:eastAsia="Raleway" w:hAnsi="Raleway"/>
          <w:b w:val="1"/>
          <w:color w:val="1a1a1a"/>
          <w:sz w:val="56"/>
          <w:szCs w:val="56"/>
          <w:shd w:fill="c27ba0" w:val="clear"/>
        </w:rPr>
      </w:pPr>
      <w:r w:rsidDel="00000000" w:rsidR="00000000" w:rsidRPr="00000000">
        <w:rPr>
          <w:rFonts w:ascii="Raleway" w:cs="Raleway" w:eastAsia="Raleway" w:hAnsi="Raleway"/>
          <w:b w:val="1"/>
          <w:color w:val="1a1a1a"/>
          <w:sz w:val="56"/>
          <w:szCs w:val="56"/>
          <w:shd w:fill="c27ba0" w:val="clear"/>
          <w:rtl w:val="0"/>
        </w:rPr>
        <w:t xml:space="preserve">Final outcome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Thrilled with the exceptional outcome of Spam Guard! The intuitive GUI achieves 98.5% accuracy, providing users with a safer and more efficient email experience. 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A classical GUI with social media links facilitate user engagement and feedback. Excited to connect and improve Spam Guard further!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Raleway" w:cs="Raleway" w:eastAsia="Raleway" w:hAnsi="Raleway"/>
          <w:b w:val="1"/>
          <w:color w:val="1a1a1a"/>
          <w:sz w:val="56"/>
          <w:szCs w:val="56"/>
          <w:shd w:fill="a64d79" w:val="clear"/>
        </w:rPr>
      </w:pPr>
      <w:r w:rsidDel="00000000" w:rsidR="00000000" w:rsidRPr="00000000">
        <w:rPr>
          <w:rFonts w:ascii="Raleway" w:cs="Raleway" w:eastAsia="Raleway" w:hAnsi="Raleway"/>
          <w:b w:val="1"/>
          <w:color w:val="1a1a1a"/>
          <w:sz w:val="56"/>
          <w:szCs w:val="56"/>
          <w:shd w:fill="a64d79" w:val="clear"/>
          <w:rtl w:val="0"/>
        </w:rPr>
        <w:t xml:space="preserve">Practical usage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Enhances Company Reputation: Demonstrates expertise in ML, NLP, and email security.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Market Differentiation: Unique solution with high accuracy and real-time processing.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Revenue Generation: Offers premium service, customizable filters, and integration options.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Client Acquisition and Retention: Attracts new clients and boosts loyalty of existing ones.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Data Insights and Analysis: Access to valuable user data for system improvement.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Upselling Opportunities: Potential for additional related services/products.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Portfolio Enrichment: Showcases our capabilities and impact on users' lives.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aleway" w:cs="Raleway" w:eastAsia="Raleway" w:hAnsi="Raleway"/>
          <w:color w:val="4343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color w:val="434343"/>
          <w:sz w:val="24"/>
          <w:szCs w:val="24"/>
          <w:highlight w:val="white"/>
          <w:rtl w:val="0"/>
        </w:rPr>
        <w:t xml:space="preserve">Research and Development: Inspires exploration of new ML and NLP applications.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rPr>
          <w:rFonts w:ascii="Raleway" w:cs="Raleway" w:eastAsia="Raleway" w:hAnsi="Raleway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2160" w:firstLine="720"/>
        <w:rPr>
          <w:rFonts w:ascii="Raleway" w:cs="Raleway" w:eastAsia="Raleway" w:hAnsi="Raleway"/>
          <w:color w:val="ffff00"/>
          <w:sz w:val="64"/>
          <w:szCs w:val="64"/>
          <w:shd w:fill="1155cc" w:val="clear"/>
        </w:rPr>
      </w:pPr>
      <w:r w:rsidDel="00000000" w:rsidR="00000000" w:rsidRPr="00000000">
        <w:rPr>
          <w:rFonts w:ascii="Raleway" w:cs="Raleway" w:eastAsia="Raleway" w:hAnsi="Raleway"/>
          <w:color w:val="ffff00"/>
          <w:sz w:val="64"/>
          <w:szCs w:val="64"/>
          <w:shd w:fill="1155cc" w:val="clear"/>
          <w:rtl w:val="0"/>
        </w:rPr>
        <w:t xml:space="preserve">Thank you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