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E7A8C"/>
          <w:sz w:val="96"/>
        </w:rPr>
        <w:t>TRACE</w:t>
      </w:r>
    </w:p>
    <w:p>
      <w:pPr>
        <w:jc w:val="center"/>
      </w:pPr>
      <w:r>
        <w:rPr>
          <w:color w:val="141B2E"/>
          <w:sz w:val="40"/>
        </w:rPr>
        <w:t>Video Demo Script</w:t>
      </w:r>
    </w:p>
    <w:p>
      <w:pPr>
        <w:jc w:val="center"/>
      </w:pPr>
      <w:r>
        <w:rPr>
          <w:i/>
          <w:color w:val="5B6677"/>
          <w:sz w:val="22"/>
        </w:rPr>
        <w:t>2–5 minute screen recording with voice-over  ·  target ≈ 3.5 min</w:t>
      </w:r>
    </w:p>
    <w:p/>
    <w:p>
      <w:pPr>
        <w:pBdr>
          <w:bottom w:val="single" w:sz="6" w:space="1" w:color="1BA5B8"/>
        </w:pBdr>
      </w:pPr>
    </w:p>
    <w:p>
      <w:r>
        <w:rPr>
          <w:sz w:val="22"/>
        </w:rPr>
        <w:t xml:space="preserve">A judge should understand the whole project from this video alone: the problem, the solution, the features, and a live demo. Below, </w:t>
      </w:r>
      <w:r>
        <w:rPr>
          <w:b/>
          <w:color w:val="1BA5B8"/>
          <w:sz w:val="22"/>
        </w:rPr>
        <w:t>SAY</w:t>
      </w:r>
      <w:r>
        <w:rPr>
          <w:sz w:val="22"/>
        </w:rPr>
        <w:t xml:space="preserve"> is what you narrate; </w:t>
      </w:r>
      <w:r>
        <w:rPr>
          <w:b/>
          <w:color w:val="5B6677"/>
          <w:sz w:val="22"/>
        </w:rPr>
        <w:t>SHOW</w:t>
      </w:r>
      <w:r>
        <w:rPr>
          <w:sz w:val="22"/>
        </w:rPr>
        <w:t xml:space="preserve"> is what's on screen. Before recording: start the backend (:8000) and frontend (:5173), hard-refresh the browser, and have the role-switcher ready.</w:t>
      </w:r>
    </w:p>
    <w:p>
      <w:r>
        <w:rPr>
          <w:b/>
          <w:color w:val="0E7A8C"/>
          <w:sz w:val="30"/>
        </w:rPr>
        <w:t>The Script</w:t>
      </w:r>
    </w:p>
    <w:p>
      <w:pPr>
        <w:spacing w:before="200" w:after="40"/>
        <w:shd w:val="clear" w:color="auto" w:fill="EAF6F8"/>
      </w:pPr>
      <w:r>
        <w:rPr>
          <w:b/>
          <w:color w:val="0E7A8C"/>
          <w:sz w:val="22"/>
        </w:rPr>
        <w:t xml:space="preserve">  0:00–0:20   </w:t>
      </w:r>
      <w:r>
        <w:rPr>
          <w:b/>
          <w:color w:val="141B2E"/>
          <w:sz w:val="22"/>
        </w:rPr>
        <w:t>Hook</w:t>
      </w:r>
    </w:p>
    <w:p>
      <w:pPr>
        <w:ind w:left="216"/>
      </w:pPr>
      <w:r>
        <w:rPr>
          <w:b/>
          <w:color w:val="1BA5B8"/>
          <w:sz w:val="18"/>
        </w:rPr>
        <w:t xml:space="preserve">SAY  </w:t>
      </w:r>
      <w:r>
        <w:rPr>
          <w:sz w:val="22"/>
        </w:rPr>
        <w:t>Every year, exam-paper leaks destroy the careers of millions of honest students. One insider with early access can compromise an entire exam — and once it's out, nobody can prove whose copy it was. This is Trace: a paper impossible to open before the exam, and traceable to its exact source if it ever leaks.</w:t>
      </w:r>
    </w:p>
    <w:p>
      <w:pPr>
        <w:ind w:left="216"/>
      </w:pPr>
      <w:r>
        <w:rPr>
          <w:b/>
          <w:color w:val="5B6677"/>
          <w:sz w:val="18"/>
        </w:rPr>
        <w:t xml:space="preserve">SHOW  </w:t>
      </w:r>
      <w:r>
        <w:rPr>
          <w:i/>
          <w:color w:val="5B6677"/>
          <w:sz w:val="20"/>
        </w:rPr>
        <w:t>Title screen, or the Trace dashboard header ("Exam Security Ops").</w:t>
      </w:r>
    </w:p>
    <w:p>
      <w:pPr>
        <w:spacing w:before="200" w:after="40"/>
        <w:shd w:val="clear" w:color="auto" w:fill="EAF6F8"/>
      </w:pPr>
      <w:r>
        <w:rPr>
          <w:b/>
          <w:color w:val="0E7A8C"/>
          <w:sz w:val="22"/>
        </w:rPr>
        <w:t xml:space="preserve">  0:20–0:45   </w:t>
      </w:r>
      <w:r>
        <w:rPr>
          <w:b/>
          <w:color w:val="141B2E"/>
          <w:sz w:val="22"/>
        </w:rPr>
        <w:t>The problem</w:t>
      </w:r>
    </w:p>
    <w:p>
      <w:pPr>
        <w:ind w:left="216"/>
      </w:pPr>
      <w:r>
        <w:rPr>
          <w:b/>
          <w:color w:val="1BA5B8"/>
          <w:sz w:val="18"/>
        </w:rPr>
        <w:t xml:space="preserve">SAY  </w:t>
      </w:r>
      <w:r>
        <w:rPr>
          <w:sz w:val="22"/>
        </w:rPr>
        <w:t>Two things go wrong in real life. First, the insider leak — someone between the printer and the exam hall opens the paper early. Second, the accountability gap — even when a leak is caught, there's no way to trace it back, so no one is ever held responsible.</w:t>
      </w:r>
    </w:p>
    <w:p>
      <w:pPr>
        <w:ind w:left="216"/>
      </w:pPr>
      <w:r>
        <w:rPr>
          <w:b/>
          <w:color w:val="5B6677"/>
          <w:sz w:val="18"/>
        </w:rPr>
        <w:t xml:space="preserve">SHOW  </w:t>
      </w:r>
      <w:r>
        <w:rPr>
          <w:i/>
          <w:color w:val="5B6677"/>
          <w:sz w:val="20"/>
        </w:rPr>
        <w:t>A simple problem slide, or stay on the dashboard.</w:t>
      </w:r>
    </w:p>
    <w:p>
      <w:pPr>
        <w:spacing w:before="200" w:after="40"/>
        <w:shd w:val="clear" w:color="auto" w:fill="EAF6F8"/>
      </w:pPr>
      <w:r>
        <w:rPr>
          <w:b/>
          <w:color w:val="0E7A8C"/>
          <w:sz w:val="22"/>
        </w:rPr>
        <w:t xml:space="preserve">  0:45–1:15   </w:t>
      </w:r>
      <w:r>
        <w:rPr>
          <w:b/>
          <w:color w:val="141B2E"/>
          <w:sz w:val="22"/>
        </w:rPr>
        <w:t>The solution</w:t>
      </w:r>
    </w:p>
    <w:p>
      <w:pPr>
        <w:ind w:left="216"/>
      </w:pPr>
      <w:r>
        <w:rPr>
          <w:b/>
          <w:color w:val="1BA5B8"/>
          <w:sz w:val="18"/>
        </w:rPr>
        <w:t xml:space="preserve">SAY  </w:t>
      </w:r>
      <w:r>
        <w:rPr>
          <w:sz w:val="22"/>
        </w:rPr>
        <w:t>Trace solves both with real cryptography. Three guarantees: the paper is encrypted with AES-256 and the key is split across five custodians with Shamir's Secret Sharing — any three needed — plus a server-enforced time lock. Every copy carries an invisible watermark that survives a screen photo. And every action is written to a tamper-evident audit log. Plus two layers that crush the leak itself: dynamic per-candidate papers and a leak-match detector.</w:t>
      </w:r>
    </w:p>
    <w:p>
      <w:pPr>
        <w:ind w:left="216"/>
      </w:pPr>
      <w:r>
        <w:rPr>
          <w:b/>
          <w:color w:val="5B6677"/>
          <w:sz w:val="18"/>
        </w:rPr>
        <w:t xml:space="preserve">SHOW  </w:t>
      </w:r>
      <w:r>
        <w:rPr>
          <w:i/>
          <w:color w:val="5B6677"/>
          <w:sz w:val="20"/>
        </w:rPr>
        <w:t>Slowly scroll the four role chips — Admin, Custodian, Candidate, Investigator.</w:t>
      </w:r>
    </w:p>
    <w:p>
      <w:pPr>
        <w:spacing w:before="200" w:after="40"/>
        <w:shd w:val="clear" w:color="auto" w:fill="EAF6F8"/>
      </w:pPr>
      <w:r>
        <w:rPr>
          <w:b/>
          <w:color w:val="0E7A8C"/>
          <w:sz w:val="22"/>
        </w:rPr>
        <w:t xml:space="preserve">  1:15–1:45   </w:t>
      </w:r>
      <w:r>
        <w:rPr>
          <w:b/>
          <w:color w:val="141B2E"/>
          <w:sz w:val="22"/>
        </w:rPr>
        <w:t>Seal a paper  ·  Admin</w:t>
      </w:r>
    </w:p>
    <w:p>
      <w:pPr>
        <w:ind w:left="216"/>
      </w:pPr>
      <w:r>
        <w:rPr>
          <w:b/>
          <w:color w:val="1BA5B8"/>
          <w:sz w:val="18"/>
        </w:rPr>
        <w:t xml:space="preserve">SAY  </w:t>
      </w:r>
      <w:r>
        <w:rPr>
          <w:sz w:val="22"/>
        </w:rPr>
        <w:t>As the exam controller I seal a new exam. I choose Dynamic mode — instead of one paper, the system assembles a unique paper for each candidate from an encrypted question bank. I set the release to thirty seconds and seal it.</w:t>
      </w:r>
    </w:p>
    <w:p>
      <w:pPr>
        <w:ind w:left="216"/>
      </w:pPr>
      <w:r>
        <w:rPr>
          <w:b/>
          <w:color w:val="5B6677"/>
          <w:sz w:val="18"/>
        </w:rPr>
        <w:t xml:space="preserve">SHOW  </w:t>
      </w:r>
      <w:r>
        <w:rPr>
          <w:i/>
          <w:color w:val="5B6677"/>
          <w:sz w:val="20"/>
        </w:rPr>
        <w:t>Admin → Seal a New Exam → Dynamic bank toggle → blueprint → +30s → Seal &amp; Distribute. Point to the vault, the time gate, and the Dynamic Assembly strip.</w:t>
      </w:r>
    </w:p>
    <w:p>
      <w:pPr>
        <w:spacing w:before="200" w:after="40"/>
        <w:shd w:val="clear" w:color="auto" w:fill="EAF6F8"/>
      </w:pPr>
      <w:r>
        <w:rPr>
          <w:b/>
          <w:color w:val="0E7A8C"/>
          <w:sz w:val="22"/>
        </w:rPr>
        <w:t xml:space="preserve">  1:45–2:15   </w:t>
      </w:r>
      <w:r>
        <w:rPr>
          <w:b/>
          <w:color w:val="141B2E"/>
          <w:sz w:val="22"/>
        </w:rPr>
        <w:t>Unlock ceremony  ·  Custodians</w:t>
      </w:r>
    </w:p>
    <w:p>
      <w:pPr>
        <w:ind w:left="216"/>
      </w:pPr>
      <w:r>
        <w:rPr>
          <w:b/>
          <w:color w:val="1BA5B8"/>
          <w:sz w:val="18"/>
        </w:rPr>
        <w:t xml:space="preserve">SAY  </w:t>
      </w:r>
      <w:r>
        <w:rPr>
          <w:sz w:val="22"/>
        </w:rPr>
        <w:t>Now the custodians. Each holds one key share, masked until the release window. As they submit, the quorum fills — two of three, three of three. But even with every valid share in, the vault stays sealed until the clock hits zero. That's the time gate. And it opens.</w:t>
      </w:r>
    </w:p>
    <w:p>
      <w:pPr>
        <w:ind w:left="216"/>
      </w:pPr>
      <w:r>
        <w:rPr>
          <w:b/>
          <w:color w:val="5B6677"/>
          <w:sz w:val="18"/>
        </w:rPr>
        <w:t xml:space="preserve">SHOW  </w:t>
      </w:r>
      <w:r>
        <w:rPr>
          <w:i/>
          <w:color w:val="5B6677"/>
          <w:sz w:val="20"/>
        </w:rPr>
        <w:t>Custodian → submit a share → switch custodian → submit. Back to Admin ops panel → the vault animates UNLOCKED.</w:t>
      </w:r>
    </w:p>
    <w:p>
      <w:pPr>
        <w:spacing w:before="200" w:after="40"/>
        <w:shd w:val="clear" w:color="auto" w:fill="EAF6F8"/>
      </w:pPr>
      <w:r>
        <w:rPr>
          <w:b/>
          <w:color w:val="0E7A8C"/>
          <w:sz w:val="22"/>
        </w:rPr>
        <w:t xml:space="preserve">  2:15–2:45   </w:t>
      </w:r>
      <w:r>
        <w:rPr>
          <w:b/>
          <w:color w:val="141B2E"/>
          <w:sz w:val="22"/>
        </w:rPr>
        <w:t>Unique watermarked papers  ·  Candidate</w:t>
      </w:r>
    </w:p>
    <w:p>
      <w:pPr>
        <w:ind w:left="216"/>
      </w:pPr>
      <w:r>
        <w:rPr>
          <w:b/>
          <w:color w:val="1BA5B8"/>
          <w:sz w:val="18"/>
        </w:rPr>
        <w:t xml:space="preserve">SAY  </w:t>
      </w:r>
      <w:r>
        <w:rPr>
          <w:sz w:val="22"/>
        </w:rPr>
        <w:t>Here's the candidate's own paper, stamped with an invisible watermark unique to them. Now switch to a different candidate — the questions are different. Every candidate gets a content-distinct, individually-fingerprinted paper, so a leak exposes only one variant and points straight at its owner.</w:t>
      </w:r>
    </w:p>
    <w:p>
      <w:pPr>
        <w:ind w:left="216"/>
      </w:pPr>
      <w:r>
        <w:rPr>
          <w:b/>
          <w:color w:val="5B6677"/>
          <w:sz w:val="18"/>
        </w:rPr>
        <w:t xml:space="preserve">SHOW  </w:t>
      </w:r>
      <w:r>
        <w:rPr>
          <w:i/>
          <w:color w:val="5B6677"/>
          <w:sz w:val="20"/>
        </w:rPr>
        <w:t>Candidate cand001 → watermarked paper + fingerprint. Role-switch to cand002 → visibly different questions.</w:t>
      </w:r>
    </w:p>
    <w:p>
      <w:pPr>
        <w:spacing w:before="200" w:after="40"/>
        <w:shd w:val="clear" w:color="auto" w:fill="EAF6F8"/>
      </w:pPr>
      <w:r>
        <w:rPr>
          <w:b/>
          <w:color w:val="0E7A8C"/>
          <w:sz w:val="22"/>
        </w:rPr>
        <w:t xml:space="preserve">  2:45–3:25   </w:t>
      </w:r>
      <w:r>
        <w:rPr>
          <w:b/>
          <w:color w:val="141B2E"/>
          <w:sz w:val="22"/>
        </w:rPr>
        <w:t>Catch the leak  ·  Investigator</w:t>
      </w:r>
    </w:p>
    <w:p>
      <w:pPr>
        <w:ind w:left="216"/>
      </w:pPr>
      <w:r>
        <w:rPr>
          <w:b/>
          <w:color w:val="1BA5B8"/>
          <w:sz w:val="18"/>
        </w:rPr>
        <w:t xml:space="preserve">SAY  </w:t>
      </w:r>
      <w:r>
        <w:rPr>
          <w:sz w:val="22"/>
        </w:rPr>
        <w:t>Now the leak. Suppose the paper turns up on a chat group. I paste the text into the Leak-Match Detector — it matches the questions against the bank and names the suspect, R-001. If instead I have a photo, Forensic Trace recovers the watermark even after JPEG re-compression and identifies the source at 100% confidence. Every detection becomes a case file with the candidate's full details, and the whole investigation is sealed in a SHA-256 hash chain — Verify Integrity: intact.</w:t>
      </w:r>
    </w:p>
    <w:p>
      <w:pPr>
        <w:ind w:left="216"/>
      </w:pPr>
      <w:r>
        <w:rPr>
          <w:b/>
          <w:color w:val="5B6677"/>
          <w:sz w:val="18"/>
        </w:rPr>
        <w:t xml:space="preserve">SHOW  </w:t>
      </w:r>
      <w:r>
        <w:rPr>
          <w:i/>
          <w:color w:val="5B6677"/>
          <w:sz w:val="20"/>
        </w:rPr>
        <w:t>Investigator → Leak-Match (paste text) → suspect. Forensic Trace (upload image) → traced. Case Files → open the case → full candidate card. Verify Integrity → chain intact.</w:t>
      </w:r>
    </w:p>
    <w:p>
      <w:pPr>
        <w:spacing w:before="200" w:after="40"/>
        <w:shd w:val="clear" w:color="auto" w:fill="EAF6F8"/>
      </w:pPr>
      <w:r>
        <w:rPr>
          <w:b/>
          <w:color w:val="0E7A8C"/>
          <w:sz w:val="22"/>
        </w:rPr>
        <w:t xml:space="preserve">  3:25–3:40   </w:t>
      </w:r>
      <w:r>
        <w:rPr>
          <w:b/>
          <w:color w:val="141B2E"/>
          <w:sz w:val="22"/>
        </w:rPr>
        <w:t>Close</w:t>
      </w:r>
    </w:p>
    <w:p>
      <w:pPr>
        <w:ind w:left="216"/>
      </w:pPr>
      <w:r>
        <w:rPr>
          <w:b/>
          <w:color w:val="1BA5B8"/>
          <w:sz w:val="18"/>
        </w:rPr>
        <w:t xml:space="preserve">SAY  </w:t>
      </w:r>
      <w:r>
        <w:rPr>
          <w:sz w:val="22"/>
        </w:rPr>
        <w:t>Trace makes early opening cryptographically impossible, every copy traceable, and every record tamper-proof — backed by 86 passing tests and crypto built from scratch. Leaks become impossible to hide, and impossible to deny. Thank you.</w:t>
      </w:r>
    </w:p>
    <w:p>
      <w:pPr>
        <w:ind w:left="216"/>
      </w:pPr>
      <w:r>
        <w:rPr>
          <w:b/>
          <w:color w:val="5B6677"/>
          <w:sz w:val="18"/>
        </w:rPr>
        <w:t xml:space="preserve">SHOW  </w:t>
      </w:r>
      <w:r>
        <w:rPr>
          <w:i/>
          <w:color w:val="5B6677"/>
          <w:sz w:val="20"/>
        </w:rPr>
        <w:t>Return to the dashboard header; optional end card with the three guarantees.</w:t>
      </w:r>
    </w:p>
    <w:p>
      <w:r>
        <w:br w:type="page"/>
      </w:r>
    </w:p>
    <w:p>
      <w:r>
        <w:rPr>
          <w:b/>
          <w:color w:val="0E7A8C"/>
          <w:sz w:val="30"/>
        </w:rPr>
        <w:t>Before You Hit Record</w:t>
      </w:r>
    </w:p>
    <w:p>
      <w:pPr>
        <w:pStyle w:val="ListBullet"/>
      </w:pPr>
      <w:r>
        <w:rPr>
          <w:sz w:val="22"/>
        </w:rPr>
        <w:t>Backend running: cd backend &amp;&amp; uvicorn trace.api.app:app  →  http://127.0.0.1:8000</w:t>
      </w:r>
    </w:p>
    <w:p>
      <w:pPr>
        <w:pStyle w:val="ListBullet"/>
      </w:pPr>
      <w:r>
        <w:rPr>
          <w:sz w:val="22"/>
        </w:rPr>
        <w:t>Frontend running: cd frontend &amp;&amp; npm run dev  →  http://localhost:5173  (hard-refresh once)</w:t>
      </w:r>
    </w:p>
    <w:p>
      <w:pPr>
        <w:pStyle w:val="ListBullet"/>
      </w:pPr>
      <w:r>
        <w:rPr>
          <w:sz w:val="22"/>
        </w:rPr>
        <w:t>Pre-seed a dynamic exam that is already UNLOCKED so you don't wait on the timer live — or set release to +20s and edit the pause out.</w:t>
      </w:r>
    </w:p>
    <w:p>
      <w:pPr>
        <w:pStyle w:val="ListBullet"/>
      </w:pPr>
      <w:r>
        <w:rPr>
          <w:sz w:val="22"/>
        </w:rPr>
        <w:t>Have one candidate's paper image downloaded and its text copied, ready to use as the leak.</w:t>
      </w:r>
    </w:p>
    <w:p>
      <w:r>
        <w:rPr>
          <w:b/>
          <w:color w:val="0E7A8C"/>
          <w:sz w:val="26"/>
        </w:rPr>
        <w:t>Demo Logins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2880"/>
            <w:shd w:val="clear" w:color="auto" w:fill="0E7A8C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Admin / Exam Controller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admin123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Custodians (1–5)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cust1 … cust5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custodian1 … custodian5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Candidate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cand001 / cand002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candidate1 / candidate2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Investigator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investigator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invest123</w:t>
            </w:r>
          </w:p>
        </w:tc>
      </w:tr>
    </w:tbl>
    <w:p/>
    <w:p>
      <w:r>
        <w:rPr>
          <w:b/>
          <w:color w:val="0E7A8C"/>
          <w:sz w:val="26"/>
        </w:rPr>
        <w:t>If a judge asks: "Is the crypto real?"</w:t>
      </w:r>
    </w:p>
    <w:p>
      <w:pPr>
        <w:ind w:left="216"/>
      </w:pPr>
      <w:r>
        <w:rPr>
          <w:i/>
          <w:sz w:val="22"/>
        </w:rPr>
        <w:t>Yes — AES-256-GCM via pycryptodome, but Shamir's Secret Sharing is implemented from scratch over the GF(256) finite field with its own unit tests; the watermark is a Koch–Zhao DCT scheme; the audit log is a real SHA-256 hash chain. 86 tests prove it, including that no two custodians can ever reconstruct the key.</w:t>
      </w:r>
    </w:p>
    <w:p/>
    <w:p>
      <w:pPr>
        <w:pBdr>
          <w:bottom w:val="single" w:sz="6" w:space="1" w:color="1BA5B8"/>
        </w:pBdr>
      </w:pPr>
    </w:p>
    <w:p>
      <w:pPr>
        <w:jc w:val="center"/>
      </w:pPr>
      <w:r>
        <w:rPr>
          <w:i/>
          <w:color w:val="5B6677"/>
          <w:sz w:val="18"/>
        </w:rPr>
        <w:t>Trace — built for India's FAR AWAY 2026. Real cryptography, real tracing, real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B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