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Exa — account brief</w:t>
      </w:r>
    </w:p>
    <w:p>
      <w:pPr>
        <w:spacing w:before="20" w:after="160"/>
      </w:pPr>
      <w:r>
        <w:rPr>
          <w:rFonts w:ascii="Arial" w:hAnsi="Arial" w:cs="Arial" w:eastAsia="Arial"/>
          <w:b w:val="0"/>
          <w:i w:val="0"/>
          <w:color w:val="6B7280"/>
          <w:sz w:val="18"/>
        </w:rPr>
        <w:t>2026-10-08  ·  exa.ai</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DCFCE7" w:val="clear"/>
            <w:tcBorders>
              <w:top w:val="single" w:sz="4" w:color="E5E7EB" w:space="0"/>
              <w:left w:val="single" w:sz="16" w:color="166534" w:space="0"/>
              <w:bottom w:val="single" w:sz="4" w:color="E5E7EB" w:space="0"/>
              <w:right w:val="single" w:sz="4" w:color="E5E7EB" w:space="0"/>
            </w:tcBorders>
          </w:tcPr>
          <w:p>
            <w:pPr>
              <w:spacing w:before="0" w:after="40" w:line="269" w:lineRule="auto"/>
            </w:pPr>
            <w:r/>
            <w:r>
              <w:rPr>
                <w:rFonts w:ascii="Arial" w:hAnsi="Arial" w:cs="Arial" w:eastAsia="Arial"/>
                <w:b/>
                <w:i w:val="0"/>
                <w:color w:val="166534"/>
                <w:sz w:val="26"/>
              </w:rPr>
              <w:t>Act now</w:t>
            </w:r>
          </w:p>
          <w:p>
            <w:pPr>
              <w:spacing w:before="0" w:after="40" w:line="269" w:lineRule="auto"/>
            </w:pPr>
            <w:r>
              <w:rPr>
                <w:rFonts w:ascii="Arial" w:hAnsi="Arial" w:cs="Arial" w:eastAsia="Arial"/>
                <w:b w:val="0"/>
                <w:i w:val="0"/>
                <w:color w:val="1F2937"/>
                <w:sz w:val="20"/>
              </w:rPr>
              <w:t>New CTO Jeff Pinner (joined Aug 2026) inherits a stated mandate to do larger-than-Google-scale engineering quickly, and Exa's infra team already runs Devin per Cognition's public customer story — an expansion motion with a fresh economic buyer.</w:t>
            </w:r>
            <w:r>
              <w:rPr>
                <w:rFonts w:ascii="Arial" w:hAnsi="Arial" w:cs="Arial" w:eastAsia="Arial"/>
                <w:b w:val="0"/>
                <w:i w:val="0"/>
                <w:color w:val="6B7280"/>
                <w:sz w:val="16"/>
              </w:rPr>
              <w:t xml:space="preserve"> [1][2][3]</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Who Pinner puts over platform/infra tooling, whether the open Head of Security role is filled (new approver for agent access), and any public Cursor/Claude Code/Codex standardization by Exa engineering.</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San Francisco, California, United States</w:t>
            </w:r>
            <w:r>
              <w:rPr>
                <w:rFonts w:ascii="Arial" w:hAnsi="Arial" w:cs="Arial" w:eastAsia="Arial"/>
                <w:b w:val="0"/>
                <w:i w:val="0"/>
                <w:color w:val="6B7280"/>
                <w:sz w:val="16"/>
              </w:rPr>
              <w:t xml:space="preserve"> [4]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Parent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Not found</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~210 employees</w:t>
            </w:r>
            <w:r>
              <w:rPr>
                <w:rFonts w:ascii="Arial" w:hAnsi="Arial" w:cs="Arial" w:eastAsia="Arial"/>
                <w:b w:val="0"/>
                <w:i w:val="0"/>
                <w:color w:val="6B7280"/>
                <w:sz w:val="16"/>
              </w:rPr>
              <w:t xml:space="preserve"> [4][5]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~$10M annual revenue</w:t>
            </w:r>
            <w:r>
              <w:rPr>
                <w:rFonts w:ascii="Arial" w:hAnsi="Arial" w:cs="Arial" w:eastAsia="Arial"/>
                <w:b w:val="0"/>
                <w:i w:val="0"/>
                <w:color w:val="6B7280"/>
                <w:sz w:val="16"/>
              </w:rPr>
              <w:t xml:space="preserve"> [4][6][7]</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77 in engineering</w:t>
            </w:r>
            <w:r>
              <w:rPr>
                <w:rFonts w:ascii="Arial" w:hAnsi="Arial" w:cs="Arial" w:eastAsia="Arial"/>
                <w:b w:val="0"/>
                <w:i w:val="0"/>
                <w:color w:val="6B7280"/>
                <w:sz w:val="16"/>
              </w:rPr>
              <w:t xml:space="preserve"> [4]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Funding</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$362.1M total; latest $250M Series C (May 2026) led by Andreessen Horowitz at a $2.2B valuation</w:t>
            </w:r>
            <w:r>
              <w:rPr>
                <w:rFonts w:ascii="Arial" w:hAnsi="Arial" w:cs="Arial" w:eastAsia="Arial"/>
                <w:b w:val="0"/>
                <w:i w:val="0"/>
                <w:color w:val="6B7280"/>
                <w:sz w:val="16"/>
              </w:rPr>
              <w:t xml:space="preserve"> [4][8]</w:t>
            </w:r>
          </w:p>
        </w:tc>
      </w:tr>
    </w:tbl>
    <w:tbl>
      <w:tblPr>
        <w:tblW w:type="dxa" w:w="10080"/>
        <w:tblLayout w:type="fixed"/>
        <w:tblLook w:firstColumn="1" w:firstRow="0" w:lastColumn="0" w:lastRow="0" w:noHBand="0" w:noVBand="1" w:val="04A0"/>
      </w:tblPr>
      <w:tblGrid>
        <w:gridCol w:w="1200"/>
        <w:gridCol w:w="888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888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Sumble reports Rust, PyTorch and ClickHouse confirmed via job posts</w:t>
            </w:r>
            <w:r>
              <w:rPr>
                <w:rFonts w:ascii="Arial" w:hAnsi="Arial" w:cs="Arial" w:eastAsia="Arial"/>
                <w:b w:val="0"/>
                <w:i w:val="0"/>
                <w:color w:val="6B7280"/>
                <w:sz w:val="16"/>
              </w:rPr>
              <w:t xml:space="preserve"> [9]</w:t>
            </w:r>
          </w:p>
        </w:tc>
      </w:tr>
    </w:tbl>
    <w:p>
      <w:pPr>
        <w:spacing w:before="40" w:after="20"/>
      </w:pPr>
      <w:r>
        <w:rPr>
          <w:rFonts w:ascii="Arial" w:hAnsi="Arial" w:cs="Arial" w:eastAsia="Arial"/>
          <w:b w:val="0"/>
          <w:i w:val="0"/>
          <w:color w:val="6B7280"/>
          <w:sz w:val="16"/>
        </w:rPr>
        <w:t>Headcount — Other sources: Growjo 294.</w:t>
      </w:r>
    </w:p>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Jeff Pinner</w:t>
            </w:r>
            <w:r>
              <w:rPr>
                <w:rFonts w:ascii="Arial" w:hAnsi="Arial" w:cs="Arial" w:eastAsia="Arial"/>
                <w:b w:val="0"/>
                <w:i w:val="0"/>
                <w:color w:val="6B7280"/>
                <w:sz w:val="18"/>
              </w:rPr>
              <w:t xml:space="preserve">  Chief Technology Officer</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New CTO (Aug 2026); owns the scale mandate and any expansion budget.</w:t>
            </w:r>
            <w:r>
              <w:rPr>
                <w:rFonts w:ascii="Arial" w:hAnsi="Arial" w:cs="Arial" w:eastAsia="Arial"/>
                <w:b w:val="0"/>
                <w:i w:val="0"/>
                <w:color w:val="6B7280"/>
                <w:sz w:val="16"/>
              </w:rPr>
              <w:t xml:space="preserve"> [10]</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Announced his CTO role, citing scale orders of magnitude beyond human web search</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Jeeyoung Kim</w:t>
            </w:r>
            <w:r>
              <w:rPr>
                <w:rFonts w:ascii="Arial" w:hAnsi="Arial" w:cs="Arial" w:eastAsia="Arial"/>
                <w:b w:val="0"/>
                <w:i w:val="0"/>
                <w:color w:val="6B7280"/>
                <w:sz w:val="18"/>
              </w:rPr>
              <w:t xml:space="preserve">  Head of Engineering</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Runs backend/infra engineering, where the agent-written-code robustness problem lives.</w:t>
            </w:r>
            <w:r>
              <w:rPr>
                <w:rFonts w:ascii="Arial" w:hAnsi="Arial" w:cs="Arial" w:eastAsia="Arial"/>
                <w:b w:val="0"/>
                <w:i w:val="0"/>
                <w:color w:val="6B7280"/>
                <w:sz w:val="16"/>
              </w:rPr>
              <w:t xml:space="preserve"> [11]</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Panelist on the production agent stack (Exa, Vercel, Fireworks AI)</w:t>
            </w:r>
          </w:p>
        </w:tc>
      </w:tr>
      <w:tr>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João Adriano</w:t>
            </w:r>
            <w:r>
              <w:rPr>
                <w:rFonts w:ascii="Arial" w:hAnsi="Arial" w:cs="Arial" w:eastAsia="Arial"/>
                <w:b w:val="0"/>
                <w:i w:val="0"/>
                <w:color w:val="6B7280"/>
                <w:sz w:val="18"/>
              </w:rPr>
              <w:t xml:space="preserve">  Infrastructure Team Lead</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Quoted in Cognition's Exa customer story as a Devin advocate; leads infra and the new Zurich office.</w:t>
            </w:r>
            <w:r>
              <w:rPr>
                <w:rFonts w:ascii="Arial" w:hAnsi="Arial" w:cs="Arial" w:eastAsia="Arial"/>
                <w:b w:val="0"/>
                <w:i w:val="0"/>
                <w:color w:val="6B7280"/>
                <w:sz w:val="16"/>
              </w:rPr>
              <w:t xml:space="preserve"> [12]</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Spoke on how Exa evaluates and routes models in production</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Will Bryk</w:t>
            </w:r>
            <w:r>
              <w:rPr>
                <w:rFonts w:ascii="Arial" w:hAnsi="Arial" w:cs="Arial" w:eastAsia="Arial"/>
                <w:b w:val="0"/>
                <w:i w:val="0"/>
                <w:color w:val="6B7280"/>
                <w:sz w:val="18"/>
              </w:rPr>
              <w:t xml:space="preserve">  Co-Founder and CEO</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CEO; set the larger-than-Google-scale engineering mandate. Exec sponsor, not first touch.</w:t>
            </w:r>
            <w:r>
              <w:rPr>
                <w:rFonts w:ascii="Arial" w:hAnsi="Arial" w:cs="Arial" w:eastAsia="Arial"/>
                <w:b w:val="0"/>
                <w:i w:val="0"/>
                <w:color w:val="6B7280"/>
                <w:sz w:val="16"/>
              </w:rPr>
              <w:t xml:space="preserve"> [13]</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Announced Pinner's hire with an explicit speed-at-scale mandate</w:t>
            </w:r>
          </w:p>
        </w:tc>
      </w:tr>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Jeffrey Wang</w:t>
            </w:r>
            <w:r>
              <w:rPr>
                <w:rFonts w:ascii="Arial" w:hAnsi="Arial" w:cs="Arial" w:eastAsia="Arial"/>
                <w:b w:val="0"/>
                <w:i w:val="0"/>
                <w:color w:val="6B7280"/>
                <w:sz w:val="18"/>
              </w:rPr>
              <w:t xml:space="preserve">  Co-Founder</w:t>
            </w:r>
          </w:p>
          <w:p>
            <w:pPr>
              <w:spacing w:before="0" w:after="20" w:line="269" w:lineRule="auto"/>
            </w:pPr>
            <w:r>
              <w:rPr>
                <w:rFonts w:ascii="Arial" w:hAnsi="Arial" w:cs="Arial" w:eastAsia="Arial"/>
                <w:b/>
                <w:i w:val="0"/>
                <w:color w:val="1E40AF"/>
                <w:sz w:val="16"/>
              </w:rPr>
              <w:t>Economic buyer</w:t>
            </w:r>
            <w:r>
              <w:rPr>
                <w:rFonts w:ascii="Arial" w:hAnsi="Arial" w:cs="Arial" w:eastAsia="Arial"/>
                <w:b/>
                <w:i w:val="0"/>
                <w:color w:val="047857"/>
                <w:sz w:val="16"/>
              </w:rPr>
              <w:t xml:space="preserve">   Likely champion</w:t>
            </w:r>
          </w:p>
          <w:p>
            <w:pPr>
              <w:spacing w:before="0" w:after="20" w:line="269" w:lineRule="auto"/>
            </w:pPr>
            <w:r>
              <w:rPr>
                <w:rFonts w:ascii="Arial" w:hAnsi="Arial" w:cs="Arial" w:eastAsia="Arial"/>
                <w:b w:val="0"/>
                <w:i w:val="0"/>
                <w:color w:val="1F2937"/>
                <w:sz w:val="18"/>
              </w:rPr>
              <w:t>Co-founder who has publicly quantified uneven AI coding gains across Exa engineering.</w:t>
            </w:r>
            <w:r>
              <w:rPr>
                <w:rFonts w:ascii="Arial" w:hAnsi="Arial" w:cs="Arial" w:eastAsia="Arial"/>
                <w:b w:val="0"/>
                <w:i w:val="0"/>
                <w:color w:val="6B7280"/>
                <w:sz w:val="16"/>
              </w:rPr>
              <w:t xml:space="preserve"> [14]</w:t>
            </w:r>
            <w:r>
              <w:rPr>
                <w:rFonts w:ascii="Arial" w:hAnsi="Arial" w:cs="Arial" w:eastAsia="Arial"/>
                <w:b w:val="0"/>
                <w:i w:val="0"/>
                <w:color w:val="1F2937"/>
                <w:sz w:val="16"/>
              </w:rPr>
              <w:t xml:space="preserve">  </w:t>
            </w:r>
            <w:hyperlink r:id="rId13">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Post on uneven AI coding productivity at Exa</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New CTO Jeff Pinner joined Aug 2026 with a mandate to do larger-than-Google-scale engineering quickly</w:t>
            </w:r>
          </w:p>
          <w:p>
            <w:pPr>
              <w:spacing w:before="0" w:after="40" w:line="269" w:lineRule="auto"/>
            </w:pPr>
            <w:r>
              <w:rPr>
                <w:rFonts w:ascii="Arial" w:hAnsi="Arial" w:cs="Arial" w:eastAsia="Arial"/>
                <w:b/>
                <w:i w:val="0"/>
                <w:color w:val="1D4ED8"/>
                <w:sz w:val="16"/>
              </w:rPr>
              <w:t>strong</w:t>
            </w:r>
            <w:r>
              <w:rPr>
                <w:rFonts w:ascii="Arial" w:hAnsi="Arial" w:cs="Arial" w:eastAsia="Arial"/>
                <w:b w:val="0"/>
                <w:i w:val="0"/>
                <w:color w:val="6B7280"/>
                <w:sz w:val="18"/>
              </w:rPr>
              <w:t xml:space="preserve">  ·  Feature development capacity</w:t>
            </w:r>
            <w:r>
              <w:rPr>
                <w:rFonts w:ascii="Arial" w:hAnsi="Arial" w:cs="Arial" w:eastAsia="Arial"/>
                <w:b w:val="0"/>
                <w:i w:val="0"/>
                <w:color w:val="6B7280"/>
                <w:sz w:val="18"/>
              </w:rPr>
              <w:t xml:space="preserve">  ·  Who cares: Jeff Pinner, Will Bryk</w:t>
            </w:r>
          </w:p>
          <w:p>
            <w:pPr>
              <w:spacing w:before="0" w:after="20" w:line="269" w:lineRule="auto"/>
            </w:pPr>
            <w:r>
              <w:rPr>
                <w:rFonts w:ascii="Arial" w:hAnsi="Arial" w:cs="Arial" w:eastAsia="Arial"/>
                <w:b w:val="0"/>
                <w:i/>
                <w:color w:val="6B7280"/>
                <w:sz w:val="18"/>
              </w:rPr>
              <w:t>"I'm thrilled to announce that Jeff Pinner has joined Exa as CTO."</w:t>
            </w:r>
            <w:r>
              <w:rPr>
                <w:rFonts w:ascii="Arial" w:hAnsi="Arial" w:cs="Arial" w:eastAsia="Arial"/>
                <w:b w:val="0"/>
                <w:i w:val="0"/>
                <w:color w:val="6B7280"/>
                <w:sz w:val="16"/>
              </w:rPr>
              <w:t xml:space="preserve"> [1] · 2026-08-21</w:t>
            </w:r>
          </w:p>
          <w:p>
            <w:pPr>
              <w:spacing w:before="0" w:after="20" w:line="269" w:lineRule="auto"/>
            </w:pPr>
            <w:r>
              <w:rPr>
                <w:rFonts w:ascii="Arial" w:hAnsi="Arial" w:cs="Arial" w:eastAsia="Arial"/>
                <w:b w:val="0"/>
                <w:i/>
                <w:color w:val="6B7280"/>
                <w:sz w:val="18"/>
              </w:rPr>
              <w:t>"Exa has humongous engineering and research to do at larger-than-google-scale and we need to do it quickly."</w:t>
            </w:r>
            <w:r>
              <w:rPr>
                <w:rFonts w:ascii="Arial" w:hAnsi="Arial" w:cs="Arial" w:eastAsia="Arial"/>
                <w:b w:val="0"/>
                <w:i w:val="0"/>
                <w:color w:val="6B7280"/>
                <w:sz w:val="16"/>
              </w:rPr>
              <w:t xml:space="preserve"> [1] · 2026-08-21</w:t>
            </w:r>
          </w:p>
          <w:p>
            <w:pPr>
              <w:spacing w:before="0" w:after="20" w:line="269" w:lineRule="auto"/>
            </w:pPr>
            <w:r>
              <w:rPr>
                <w:rFonts w:ascii="Arial" w:hAnsi="Arial" w:cs="Arial" w:eastAsia="Arial"/>
                <w:b w:val="0"/>
                <w:i/>
                <w:color w:val="6B7280"/>
                <w:sz w:val="18"/>
              </w:rPr>
              <w:t>"This means we will need to operate at scale that is orders of magnitude larger than what humans search on the web today."</w:t>
            </w:r>
            <w:r>
              <w:rPr>
                <w:rFonts w:ascii="Arial" w:hAnsi="Arial" w:cs="Arial" w:eastAsia="Arial"/>
                <w:b w:val="0"/>
                <w:i w:val="0"/>
                <w:color w:val="6B7280"/>
                <w:sz w:val="16"/>
              </w:rPr>
              <w:t xml:space="preserve"> [2] · 2026-08-21</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Eng blog: keeping search pipelines robust now that most code is written by agents</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Code review</w:t>
            </w:r>
            <w:r>
              <w:rPr>
                <w:rFonts w:ascii="Arial" w:hAnsi="Arial" w:cs="Arial" w:eastAsia="Arial"/>
                <w:b w:val="0"/>
                <w:i w:val="0"/>
                <w:color w:val="6B7280"/>
                <w:sz w:val="18"/>
              </w:rPr>
              <w:t xml:space="preserve">  ·  Who cares: Jeeyoung Kim, Jeff Pinner</w:t>
            </w:r>
          </w:p>
          <w:p>
            <w:pPr>
              <w:spacing w:before="0" w:after="20" w:line="269" w:lineRule="auto"/>
            </w:pPr>
            <w:r>
              <w:rPr>
                <w:rFonts w:ascii="Arial" w:hAnsi="Arial" w:cs="Arial" w:eastAsia="Arial"/>
                <w:b w:val="0"/>
                <w:i/>
                <w:color w:val="6B7280"/>
                <w:sz w:val="18"/>
              </w:rPr>
              <w:t>"How do we ensure our search pipelines are robust as most code is written by agents?"</w:t>
            </w:r>
            <w:r>
              <w:rPr>
                <w:rFonts w:ascii="Arial" w:hAnsi="Arial" w:cs="Arial" w:eastAsia="Arial"/>
                <w:b w:val="0"/>
                <w:i w:val="0"/>
                <w:color w:val="6B7280"/>
                <w:sz w:val="16"/>
              </w:rPr>
              <w:t xml:space="preserve"> [15] · 2026-04-17</w:t>
            </w:r>
          </w:p>
          <w:p>
            <w:pPr>
              <w:spacing w:before="0" w:after="20" w:line="269" w:lineRule="auto"/>
            </w:pPr>
            <w:r>
              <w:rPr>
                <w:rFonts w:ascii="Arial" w:hAnsi="Arial" w:cs="Arial" w:eastAsia="Arial"/>
                <w:b w:val="0"/>
                <w:i/>
                <w:color w:val="6B7280"/>
                <w:sz w:val="18"/>
              </w:rPr>
              <w:t>"This complexity is increased by the reality that most code is now written by agents: even if agents write locally correct code, reasoning through global constraints and requirements remains hard for them."</w:t>
            </w:r>
            <w:r>
              <w:rPr>
                <w:rFonts w:ascii="Arial" w:hAnsi="Arial" w:cs="Arial" w:eastAsia="Arial"/>
                <w:b w:val="0"/>
                <w:i w:val="0"/>
                <w:color w:val="6B7280"/>
                <w:sz w:val="16"/>
              </w:rPr>
              <w:t xml:space="preserve"> [15] · 2026-04-17</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Co-founder: AI coding tools make reliability/infra work slower (0.5x) while frontend gains 5-10x</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Test generation &amp; QA</w:t>
            </w:r>
            <w:r>
              <w:rPr>
                <w:rFonts w:ascii="Arial" w:hAnsi="Arial" w:cs="Arial" w:eastAsia="Arial"/>
                <w:b w:val="0"/>
                <w:i w:val="0"/>
                <w:color w:val="6B7280"/>
                <w:sz w:val="18"/>
              </w:rPr>
              <w:t xml:space="preserve">  ·  Who cares: Jeffrey Wang, João Adriano</w:t>
            </w:r>
          </w:p>
          <w:p>
            <w:pPr>
              <w:spacing w:before="0" w:after="20" w:line="269" w:lineRule="auto"/>
            </w:pPr>
            <w:r>
              <w:rPr>
                <w:rFonts w:ascii="Arial" w:hAnsi="Arial" w:cs="Arial" w:eastAsia="Arial"/>
                <w:b w:val="0"/>
                <w:i/>
                <w:color w:val="6B7280"/>
                <w:sz w:val="18"/>
              </w:rPr>
              <w:t>"Productivity gains from vibe coding AI tools are not evenly distributed."</w:t>
            </w:r>
            <w:r>
              <w:rPr>
                <w:rFonts w:ascii="Arial" w:hAnsi="Arial" w:cs="Arial" w:eastAsia="Arial"/>
                <w:b w:val="0"/>
                <w:i w:val="0"/>
                <w:color w:val="6B7280"/>
                <w:sz w:val="16"/>
              </w:rPr>
              <w:t xml:space="preserve"> [16] · 2025-10-27</w:t>
            </w:r>
          </w:p>
          <w:p>
            <w:pPr>
              <w:spacing w:before="0" w:after="20" w:line="269" w:lineRule="auto"/>
            </w:pPr>
            <w:r>
              <w:rPr>
                <w:rFonts w:ascii="Arial" w:hAnsi="Arial" w:cs="Arial" w:eastAsia="Arial"/>
                <w:b w:val="0"/>
                <w:i/>
                <w:color w:val="6B7280"/>
                <w:sz w:val="18"/>
              </w:rPr>
              <w:t>"Reliability and infrastructure: 0.5x (mistakes here cost a lot)"</w:t>
            </w:r>
            <w:r>
              <w:rPr>
                <w:rFonts w:ascii="Arial" w:hAnsi="Arial" w:cs="Arial" w:eastAsia="Arial"/>
                <w:b w:val="0"/>
                <w:i w:val="0"/>
                <w:color w:val="6B7280"/>
                <w:sz w:val="16"/>
              </w:rPr>
              <w:t xml:space="preserve"> [16] · 2025-10-27</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Hiring a Head of Security whose mandate includes vulnerability management across APIs, pipelines and GPU infra</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Vulnerability remediation</w:t>
            </w:r>
            <w:r>
              <w:rPr>
                <w:rFonts w:ascii="Arial" w:hAnsi="Arial" w:cs="Arial" w:eastAsia="Arial"/>
                <w:b w:val="0"/>
                <w:i w:val="0"/>
                <w:color w:val="6B7280"/>
                <w:sz w:val="18"/>
              </w:rPr>
              <w:t xml:space="preserve">  ·  Who cares: Jeff Pinner</w:t>
            </w:r>
          </w:p>
          <w:p>
            <w:pPr>
              <w:spacing w:before="0" w:after="20" w:line="269" w:lineRule="auto"/>
            </w:pPr>
            <w:r>
              <w:rPr>
                <w:rFonts w:ascii="Arial" w:hAnsi="Arial" w:cs="Arial" w:eastAsia="Arial"/>
                <w:b w:val="0"/>
                <w:i/>
                <w:color w:val="6B7280"/>
                <w:sz w:val="18"/>
              </w:rPr>
              <w:t>"Build security into the product-development lifecycle through threat modeling, architecture reviews, secure defaults, automated controls, vulnerability management, offensive testing, and engineering education."</w:t>
            </w:r>
            <w:r>
              <w:rPr>
                <w:rFonts w:ascii="Arial" w:hAnsi="Arial" w:cs="Arial" w:eastAsia="Arial"/>
                <w:b w:val="0"/>
                <w:i w:val="0"/>
                <w:color w:val="6B7280"/>
                <w:sz w:val="16"/>
              </w:rPr>
              <w:t xml:space="preserve"> [17] · 2026-09-02</w:t>
            </w:r>
          </w:p>
          <w:p>
            <w:pPr>
              <w:spacing w:before="0" w:after="20" w:line="269" w:lineRule="auto"/>
            </w:pPr>
            <w:r>
              <w:rPr>
                <w:rFonts w:ascii="Arial" w:hAnsi="Arial" w:cs="Arial" w:eastAsia="Arial"/>
                <w:b w:val="0"/>
                <w:i/>
                <w:color w:val="6B7280"/>
                <w:sz w:val="18"/>
              </w:rPr>
              <w:t>"constantly think about how to operate securely with the introduction of new technologies (OS-level, AI coding agents, etc.)"</w:t>
            </w:r>
            <w:r>
              <w:rPr>
                <w:rFonts w:ascii="Arial" w:hAnsi="Arial" w:cs="Arial" w:eastAsia="Arial"/>
                <w:b w:val="0"/>
                <w:i w:val="0"/>
                <w:color w:val="6B7280"/>
                <w:sz w:val="16"/>
              </w:rPr>
              <w:t xml:space="preserve"> [18] · 2026-08-28</w:t>
            </w:r>
          </w:p>
        </w:tc>
      </w:tr>
    </w:tbl>
    <w:p>
      <w:pPr>
        <w:spacing w:after="12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Existing Devin footprint: Cognition's public customer story quotes Exa's infrastructure lead on running Devin in the cloud; treat as expansion, not a new logo.</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[3]</w:t>
      </w:r>
    </w:p>
    <w:p>
      <w:pPr>
        <w:spacing w:after="120"/>
      </w:pPr>
      <w:r>
        <w:rPr>
          <w:rFonts w:ascii="Arial" w:hAnsi="Arial" w:cs="Arial" w:eastAsia="Arial"/>
          <w:b w:val="0"/>
          <w:i w:val="0"/>
          <w:color w:val="1F2937"/>
          <w:sz w:val="20"/>
        </w:rPr>
        <w:t>Apollo lists Cursor among Exa's AI coding tools (website tags; unconfirmed by Sumble). Note Exa also sells search to Cursor and Cognition.</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[4][8]</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Jeff Pinner</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Your first months at Exa</w:t>
            </w:r>
          </w:p>
          <w:p>
            <w:pPr>
              <w:spacing w:before="0" w:after="40" w:line="269" w:lineRule="auto"/>
            </w:pPr>
            <w:r>
              <w:rPr>
                <w:rFonts w:ascii="Arial" w:hAnsi="Arial" w:cs="Arial" w:eastAsia="Arial"/>
                <w:b w:val="0"/>
                <w:i w:val="0"/>
                <w:color w:val="1F2937"/>
                <w:sz w:val="22"/>
              </w:rPr>
              <w:t>Hi Jeff,</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Congrats on the CTO role. The announcement said Exa has humongous engineering and research to do at larger-than-google-scale, and needs to do it quickly.</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that leaves more infra and product work in the queue than the team can get to. Your team already uses Devin this way: one multi-week session built a test-system contract and rolled it out service by service. At Modal, Devin produces a useful early investigation on 80% of incidents.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love 20 minutes to pick one backlog and walk through what scaling that would look like.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Jeff, congrats on the CTO role at Exa and on shipping Exa Snapshots as your first launch. I work with teams using Devin to add engineering capacity on infra-heavy roadmaps, and your team already runs it.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Jeff. One thing I left out of my email: your post said Exa will need to operate at scale that is orders of magnitude larger than what humans search on the web today. At that scale the backlog tends to be the unglamorous work around the core, like dependency upgrades, flaky tests and on-call chores. That's the work teams hand to Devin so engineers stay on the hard systems problems. Ramp says Devin fixes tens of thousands of hours of technical debt. Open to comparing notes on where that fits for Exa?</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Economic buyer, new in seat: lead with his own mandate, not a product tour. Expansion motion: Exa's infra team is already a public Devin customer, so frame as scaling what works. LinkedIn follow-up is sendable.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Jeff Pinner has joined Exa as CTO</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"I'm thrilled to announce that Jeff Pinner has joined Exa as CTO."</w:t>
            </w:r>
          </w:p>
          <w:p>
            <w:pPr>
              <w:spacing w:before="0" w:after="8" w:line="269" w:lineRule="auto"/>
            </w:pPr>
            <w:r>
              <w:rPr>
                <w:rFonts w:ascii="Arial" w:hAnsi="Arial" w:cs="Arial" w:eastAsia="Arial"/>
                <w:b w:val="0"/>
                <w:i w:val="0"/>
                <w:color w:val="6B7280"/>
                <w:sz w:val="16"/>
              </w:rPr>
              <w:t>Exa has humongous engineering and research to do at larger-than-google-scale, and needs to do it quickly</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"Exa has humongous engineering and research to do at larger-than-google-scale and we need to do it quickly."</w:t>
            </w:r>
          </w:p>
          <w:p>
            <w:pPr>
              <w:spacing w:before="0" w:after="8" w:line="269" w:lineRule="auto"/>
            </w:pPr>
            <w:r>
              <w:rPr>
                <w:rFonts w:ascii="Arial" w:hAnsi="Arial" w:cs="Arial" w:eastAsia="Arial"/>
                <w:b w:val="0"/>
                <w:i w:val="0"/>
                <w:color w:val="6B7280"/>
                <w:sz w:val="16"/>
              </w:rPr>
              <w:t>one multi-week Devin session built a test-system contract and rolled it out service by service</w:t>
            </w:r>
            <w:r>
              <w:rPr>
                <w:rFonts w:ascii="Arial" w:hAnsi="Arial" w:cs="Arial" w:eastAsia="Arial"/>
                <w:b w:val="0"/>
                <w:i w:val="0"/>
                <w:color w:val="6B7280"/>
                <w:sz w:val="16"/>
              </w:rPr>
              <w:t xml:space="preserve"> [3]</w:t>
            </w:r>
          </w:p>
          <w:p>
            <w:pPr>
              <w:spacing w:before="0" w:after="16" w:line="269" w:lineRule="auto"/>
            </w:pPr>
            <w:r>
              <w:rPr>
                <w:rFonts w:ascii="Arial" w:hAnsi="Arial" w:cs="Arial" w:eastAsia="Arial"/>
                <w:b w:val="0"/>
                <w:i/>
                <w:color w:val="6B7280"/>
                <w:sz w:val="16"/>
              </w:rPr>
              <w:t>"one multi-week Devin session fully built a test-system contract and rolled it out service by service"</w:t>
            </w:r>
          </w:p>
          <w:p>
            <w:pPr>
              <w:spacing w:before="0" w:after="8" w:line="269" w:lineRule="auto"/>
            </w:pPr>
            <w:r>
              <w:rPr>
                <w:rFonts w:ascii="Arial" w:hAnsi="Arial" w:cs="Arial" w:eastAsia="Arial"/>
                <w:b w:val="0"/>
                <w:i w:val="0"/>
                <w:color w:val="6B7280"/>
                <w:sz w:val="16"/>
              </w:rPr>
              <w:t>Exa Snapshots was his first launch since joining Exa</w:t>
            </w:r>
            <w:r>
              <w:rPr>
                <w:rFonts w:ascii="Arial" w:hAnsi="Arial" w:cs="Arial" w:eastAsia="Arial"/>
                <w:b w:val="0"/>
                <w:i w:val="0"/>
                <w:color w:val="6B7280"/>
                <w:sz w:val="16"/>
              </w:rPr>
              <w:t xml:space="preserve"> [19]</w:t>
            </w:r>
          </w:p>
          <w:p>
            <w:pPr>
              <w:spacing w:before="0" w:after="16" w:line="269" w:lineRule="auto"/>
            </w:pPr>
            <w:r>
              <w:rPr>
                <w:rFonts w:ascii="Arial" w:hAnsi="Arial" w:cs="Arial" w:eastAsia="Arial"/>
                <w:b w:val="0"/>
                <w:i/>
                <w:color w:val="6B7280"/>
                <w:sz w:val="16"/>
              </w:rPr>
              <w:t>"First product launch since joining Exa! ... Exa Snapshots lets you search the web in the past"</w:t>
            </w:r>
          </w:p>
          <w:p>
            <w:pPr>
              <w:spacing w:before="0" w:after="8" w:line="269" w:lineRule="auto"/>
            </w:pPr>
            <w:r>
              <w:rPr>
                <w:rFonts w:ascii="Arial" w:hAnsi="Arial" w:cs="Arial" w:eastAsia="Arial"/>
                <w:b w:val="0"/>
                <w:i w:val="0"/>
                <w:color w:val="6B7280"/>
                <w:sz w:val="16"/>
              </w:rPr>
              <w:t>Exa will need to operate at scale that is orders of magnitude larger than what humans search on the web today</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"This means we will need to operate at scale that is orders of magnitude larger than what humans search on the web today."</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[1][2][3][19][20][21]</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Jeeyoung Kim</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Robust pipelines, agent-written code</w:t>
            </w:r>
          </w:p>
          <w:p>
            <w:pPr>
              <w:spacing w:before="0" w:after="40" w:line="269" w:lineRule="auto"/>
            </w:pPr>
            <w:r>
              <w:rPr>
                <w:rFonts w:ascii="Arial" w:hAnsi="Arial" w:cs="Arial" w:eastAsia="Arial"/>
                <w:b w:val="0"/>
                <w:i w:val="0"/>
                <w:color w:val="1F2937"/>
                <w:sz w:val="22"/>
              </w:rPr>
              <w:t>Hi Jeeyoung,</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 read the Composing a Search Engine post, and the question of how you keep search pipelines robust as most code is written by agents stuck with me.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review is now where that pressure lands. Devin picks up the ticket, writes the tests and opens a PR, and Devin Review checks agent-written PRs before they merge. Companies' test coverage typically rises from 50-60% to 80-90% with Devin.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Happy to grab 20 minutes and pick one pipeline service to walk through. Does this week or next work?</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Jeeyoung, enjoyed the Composing a Search Engine post on keeping search pipelines robust when most code is written by agents. I spend my time with eng leaders working on that review problem.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Separate from the review question: you posted that Exa is especially in need of infra / platform engineers. When hiring lags the roadmap, teams often hand Devin the platform chores that sit in the queue, like dependency upgrades, broken builds and flaky tests, so the engineers you do hire start on the hard problems. Your team already runs Devin across the whole lifecycle, so setup is largely done. Worth comparing notes on which chores would go first?</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Champion angle: her team's own eng blog question, then a test/review mechanism. Different skeleton from the CTO email (no mandate, no peer metric lead). The hiring post is from Jan 2026, so it's a soft hook only. Follow-up is sendable.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Composing a Search Engine post</w:t>
            </w:r>
            <w:r>
              <w:rPr>
                <w:rFonts w:ascii="Arial" w:hAnsi="Arial" w:cs="Arial" w:eastAsia="Arial"/>
                <w:b w:val="0"/>
                <w:i w:val="0"/>
                <w:color w:val="6B7280"/>
                <w:sz w:val="16"/>
              </w:rPr>
              <w:t xml:space="preserve"> [15]</w:t>
            </w:r>
          </w:p>
          <w:p>
            <w:pPr>
              <w:spacing w:before="0" w:after="16" w:line="269" w:lineRule="auto"/>
            </w:pPr>
            <w:r>
              <w:rPr>
                <w:rFonts w:ascii="Arial" w:hAnsi="Arial" w:cs="Arial" w:eastAsia="Arial"/>
                <w:b w:val="0"/>
                <w:i/>
                <w:color w:val="6B7280"/>
                <w:sz w:val="16"/>
              </w:rPr>
              <w:t>"Composing a Search Engine"</w:t>
            </w:r>
          </w:p>
          <w:p>
            <w:pPr>
              <w:spacing w:before="0" w:after="8" w:line="269" w:lineRule="auto"/>
            </w:pPr>
            <w:r>
              <w:rPr>
                <w:rFonts w:ascii="Arial" w:hAnsi="Arial" w:cs="Arial" w:eastAsia="Arial"/>
                <w:b w:val="0"/>
                <w:i w:val="0"/>
                <w:color w:val="6B7280"/>
                <w:sz w:val="16"/>
              </w:rPr>
              <w:t>how you keep search pipelines robust as most code is written by agents</w:t>
            </w:r>
            <w:r>
              <w:rPr>
                <w:rFonts w:ascii="Arial" w:hAnsi="Arial" w:cs="Arial" w:eastAsia="Arial"/>
                <w:b w:val="0"/>
                <w:i w:val="0"/>
                <w:color w:val="6B7280"/>
                <w:sz w:val="16"/>
              </w:rPr>
              <w:t xml:space="preserve"> [15]</w:t>
            </w:r>
          </w:p>
          <w:p>
            <w:pPr>
              <w:spacing w:before="0" w:after="16" w:line="269" w:lineRule="auto"/>
            </w:pPr>
            <w:r>
              <w:rPr>
                <w:rFonts w:ascii="Arial" w:hAnsi="Arial" w:cs="Arial" w:eastAsia="Arial"/>
                <w:b w:val="0"/>
                <w:i/>
                <w:color w:val="6B7280"/>
                <w:sz w:val="16"/>
              </w:rPr>
              <w:t>"How do we ensure our search pipelines are robust as most code is written by agents?"</w:t>
            </w:r>
          </w:p>
          <w:p>
            <w:pPr>
              <w:spacing w:before="0" w:after="8" w:line="269" w:lineRule="auto"/>
            </w:pPr>
            <w:r>
              <w:rPr>
                <w:rFonts w:ascii="Arial" w:hAnsi="Arial" w:cs="Arial" w:eastAsia="Arial"/>
                <w:b w:val="0"/>
                <w:i w:val="0"/>
                <w:color w:val="6B7280"/>
                <w:sz w:val="16"/>
              </w:rPr>
              <w:t>Exa is especially in need of infra / platform engineers</w:t>
            </w:r>
            <w:r>
              <w:rPr>
                <w:rFonts w:ascii="Arial" w:hAnsi="Arial" w:cs="Arial" w:eastAsia="Arial"/>
                <w:b w:val="0"/>
                <w:i w:val="0"/>
                <w:color w:val="6B7280"/>
                <w:sz w:val="16"/>
              </w:rPr>
              <w:t xml:space="preserve"> [22]</w:t>
            </w:r>
          </w:p>
          <w:p>
            <w:pPr>
              <w:spacing w:before="0" w:after="16" w:line="269" w:lineRule="auto"/>
            </w:pPr>
            <w:r>
              <w:rPr>
                <w:rFonts w:ascii="Arial" w:hAnsi="Arial" w:cs="Arial" w:eastAsia="Arial"/>
                <w:b w:val="0"/>
                <w:i/>
                <w:color w:val="6B7280"/>
                <w:sz w:val="16"/>
              </w:rPr>
              <w:t>"Exa is hiring, but we are especially in need of infra / platform engineers."</w:t>
            </w:r>
          </w:p>
          <w:p>
            <w:pPr>
              <w:spacing w:before="0" w:after="8" w:line="269" w:lineRule="auto"/>
            </w:pPr>
            <w:r>
              <w:rPr>
                <w:rFonts w:ascii="Arial" w:hAnsi="Arial" w:cs="Arial" w:eastAsia="Arial"/>
                <w:b w:val="0"/>
                <w:i w:val="0"/>
                <w:color w:val="6B7280"/>
                <w:sz w:val="16"/>
              </w:rPr>
              <w:t>Your team already runs Devin across the whole lifecycle</w:t>
            </w:r>
            <w:r>
              <w:rPr>
                <w:rFonts w:ascii="Arial" w:hAnsi="Arial" w:cs="Arial" w:eastAsia="Arial"/>
                <w:b w:val="0"/>
                <w:i w:val="0"/>
                <w:color w:val="6B7280"/>
                <w:sz w:val="16"/>
              </w:rPr>
              <w:t xml:space="preserve"> [3]</w:t>
            </w:r>
          </w:p>
          <w:p>
            <w:pPr>
              <w:spacing w:before="0" w:after="16" w:line="269" w:lineRule="auto"/>
            </w:pPr>
            <w:r>
              <w:rPr>
                <w:rFonts w:ascii="Arial" w:hAnsi="Arial" w:cs="Arial" w:eastAsia="Arial"/>
                <w:b w:val="0"/>
                <w:i/>
                <w:color w:val="6B7280"/>
                <w:sz w:val="16"/>
              </w:rPr>
              <w:t>"Devin works across the whole lifecycle, from refining ideas into specs, shipping deployments, and monitoring production metrics."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[3][15][22][23]</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João Adriano</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Next wave after the test contract</w:t>
            </w:r>
          </w:p>
          <w:p>
            <w:pPr>
              <w:spacing w:before="0" w:after="40" w:line="269" w:lineRule="auto"/>
            </w:pPr>
            <w:r>
              <w:rPr>
                <w:rFonts w:ascii="Arial" w:hAnsi="Arial" w:cs="Arial" w:eastAsia="Arial"/>
                <w:b w:val="0"/>
                <w:i w:val="0"/>
                <w:color w:val="1F2937"/>
                <w:sz w:val="22"/>
              </w:rPr>
              <w:t>Hi João,</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line in the Devin story stuck with me: if you feel bottlenecked by how many tasks you can do in parallel end-to-end, you need to go to the cloud. The test-system contract rollout across roughly 30 to 40 PRs is the clearest example of that.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the next bottleneck is incident load as you provision for Bing-scale traffic. Devin can pick up alerts as they land, investigate, and come back with a PR. At Modal, Devin produces a useful early investigation on 80% of incidents.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love 20 minutes to pick the next workstream together.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João, loved your take in the Devin story on going to the cloud to parallelize end-to-end work. Also saw you're leading the new Exa Zurich office. Would be glad to connect and hear what's next for infra at Exa.</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João. Saw you broke down how your teams evaluate and route models in production at the event GMI Cloud hosted with Notion. Routing changes tend to ripple through evals, configs and tests across many services. Curious whether that kind of change is something you'd hand to Devin next, or whether it stays hands-on for now. Happy to share how other infra teams split that work between people and Devin.</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Existing user and internal advocate: don't pitch Devin from scratch, pitch the next workstream. Incident angle is an assessment (no stated incident pain). Good source for an internal intro to Pinner. Follow-up is sendable.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if you feel bottlenecked by how many tasks you can do in parallel end-to-end, you need to go to the cloud</w:t>
            </w:r>
            <w:r>
              <w:rPr>
                <w:rFonts w:ascii="Arial" w:hAnsi="Arial" w:cs="Arial" w:eastAsia="Arial"/>
                <w:b w:val="0"/>
                <w:i w:val="0"/>
                <w:color w:val="6B7280"/>
                <w:sz w:val="16"/>
              </w:rPr>
              <w:t xml:space="preserve"> [3]</w:t>
            </w:r>
          </w:p>
          <w:p>
            <w:pPr>
              <w:spacing w:before="0" w:after="16" w:line="269" w:lineRule="auto"/>
            </w:pPr>
            <w:r>
              <w:rPr>
                <w:rFonts w:ascii="Arial" w:hAnsi="Arial" w:cs="Arial" w:eastAsia="Arial"/>
                <w:b w:val="0"/>
                <w:i/>
                <w:color w:val="6B7280"/>
                <w:sz w:val="16"/>
              </w:rPr>
              <w:t>"If you want to parallelize more and you feel bottlenecked by the amount of tasks you can do in parallel end-to-end, then you need to go to the cloud, and you need to release some control, and Devin is the best platform to do that."</w:t>
            </w:r>
          </w:p>
          <w:p>
            <w:pPr>
              <w:spacing w:before="0" w:after="8" w:line="269" w:lineRule="auto"/>
            </w:pPr>
            <w:r>
              <w:rPr>
                <w:rFonts w:ascii="Arial" w:hAnsi="Arial" w:cs="Arial" w:eastAsia="Arial"/>
                <w:b w:val="0"/>
                <w:i w:val="0"/>
                <w:color w:val="6B7280"/>
                <w:sz w:val="16"/>
              </w:rPr>
              <w:t>The test-system contract rollout across roughly 30 to 40 PRs</w:t>
            </w:r>
            <w:r>
              <w:rPr>
                <w:rFonts w:ascii="Arial" w:hAnsi="Arial" w:cs="Arial" w:eastAsia="Arial"/>
                <w:b w:val="0"/>
                <w:i w:val="0"/>
                <w:color w:val="6B7280"/>
                <w:sz w:val="16"/>
              </w:rPr>
              <w:t xml:space="preserve"> [3]</w:t>
            </w:r>
          </w:p>
          <w:p>
            <w:pPr>
              <w:spacing w:before="0" w:after="16" w:line="269" w:lineRule="auto"/>
            </w:pPr>
            <w:r>
              <w:rPr>
                <w:rFonts w:ascii="Arial" w:hAnsi="Arial" w:cs="Arial" w:eastAsia="Arial"/>
                <w:b w:val="0"/>
                <w:i/>
                <w:color w:val="6B7280"/>
                <w:sz w:val="16"/>
              </w:rPr>
              <w:t>"built a test-system contract and rolled it out service by service across roughly 30 to 40 PRs"</w:t>
            </w:r>
          </w:p>
          <w:p>
            <w:pPr>
              <w:spacing w:before="0" w:after="8" w:line="269" w:lineRule="auto"/>
            </w:pPr>
            <w:r>
              <w:rPr>
                <w:rFonts w:ascii="Arial" w:hAnsi="Arial" w:cs="Arial" w:eastAsia="Arial"/>
                <w:b w:val="0"/>
                <w:i w:val="0"/>
                <w:color w:val="6B7280"/>
                <w:sz w:val="16"/>
              </w:rPr>
              <w:t>you provision for Bing-scale traffic</w:t>
            </w:r>
            <w:r>
              <w:rPr>
                <w:rFonts w:ascii="Arial" w:hAnsi="Arial" w:cs="Arial" w:eastAsia="Arial"/>
                <w:b w:val="0"/>
                <w:i w:val="0"/>
                <w:color w:val="6B7280"/>
                <w:sz w:val="16"/>
              </w:rPr>
              <w:t xml:space="preserve"> [24]</w:t>
            </w:r>
          </w:p>
          <w:p>
            <w:pPr>
              <w:spacing w:before="0" w:after="16" w:line="269" w:lineRule="auto"/>
            </w:pPr>
            <w:r>
              <w:rPr>
                <w:rFonts w:ascii="Arial" w:hAnsi="Arial" w:cs="Arial" w:eastAsia="Arial"/>
                <w:b w:val="0"/>
                <w:i/>
                <w:color w:val="6B7280"/>
                <w:sz w:val="16"/>
              </w:rPr>
              <w:t>"we're already starting to provision for Bing-scale traffic."</w:t>
            </w:r>
          </w:p>
          <w:p>
            <w:pPr>
              <w:spacing w:before="0" w:after="8" w:line="269" w:lineRule="auto"/>
            </w:pPr>
            <w:r>
              <w:rPr>
                <w:rFonts w:ascii="Arial" w:hAnsi="Arial" w:cs="Arial" w:eastAsia="Arial"/>
                <w:b w:val="0"/>
                <w:i w:val="0"/>
                <w:color w:val="6B7280"/>
                <w:sz w:val="16"/>
              </w:rPr>
              <w:t>you're leading the new Exa Zurich office</w:t>
            </w:r>
            <w:r>
              <w:rPr>
                <w:rFonts w:ascii="Arial" w:hAnsi="Arial" w:cs="Arial" w:eastAsia="Arial"/>
                <w:b w:val="0"/>
                <w:i w:val="0"/>
                <w:color w:val="6B7280"/>
                <w:sz w:val="16"/>
              </w:rPr>
              <w:t xml:space="preserve"> [25]</w:t>
            </w:r>
          </w:p>
          <w:p>
            <w:pPr>
              <w:spacing w:before="0" w:after="16" w:line="269" w:lineRule="auto"/>
            </w:pPr>
            <w:r>
              <w:rPr>
                <w:rFonts w:ascii="Arial" w:hAnsi="Arial" w:cs="Arial" w:eastAsia="Arial"/>
                <w:b w:val="0"/>
                <w:i/>
                <w:color w:val="6B7280"/>
                <w:sz w:val="16"/>
              </w:rPr>
              <w:t>"Felix Kroner and I are opening the new Exa Zurich office, which I will be leading."</w:t>
            </w:r>
          </w:p>
          <w:p>
            <w:pPr>
              <w:spacing w:before="0" w:after="8" w:line="269" w:lineRule="auto"/>
            </w:pPr>
            <w:r>
              <w:rPr>
                <w:rFonts w:ascii="Arial" w:hAnsi="Arial" w:cs="Arial" w:eastAsia="Arial"/>
                <w:b w:val="0"/>
                <w:i w:val="0"/>
                <w:color w:val="6B7280"/>
                <w:sz w:val="16"/>
              </w:rPr>
              <w:t>you broke down how your teams evaluate and route models in production at the event GMI Cloud hosted with Notion</w:t>
            </w:r>
            <w:r>
              <w:rPr>
                <w:rFonts w:ascii="Arial" w:hAnsi="Arial" w:cs="Arial" w:eastAsia="Arial"/>
                <w:b w:val="0"/>
                <w:i w:val="0"/>
                <w:color w:val="6B7280"/>
                <w:sz w:val="16"/>
              </w:rPr>
              <w:t xml:space="preserve"> [26]</w:t>
            </w:r>
          </w:p>
          <w:p>
            <w:pPr>
              <w:spacing w:before="0" w:after="16" w:line="269" w:lineRule="auto"/>
            </w:pPr>
            <w:r>
              <w:rPr>
                <w:rFonts w:ascii="Arial" w:hAnsi="Arial" w:cs="Arial" w:eastAsia="Arial"/>
                <w:b w:val="0"/>
                <w:i/>
                <w:color w:val="6B7280"/>
                <w:sz w:val="16"/>
              </w:rPr>
              <w:t>"Our head of engineer, Yujing Qian shared how GMI Cloud routes prompts to the best-fit model, alongside Hoda Noorian from Notion and João Adriano from Exa, who broke down how their teams evaluate and route models in production."</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[3][20][24][25][26]</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Expand from one infra team's Devin use to org-wide capacity under the new CTO's scale mandate.</w:t>
      </w:r>
      <w:r>
        <w:rPr>
          <w:rFonts w:ascii="Arial" w:hAnsi="Arial" w:cs="Arial" w:eastAsia="Arial"/>
          <w:b w:val="0"/>
          <w:i w:val="0"/>
          <w:color w:val="6B7280"/>
          <w:sz w:val="16"/>
        </w:rPr>
        <w:t xml:space="preserve"> [1][3]</w:t>
      </w:r>
    </w:p>
    <w:p>
      <w:pPr>
        <w:spacing w:after="120"/>
      </w:pPr>
      <w:r>
        <w:rPr>
          <w:rFonts w:ascii="Arial" w:hAnsi="Arial" w:cs="Arial" w:eastAsia="Arial"/>
          <w:b w:val="0"/>
          <w:i w:val="0"/>
          <w:color w:val="1F2937"/>
          <w:sz w:val="20"/>
        </w:rPr>
        <w:t>Review and test coverage for agent-written code in critical search pipelines.</w:t>
      </w:r>
      <w:r>
        <w:rPr>
          <w:rFonts w:ascii="Arial" w:hAnsi="Arial" w:cs="Arial" w:eastAsia="Arial"/>
          <w:b w:val="0"/>
          <w:i w:val="0"/>
          <w:color w:val="6B7280"/>
          <w:sz w:val="16"/>
        </w:rPr>
        <w:t xml:space="preserve"> [15][16]</w:t>
      </w:r>
    </w:p>
    <w:p>
      <w:pPr>
        <w:spacing w:after="120"/>
      </w:pPr>
      <w:r>
        <w:rPr>
          <w:rFonts w:ascii="Arial" w:hAnsi="Arial" w:cs="Arial" w:eastAsia="Arial"/>
          <w:b w:val="0"/>
          <w:i w:val="0"/>
          <w:color w:val="1F2937"/>
          <w:sz w:val="20"/>
        </w:rPr>
        <w:t>Two-way partnership: Exa powers search for Cognition; position Devin as the engineering-side half of that relationship.</w:t>
      </w:r>
      <w:r>
        <w:rPr>
          <w:rFonts w:ascii="Arial" w:hAnsi="Arial" w:cs="Arial" w:eastAsia="Arial"/>
          <w:b w:val="0"/>
          <w:i w:val="0"/>
          <w:color w:val="6B7280"/>
          <w:sz w:val="16"/>
        </w:rPr>
        <w:t xml:space="preserve"> [8]</w:t>
      </w:r>
    </w:p>
    <w:p>
      <w:pPr>
        <w:pageBreakBefore/>
        <w:spacing w:before="80" w:after="80"/>
      </w:pPr>
      <w:r>
        <w:rPr>
          <w:rFonts w:ascii="Arial" w:hAnsi="Arial" w:cs="Arial" w:eastAsia="Arial"/>
          <w:b/>
          <w:i w:val="0"/>
          <w:color w:val="1F2937"/>
          <w:sz w:val="24"/>
        </w:rPr>
        <w:t>Wider buying center</w:t>
      </w:r>
    </w:p>
    <w:p>
      <w:r>
        <w:rPr>
          <w:rFonts w:ascii="Arial" w:hAnsi="Arial" w:cs="Arial" w:eastAsia="Arial"/>
          <w:b w:val="0"/>
          <w:i/>
          <w:color w:val="6B7280"/>
          <w:sz w:val="22"/>
        </w:rPr>
        <w:t>Not found</w:t>
      </w:r>
    </w:p>
    <w:p>
      <w:pPr>
        <w:pageBreakBefore/>
        <w:spacing w:before="80" w:after="80"/>
      </w:pPr>
      <w:r>
        <w:rPr>
          <w:rFonts w:ascii="Arial" w:hAnsi="Arial" w:cs="Arial" w:eastAsia="Arial"/>
          <w:b/>
          <w:i w:val="0"/>
          <w:color w:val="1F2937"/>
          <w:sz w:val="24"/>
        </w:rPr>
        <w:t>Org chart — Sumble (inferred)</w:t>
      </w:r>
    </w:p>
    <w:p>
      <w:pPr>
        <w:spacing w:after="120"/>
      </w:pPr>
      <w:r>
        <w:rPr>
          <w:rFonts w:ascii="Arial" w:hAnsi="Arial" w:cs="Arial" w:eastAsia="Arial"/>
          <w:b w:val="0"/>
          <w:i/>
          <w:color w:val="6B7280"/>
          <w:sz w:val="16"/>
        </w:rPr>
        <w:t>Reporting lines are inferred by Sumble, not confirmed. (0.x) on a direct report is Sumble's inference confidence.</w:t>
      </w:r>
    </w:p>
    <w:p>
      <w:pPr>
        <w:keepNext/>
        <w:spacing w:before="160" w:after="20"/>
      </w:pPr>
      <w:r>
        <w:rPr>
          <w:rFonts w:ascii="Arial" w:hAnsi="Arial" w:cs="Arial" w:eastAsia="Arial"/>
          <w:b/>
          <w:i w:val="0"/>
          <w:color w:val="1F2937"/>
          <w:sz w:val="22"/>
        </w:rPr>
        <w:t>Jeff Pinner</w:t>
      </w:r>
      <w:r>
        <w:rPr>
          <w:rFonts w:ascii="Arial" w:hAnsi="Arial" w:cs="Arial" w:eastAsia="Arial"/>
          <w:b w:val="0"/>
          <w:i w:val="0"/>
          <w:color w:val="1F2937"/>
          <w:sz w:val="20"/>
        </w:rPr>
        <w:t xml:space="preserve">  —  Chief Technology Officer</w:t>
      </w:r>
      <w:r>
        <w:rPr>
          <w:rFonts w:ascii="Arial" w:hAnsi="Arial" w:cs="Arial" w:eastAsia="Arial"/>
          <w:b/>
          <w:i w:val="0"/>
          <w:color w:val="1E40AF"/>
          <w:sz w:val="16"/>
        </w:rPr>
        <w:t xml:space="preserve">   [economic buyer]</w:t>
      </w:r>
    </w:p>
    <w:p>
      <w:pPr>
        <w:keepNext/>
        <w:spacing w:after="20"/>
      </w:pPr>
      <w:r>
        <w:rPr>
          <w:rFonts w:ascii="Arial" w:hAnsi="Arial" w:cs="Arial" w:eastAsia="Arial"/>
          <w:b w:val="0"/>
          <w:i w:val="0"/>
          <w:color w:val="6B7280"/>
          <w:sz w:val="18"/>
        </w:rPr>
        <w:t>San Francisco Bay Area</w:t>
      </w:r>
      <w:r>
        <w:rPr>
          <w:rFonts w:ascii="Arial" w:hAnsi="Arial" w:cs="Arial" w:eastAsia="Arial"/>
          <w:b w:val="0"/>
          <w:i w:val="0"/>
          <w:color w:val="1F2937"/>
          <w:sz w:val="18"/>
        </w:rPr>
        <w:t xml:space="preserve">   </w:t>
      </w:r>
      <w:hyperlink r:id="rId14">
        <w:r>
          <w:rPr>
            <w:rFonts w:ascii="Arial" w:hAnsi="Arial" w:cs="Arial" w:eastAsia="Arial"/>
            <w:sz w:val="18"/>
            <w:color w:val="0563C1"/>
            <w:u w:val="single"/>
          </w:rPr>
          <w:t xml:space="preserve">LinkedIn</w:t>
        </w:r>
      </w:hyperlink>
    </w:p>
    <w:p>
      <w:pPr>
        <w:keepNext/>
        <w:spacing w:after="0"/>
      </w:pPr>
      <w:r>
        <w:rPr>
          <w:rFonts w:ascii="Arial" w:hAnsi="Arial" w:cs="Arial" w:eastAsia="Arial"/>
          <w:b/>
          <w:i w:val="0"/>
          <w:color w:val="6B7280"/>
          <w:sz w:val="18"/>
        </w:rPr>
        <w:t>Direct reports (5), inferred:</w:t>
      </w:r>
    </w:p>
    <w:p>
      <w:pPr>
        <w:spacing w:after="0"/>
        <w:ind w:left="504"/>
      </w:pPr>
      <w:r>
        <w:rPr>
          <w:rFonts w:ascii="Arial" w:hAnsi="Arial" w:cs="Arial" w:eastAsia="Arial"/>
          <w:b w:val="0"/>
          <w:i w:val="0"/>
          <w:color w:val="1F2937"/>
          <w:sz w:val="18"/>
        </w:rPr>
        <w:t>•  Aneesh Veeramachaneni</w:t>
      </w:r>
      <w:r>
        <w:rPr>
          <w:rFonts w:ascii="Arial" w:hAnsi="Arial" w:cs="Arial" w:eastAsia="Arial"/>
          <w:b w:val="0"/>
          <w:i w:val="0"/>
          <w:color w:val="6B7280"/>
          <w:sz w:val="18"/>
        </w:rPr>
        <w:t xml:space="preserve"> — Member of Technical Staff</w:t>
      </w:r>
      <w:r>
        <w:rPr>
          <w:rFonts w:ascii="Arial" w:hAnsi="Arial" w:cs="Arial" w:eastAsia="Arial"/>
          <w:b w:val="0"/>
          <w:i w:val="0"/>
          <w:color w:val="6B7280"/>
          <w:sz w:val="16"/>
        </w:rPr>
        <w:t xml:space="preserve">  (0.5)</w:t>
      </w:r>
      <w:r>
        <w:rPr>
          <w:rFonts w:ascii="Arial" w:hAnsi="Arial" w:cs="Arial" w:eastAsia="Arial"/>
          <w:b w:val="0"/>
          <w:i w:val="0"/>
          <w:color w:val="1F2937"/>
          <w:sz w:val="18"/>
        </w:rPr>
        <w:t xml:space="preserve">  </w:t>
      </w:r>
      <w:hyperlink r:id="rId15">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Evan Crow</w:t>
      </w:r>
      <w:r>
        <w:rPr>
          <w:rFonts w:ascii="Arial" w:hAnsi="Arial" w:cs="Arial" w:eastAsia="Arial"/>
          <w:b w:val="0"/>
          <w:i w:val="0"/>
          <w:color w:val="6B7280"/>
          <w:sz w:val="18"/>
        </w:rPr>
        <w:t xml:space="preserve"> — Member of Technical Staff</w:t>
      </w:r>
      <w:r>
        <w:rPr>
          <w:rFonts w:ascii="Arial" w:hAnsi="Arial" w:cs="Arial" w:eastAsia="Arial"/>
          <w:b w:val="0"/>
          <w:i w:val="0"/>
          <w:color w:val="6B7280"/>
          <w:sz w:val="16"/>
        </w:rPr>
        <w:t xml:space="preserve">  (0.5)</w:t>
      </w:r>
      <w:r>
        <w:rPr>
          <w:rFonts w:ascii="Arial" w:hAnsi="Arial" w:cs="Arial" w:eastAsia="Arial"/>
          <w:b w:val="0"/>
          <w:i w:val="0"/>
          <w:color w:val="1F2937"/>
          <w:sz w:val="18"/>
        </w:rPr>
        <w:t xml:space="preserve">  </w:t>
      </w:r>
      <w:hyperlink r:id="rId16">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Michael Cronin</w:t>
      </w:r>
      <w:r>
        <w:rPr>
          <w:rFonts w:ascii="Arial" w:hAnsi="Arial" w:cs="Arial" w:eastAsia="Arial"/>
          <w:b w:val="0"/>
          <w:i w:val="0"/>
          <w:color w:val="6B7280"/>
          <w:sz w:val="18"/>
        </w:rPr>
        <w:t xml:space="preserve"> — Member of Technical Staff</w:t>
      </w:r>
      <w:r>
        <w:rPr>
          <w:rFonts w:ascii="Arial" w:hAnsi="Arial" w:cs="Arial" w:eastAsia="Arial"/>
          <w:b w:val="0"/>
          <w:i w:val="0"/>
          <w:color w:val="6B7280"/>
          <w:sz w:val="16"/>
        </w:rPr>
        <w:t xml:space="preserve">  (0.5)</w:t>
      </w:r>
      <w:r>
        <w:rPr>
          <w:rFonts w:ascii="Arial" w:hAnsi="Arial" w:cs="Arial" w:eastAsia="Arial"/>
          <w:b w:val="0"/>
          <w:i w:val="0"/>
          <w:color w:val="1F2937"/>
          <w:sz w:val="18"/>
        </w:rPr>
        <w:t xml:space="preserve">  </w:t>
      </w:r>
      <w:hyperlink r:id="rId17">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Mitchell Sabbadini</w:t>
      </w:r>
      <w:r>
        <w:rPr>
          <w:rFonts w:ascii="Arial" w:hAnsi="Arial" w:cs="Arial" w:eastAsia="Arial"/>
          <w:b w:val="0"/>
          <w:i w:val="0"/>
          <w:color w:val="6B7280"/>
          <w:sz w:val="18"/>
        </w:rPr>
        <w:t xml:space="preserve"> — Member of Technical Staff</w:t>
      </w:r>
      <w:r>
        <w:rPr>
          <w:rFonts w:ascii="Arial" w:hAnsi="Arial" w:cs="Arial" w:eastAsia="Arial"/>
          <w:b w:val="0"/>
          <w:i w:val="0"/>
          <w:color w:val="6B7280"/>
          <w:sz w:val="16"/>
        </w:rPr>
        <w:t xml:space="preserve">  (0.5)</w:t>
      </w:r>
      <w:r>
        <w:rPr>
          <w:rFonts w:ascii="Arial" w:hAnsi="Arial" w:cs="Arial" w:eastAsia="Arial"/>
          <w:b w:val="0"/>
          <w:i w:val="0"/>
          <w:color w:val="1F2937"/>
          <w:sz w:val="18"/>
        </w:rPr>
        <w:t xml:space="preserve">  </w:t>
      </w:r>
      <w:hyperlink r:id="rId18">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Nicole Parker</w:t>
      </w:r>
      <w:r>
        <w:rPr>
          <w:rFonts w:ascii="Arial" w:hAnsi="Arial" w:cs="Arial" w:eastAsia="Arial"/>
          <w:b w:val="0"/>
          <w:i w:val="0"/>
          <w:color w:val="6B7280"/>
          <w:sz w:val="18"/>
        </w:rPr>
        <w:t xml:space="preserve"> — Member of Technical Staff</w:t>
      </w:r>
      <w:r>
        <w:rPr>
          <w:rFonts w:ascii="Arial" w:hAnsi="Arial" w:cs="Arial" w:eastAsia="Arial"/>
          <w:b w:val="0"/>
          <w:i w:val="0"/>
          <w:color w:val="6B7280"/>
          <w:sz w:val="16"/>
        </w:rPr>
        <w:t xml:space="preserve">  (0.5)</w:t>
      </w:r>
      <w:r>
        <w:rPr>
          <w:rFonts w:ascii="Arial" w:hAnsi="Arial" w:cs="Arial" w:eastAsia="Arial"/>
          <w:b w:val="0"/>
          <w:i w:val="0"/>
          <w:color w:val="1F2937"/>
          <w:sz w:val="18"/>
        </w:rPr>
        <w:t xml:space="preserve">  </w:t>
      </w:r>
      <w:hyperlink r:id="rId19">
        <w:r>
          <w:rPr>
            <w:rFonts w:ascii="Arial" w:hAnsi="Arial" w:cs="Arial" w:eastAsia="Arial"/>
            <w:sz w:val="18"/>
            <w:color w:val="0563C1"/>
            <w:u w:val="single"/>
          </w:rPr>
          <w:t xml:space="preserve">LinkedIn</w:t>
        </w:r>
      </w:hyperlink>
    </w:p>
    <w:p>
      <w:pPr>
        <w:keepNext/>
        <w:spacing w:before="160" w:after="20"/>
      </w:pPr>
      <w:r>
        <w:rPr>
          <w:rFonts w:ascii="Arial" w:hAnsi="Arial" w:cs="Arial" w:eastAsia="Arial"/>
          <w:b/>
          <w:i w:val="0"/>
          <w:color w:val="1F2937"/>
          <w:sz w:val="22"/>
        </w:rPr>
        <w:t>Jeeyoung Kim</w:t>
      </w:r>
      <w:r>
        <w:rPr>
          <w:rFonts w:ascii="Arial" w:hAnsi="Arial" w:cs="Arial" w:eastAsia="Arial"/>
          <w:b w:val="0"/>
          <w:i w:val="0"/>
          <w:color w:val="1F2937"/>
          <w:sz w:val="20"/>
        </w:rPr>
        <w:t xml:space="preserve">  —  Head of Engineering</w:t>
      </w:r>
      <w:r>
        <w:rPr>
          <w:rFonts w:ascii="Arial" w:hAnsi="Arial" w:cs="Arial" w:eastAsia="Arial"/>
          <w:b/>
          <w:i w:val="0"/>
          <w:color w:val="0F766E"/>
          <w:sz w:val="16"/>
        </w:rPr>
        <w:t xml:space="preserve">   [champion]</w:t>
      </w:r>
    </w:p>
    <w:p>
      <w:pPr>
        <w:keepNext/>
        <w:spacing w:after="20"/>
      </w:pPr>
      <w:r>
        <w:rPr>
          <w:rFonts w:ascii="Arial" w:hAnsi="Arial" w:cs="Arial" w:eastAsia="Arial"/>
          <w:b w:val="0"/>
          <w:i w:val="0"/>
          <w:color w:val="6B7280"/>
          <w:sz w:val="18"/>
        </w:rPr>
        <w:t>San Francisco, California, United States</w:t>
      </w:r>
      <w:r>
        <w:rPr>
          <w:rFonts w:ascii="Arial" w:hAnsi="Arial" w:cs="Arial" w:eastAsia="Arial"/>
          <w:b w:val="0"/>
          <w:i w:val="0"/>
          <w:color w:val="1F2937"/>
          <w:sz w:val="18"/>
        </w:rPr>
        <w:t xml:space="preserve">   </w:t>
      </w:r>
      <w:hyperlink r:id="rId10">
        <w:r>
          <w:rPr>
            <w:rFonts w:ascii="Arial" w:hAnsi="Arial" w:cs="Arial" w:eastAsia="Arial"/>
            <w:sz w:val="18"/>
            <w:color w:val="0563C1"/>
            <w:u w:val="single"/>
          </w:rPr>
          <w:t xml:space="preserve">LinkedIn</w:t>
        </w:r>
      </w:hyperlink>
    </w:p>
    <w:p>
      <w:pPr>
        <w:keepNext/>
        <w:spacing w:after="0"/>
      </w:pPr>
      <w:r>
        <w:rPr>
          <w:rFonts w:ascii="Arial" w:hAnsi="Arial" w:cs="Arial" w:eastAsia="Arial"/>
          <w:b/>
          <w:i w:val="0"/>
          <w:color w:val="6B7280"/>
          <w:sz w:val="18"/>
        </w:rPr>
        <w:t>Direct reports (5), inferred:</w:t>
      </w:r>
    </w:p>
    <w:p>
      <w:pPr>
        <w:spacing w:after="0"/>
        <w:ind w:left="504"/>
      </w:pPr>
      <w:r>
        <w:rPr>
          <w:rFonts w:ascii="Arial" w:hAnsi="Arial" w:cs="Arial" w:eastAsia="Arial"/>
          <w:b w:val="0"/>
          <w:i w:val="0"/>
          <w:color w:val="1F2937"/>
          <w:sz w:val="18"/>
        </w:rPr>
        <w:t>•  William L.</w:t>
      </w:r>
      <w:r>
        <w:rPr>
          <w:rFonts w:ascii="Arial" w:hAnsi="Arial" w:cs="Arial" w:eastAsia="Arial"/>
          <w:b w:val="0"/>
          <w:i w:val="0"/>
          <w:color w:val="6B7280"/>
          <w:sz w:val="18"/>
        </w:rPr>
        <w:t xml:space="preserve"> — Engineer</w:t>
      </w:r>
      <w:r>
        <w:rPr>
          <w:rFonts w:ascii="Arial" w:hAnsi="Arial" w:cs="Arial" w:eastAsia="Arial"/>
          <w:b w:val="0"/>
          <w:i w:val="0"/>
          <w:color w:val="6B7280"/>
          <w:sz w:val="16"/>
        </w:rPr>
        <w:t xml:space="preserve">  (0.7)</w:t>
      </w:r>
      <w:r>
        <w:rPr>
          <w:rFonts w:ascii="Arial" w:hAnsi="Arial" w:cs="Arial" w:eastAsia="Arial"/>
          <w:b w:val="0"/>
          <w:i w:val="0"/>
          <w:color w:val="1F2937"/>
          <w:sz w:val="18"/>
        </w:rPr>
        <w:t xml:space="preserve">  </w:t>
      </w:r>
      <w:hyperlink r:id="rId20">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Shreyas Prasad</w:t>
      </w:r>
      <w:r>
        <w:rPr>
          <w:rFonts w:ascii="Arial" w:hAnsi="Arial" w:cs="Arial" w:eastAsia="Arial"/>
          <w:b w:val="0"/>
          <w:i w:val="0"/>
          <w:color w:val="6B7280"/>
          <w:sz w:val="18"/>
        </w:rPr>
        <w:t xml:space="preserve"> — Research Engineer</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1">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Lucy Zimmerman</w:t>
      </w:r>
      <w:r>
        <w:rPr>
          <w:rFonts w:ascii="Arial" w:hAnsi="Arial" w:cs="Arial" w:eastAsia="Arial"/>
          <w:b w:val="0"/>
          <w:i w:val="0"/>
          <w:color w:val="6B7280"/>
          <w:sz w:val="18"/>
        </w:rPr>
        <w:t xml:space="preserve"> — Research Engineer</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2">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Jiayi Wang</w:t>
      </w:r>
      <w:r>
        <w:rPr>
          <w:rFonts w:ascii="Arial" w:hAnsi="Arial" w:cs="Arial" w:eastAsia="Arial"/>
          <w:b w:val="0"/>
          <w:i w:val="0"/>
          <w:color w:val="6B7280"/>
          <w:sz w:val="18"/>
        </w:rPr>
        <w:t xml:space="preserve"> — Research Engineer</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3">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Parantak S.</w:t>
      </w:r>
      <w:r>
        <w:rPr>
          <w:rFonts w:ascii="Arial" w:hAnsi="Arial" w:cs="Arial" w:eastAsia="Arial"/>
          <w:b w:val="0"/>
          <w:i w:val="0"/>
          <w:color w:val="6B7280"/>
          <w:sz w:val="18"/>
        </w:rPr>
        <w:t xml:space="preserve"> — Research Engineer</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4">
        <w:r>
          <w:rPr>
            <w:rFonts w:ascii="Arial" w:hAnsi="Arial" w:cs="Arial" w:eastAsia="Arial"/>
            <w:sz w:val="18"/>
            <w:color w:val="0563C1"/>
            <w:u w:val="single"/>
          </w:rPr>
          <w:t xml:space="preserve">LinkedIn</w:t>
        </w:r>
      </w:hyperlink>
    </w:p>
    <w:p>
      <w:pPr>
        <w:spacing w:before="120"/>
      </w:pPr>
      <w:r>
        <w:rPr>
          <w:rFonts w:ascii="Arial" w:hAnsi="Arial" w:cs="Arial" w:eastAsia="Arial"/>
          <w:b w:val="0"/>
          <w:i/>
          <w:color w:val="6B7280"/>
          <w:sz w:val="16"/>
        </w:rPr>
        <w:t>No Sumble match for: Will Bryk, Jeffrey Wang, João Adriano, Luke Chow, Shreyas S., Carlos Marques, Piru Chheang (no inferred reports available).</w:t>
      </w:r>
    </w:p>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25">
        <w:r>
          <w:rPr>
            <w:rFonts w:ascii="Arial" w:hAnsi="Arial" w:cs="Arial" w:eastAsia="Arial"/>
            <w:sz w:val="18"/>
            <w:color w:val="0563C1"/>
            <w:u w:val="single"/>
          </w:rPr>
          <w:t xml:space="preserve">I'm thrilled to announce that Jeff Pinner has joined Exa as CTO ...</w:t>
        </w:r>
      </w:hyperlink>
      <w:r>
        <w:rPr>
          <w:rFonts w:ascii="Arial" w:hAnsi="Arial" w:cs="Arial" w:eastAsia="Arial"/>
          <w:b w:val="0"/>
          <w:i w:val="0"/>
          <w:color w:val="6B7280"/>
          <w:sz w:val="16"/>
        </w:rPr>
        <w:t xml:space="preserve">  — published 2026-08-21, retrieved 2026-10-09</w:t>
      </w:r>
    </w:p>
    <w:p>
      <w:pPr>
        <w:spacing w:after="40"/>
      </w:pPr>
      <w:r>
        <w:rPr>
          <w:rFonts w:ascii="Arial" w:hAnsi="Arial" w:cs="Arial" w:eastAsia="Arial"/>
          <w:b w:val="0"/>
          <w:i w:val="0"/>
          <w:color w:val="6B7280"/>
          <w:sz w:val="16"/>
        </w:rPr>
        <w:t xml:space="preserve">2. </w:t>
      </w:r>
      <w:hyperlink r:id="rId26">
        <w:r>
          <w:rPr>
            <w:rFonts w:ascii="Arial" w:hAnsi="Arial" w:cs="Arial" w:eastAsia="Arial"/>
            <w:sz w:val="18"/>
            <w:color w:val="0563C1"/>
            <w:u w:val="single"/>
          </w:rPr>
          <w:t xml:space="preserve">I'm excited to announce my new role as CTO of Exa</w:t>
        </w:r>
      </w:hyperlink>
      <w:r>
        <w:rPr>
          <w:rFonts w:ascii="Arial" w:hAnsi="Arial" w:cs="Arial" w:eastAsia="Arial"/>
          <w:b w:val="0"/>
          <w:i w:val="0"/>
          <w:color w:val="6B7280"/>
          <w:sz w:val="16"/>
        </w:rPr>
        <w:t xml:space="preserve">  — published 2026-08-21, retrieved 2026-10-09</w:t>
      </w:r>
    </w:p>
    <w:p>
      <w:pPr>
        <w:spacing w:after="40"/>
      </w:pPr>
      <w:r>
        <w:rPr>
          <w:rFonts w:ascii="Arial" w:hAnsi="Arial" w:cs="Arial" w:eastAsia="Arial"/>
          <w:b w:val="0"/>
          <w:i w:val="0"/>
          <w:color w:val="6B7280"/>
          <w:sz w:val="16"/>
        </w:rPr>
        <w:t xml:space="preserve">3. </w:t>
      </w:r>
      <w:hyperlink r:id="rId27">
        <w:r>
          <w:rPr>
            <w:rFonts w:ascii="Arial" w:hAnsi="Arial" w:cs="Arial" w:eastAsia="Arial"/>
            <w:sz w:val="18"/>
            <w:color w:val="0563C1"/>
            <w:u w:val="single"/>
          </w:rPr>
          <w:t xml:space="preserve">Customers | Exa - Devin</w:t>
        </w:r>
      </w:hyperlink>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4. </w:t>
      </w:r>
      <w:r>
        <w:rPr>
          <w:rFonts w:ascii="Arial" w:hAnsi="Arial" w:cs="Arial" w:eastAsia="Arial"/>
          <w:b w:val="0"/>
          <w:i w:val="0"/>
          <w:color w:val="6B7280"/>
          <w:sz w:val="16"/>
        </w:rPr>
        <w:t>Apollo organization record: Exa</w:t>
      </w:r>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5. </w:t>
      </w:r>
      <w:hyperlink r:id="rId28">
        <w:r>
          <w:rPr>
            <w:rFonts w:ascii="Arial" w:hAnsi="Arial" w:cs="Arial" w:eastAsia="Arial"/>
            <w:sz w:val="18"/>
            <w:color w:val="0563C1"/>
            <w:u w:val="single"/>
          </w:rPr>
          <w:t xml:space="preserve">Exa: org chart, alumni mafia and talent flow | Crustdata Research</w:t>
        </w:r>
      </w:hyperlink>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6. </w:t>
      </w:r>
      <w:hyperlink r:id="rId29">
        <w:r>
          <w:rPr>
            <w:rFonts w:ascii="Arial" w:hAnsi="Arial" w:cs="Arial" w:eastAsia="Arial"/>
            <w:sz w:val="18"/>
            <w:color w:val="0563C1"/>
            <w:u w:val="single"/>
          </w:rPr>
          <w:t xml:space="preserve">Exa revenue, valuation &amp; funding | Sacra</w:t>
        </w:r>
      </w:hyperlink>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7. </w:t>
      </w:r>
      <w:hyperlink r:id="rId30">
        <w:r>
          <w:rPr>
            <w:rFonts w:ascii="Arial" w:hAnsi="Arial" w:cs="Arial" w:eastAsia="Arial"/>
            <w:sz w:val="18"/>
            <w:color w:val="0563C1"/>
            <w:u w:val="single"/>
          </w:rPr>
          <w:t xml:space="preserve">Exa Company Overview (2026) — Business Model, Funding &amp; Analysis | Swellpulse</w:t>
        </w:r>
      </w:hyperlink>
      <w:r>
        <w:rPr>
          <w:rFonts w:ascii="Arial" w:hAnsi="Arial" w:cs="Arial" w:eastAsia="Arial"/>
          <w:b w:val="0"/>
          <w:i w:val="0"/>
          <w:color w:val="6B7280"/>
          <w:sz w:val="16"/>
        </w:rPr>
        <w:t xml:space="preserve">  — published 2026-05-22, retrieved 2026-10-09</w:t>
      </w:r>
    </w:p>
    <w:p>
      <w:pPr>
        <w:spacing w:after="40"/>
      </w:pPr>
      <w:r>
        <w:rPr>
          <w:rFonts w:ascii="Arial" w:hAnsi="Arial" w:cs="Arial" w:eastAsia="Arial"/>
          <w:b w:val="0"/>
          <w:i w:val="0"/>
          <w:color w:val="6B7280"/>
          <w:sz w:val="16"/>
        </w:rPr>
        <w:t xml:space="preserve">8. </w:t>
      </w:r>
      <w:hyperlink r:id="rId31">
        <w:r>
          <w:rPr>
            <w:rFonts w:ascii="Arial" w:hAnsi="Arial" w:cs="Arial" w:eastAsia="Arial"/>
            <w:sz w:val="18"/>
            <w:color w:val="0563C1"/>
            <w:u w:val="single"/>
          </w:rPr>
          <w:t xml:space="preserve">Exa Raises $250M Series C to Build the Search Engine for AIs | Exa Blog</w:t>
        </w:r>
      </w:hyperlink>
      <w:r>
        <w:rPr>
          <w:rFonts w:ascii="Arial" w:hAnsi="Arial" w:cs="Arial" w:eastAsia="Arial"/>
          <w:b w:val="0"/>
          <w:i w:val="0"/>
          <w:color w:val="6B7280"/>
          <w:sz w:val="16"/>
        </w:rPr>
        <w:t xml:space="preserve">  — published 2026-05-20, retrieved 2026-10-09</w:t>
      </w:r>
    </w:p>
    <w:p>
      <w:pPr>
        <w:spacing w:after="40"/>
      </w:pPr>
      <w:r>
        <w:rPr>
          <w:rFonts w:ascii="Arial" w:hAnsi="Arial" w:cs="Arial" w:eastAsia="Arial"/>
          <w:b w:val="0"/>
          <w:i w:val="0"/>
          <w:color w:val="6B7280"/>
          <w:sz w:val="16"/>
        </w:rPr>
        <w:t xml:space="preserve">9. </w:t>
      </w:r>
      <w:r>
        <w:rPr>
          <w:rFonts w:ascii="Arial" w:hAnsi="Arial" w:cs="Arial" w:eastAsia="Arial"/>
          <w:b w:val="0"/>
          <w:i w:val="0"/>
          <w:color w:val="6B7280"/>
          <w:sz w:val="16"/>
        </w:rPr>
        <w:t>Sumble confirmed tech stack: Exa</w:t>
      </w:r>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10. </w:t>
      </w:r>
      <w:hyperlink r:id="rId9">
        <w:r>
          <w:rPr>
            <w:rFonts w:ascii="Arial" w:hAnsi="Arial" w:cs="Arial" w:eastAsia="Arial"/>
            <w:sz w:val="18"/>
            <w:color w:val="0563C1"/>
            <w:u w:val="single"/>
          </w:rPr>
          <w:t xml:space="preserve">jeff pinner</w:t>
        </w:r>
      </w:hyperlink>
      <w:r>
        <w:rPr>
          <w:rFonts w:ascii="Arial" w:hAnsi="Arial" w:cs="Arial" w:eastAsia="Arial"/>
          <w:b w:val="0"/>
          <w:i w:val="0"/>
          <w:color w:val="6B7280"/>
          <w:sz w:val="16"/>
        </w:rPr>
        <w:t xml:space="preserve">  — published 2026-10-04, retrieved 2026-10-09</w:t>
      </w:r>
    </w:p>
    <w:p>
      <w:pPr>
        <w:spacing w:after="40"/>
      </w:pPr>
      <w:r>
        <w:rPr>
          <w:rFonts w:ascii="Arial" w:hAnsi="Arial" w:cs="Arial" w:eastAsia="Arial"/>
          <w:b w:val="0"/>
          <w:i w:val="0"/>
          <w:color w:val="6B7280"/>
          <w:sz w:val="16"/>
        </w:rPr>
        <w:t xml:space="preserve">11. </w:t>
      </w:r>
      <w:hyperlink r:id="rId10">
        <w:r>
          <w:rPr>
            <w:rFonts w:ascii="Arial" w:hAnsi="Arial" w:cs="Arial" w:eastAsia="Arial"/>
            <w:sz w:val="18"/>
            <w:color w:val="0563C1"/>
            <w:u w:val="single"/>
          </w:rPr>
          <w:t xml:space="preserve">Jeeyoung Kim - Head of Engineering, Exa - LinkedIn</w:t>
        </w:r>
      </w:hyperlink>
      <w:r>
        <w:rPr>
          <w:rFonts w:ascii="Arial" w:hAnsi="Arial" w:cs="Arial" w:eastAsia="Arial"/>
          <w:b w:val="0"/>
          <w:i w:val="0"/>
          <w:color w:val="6B7280"/>
          <w:sz w:val="16"/>
        </w:rPr>
        <w:t xml:space="preserve">  — published 2026-09-21, retrieved 2026-10-09</w:t>
      </w:r>
    </w:p>
    <w:p>
      <w:pPr>
        <w:spacing w:after="40"/>
      </w:pPr>
      <w:r>
        <w:rPr>
          <w:rFonts w:ascii="Arial" w:hAnsi="Arial" w:cs="Arial" w:eastAsia="Arial"/>
          <w:b w:val="0"/>
          <w:i w:val="0"/>
          <w:color w:val="6B7280"/>
          <w:sz w:val="16"/>
        </w:rPr>
        <w:t xml:space="preserve">12. </w:t>
      </w:r>
      <w:hyperlink r:id="rId11">
        <w:r>
          <w:rPr>
            <w:rFonts w:ascii="Arial" w:hAnsi="Arial" w:cs="Arial" w:eastAsia="Arial"/>
            <w:sz w:val="18"/>
            <w:color w:val="0563C1"/>
            <w:u w:val="single"/>
          </w:rPr>
          <w:t xml:space="preserve">João Adriano</w:t>
        </w:r>
      </w:hyperlink>
      <w:r>
        <w:rPr>
          <w:rFonts w:ascii="Arial" w:hAnsi="Arial" w:cs="Arial" w:eastAsia="Arial"/>
          <w:b w:val="0"/>
          <w:i w:val="0"/>
          <w:color w:val="6B7280"/>
          <w:sz w:val="16"/>
        </w:rPr>
        <w:t xml:space="preserve">  — published 2026-10-04, retrieved 2026-10-09</w:t>
      </w:r>
    </w:p>
    <w:p>
      <w:pPr>
        <w:spacing w:after="40"/>
      </w:pPr>
      <w:r>
        <w:rPr>
          <w:rFonts w:ascii="Arial" w:hAnsi="Arial" w:cs="Arial" w:eastAsia="Arial"/>
          <w:b w:val="0"/>
          <w:i w:val="0"/>
          <w:color w:val="6B7280"/>
          <w:sz w:val="16"/>
        </w:rPr>
        <w:t xml:space="preserve">13. </w:t>
      </w:r>
      <w:hyperlink r:id="rId12">
        <w:r>
          <w:rPr>
            <w:rFonts w:ascii="Arial" w:hAnsi="Arial" w:cs="Arial" w:eastAsia="Arial"/>
            <w:sz w:val="18"/>
            <w:color w:val="0563C1"/>
            <w:u w:val="single"/>
          </w:rPr>
          <w:t xml:space="preserve">Will Bryk</w:t>
        </w:r>
      </w:hyperlink>
      <w:r>
        <w:rPr>
          <w:rFonts w:ascii="Arial" w:hAnsi="Arial" w:cs="Arial" w:eastAsia="Arial"/>
          <w:b w:val="0"/>
          <w:i w:val="0"/>
          <w:color w:val="6B7280"/>
          <w:sz w:val="16"/>
        </w:rPr>
        <w:t xml:space="preserve">  — published 2026-10-02, retrieved 2026-10-09</w:t>
      </w:r>
    </w:p>
    <w:p>
      <w:pPr>
        <w:spacing w:after="40"/>
      </w:pPr>
      <w:r>
        <w:rPr>
          <w:rFonts w:ascii="Arial" w:hAnsi="Arial" w:cs="Arial" w:eastAsia="Arial"/>
          <w:b w:val="0"/>
          <w:i w:val="0"/>
          <w:color w:val="6B7280"/>
          <w:sz w:val="16"/>
        </w:rPr>
        <w:t xml:space="preserve">14. </w:t>
      </w:r>
      <w:hyperlink r:id="rId13">
        <w:r>
          <w:rPr>
            <w:rFonts w:ascii="Arial" w:hAnsi="Arial" w:cs="Arial" w:eastAsia="Arial"/>
            <w:sz w:val="18"/>
            <w:color w:val="0563C1"/>
            <w:u w:val="single"/>
          </w:rPr>
          <w:t xml:space="preserve">Jeffrey Wang</w:t>
        </w:r>
      </w:hyperlink>
      <w:r>
        <w:rPr>
          <w:rFonts w:ascii="Arial" w:hAnsi="Arial" w:cs="Arial" w:eastAsia="Arial"/>
          <w:b w:val="0"/>
          <w:i w:val="0"/>
          <w:color w:val="6B7280"/>
          <w:sz w:val="16"/>
        </w:rPr>
        <w:t xml:space="preserve">  — published 2026-10-02, retrieved 2026-10-09</w:t>
      </w:r>
    </w:p>
    <w:p>
      <w:pPr>
        <w:spacing w:after="40"/>
      </w:pPr>
      <w:r>
        <w:rPr>
          <w:rFonts w:ascii="Arial" w:hAnsi="Arial" w:cs="Arial" w:eastAsia="Arial"/>
          <w:b w:val="0"/>
          <w:i w:val="0"/>
          <w:color w:val="6B7280"/>
          <w:sz w:val="16"/>
        </w:rPr>
        <w:t xml:space="preserve">15. </w:t>
      </w:r>
      <w:hyperlink r:id="rId32">
        <w:r>
          <w:rPr>
            <w:rFonts w:ascii="Arial" w:hAnsi="Arial" w:cs="Arial" w:eastAsia="Arial"/>
            <w:sz w:val="18"/>
            <w:color w:val="0563C1"/>
            <w:u w:val="single"/>
          </w:rPr>
          <w:t xml:space="preserve">Composing a Search Engine | Exa Blog</w:t>
        </w:r>
      </w:hyperlink>
      <w:r>
        <w:rPr>
          <w:rFonts w:ascii="Arial" w:hAnsi="Arial" w:cs="Arial" w:eastAsia="Arial"/>
          <w:b w:val="0"/>
          <w:i w:val="0"/>
          <w:color w:val="6B7280"/>
          <w:sz w:val="16"/>
        </w:rPr>
        <w:t xml:space="preserve">  — published 2026-04-17, retrieved 2026-10-09</w:t>
      </w:r>
    </w:p>
    <w:p>
      <w:pPr>
        <w:spacing w:after="40"/>
      </w:pPr>
      <w:r>
        <w:rPr>
          <w:rFonts w:ascii="Arial" w:hAnsi="Arial" w:cs="Arial" w:eastAsia="Arial"/>
          <w:b w:val="0"/>
          <w:i w:val="0"/>
          <w:color w:val="6B7280"/>
          <w:sz w:val="16"/>
        </w:rPr>
        <w:t xml:space="preserve">16. </w:t>
      </w:r>
      <w:hyperlink r:id="rId33">
        <w:r>
          <w:rPr>
            <w:rFonts w:ascii="Arial" w:hAnsi="Arial" w:cs="Arial" w:eastAsia="Arial"/>
            <w:sz w:val="18"/>
            <w:color w:val="0563C1"/>
            <w:u w:val="single"/>
          </w:rPr>
          <w:t xml:space="preserve">Behind the scenes at an AI startup building a search engine:</w:t>
        </w:r>
      </w:hyperlink>
      <w:r>
        <w:rPr>
          <w:rFonts w:ascii="Arial" w:hAnsi="Arial" w:cs="Arial" w:eastAsia="Arial"/>
          <w:b w:val="0"/>
          <w:i w:val="0"/>
          <w:color w:val="6B7280"/>
          <w:sz w:val="16"/>
        </w:rPr>
        <w:t xml:space="preserve">  — published 2025-10-27, retrieved 2026-10-09</w:t>
      </w:r>
    </w:p>
    <w:p>
      <w:pPr>
        <w:spacing w:after="40"/>
      </w:pPr>
      <w:r>
        <w:rPr>
          <w:rFonts w:ascii="Arial" w:hAnsi="Arial" w:cs="Arial" w:eastAsia="Arial"/>
          <w:b w:val="0"/>
          <w:i w:val="0"/>
          <w:color w:val="6B7280"/>
          <w:sz w:val="16"/>
        </w:rPr>
        <w:t xml:space="preserve">17. </w:t>
      </w:r>
      <w:hyperlink r:id="rId34">
        <w:r>
          <w:rPr>
            <w:rFonts w:ascii="Arial" w:hAnsi="Arial" w:cs="Arial" w:eastAsia="Arial"/>
            <w:sz w:val="18"/>
            <w:color w:val="0563C1"/>
            <w:u w:val="single"/>
          </w:rPr>
          <w:t xml:space="preserve">Head of Security @ Exa</w:t>
        </w:r>
      </w:hyperlink>
      <w:r>
        <w:rPr>
          <w:rFonts w:ascii="Arial" w:hAnsi="Arial" w:cs="Arial" w:eastAsia="Arial"/>
          <w:b w:val="0"/>
          <w:i w:val="0"/>
          <w:color w:val="6B7280"/>
          <w:sz w:val="16"/>
        </w:rPr>
        <w:t xml:space="preserve">  — published 2026-09-02, retrieved 2026-10-09</w:t>
      </w:r>
    </w:p>
    <w:p>
      <w:pPr>
        <w:spacing w:after="40"/>
      </w:pPr>
      <w:r>
        <w:rPr>
          <w:rFonts w:ascii="Arial" w:hAnsi="Arial" w:cs="Arial" w:eastAsia="Arial"/>
          <w:b w:val="0"/>
          <w:i w:val="0"/>
          <w:color w:val="6B7280"/>
          <w:sz w:val="16"/>
        </w:rPr>
        <w:t xml:space="preserve">18. </w:t>
      </w:r>
      <w:hyperlink r:id="rId35">
        <w:r>
          <w:rPr>
            <w:rFonts w:ascii="Arial" w:hAnsi="Arial" w:cs="Arial" w:eastAsia="Arial"/>
            <w:sz w:val="18"/>
            <w:color w:val="0563C1"/>
            <w:u w:val="single"/>
          </w:rPr>
          <w:t xml:space="preserve">Software Engineer, Security @ Exa</w:t>
        </w:r>
      </w:hyperlink>
      <w:r>
        <w:rPr>
          <w:rFonts w:ascii="Arial" w:hAnsi="Arial" w:cs="Arial" w:eastAsia="Arial"/>
          <w:b w:val="0"/>
          <w:i w:val="0"/>
          <w:color w:val="6B7280"/>
          <w:sz w:val="16"/>
        </w:rPr>
        <w:t xml:space="preserve">  — published 2026-08-28, retrieved 2026-10-09</w:t>
      </w:r>
    </w:p>
    <w:p>
      <w:pPr>
        <w:spacing w:after="40"/>
      </w:pPr>
      <w:r>
        <w:rPr>
          <w:rFonts w:ascii="Arial" w:hAnsi="Arial" w:cs="Arial" w:eastAsia="Arial"/>
          <w:b w:val="0"/>
          <w:i w:val="0"/>
          <w:color w:val="6B7280"/>
          <w:sz w:val="16"/>
        </w:rPr>
        <w:t xml:space="preserve">19. </w:t>
      </w:r>
      <w:hyperlink r:id="rId36">
        <w:r>
          <w:rPr>
            <w:rFonts w:ascii="Arial" w:hAnsi="Arial" w:cs="Arial" w:eastAsia="Arial"/>
            <w:sz w:val="18"/>
            <w:color w:val="0563C1"/>
            <w:u w:val="single"/>
          </w:rPr>
          <w:t xml:space="preserve">First product launch since joining Exa! Want to backtest models? Train on web data without AI slop? Create reproducible evals? Exa Snapshots lets you search the web in the past, with over …</w:t>
        </w:r>
      </w:hyperlink>
      <w:r>
        <w:rPr>
          <w:rFonts w:ascii="Arial" w:hAnsi="Arial" w:cs="Arial" w:eastAsia="Arial"/>
          <w:b w:val="0"/>
          <w:i w:val="0"/>
          <w:color w:val="6B7280"/>
          <w:sz w:val="16"/>
        </w:rPr>
        <w:t xml:space="preserve">  — published 2026-09-17, retrieved 2026-10-09</w:t>
      </w:r>
    </w:p>
    <w:p>
      <w:pPr>
        <w:spacing w:after="40"/>
      </w:pPr>
      <w:r>
        <w:rPr>
          <w:rFonts w:ascii="Arial" w:hAnsi="Arial" w:cs="Arial" w:eastAsia="Arial"/>
          <w:b w:val="0"/>
          <w:i w:val="0"/>
          <w:color w:val="6B7280"/>
          <w:sz w:val="16"/>
        </w:rPr>
        <w:t xml:space="preserve">20. </w:t>
      </w:r>
      <w:hyperlink r:id="rId37">
        <w:r>
          <w:rPr>
            <w:rFonts w:ascii="Arial" w:hAnsi="Arial" w:cs="Arial" w:eastAsia="Arial"/>
            <w:sz w:val="18"/>
            <w:color w:val="0563C1"/>
            <w:u w:val="single"/>
          </w:rPr>
          <w:t xml:space="preserve">How Modal uses Devin to investigate 80% of its incidents before an engineer opens the thread</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21. </w:t>
      </w:r>
      <w:hyperlink r:id="rId38">
        <w:r>
          <w:rPr>
            <w:rFonts w:ascii="Arial" w:hAnsi="Arial" w:cs="Arial" w:eastAsia="Arial"/>
            <w:sz w:val="18"/>
            <w:color w:val="0563C1"/>
            <w:u w:val="single"/>
          </w:rPr>
          <w:t xml:space="preserve">Customers | Ramp | Devin</w:t>
        </w:r>
      </w:hyperlink>
      <w:r>
        <w:rPr>
          <w:rFonts w:ascii="Arial" w:hAnsi="Arial" w:cs="Arial" w:eastAsia="Arial"/>
          <w:b w:val="0"/>
          <w:i w:val="0"/>
          <w:color w:val="6B7280"/>
          <w:sz w:val="16"/>
        </w:rPr>
        <w:t xml:space="preserve">  — published 2025-03-25, retrieved 2026-10-08</w:t>
      </w:r>
    </w:p>
    <w:p>
      <w:pPr>
        <w:spacing w:after="40"/>
      </w:pPr>
      <w:r>
        <w:rPr>
          <w:rFonts w:ascii="Arial" w:hAnsi="Arial" w:cs="Arial" w:eastAsia="Arial"/>
          <w:b w:val="0"/>
          <w:i w:val="0"/>
          <w:color w:val="6B7280"/>
          <w:sz w:val="16"/>
        </w:rPr>
        <w:t xml:space="preserve">22. </w:t>
      </w:r>
      <w:hyperlink r:id="rId39">
        <w:r>
          <w:rPr>
            <w:rFonts w:ascii="Arial" w:hAnsi="Arial" w:cs="Arial" w:eastAsia="Arial"/>
            <w:sz w:val="18"/>
            <w:color w:val="0563C1"/>
            <w:u w:val="single"/>
          </w:rPr>
          <w:t xml:space="preserve">Exa is hiring, but we are especially in need of infra / platform engineers. If you want to work with the state of the art models and challenges (GPU clusters, heterogeneous computing), …</w:t>
        </w:r>
      </w:hyperlink>
      <w:r>
        <w:rPr>
          <w:rFonts w:ascii="Arial" w:hAnsi="Arial" w:cs="Arial" w:eastAsia="Arial"/>
          <w:b w:val="0"/>
          <w:i w:val="0"/>
          <w:color w:val="6B7280"/>
          <w:sz w:val="16"/>
        </w:rPr>
        <w:t xml:space="preserve">  — published 2026-01-23, retrieved 2026-10-09</w:t>
      </w:r>
    </w:p>
    <w:p>
      <w:pPr>
        <w:spacing w:after="40"/>
      </w:pPr>
      <w:r>
        <w:rPr>
          <w:rFonts w:ascii="Arial" w:hAnsi="Arial" w:cs="Arial" w:eastAsia="Arial"/>
          <w:b w:val="0"/>
          <w:i w:val="0"/>
          <w:color w:val="6B7280"/>
          <w:sz w:val="16"/>
        </w:rPr>
        <w:t xml:space="preserve">23. </w:t>
      </w:r>
      <w:hyperlink r:id="rId40">
        <w:r>
          <w:rPr>
            <w:rFonts w:ascii="Arial" w:hAnsi="Arial" w:cs="Arial" w:eastAsia="Arial"/>
            <w:sz w:val="18"/>
            <w:color w:val="0563C1"/>
            <w:u w:val="single"/>
          </w:rPr>
          <w:t xml:space="preserve">Devin's 2025 Performance Review: Learnings From 18 Months of Agents At Work | Cognition</w:t>
        </w:r>
      </w:hyperlink>
      <w:r>
        <w:rPr>
          <w:rFonts w:ascii="Arial" w:hAnsi="Arial" w:cs="Arial" w:eastAsia="Arial"/>
          <w:b w:val="0"/>
          <w:i w:val="0"/>
          <w:color w:val="6B7280"/>
          <w:sz w:val="16"/>
        </w:rPr>
        <w:t xml:space="preserve">  — published 2025-11-14, retrieved 2026-10-07</w:t>
      </w:r>
    </w:p>
    <w:p>
      <w:pPr>
        <w:spacing w:after="40"/>
      </w:pPr>
      <w:r>
        <w:rPr>
          <w:rFonts w:ascii="Arial" w:hAnsi="Arial" w:cs="Arial" w:eastAsia="Arial"/>
          <w:b w:val="0"/>
          <w:i w:val="0"/>
          <w:color w:val="6B7280"/>
          <w:sz w:val="16"/>
        </w:rPr>
        <w:t xml:space="preserve">24. </w:t>
      </w:r>
      <w:hyperlink r:id="rId41">
        <w:r>
          <w:rPr>
            <w:rFonts w:ascii="Arial" w:hAnsi="Arial" w:cs="Arial" w:eastAsia="Arial"/>
            <w:sz w:val="18"/>
            <w:color w:val="0563C1"/>
            <w:u w:val="single"/>
          </w:rPr>
          <w:t xml:space="preserve">Exa is now one of the largest indexes in the world.</w:t>
        </w:r>
      </w:hyperlink>
      <w:r>
        <w:rPr>
          <w:rFonts w:ascii="Arial" w:hAnsi="Arial" w:cs="Arial" w:eastAsia="Arial"/>
          <w:b w:val="0"/>
          <w:i w:val="0"/>
          <w:color w:val="6B7280"/>
          <w:sz w:val="16"/>
        </w:rPr>
        <w:t xml:space="preserve">  — published 2026-08-03, retrieved 2026-10-09</w:t>
      </w:r>
    </w:p>
    <w:p>
      <w:pPr>
        <w:spacing w:after="40"/>
      </w:pPr>
      <w:r>
        <w:rPr>
          <w:rFonts w:ascii="Arial" w:hAnsi="Arial" w:cs="Arial" w:eastAsia="Arial"/>
          <w:b w:val="0"/>
          <w:i w:val="0"/>
          <w:color w:val="6B7280"/>
          <w:sz w:val="16"/>
        </w:rPr>
        <w:t xml:space="preserve">25. </w:t>
      </w:r>
      <w:hyperlink r:id="rId42">
        <w:r>
          <w:rPr>
            <w:rFonts w:ascii="Arial" w:hAnsi="Arial" w:cs="Arial" w:eastAsia="Arial"/>
            <w:sz w:val="18"/>
            <w:color w:val="0563C1"/>
            <w:u w:val="single"/>
          </w:rPr>
          <w:t xml:space="preserve">Exa is coming to Europe 🇨🇭 Join us to build perfect search, if you are in Europe or anywhere else | João Adriano</w:t>
        </w:r>
      </w:hyperlink>
      <w:r>
        <w:rPr>
          <w:rFonts w:ascii="Arial" w:hAnsi="Arial" w:cs="Arial" w:eastAsia="Arial"/>
          <w:b w:val="0"/>
          <w:i w:val="0"/>
          <w:color w:val="6B7280"/>
          <w:sz w:val="16"/>
        </w:rPr>
        <w:t xml:space="preserve">  — published 2026-03-03, retrieved 2026-10-09</w:t>
      </w:r>
    </w:p>
    <w:p>
      <w:pPr>
        <w:spacing w:after="40"/>
      </w:pPr>
      <w:r>
        <w:rPr>
          <w:rFonts w:ascii="Arial" w:hAnsi="Arial" w:cs="Arial" w:eastAsia="Arial"/>
          <w:b w:val="0"/>
          <w:i w:val="0"/>
          <w:color w:val="6B7280"/>
          <w:sz w:val="16"/>
        </w:rPr>
        <w:t xml:space="preserve">26. </w:t>
      </w:r>
      <w:hyperlink r:id="rId43">
        <w:r>
          <w:rPr>
            <w:rFonts w:ascii="Arial" w:hAnsi="Arial" w:cs="Arial" w:eastAsia="Arial"/>
            <w:sz w:val="18"/>
            <w:color w:val="0563C1"/>
            <w:u w:val="single"/>
          </w:rPr>
          <w:t xml:space="preserve">Thank you to everyone who joined us last night for The Model Question: Routing Models for Production Agents, hosted with Notion and Exa.</w:t>
        </w:r>
      </w:hyperlink>
      <w:r>
        <w:rPr>
          <w:rFonts w:ascii="Arial" w:hAnsi="Arial" w:cs="Arial" w:eastAsia="Arial"/>
          <w:b w:val="0"/>
          <w:i w:val="0"/>
          <w:color w:val="6B7280"/>
          <w:sz w:val="16"/>
        </w:rPr>
        <w:t xml:space="preserve">  — published 2026-08-05, retrieved 2026-10-09</w:t>
      </w:r>
    </w:p>
    <w:p>
      <w:pPr>
        <w:spacing w:before="160"/>
      </w:pPr>
      <w:r>
        <w:rPr>
          <w:rFonts w:ascii="Arial" w:hAnsi="Arial" w:cs="Arial" w:eastAsia="Arial"/>
          <w:b w:val="0"/>
          <w:i/>
          <w:color w:val="6B7280"/>
          <w:sz w:val="16"/>
        </w:rPr>
        <w:t>Validator: 0 unsupported item(s) dropped, 0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jeff-pinner" TargetMode="External"/><Relationship Id="rId10" Type="http://schemas.openxmlformats.org/officeDocument/2006/relationships/hyperlink" Target="https://www.linkedin.com/in/jeeyoungkim" TargetMode="External"/><Relationship Id="rId11" Type="http://schemas.openxmlformats.org/officeDocument/2006/relationships/hyperlink" Target="https://linkedin.com/in/jldadriano" TargetMode="External"/><Relationship Id="rId12" Type="http://schemas.openxmlformats.org/officeDocument/2006/relationships/hyperlink" Target="https://www.linkedin.com/in/william-bryk" TargetMode="External"/><Relationship Id="rId13" Type="http://schemas.openxmlformats.org/officeDocument/2006/relationships/hyperlink" Target="https://linkedin.com/in/wangzjeff" TargetMode="External"/><Relationship Id="rId14" Type="http://schemas.openxmlformats.org/officeDocument/2006/relationships/hyperlink" Target="https://www.linkedin.com/in/jeff-pinner" TargetMode="External"/><Relationship Id="rId15" Type="http://schemas.openxmlformats.org/officeDocument/2006/relationships/hyperlink" Target="https://www.linkedin.com/in/aneeshveeramachaneni" TargetMode="External"/><Relationship Id="rId16" Type="http://schemas.openxmlformats.org/officeDocument/2006/relationships/hyperlink" Target="https://www.linkedin.com/in/evan-crow" TargetMode="External"/><Relationship Id="rId17" Type="http://schemas.openxmlformats.org/officeDocument/2006/relationships/hyperlink" Target="https://www.linkedin.com/in/michael-cronin-20mjc8" TargetMode="External"/><Relationship Id="rId18" Type="http://schemas.openxmlformats.org/officeDocument/2006/relationships/hyperlink" Target="https://www.linkedin.com/in/mitchell-sabbadini" TargetMode="External"/><Relationship Id="rId19" Type="http://schemas.openxmlformats.org/officeDocument/2006/relationships/hyperlink" Target="https://www.linkedin.com/in/nicole-parker-7bb34a84" TargetMode="External"/><Relationship Id="rId20" Type="http://schemas.openxmlformats.org/officeDocument/2006/relationships/hyperlink" Target="https://www.linkedin.com/in/liuwilliam47" TargetMode="External"/><Relationship Id="rId21" Type="http://schemas.openxmlformats.org/officeDocument/2006/relationships/hyperlink" Target="https://www.linkedin.com/in/prasadshreyas" TargetMode="External"/><Relationship Id="rId22" Type="http://schemas.openxmlformats.org/officeDocument/2006/relationships/hyperlink" Target="https://www.linkedin.com/in/lucyzimmo" TargetMode="External"/><Relationship Id="rId23" Type="http://schemas.openxmlformats.org/officeDocument/2006/relationships/hyperlink" Target="https://www.linkedin.com/in/wjiayis" TargetMode="External"/><Relationship Id="rId24" Type="http://schemas.openxmlformats.org/officeDocument/2006/relationships/hyperlink" Target="https://www.linkedin.com/in/singh-parantak" TargetMode="External"/><Relationship Id="rId25" Type="http://schemas.openxmlformats.org/officeDocument/2006/relationships/hyperlink" Target="https://www.linkedin.com/posts/william-bryk_im-thrilled-to-announce-that-jeff-pinner-activity-7496635758582161408-aK9y" TargetMode="External"/><Relationship Id="rId26" Type="http://schemas.openxmlformats.org/officeDocument/2006/relationships/hyperlink" Target="https://www.linkedin.com/posts/jeff-pinner_im-excited-to-announce-my-new-role-as-cto-activity-7496636385819316224-rQeX" TargetMode="External"/><Relationship Id="rId27" Type="http://schemas.openxmlformats.org/officeDocument/2006/relationships/hyperlink" Target="https://devin.ai/customers/exa" TargetMode="External"/><Relationship Id="rId28" Type="http://schemas.openxmlformats.org/officeDocument/2006/relationships/hyperlink" Target="https://research.crustdata.com/company/exa" TargetMode="External"/><Relationship Id="rId29" Type="http://schemas.openxmlformats.org/officeDocument/2006/relationships/hyperlink" Target="https://sacra.com/c/exa/" TargetMode="External"/><Relationship Id="rId30" Type="http://schemas.openxmlformats.org/officeDocument/2006/relationships/hyperlink" Target="https://swellpulse.ai/companies/exa" TargetMode="External"/><Relationship Id="rId31" Type="http://schemas.openxmlformats.org/officeDocument/2006/relationships/hyperlink" Target="https://exa.ai/blog/announcing-series-c" TargetMode="External"/><Relationship Id="rId32" Type="http://schemas.openxmlformats.org/officeDocument/2006/relationships/hyperlink" Target="https://exa.ai/blog/composing-a-search-engine" TargetMode="External"/><Relationship Id="rId33" Type="http://schemas.openxmlformats.org/officeDocument/2006/relationships/hyperlink" Target="https://www.linkedin.com/posts/wangzjeff_behind-the-scenes-at-an-ai-startup-building-activity-7388643830851481600-TDHo" TargetMode="External"/><Relationship Id="rId34" Type="http://schemas.openxmlformats.org/officeDocument/2006/relationships/hyperlink" Target="https://jobs.ashbyhq.com/exa/37599c13-47f8-40d7-b37f-9fc9e5329134" TargetMode="External"/><Relationship Id="rId35" Type="http://schemas.openxmlformats.org/officeDocument/2006/relationships/hyperlink" Target="https://jobs.ashbyhq.com/exa/c4081592-fa8c-4fed-9041-70c62feee157" TargetMode="External"/><Relationship Id="rId36" Type="http://schemas.openxmlformats.org/officeDocument/2006/relationships/hyperlink" Target="https://www.linkedin.com/posts/jeff-pinner_introducing-exa-snapshot-a-new-way-to-search-activity-7506431393040867328-8yyk" TargetMode="External"/><Relationship Id="rId37" Type="http://schemas.openxmlformats.org/officeDocument/2006/relationships/hyperlink" Target="https://devin.ai/customers/modal" TargetMode="External"/><Relationship Id="rId38" Type="http://schemas.openxmlformats.org/officeDocument/2006/relationships/hyperlink" Target="https://devin.ai/customers/ramp/" TargetMode="External"/><Relationship Id="rId39" Type="http://schemas.openxmlformats.org/officeDocument/2006/relationships/hyperlink" Target="https://www.linkedin.com/posts/jeeyoungkim_software-engineer-infrastructure-activity-7420376736095219712-3vHF" TargetMode="External"/><Relationship Id="rId40" Type="http://schemas.openxmlformats.org/officeDocument/2006/relationships/hyperlink" Target="https://cognition.com/blog/devin-annual-performance-review-2025" TargetMode="External"/><Relationship Id="rId41" Type="http://schemas.openxmlformats.org/officeDocument/2006/relationships/hyperlink" Target="https://www.linkedin.com/feed/update/urn:li:activity:7490113674062311424" TargetMode="External"/><Relationship Id="rId42" Type="http://schemas.openxmlformats.org/officeDocument/2006/relationships/hyperlink" Target="https://www.linkedin.com/posts/jldadriano_exa-is-coming-to-europe-join-us-to-build-activity-7434737715578863616-vhrr" TargetMode="External"/><Relationship Id="rId43" Type="http://schemas.openxmlformats.org/officeDocument/2006/relationships/hyperlink" Target="https://www.linkedin.com/posts/gmi-cloud-ai_gmicloud-notion-modelrouting-activity-7490847183844323328-QGk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