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rFonts w:ascii="Georgia" w:cs="Georgia" w:eastAsia="Georgia" w:hAnsi="Georgia"/>
        </w:rPr>
      </w:pPr>
      <w:bookmarkStart w:colFirst="0" w:colLast="0" w:name="_fgoicd8ca0ti" w:id="0"/>
      <w:bookmarkEnd w:id="0"/>
      <w:r w:rsidDel="00000000" w:rsidR="00000000" w:rsidRPr="00000000">
        <w:rPr>
          <w:rFonts w:ascii="Georgia" w:cs="Georgia" w:eastAsia="Georgia" w:hAnsi="Georgia"/>
          <w:rtl w:val="0"/>
        </w:rPr>
        <w:t xml:space="preserve">Pharmaceutical Drug Sales Analysis using SAS</w:t>
      </w:r>
    </w:p>
    <w:p w:rsidR="00000000" w:rsidDel="00000000" w:rsidP="00000000" w:rsidRDefault="00000000" w:rsidRPr="00000000" w14:paraId="00000002">
      <w:pPr>
        <w:pStyle w:val="Heading3"/>
        <w:keepNext w:val="0"/>
        <w:keepLines w:val="0"/>
        <w:spacing w:before="280" w:lineRule="auto"/>
        <w:rPr>
          <w:rFonts w:ascii="Georgia" w:cs="Georgia" w:eastAsia="Georgia" w:hAnsi="Georgia"/>
          <w:b w:val="1"/>
          <w:bCs w:val="1"/>
          <w:color w:val="000000"/>
        </w:rPr>
      </w:pPr>
      <w:bookmarkStart w:colFirst="0" w:colLast="0" w:name="_cx2uxscw0su3" w:id="1"/>
      <w:bookmarkEnd w:id="1"/>
      <w:r w:rsidDel="00000000" w:rsidR="00000000" w:rsidRPr="00000000">
        <w:rPr>
          <w:rFonts w:ascii="Georgia" w:cs="Georgia" w:eastAsia="Georgia" w:hAnsi="Georgia"/>
          <w:b w:val="1"/>
          <w:bCs w:val="1"/>
          <w:color w:val="000000"/>
          <w:rtl w:val="0"/>
        </w:rPr>
        <w:t xml:space="preserve">Comprehensive Business Analytics Project Documentation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Georgia" w:cs="Georgia" w:eastAsia="Georgia" w:hAnsi="Georgia"/>
          <w:b w:val="1"/>
          <w:bCs w:val="1"/>
          <w:sz w:val="34"/>
          <w:szCs w:val="34"/>
        </w:rPr>
      </w:pPr>
      <w:bookmarkStart w:colFirst="0" w:colLast="0" w:name="_gbi7lhovgine" w:id="2"/>
      <w:bookmarkEnd w:id="2"/>
      <w:r w:rsidDel="00000000" w:rsidR="00000000" w:rsidRPr="00000000">
        <w:rPr>
          <w:rFonts w:ascii="Georgia" w:cs="Georgia" w:eastAsia="Georgia" w:hAnsi="Georgia"/>
          <w:b w:val="1"/>
          <w:bCs w:val="1"/>
          <w:sz w:val="34"/>
          <w:szCs w:val="34"/>
          <w:rtl w:val="0"/>
        </w:rPr>
        <w:t xml:space="preserve">Project Executive Summary</w:t>
      </w:r>
    </w:p>
    <w:p w:rsidR="00000000" w:rsidDel="00000000" w:rsidP="00000000" w:rsidRDefault="00000000" w:rsidRPr="00000000" w14:paraId="0000000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project presents a detailed and structured analysis of pharmaceutical drug sales data using SAS, with the objective of converting raw, unstructured transactional data into meaningful and actionable business insights.</w:t>
      </w:r>
    </w:p>
    <w:p w:rsidR="00000000" w:rsidDel="00000000" w:rsidP="00000000" w:rsidRDefault="00000000" w:rsidRPr="00000000" w14:paraId="0000000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 real-world business environments, raw data often lacks clarity and cannot directly support decision-making. Therefore, this project focuses on building a complete analytical pipeline that includes data cleaning, transformation, feature engineering, exploratory data analysis, and statistical evaluation.</w:t>
      </w:r>
    </w:p>
    <w:p w:rsidR="00000000" w:rsidDel="00000000" w:rsidP="00000000" w:rsidRDefault="00000000" w:rsidRPr="00000000" w14:paraId="0000000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Through this process, the project successfully identifies key performance drivers across products, regions, and time periods. It provides a clear understanding of which products contribute most to revenue and profit, how different regions perform, and how sales vary over time.</w:t>
      </w:r>
    </w:p>
    <w:p w:rsidR="00000000" w:rsidDel="00000000" w:rsidP="00000000" w:rsidRDefault="00000000" w:rsidRPr="00000000" w14:paraId="0000000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outcomes of this analysis are designed to support business stakeholders in making informed decisions related to product strategy, regional expansion, pricing optimization, and operational planning.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Georgia" w:cs="Georgia" w:eastAsia="Georgia" w:hAnsi="Georgia"/>
          <w:b w:val="1"/>
          <w:bCs w:val="1"/>
          <w:sz w:val="34"/>
          <w:szCs w:val="34"/>
        </w:rPr>
      </w:pPr>
      <w:bookmarkStart w:colFirst="0" w:colLast="0" w:name="_q5r3rsgkupk" w:id="3"/>
      <w:bookmarkEnd w:id="3"/>
      <w:r w:rsidDel="00000000" w:rsidR="00000000" w:rsidRPr="00000000">
        <w:rPr>
          <w:rFonts w:ascii="Georgia" w:cs="Georgia" w:eastAsia="Georgia" w:hAnsi="Georgia"/>
          <w:b w:val="1"/>
          <w:bCs w:val="1"/>
          <w:sz w:val="34"/>
          <w:szCs w:val="34"/>
          <w:rtl w:val="0"/>
        </w:rPr>
        <w:t xml:space="preserve"> Business Problem Statement</w:t>
      </w:r>
    </w:p>
    <w:p w:rsidR="00000000" w:rsidDel="00000000" w:rsidP="00000000" w:rsidRDefault="00000000" w:rsidRPr="00000000" w14:paraId="0000000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Pharmaceutical companies operate across multiple regions and manage a diverse portfolio of products. While large volumes of sales data are generated daily, organizations often face challenges in extracting meaningful insights from this data.</w:t>
      </w:r>
    </w:p>
    <w:p w:rsidR="00000000" w:rsidDel="00000000" w:rsidP="00000000" w:rsidRDefault="00000000" w:rsidRPr="00000000" w14:paraId="0000000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Some of the key business problems addressed in this project include:</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Fonts w:ascii="Georgia" w:cs="Georgia" w:eastAsia="Georgia" w:hAnsi="Georgia"/>
          <w:rtl w:val="0"/>
        </w:rPr>
        <w:t xml:space="preserve">Lack of clear visibility into </w:t>
      </w:r>
      <w:r w:rsidDel="00000000" w:rsidR="00000000" w:rsidRPr="00000000">
        <w:rPr>
          <w:rFonts w:ascii="Georgia" w:cs="Georgia" w:eastAsia="Georgia" w:hAnsi="Georgia"/>
          <w:b w:val="1"/>
          <w:bCs w:val="1"/>
          <w:rtl w:val="0"/>
        </w:rPr>
        <w:t xml:space="preserve">which product is the most profitable</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Fonts w:ascii="Georgia" w:cs="Georgia" w:eastAsia="Georgia" w:hAnsi="Georgia"/>
          <w:rtl w:val="0"/>
        </w:rPr>
        <w:t xml:space="preserve">Difficulty in identifying </w:t>
      </w:r>
      <w:r w:rsidDel="00000000" w:rsidR="00000000" w:rsidRPr="00000000">
        <w:rPr>
          <w:rFonts w:ascii="Georgia" w:cs="Georgia" w:eastAsia="Georgia" w:hAnsi="Georgia"/>
          <w:b w:val="1"/>
          <w:bCs w:val="1"/>
          <w:rtl w:val="0"/>
        </w:rPr>
        <w:t xml:space="preserve">high-performing and underperforming regions</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Fonts w:ascii="Georgia" w:cs="Georgia" w:eastAsia="Georgia" w:hAnsi="Georgia"/>
          <w:rtl w:val="0"/>
        </w:rPr>
        <w:t xml:space="preserve">Absence of structured analysis for </w:t>
      </w:r>
      <w:r w:rsidDel="00000000" w:rsidR="00000000" w:rsidRPr="00000000">
        <w:rPr>
          <w:rFonts w:ascii="Georgia" w:cs="Georgia" w:eastAsia="Georgia" w:hAnsi="Georgia"/>
          <w:b w:val="1"/>
          <w:bCs w:val="1"/>
          <w:rtl w:val="0"/>
        </w:rPr>
        <w:t xml:space="preserve">monthly and seasonal trends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Fonts w:ascii="Georgia" w:cs="Georgia" w:eastAsia="Georgia" w:hAnsi="Georgia"/>
          <w:rtl w:val="0"/>
        </w:rPr>
        <w:t xml:space="preserve">Limited understanding of the relationship between </w:t>
      </w:r>
      <w:r w:rsidDel="00000000" w:rsidR="00000000" w:rsidRPr="00000000">
        <w:rPr>
          <w:rFonts w:ascii="Georgia" w:cs="Georgia" w:eastAsia="Georgia" w:hAnsi="Georgia"/>
          <w:b w:val="1"/>
          <w:bCs w:val="1"/>
          <w:rtl w:val="0"/>
        </w:rPr>
        <w:t xml:space="preserve">sales volume and profitability</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Fonts w:ascii="Georgia" w:cs="Georgia" w:eastAsia="Georgia" w:hAnsi="Georgia"/>
          <w:rtl w:val="0"/>
        </w:rPr>
        <w:t xml:space="preserve">Inability to convert raw data into </w:t>
      </w:r>
      <w:r w:rsidDel="00000000" w:rsidR="00000000" w:rsidRPr="00000000">
        <w:rPr>
          <w:rFonts w:ascii="Georgia" w:cs="Georgia" w:eastAsia="Georgia" w:hAnsi="Georgia"/>
          <w:b w:val="1"/>
          <w:bCs w:val="1"/>
          <w:rtl w:val="0"/>
        </w:rPr>
        <w:t xml:space="preserve">strategic business insights</w:t>
      </w:r>
    </w:p>
    <w:p w:rsidR="00000000" w:rsidDel="00000000" w:rsidP="00000000" w:rsidRDefault="00000000" w:rsidRPr="00000000" w14:paraId="0000001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Without proper analysis, decision-making becomes reactive rather than data-driven. This project addresses these challenges by applying a systematic analytical approach using SAS.</w:t>
      </w:r>
    </w:p>
    <w:p w:rsidR="00000000" w:rsidDel="00000000" w:rsidP="00000000" w:rsidRDefault="00000000" w:rsidRPr="00000000" w14:paraId="00000013">
      <w:pPr>
        <w:rPr>
          <w:rFonts w:ascii="Georgia" w:cs="Georgia" w:eastAsia="Georgia" w:hAnsi="Georgia"/>
        </w:rPr>
      </w:pPr>
      <w:r w:rsidDel="00000000" w:rsidR="00000000" w:rsidRPr="00000000">
        <w:rPr>
          <w:rtl w:val="0"/>
        </w:rPr>
      </w:r>
    </w:p>
    <w:p w:rsidR="00000000" w:rsidDel="00000000" w:rsidP="00000000" w:rsidRDefault="00000000" w:rsidRPr="00000000" w14:paraId="00000014">
      <w:pPr>
        <w:rPr>
          <w:rFonts w:ascii="Georgia" w:cs="Georgia" w:eastAsia="Georgia" w:hAnsi="Georgia"/>
          <w:b w:val="1"/>
          <w:bCs w:val="1"/>
          <w:sz w:val="34"/>
          <w:szCs w:val="34"/>
        </w:rPr>
      </w:pPr>
      <w:r w:rsidDel="00000000" w:rsidR="00000000" w:rsidRPr="00000000">
        <w:rPr>
          <w:rFonts w:ascii="Georgia" w:cs="Georgia" w:eastAsia="Georgia" w:hAnsi="Georgia"/>
          <w:b w:val="1"/>
          <w:bCs w:val="1"/>
          <w:sz w:val="34"/>
          <w:szCs w:val="34"/>
          <w:rtl w:val="0"/>
        </w:rPr>
        <w:t xml:space="preserve">Project Objectives</w:t>
      </w:r>
    </w:p>
    <w:p w:rsidR="00000000" w:rsidDel="00000000" w:rsidP="00000000" w:rsidRDefault="00000000" w:rsidRPr="00000000" w14:paraId="0000001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project was designed with clearly defined analytical and business objectives:</w:t>
      </w:r>
    </w:p>
    <w:p w:rsidR="00000000" w:rsidDel="00000000" w:rsidP="00000000" w:rsidRDefault="00000000" w:rsidRPr="00000000" w14:paraId="00000016">
      <w:pPr>
        <w:numPr>
          <w:ilvl w:val="0"/>
          <w:numId w:val="1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To clean and standardize raw pharmaceutical sales data for accurate analysis</w:t>
      </w:r>
    </w:p>
    <w:p w:rsidR="00000000" w:rsidDel="00000000" w:rsidP="00000000" w:rsidRDefault="00000000" w:rsidRPr="00000000" w14:paraId="00000017">
      <w:pPr>
        <w:numPr>
          <w:ilvl w:val="0"/>
          <w:numId w:val="1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To handle missing, inconsistent, and improperly formatted data</w:t>
      </w:r>
    </w:p>
    <w:p w:rsidR="00000000" w:rsidDel="00000000" w:rsidP="00000000" w:rsidRDefault="00000000" w:rsidRPr="00000000" w14:paraId="00000018">
      <w:pPr>
        <w:numPr>
          <w:ilvl w:val="0"/>
          <w:numId w:val="1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To derive meaningful financial metrics such as revenue, profit, and profit margin</w:t>
      </w:r>
    </w:p>
    <w:p w:rsidR="00000000" w:rsidDel="00000000" w:rsidP="00000000" w:rsidRDefault="00000000" w:rsidRPr="00000000" w14:paraId="00000019">
      <w:pPr>
        <w:numPr>
          <w:ilvl w:val="0"/>
          <w:numId w:val="1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To perform detailed exploratory data analysis across multiple dimensions</w:t>
      </w:r>
    </w:p>
    <w:p w:rsidR="00000000" w:rsidDel="00000000" w:rsidP="00000000" w:rsidRDefault="00000000" w:rsidRPr="00000000" w14:paraId="0000001A">
      <w:pPr>
        <w:numPr>
          <w:ilvl w:val="0"/>
          <w:numId w:val="1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To identify top-performing products based on revenue, profit, and demand</w:t>
      </w:r>
    </w:p>
    <w:p w:rsidR="00000000" w:rsidDel="00000000" w:rsidP="00000000" w:rsidRDefault="00000000" w:rsidRPr="00000000" w14:paraId="0000001B">
      <w:pPr>
        <w:numPr>
          <w:ilvl w:val="0"/>
          <w:numId w:val="1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To evaluate regional performance and contribution to overall business</w:t>
      </w:r>
    </w:p>
    <w:p w:rsidR="00000000" w:rsidDel="00000000" w:rsidP="00000000" w:rsidRDefault="00000000" w:rsidRPr="00000000" w14:paraId="0000001C">
      <w:pPr>
        <w:numPr>
          <w:ilvl w:val="0"/>
          <w:numId w:val="1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To analyze monthly trends and identify peak sales periods</w:t>
      </w:r>
    </w:p>
    <w:p w:rsidR="00000000" w:rsidDel="00000000" w:rsidP="00000000" w:rsidRDefault="00000000" w:rsidRPr="00000000" w14:paraId="0000001D">
      <w:pPr>
        <w:numPr>
          <w:ilvl w:val="0"/>
          <w:numId w:val="1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To understand the relationship between units sold, revenue, and profitability</w:t>
      </w:r>
    </w:p>
    <w:p w:rsidR="00000000" w:rsidDel="00000000" w:rsidP="00000000" w:rsidRDefault="00000000" w:rsidRPr="00000000" w14:paraId="0000001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These objectives ensure that the analysis is both technically sound and aligned with business needs.</w:t>
      </w:r>
    </w:p>
    <w:p w:rsidR="00000000" w:rsidDel="00000000" w:rsidP="00000000" w:rsidRDefault="00000000" w:rsidRPr="00000000" w14:paraId="0000001F">
      <w:pPr>
        <w:rPr>
          <w:rFonts w:ascii="Georgia" w:cs="Georgia" w:eastAsia="Georgia" w:hAnsi="Georgia"/>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Georgia" w:cs="Georgia" w:eastAsia="Georgia" w:hAnsi="Georgia"/>
          <w:b w:val="1"/>
          <w:bCs w:val="1"/>
          <w:sz w:val="34"/>
          <w:szCs w:val="34"/>
        </w:rPr>
      </w:pPr>
      <w:bookmarkStart w:colFirst="0" w:colLast="0" w:name="_7avft0etaqlj" w:id="4"/>
      <w:bookmarkEnd w:id="4"/>
      <w:r w:rsidDel="00000000" w:rsidR="00000000" w:rsidRPr="00000000">
        <w:rPr>
          <w:rFonts w:ascii="Georgia" w:cs="Georgia" w:eastAsia="Georgia" w:hAnsi="Georgia"/>
          <w:b w:val="1"/>
          <w:bCs w:val="1"/>
          <w:sz w:val="34"/>
          <w:szCs w:val="34"/>
          <w:rtl w:val="0"/>
        </w:rPr>
        <w:t xml:space="preserve">4. Dataset Overview</w:t>
      </w:r>
    </w:p>
    <w:p w:rsidR="00000000" w:rsidDel="00000000" w:rsidP="00000000" w:rsidRDefault="00000000" w:rsidRPr="00000000" w14:paraId="0000002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dataset used in this project consists of </w:t>
      </w:r>
      <w:r w:rsidDel="00000000" w:rsidR="00000000" w:rsidRPr="00000000">
        <w:rPr>
          <w:rFonts w:ascii="Georgia" w:cs="Georgia" w:eastAsia="Georgia" w:hAnsi="Georgia"/>
          <w:b w:val="1"/>
          <w:bCs w:val="1"/>
          <w:rtl w:val="0"/>
        </w:rPr>
        <w:t xml:space="preserve">120 transaction records</w:t>
      </w:r>
      <w:r w:rsidDel="00000000" w:rsidR="00000000" w:rsidRPr="00000000">
        <w:rPr>
          <w:rFonts w:ascii="Georgia" w:cs="Georgia" w:eastAsia="Georgia" w:hAnsi="Georgia"/>
          <w:rtl w:val="0"/>
        </w:rPr>
        <w:t xml:space="preserve">, representing pharmaceutical sales across multiple regions and products .</w:t>
      </w:r>
    </w:p>
    <w:p w:rsidR="00000000" w:rsidDel="00000000" w:rsidP="00000000" w:rsidRDefault="00000000" w:rsidRPr="00000000" w14:paraId="0000002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Each record captures detailed information about a sales transaction, including product details, pricing, discounts, and location.</w:t>
      </w:r>
    </w:p>
    <w:p w:rsidR="00000000" w:rsidDel="00000000" w:rsidP="00000000" w:rsidRDefault="00000000" w:rsidRPr="00000000" w14:paraId="00000023">
      <w:pPr>
        <w:pStyle w:val="Heading3"/>
        <w:keepNext w:val="0"/>
        <w:keepLines w:val="0"/>
        <w:spacing w:before="280" w:lineRule="auto"/>
        <w:rPr>
          <w:rFonts w:ascii="Georgia" w:cs="Georgia" w:eastAsia="Georgia" w:hAnsi="Georgia"/>
          <w:b w:val="1"/>
          <w:bCs w:val="1"/>
          <w:color w:val="000000"/>
          <w:sz w:val="26"/>
          <w:szCs w:val="26"/>
        </w:rPr>
      </w:pPr>
      <w:bookmarkStart w:colFirst="0" w:colLast="0" w:name="_t0qcjg6ew9na" w:id="5"/>
      <w:bookmarkEnd w:id="5"/>
      <w:r w:rsidDel="00000000" w:rsidR="00000000" w:rsidRPr="00000000">
        <w:rPr>
          <w:rFonts w:ascii="Georgia" w:cs="Georgia" w:eastAsia="Georgia" w:hAnsi="Georgia"/>
          <w:b w:val="1"/>
          <w:bCs w:val="1"/>
          <w:color w:val="000000"/>
          <w:sz w:val="26"/>
          <w:szCs w:val="26"/>
          <w:rtl w:val="0"/>
        </w:rPr>
        <w:t xml:space="preserve">Key variables included in the dataset:</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rFonts w:ascii="Georgia" w:cs="Georgia" w:eastAsia="Georgia" w:hAnsi="Georgia"/>
          <w:b w:val="1"/>
          <w:bCs w:val="1"/>
          <w:rtl w:val="0"/>
        </w:rPr>
        <w:t xml:space="preserve">Product Name</w:t>
      </w:r>
      <w:r w:rsidDel="00000000" w:rsidR="00000000" w:rsidRPr="00000000">
        <w:rPr>
          <w:rFonts w:ascii="Georgia" w:cs="Georgia" w:eastAsia="Georgia" w:hAnsi="Georgia"/>
          <w:rtl w:val="0"/>
        </w:rPr>
        <w:t xml:space="preserve"> – Identifies the pharmaceutical product sold</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Region</w:t>
      </w:r>
      <w:r w:rsidDel="00000000" w:rsidR="00000000" w:rsidRPr="00000000">
        <w:rPr>
          <w:rFonts w:ascii="Georgia" w:cs="Georgia" w:eastAsia="Georgia" w:hAnsi="Georgia"/>
          <w:rtl w:val="0"/>
        </w:rPr>
        <w:t xml:space="preserve"> – Indicates the geographical area of the transaction</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Units Sold</w:t>
      </w:r>
      <w:r w:rsidDel="00000000" w:rsidR="00000000" w:rsidRPr="00000000">
        <w:rPr>
          <w:rFonts w:ascii="Georgia" w:cs="Georgia" w:eastAsia="Georgia" w:hAnsi="Georgia"/>
          <w:rtl w:val="0"/>
        </w:rPr>
        <w:t xml:space="preserve"> – Represents the quantity of products sold</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Unit Price</w:t>
      </w:r>
      <w:r w:rsidDel="00000000" w:rsidR="00000000" w:rsidRPr="00000000">
        <w:rPr>
          <w:rFonts w:ascii="Georgia" w:cs="Georgia" w:eastAsia="Georgia" w:hAnsi="Georgia"/>
          <w:rtl w:val="0"/>
        </w:rPr>
        <w:t xml:space="preserve"> – Price per unit of the product</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Discount Percentage</w:t>
      </w:r>
      <w:r w:rsidDel="00000000" w:rsidR="00000000" w:rsidRPr="00000000">
        <w:rPr>
          <w:rFonts w:ascii="Georgia" w:cs="Georgia" w:eastAsia="Georgia" w:hAnsi="Georgia"/>
          <w:rtl w:val="0"/>
        </w:rPr>
        <w:t xml:space="preserve"> – Discount applied to the transaction</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Sale Date</w:t>
      </w:r>
      <w:r w:rsidDel="00000000" w:rsidR="00000000" w:rsidRPr="00000000">
        <w:rPr>
          <w:rFonts w:ascii="Georgia" w:cs="Georgia" w:eastAsia="Georgia" w:hAnsi="Georgia"/>
          <w:rtl w:val="0"/>
        </w:rPr>
        <w:t xml:space="preserve"> – Date on which the transaction occurred</w:t>
      </w:r>
    </w:p>
    <w:p w:rsidR="00000000" w:rsidDel="00000000" w:rsidP="00000000" w:rsidRDefault="00000000" w:rsidRPr="00000000" w14:paraId="0000002A">
      <w:pPr>
        <w:numPr>
          <w:ilvl w:val="0"/>
          <w:numId w:val="8"/>
        </w:numPr>
        <w:spacing w:after="240" w:before="0" w:beforeAutospacing="0" w:lineRule="auto"/>
        <w:ind w:left="720" w:hanging="360"/>
      </w:pPr>
      <w:r w:rsidDel="00000000" w:rsidR="00000000" w:rsidRPr="00000000">
        <w:rPr>
          <w:rFonts w:ascii="Georgia" w:cs="Georgia" w:eastAsia="Georgia" w:hAnsi="Georgia"/>
          <w:b w:val="1"/>
          <w:bCs w:val="1"/>
          <w:rtl w:val="0"/>
        </w:rPr>
        <w:t xml:space="preserve">Sales Channel</w:t>
      </w:r>
      <w:r w:rsidDel="00000000" w:rsidR="00000000" w:rsidRPr="00000000">
        <w:rPr>
          <w:rFonts w:ascii="Georgia" w:cs="Georgia" w:eastAsia="Georgia" w:hAnsi="Georgia"/>
          <w:rtl w:val="0"/>
        </w:rPr>
        <w:t xml:space="preserve"> – Mode of sale such as online or retail</w:t>
      </w:r>
    </w:p>
    <w:p w:rsidR="00000000" w:rsidDel="00000000" w:rsidP="00000000" w:rsidRDefault="00000000" w:rsidRPr="00000000" w14:paraId="0000002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dataset reflects real-world variability, including missing values and inconsistent formats, making it suitable for practical analytical scenarios.</w:t>
      </w:r>
    </w:p>
    <w:p w:rsidR="00000000" w:rsidDel="00000000" w:rsidP="00000000" w:rsidRDefault="00000000" w:rsidRPr="00000000" w14:paraId="0000002C">
      <w:pPr>
        <w:rPr>
          <w:rFonts w:ascii="Georgia" w:cs="Georgia" w:eastAsia="Georgia" w:hAnsi="Georgia"/>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Georgia" w:cs="Georgia" w:eastAsia="Georgia" w:hAnsi="Georgia"/>
          <w:b w:val="1"/>
          <w:bCs w:val="1"/>
          <w:sz w:val="34"/>
          <w:szCs w:val="34"/>
        </w:rPr>
      </w:pPr>
      <w:bookmarkStart w:colFirst="0" w:colLast="0" w:name="_afy7pwef3q35" w:id="6"/>
      <w:bookmarkEnd w:id="6"/>
      <w:r w:rsidDel="00000000" w:rsidR="00000000" w:rsidRPr="00000000">
        <w:rPr>
          <w:rFonts w:ascii="Georgia" w:cs="Georgia" w:eastAsia="Georgia" w:hAnsi="Georgia"/>
          <w:b w:val="1"/>
          <w:bCs w:val="1"/>
          <w:sz w:val="34"/>
          <w:szCs w:val="34"/>
          <w:rtl w:val="0"/>
        </w:rPr>
        <w:t xml:space="preserve">5. Data Preparation and Transformation</w:t>
      </w:r>
    </w:p>
    <w:p w:rsidR="00000000" w:rsidDel="00000000" w:rsidP="00000000" w:rsidRDefault="00000000" w:rsidRPr="00000000" w14:paraId="0000002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Before performing any analysis, it was essential to ensure that the dataset was clean, consistent, and reliable. Data preparation plays a critical role in ensuring the accuracy of results and the validity of business insights.</w:t>
      </w:r>
    </w:p>
    <w:p w:rsidR="00000000" w:rsidDel="00000000" w:rsidP="00000000" w:rsidRDefault="00000000" w:rsidRPr="00000000" w14:paraId="0000002F">
      <w:pPr>
        <w:spacing w:after="240" w:before="240" w:lineRule="auto"/>
        <w:rPr>
          <w:rFonts w:ascii="Georgia" w:cs="Georgia" w:eastAsia="Georgia" w:hAnsi="Georgia"/>
          <w:b w:val="1"/>
          <w:bCs w:val="1"/>
          <w:color w:val="000000"/>
          <w:sz w:val="26"/>
          <w:szCs w:val="26"/>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b w:val="1"/>
          <w:bCs w:val="1"/>
          <w:color w:val="000000"/>
          <w:sz w:val="26"/>
          <w:szCs w:val="26"/>
          <w:rtl w:val="0"/>
        </w:rPr>
        <w:t xml:space="preserve">ata preprocessing activities:</w:t>
      </w:r>
    </w:p>
    <w:p w:rsidR="00000000" w:rsidDel="00000000" w:rsidP="00000000" w:rsidRDefault="00000000" w:rsidRPr="00000000" w14:paraId="00000030">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l61c7vorulbv" w:id="7"/>
      <w:bookmarkEnd w:id="7"/>
      <w:r w:rsidDel="00000000" w:rsidR="00000000" w:rsidRPr="00000000">
        <w:rPr>
          <w:rFonts w:ascii="Georgia" w:cs="Georgia" w:eastAsia="Georgia" w:hAnsi="Georgia"/>
          <w:b w:val="1"/>
          <w:bCs w:val="1"/>
          <w:color w:val="000000"/>
          <w:sz w:val="22"/>
          <w:szCs w:val="22"/>
          <w:rtl w:val="0"/>
        </w:rPr>
        <w:t xml:space="preserve">Handling Missing Values</w:t>
      </w:r>
    </w:p>
    <w:p w:rsidR="00000000" w:rsidDel="00000000" w:rsidP="00000000" w:rsidRDefault="00000000" w:rsidRPr="00000000" w14:paraId="0000003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Missing data can significantly affect analytical results if not handled properly. The following strategies were applied:</w:t>
      </w:r>
    </w:p>
    <w:p w:rsidR="00000000" w:rsidDel="00000000" w:rsidP="00000000" w:rsidRDefault="00000000" w:rsidRPr="00000000" w14:paraId="00000032">
      <w:pPr>
        <w:numPr>
          <w:ilvl w:val="0"/>
          <w:numId w:val="12"/>
        </w:numPr>
        <w:spacing w:after="0" w:afterAutospacing="0" w:before="240" w:lineRule="auto"/>
        <w:ind w:left="720" w:hanging="360"/>
      </w:pPr>
      <w:r w:rsidDel="00000000" w:rsidR="00000000" w:rsidRPr="00000000">
        <w:rPr>
          <w:rFonts w:ascii="Georgia" w:cs="Georgia" w:eastAsia="Georgia" w:hAnsi="Georgia"/>
          <w:rtl w:val="0"/>
        </w:rPr>
        <w:t xml:space="preserve">Missing </w:t>
      </w:r>
      <w:r w:rsidDel="00000000" w:rsidR="00000000" w:rsidRPr="00000000">
        <w:rPr>
          <w:rFonts w:ascii="Georgia" w:cs="Georgia" w:eastAsia="Georgia" w:hAnsi="Georgia"/>
          <w:b w:val="1"/>
          <w:bCs w:val="1"/>
          <w:rtl w:val="0"/>
        </w:rPr>
        <w:t xml:space="preserve">Sales Representative values</w:t>
      </w:r>
      <w:r w:rsidDel="00000000" w:rsidR="00000000" w:rsidRPr="00000000">
        <w:rPr>
          <w:rFonts w:ascii="Georgia" w:cs="Georgia" w:eastAsia="Georgia" w:hAnsi="Georgia"/>
          <w:rtl w:val="0"/>
        </w:rPr>
        <w:t xml:space="preserve"> were replaced with “Unknown” to maintain data completeness</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Fonts w:ascii="Georgia" w:cs="Georgia" w:eastAsia="Georgia" w:hAnsi="Georgia"/>
          <w:rtl w:val="0"/>
        </w:rPr>
        <w:t xml:space="preserve">Missing </w:t>
      </w:r>
      <w:r w:rsidDel="00000000" w:rsidR="00000000" w:rsidRPr="00000000">
        <w:rPr>
          <w:rFonts w:ascii="Georgia" w:cs="Georgia" w:eastAsia="Georgia" w:hAnsi="Georgia"/>
          <w:b w:val="1"/>
          <w:bCs w:val="1"/>
          <w:rtl w:val="0"/>
        </w:rPr>
        <w:t xml:space="preserve">Discount values</w:t>
      </w:r>
      <w:r w:rsidDel="00000000" w:rsidR="00000000" w:rsidRPr="00000000">
        <w:rPr>
          <w:rFonts w:ascii="Georgia" w:cs="Georgia" w:eastAsia="Georgia" w:hAnsi="Georgia"/>
          <w:rtl w:val="0"/>
        </w:rPr>
        <w:t xml:space="preserve"> were assigned a default value to avoid distortion in revenue calculations</w:t>
      </w:r>
    </w:p>
    <w:p w:rsidR="00000000" w:rsidDel="00000000" w:rsidP="00000000" w:rsidRDefault="00000000" w:rsidRPr="00000000" w14:paraId="00000034">
      <w:pPr>
        <w:numPr>
          <w:ilvl w:val="0"/>
          <w:numId w:val="12"/>
        </w:numPr>
        <w:spacing w:after="240" w:before="0" w:beforeAutospacing="0" w:lineRule="auto"/>
        <w:ind w:left="720" w:hanging="360"/>
      </w:pPr>
      <w:r w:rsidDel="00000000" w:rsidR="00000000" w:rsidRPr="00000000">
        <w:rPr>
          <w:rFonts w:ascii="Georgia" w:cs="Georgia" w:eastAsia="Georgia" w:hAnsi="Georgia"/>
          <w:rtl w:val="0"/>
        </w:rPr>
        <w:t xml:space="preserve">Missing numeric values such as Units Sold and Unit Price were handled using </w:t>
      </w:r>
      <w:r w:rsidDel="00000000" w:rsidR="00000000" w:rsidRPr="00000000">
        <w:rPr>
          <w:rFonts w:ascii="Georgia" w:cs="Georgia" w:eastAsia="Georgia" w:hAnsi="Georgia"/>
          <w:b w:val="1"/>
          <w:bCs w:val="1"/>
          <w:rtl w:val="0"/>
        </w:rPr>
        <w:t xml:space="preserve">median imputation</w:t>
      </w:r>
      <w:r w:rsidDel="00000000" w:rsidR="00000000" w:rsidRPr="00000000">
        <w:rPr>
          <w:rFonts w:ascii="Georgia" w:cs="Georgia" w:eastAsia="Georgia" w:hAnsi="Georgia"/>
          <w:rtl w:val="0"/>
        </w:rPr>
        <w:t xml:space="preserve">, which ensures that extreme values do not skew the dataset</w:t>
      </w:r>
    </w:p>
    <w:p w:rsidR="00000000" w:rsidDel="00000000" w:rsidP="00000000" w:rsidRDefault="00000000" w:rsidRPr="00000000" w14:paraId="00000035">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ig22mi1kd5qo" w:id="8"/>
      <w:bookmarkEnd w:id="8"/>
      <w:r w:rsidDel="00000000" w:rsidR="00000000" w:rsidRPr="00000000">
        <w:rPr>
          <w:rFonts w:ascii="Georgia" w:cs="Georgia" w:eastAsia="Georgia" w:hAnsi="Georgia"/>
          <w:b w:val="1"/>
          <w:bCs w:val="1"/>
          <w:color w:val="000000"/>
          <w:sz w:val="22"/>
          <w:szCs w:val="22"/>
          <w:rtl w:val="0"/>
        </w:rPr>
        <w:t xml:space="preserve">Data Standardization</w:t>
      </w:r>
    </w:p>
    <w:p w:rsidR="00000000" w:rsidDel="00000000" w:rsidP="00000000" w:rsidRDefault="00000000" w:rsidRPr="00000000" w14:paraId="0000003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 maintain consistency across the dataset:</w:t>
      </w:r>
    </w:p>
    <w:p w:rsidR="00000000" w:rsidDel="00000000" w:rsidP="00000000" w:rsidRDefault="00000000" w:rsidRPr="00000000" w14:paraId="00000037">
      <w:pPr>
        <w:numPr>
          <w:ilvl w:val="0"/>
          <w:numId w:val="1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Product names and region names were standardized using proper formatting</w:t>
      </w:r>
    </w:p>
    <w:p w:rsidR="00000000" w:rsidDel="00000000" w:rsidP="00000000" w:rsidRDefault="00000000" w:rsidRPr="00000000" w14:paraId="00000038">
      <w:pPr>
        <w:numPr>
          <w:ilvl w:val="0"/>
          <w:numId w:val="1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Date values were converted into a uniform SAS date format for accurate time-based analysis</w:t>
      </w:r>
    </w:p>
    <w:p w:rsidR="00000000" w:rsidDel="00000000" w:rsidP="00000000" w:rsidRDefault="00000000" w:rsidRPr="00000000" w14:paraId="00000039">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8i8q76rlkdir" w:id="9"/>
      <w:bookmarkEnd w:id="9"/>
      <w:r w:rsidDel="00000000" w:rsidR="00000000" w:rsidRPr="00000000">
        <w:rPr>
          <w:rFonts w:ascii="Georgia" w:cs="Georgia" w:eastAsia="Georgia" w:hAnsi="Georgia"/>
          <w:b w:val="1"/>
          <w:bCs w:val="1"/>
          <w:color w:val="000000"/>
          <w:sz w:val="22"/>
          <w:szCs w:val="22"/>
          <w:rtl w:val="0"/>
        </w:rPr>
        <w:t xml:space="preserve">Feature Engineering (Derived Metrics)</w:t>
      </w:r>
    </w:p>
    <w:p w:rsidR="00000000" w:rsidDel="00000000" w:rsidP="00000000" w:rsidRDefault="00000000" w:rsidRPr="00000000" w14:paraId="0000003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Raw transactional data does not directly provide business insights. Therefore, several key financial metrics were derived:</w:t>
      </w:r>
    </w:p>
    <w:p w:rsidR="00000000" w:rsidDel="00000000" w:rsidP="00000000" w:rsidRDefault="00000000" w:rsidRPr="00000000" w14:paraId="0000003B">
      <w:pPr>
        <w:numPr>
          <w:ilvl w:val="0"/>
          <w:numId w:val="15"/>
        </w:numPr>
        <w:spacing w:after="0" w:afterAutospacing="0" w:before="240" w:lineRule="auto"/>
        <w:ind w:left="720" w:hanging="360"/>
      </w:pPr>
      <w:r w:rsidDel="00000000" w:rsidR="00000000" w:rsidRPr="00000000">
        <w:rPr>
          <w:rFonts w:ascii="Georgia" w:cs="Georgia" w:eastAsia="Georgia" w:hAnsi="Georgia"/>
          <w:b w:val="1"/>
          <w:bCs w:val="1"/>
          <w:rtl w:val="0"/>
        </w:rPr>
        <w:t xml:space="preserve">Revenue</w:t>
      </w:r>
      <w:r w:rsidDel="00000000" w:rsidR="00000000" w:rsidRPr="00000000">
        <w:rPr>
          <w:rFonts w:ascii="Georgia" w:cs="Georgia" w:eastAsia="Georgia" w:hAnsi="Georgia"/>
          <w:rtl w:val="0"/>
        </w:rPr>
        <w:t xml:space="preserve"> = Units Sold × Unit Price</w:t>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Discount Amount</w:t>
      </w:r>
      <w:r w:rsidDel="00000000" w:rsidR="00000000" w:rsidRPr="00000000">
        <w:rPr>
          <w:rFonts w:ascii="Georgia" w:cs="Georgia" w:eastAsia="Georgia" w:hAnsi="Georgia"/>
          <w:rtl w:val="0"/>
        </w:rPr>
        <w:t xml:space="preserve"> = Revenue × Discount Percentage</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Net Revenue</w:t>
      </w:r>
      <w:r w:rsidDel="00000000" w:rsidR="00000000" w:rsidRPr="00000000">
        <w:rPr>
          <w:rFonts w:ascii="Georgia" w:cs="Georgia" w:eastAsia="Georgia" w:hAnsi="Georgia"/>
          <w:rtl w:val="0"/>
        </w:rPr>
        <w:t xml:space="preserve"> = Revenue – Discount Amount</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Cost per Unit</w:t>
      </w:r>
      <w:r w:rsidDel="00000000" w:rsidR="00000000" w:rsidRPr="00000000">
        <w:rPr>
          <w:rFonts w:ascii="Georgia" w:cs="Georgia" w:eastAsia="Georgia" w:hAnsi="Georgia"/>
          <w:rtl w:val="0"/>
        </w:rPr>
        <w:t xml:space="preserve"> = Defined based on product-specific cost assumptions</w:t>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Profit</w:t>
      </w:r>
      <w:r w:rsidDel="00000000" w:rsidR="00000000" w:rsidRPr="00000000">
        <w:rPr>
          <w:rFonts w:ascii="Georgia" w:cs="Georgia" w:eastAsia="Georgia" w:hAnsi="Georgia"/>
          <w:rtl w:val="0"/>
        </w:rPr>
        <w:t xml:space="preserve"> = Net Revenue – Total Cost</w:t>
      </w:r>
    </w:p>
    <w:p w:rsidR="00000000" w:rsidDel="00000000" w:rsidP="00000000" w:rsidRDefault="00000000" w:rsidRPr="00000000" w14:paraId="00000040">
      <w:pPr>
        <w:numPr>
          <w:ilvl w:val="0"/>
          <w:numId w:val="15"/>
        </w:numPr>
        <w:spacing w:after="240" w:before="0" w:beforeAutospacing="0" w:lineRule="auto"/>
        <w:ind w:left="720" w:hanging="360"/>
      </w:pPr>
      <w:r w:rsidDel="00000000" w:rsidR="00000000" w:rsidRPr="00000000">
        <w:rPr>
          <w:rFonts w:ascii="Georgia" w:cs="Georgia" w:eastAsia="Georgia" w:hAnsi="Georgia"/>
          <w:b w:val="1"/>
          <w:bCs w:val="1"/>
          <w:rtl w:val="0"/>
        </w:rPr>
        <w:t xml:space="preserve">Profit Margin</w:t>
      </w:r>
      <w:r w:rsidDel="00000000" w:rsidR="00000000" w:rsidRPr="00000000">
        <w:rPr>
          <w:rFonts w:ascii="Georgia" w:cs="Georgia" w:eastAsia="Georgia" w:hAnsi="Georgia"/>
          <w:rtl w:val="0"/>
        </w:rPr>
        <w:t xml:space="preserve"> = Profit ÷ Revenue</w:t>
      </w:r>
    </w:p>
    <w:p w:rsidR="00000000" w:rsidDel="00000000" w:rsidP="00000000" w:rsidRDefault="00000000" w:rsidRPr="00000000" w14:paraId="0000004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These derived variables enabled deeper financial analysis and comparison across products and regions.</w:t>
      </w:r>
    </w:p>
    <w:p w:rsidR="00000000" w:rsidDel="00000000" w:rsidP="00000000" w:rsidRDefault="00000000" w:rsidRPr="00000000" w14:paraId="00000042">
      <w:pPr>
        <w:rPr>
          <w:rFonts w:ascii="Georgia" w:cs="Georgia" w:eastAsia="Georgia" w:hAnsi="Georgia"/>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rFonts w:ascii="Georgia" w:cs="Georgia" w:eastAsia="Georgia" w:hAnsi="Georgia"/>
        </w:rPr>
      </w:pPr>
      <w:bookmarkStart w:colFirst="0" w:colLast="0" w:name="_21xzqxa9tj83" w:id="10"/>
      <w:bookmarkEnd w:id="10"/>
      <w:r w:rsidDel="00000000" w:rsidR="00000000" w:rsidRPr="00000000">
        <w:rPr>
          <w:rFonts w:ascii="Georgia" w:cs="Georgia" w:eastAsia="Georgia" w:hAnsi="Georgia"/>
          <w:b w:val="1"/>
          <w:bCs w:val="1"/>
          <w:sz w:val="46"/>
          <w:szCs w:val="46"/>
          <w:rtl w:val="0"/>
        </w:rPr>
        <w:t xml:space="preserve">6. Detailed Analysis and Results</w: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Georgia" w:cs="Georgia" w:eastAsia="Georgia" w:hAnsi="Georgia"/>
          <w:b w:val="1"/>
          <w:bCs w:val="1"/>
          <w:sz w:val="34"/>
          <w:szCs w:val="34"/>
        </w:rPr>
      </w:pPr>
      <w:bookmarkStart w:colFirst="0" w:colLast="0" w:name="_t4tuyyz1brnp" w:id="11"/>
      <w:bookmarkEnd w:id="11"/>
      <w:r w:rsidDel="00000000" w:rsidR="00000000" w:rsidRPr="00000000">
        <w:rPr>
          <w:rFonts w:ascii="Georgia" w:cs="Georgia" w:eastAsia="Georgia" w:hAnsi="Georgia"/>
          <w:b w:val="1"/>
          <w:bCs w:val="1"/>
          <w:sz w:val="34"/>
          <w:szCs w:val="34"/>
          <w:rtl w:val="0"/>
        </w:rPr>
        <w:t xml:space="preserve"> Product Performance Analysis</w:t>
      </w:r>
    </w:p>
    <w:p w:rsidR="00000000" w:rsidDel="00000000" w:rsidP="00000000" w:rsidRDefault="00000000" w:rsidRPr="00000000" w14:paraId="0000004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comprehensive analysis of product performance was conducted to identify which products contribute most to revenue, profit, and overall business success.</w:t>
      </w:r>
    </w:p>
    <w:p w:rsidR="00000000" w:rsidDel="00000000" w:rsidP="00000000" w:rsidRDefault="00000000" w:rsidRPr="00000000" w14:paraId="00000046">
      <w:pPr>
        <w:pStyle w:val="Heading3"/>
        <w:keepNext w:val="0"/>
        <w:keepLines w:val="0"/>
        <w:spacing w:before="280" w:lineRule="auto"/>
        <w:rPr>
          <w:rFonts w:ascii="Georgia" w:cs="Georgia" w:eastAsia="Georgia" w:hAnsi="Georgia"/>
          <w:b w:val="1"/>
          <w:bCs w:val="1"/>
          <w:color w:val="000000"/>
          <w:sz w:val="26"/>
          <w:szCs w:val="26"/>
        </w:rPr>
      </w:pPr>
      <w:bookmarkStart w:colFirst="0" w:colLast="0" w:name="_rdzqghgwqlsu" w:id="12"/>
      <w:bookmarkEnd w:id="12"/>
      <w:r w:rsidDel="00000000" w:rsidR="00000000" w:rsidRPr="00000000">
        <w:rPr>
          <w:rFonts w:ascii="Georgia" w:cs="Georgia" w:eastAsia="Georgia" w:hAnsi="Georgia"/>
          <w:b w:val="1"/>
          <w:bCs w:val="1"/>
          <w:color w:val="000000"/>
          <w:sz w:val="26"/>
          <w:szCs w:val="26"/>
          <w:rtl w:val="0"/>
        </w:rPr>
        <w:t xml:space="preserve">Analysis findings:</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Fonts w:ascii="Georgia" w:cs="Georgia" w:eastAsia="Georgia" w:hAnsi="Georgia"/>
          <w:b w:val="1"/>
          <w:bCs w:val="1"/>
          <w:rtl w:val="0"/>
        </w:rPr>
        <w:t xml:space="preserve">Top Performing Product (Based on Profit):</w:t>
        <w:br w:type="textWrapping"/>
      </w:r>
      <w:r w:rsidDel="00000000" w:rsidR="00000000" w:rsidRPr="00000000">
        <w:rPr>
          <w:rFonts w:ascii="Georgia" w:cs="Georgia" w:eastAsia="Georgia" w:hAnsi="Georgia"/>
          <w:rtl w:val="0"/>
        </w:rPr>
        <w:t xml:space="preserve"> Painrelief-X generated a total profit of </w:t>
      </w:r>
      <w:r w:rsidDel="00000000" w:rsidR="00000000" w:rsidRPr="00000000">
        <w:rPr>
          <w:rFonts w:ascii="Georgia" w:cs="Georgia" w:eastAsia="Georgia" w:hAnsi="Georgia"/>
          <w:b w:val="1"/>
          <w:bCs w:val="1"/>
          <w:rtl w:val="0"/>
        </w:rPr>
        <w:t xml:space="preserve">₹ 29,38,95,370</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rFonts w:ascii="Georgia" w:cs="Georgia" w:eastAsia="Georgia" w:hAnsi="Georgia"/>
          <w:b w:val="1"/>
          <w:bCs w:val="1"/>
          <w:rtl w:val="0"/>
        </w:rPr>
        <w:t xml:space="preserve">Top Performing Product (Based on Revenue):</w:t>
        <w:br w:type="textWrapping"/>
      </w:r>
      <w:r w:rsidDel="00000000" w:rsidR="00000000" w:rsidRPr="00000000">
        <w:rPr>
          <w:rFonts w:ascii="Georgia" w:cs="Georgia" w:eastAsia="Georgia" w:hAnsi="Georgia"/>
          <w:rtl w:val="0"/>
        </w:rPr>
        <w:t xml:space="preserve"> Painrelief-X generated total revenue of </w:t>
      </w:r>
      <w:r w:rsidDel="00000000" w:rsidR="00000000" w:rsidRPr="00000000">
        <w:rPr>
          <w:rFonts w:ascii="Georgia" w:cs="Georgia" w:eastAsia="Georgia" w:hAnsi="Georgia"/>
          <w:b w:val="1"/>
          <w:bCs w:val="1"/>
          <w:rtl w:val="0"/>
        </w:rPr>
        <w:t xml:space="preserve">₹ 62,00,05,930</w:t>
      </w:r>
    </w:p>
    <w:p w:rsidR="00000000" w:rsidDel="00000000" w:rsidP="00000000" w:rsidRDefault="00000000" w:rsidRPr="00000000" w14:paraId="00000049">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A">
      <w:pPr>
        <w:spacing w:after="240" w:before="240" w:lineRule="auto"/>
        <w:rPr>
          <w:rFonts w:ascii="Georgia" w:cs="Georgia" w:eastAsia="Georgia" w:hAnsi="Georgia"/>
          <w:b w:val="1"/>
          <w:bCs w:val="1"/>
          <w:sz w:val="16"/>
          <w:szCs w:val="16"/>
        </w:rPr>
      </w:pPr>
      <w:r w:rsidDel="00000000" w:rsidR="00000000" w:rsidRPr="00000000">
        <w:rPr>
          <w:rFonts w:ascii="Georgia" w:cs="Georgia" w:eastAsia="Georgia" w:hAnsi="Georgia"/>
          <w:b w:val="1"/>
          <w:bCs w:val="1"/>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201591</wp:posOffset>
            </wp:positionV>
            <wp:extent cx="5943600" cy="138430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84300"/>
                    </a:xfrm>
                    <a:prstGeom prst="rect"/>
                    <a:ln/>
                  </pic:spPr>
                </pic:pic>
              </a:graphicData>
            </a:graphic>
          </wp:anchor>
        </w:drawing>
      </w:r>
    </w:p>
    <w:p w:rsidR="00000000" w:rsidDel="00000000" w:rsidP="00000000" w:rsidRDefault="00000000" w:rsidRPr="00000000" w14:paraId="0000004B">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Pr>
        <w:drawing>
          <wp:inline distB="114300" distT="114300" distL="114300" distR="114300">
            <wp:extent cx="5943600" cy="4051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Georgia" w:cs="Georgia" w:eastAsia="Georgia" w:hAnsi="Georgia"/>
          <w:b w:val="1"/>
          <w:bCs w:val="1"/>
          <w:color w:val="000000"/>
          <w:sz w:val="26"/>
          <w:szCs w:val="26"/>
        </w:rPr>
      </w:pPr>
      <w:bookmarkStart w:colFirst="0" w:colLast="0" w:name="_o1vu05imjwyw" w:id="13"/>
      <w:bookmarkEnd w:id="13"/>
      <w:r w:rsidDel="00000000" w:rsidR="00000000" w:rsidRPr="00000000">
        <w:rPr>
          <w:rFonts w:ascii="Georgia" w:cs="Georgia" w:eastAsia="Georgia" w:hAnsi="Georgia"/>
          <w:b w:val="1"/>
          <w:bCs w:val="1"/>
          <w:color w:val="000000"/>
          <w:sz w:val="26"/>
          <w:szCs w:val="26"/>
          <w:rtl w:val="0"/>
        </w:rPr>
        <w:t xml:space="preserve">Interpretation:</w:t>
      </w:r>
    </w:p>
    <w:p w:rsidR="00000000" w:rsidDel="00000000" w:rsidP="00000000" w:rsidRDefault="00000000" w:rsidRPr="00000000" w14:paraId="0000004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Painrelief-X clearly stands out as the most important product in the portfolio. Its ability to generate both high revenue and high profit indicates strong market demand, effective pricing, and a well-balanced cost structure. It can be considered the flagship product of the business.</w:t>
      </w:r>
    </w:p>
    <w:p w:rsidR="00000000" w:rsidDel="00000000" w:rsidP="00000000" w:rsidRDefault="00000000" w:rsidRPr="00000000" w14:paraId="0000004E">
      <w:pPr>
        <w:rPr>
          <w:rFonts w:ascii="Georgia" w:cs="Georgia" w:eastAsia="Georgia" w:hAnsi="Georgia"/>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Georgia" w:cs="Georgia" w:eastAsia="Georgia" w:hAnsi="Georgia"/>
          <w:b w:val="1"/>
          <w:bCs w:val="1"/>
          <w:color w:val="000000"/>
          <w:sz w:val="26"/>
          <w:szCs w:val="26"/>
        </w:rPr>
      </w:pPr>
      <w:bookmarkStart w:colFirst="0" w:colLast="0" w:name="_e9e13na3816n" w:id="14"/>
      <w:bookmarkEnd w:id="14"/>
      <w:r w:rsidDel="00000000" w:rsidR="00000000" w:rsidRPr="00000000">
        <w:rPr>
          <w:rFonts w:ascii="Georgia" w:cs="Georgia" w:eastAsia="Georgia" w:hAnsi="Georgia"/>
          <w:b w:val="1"/>
          <w:bCs w:val="1"/>
          <w:color w:val="000000"/>
          <w:sz w:val="26"/>
          <w:szCs w:val="26"/>
          <w:rtl w:val="0"/>
        </w:rPr>
        <w:t xml:space="preserve">Additional product-level insights:</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Fonts w:ascii="Georgia" w:cs="Georgia" w:eastAsia="Georgia" w:hAnsi="Georgia"/>
          <w:b w:val="1"/>
          <w:bCs w:val="1"/>
          <w:rtl w:val="0"/>
        </w:rPr>
        <w:t xml:space="preserve">Highest Average Revenue per Transaction:</w:t>
        <w:br w:type="textWrapping"/>
      </w:r>
      <w:r w:rsidDel="00000000" w:rsidR="00000000" w:rsidRPr="00000000">
        <w:rPr>
          <w:rFonts w:ascii="Georgia" w:cs="Georgia" w:eastAsia="Georgia" w:hAnsi="Georgia"/>
          <w:rtl w:val="0"/>
        </w:rPr>
        <w:t xml:space="preserve"> Vitaboost recorded the highest mean net revenue of </w:t>
      </w:r>
      <w:r w:rsidDel="00000000" w:rsidR="00000000" w:rsidRPr="00000000">
        <w:rPr>
          <w:rFonts w:ascii="Georgia" w:cs="Georgia" w:eastAsia="Georgia" w:hAnsi="Georgia"/>
          <w:b w:val="1"/>
          <w:bCs w:val="1"/>
          <w:rtl w:val="0"/>
        </w:rPr>
        <w:t xml:space="preserve">₹ 1,96,50,193</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Highest Units Sold:</w:t>
        <w:br w:type="textWrapping"/>
      </w:r>
      <w:r w:rsidDel="00000000" w:rsidR="00000000" w:rsidRPr="00000000">
        <w:rPr>
          <w:rFonts w:ascii="Georgia" w:cs="Georgia" w:eastAsia="Georgia" w:hAnsi="Georgia"/>
          <w:rtl w:val="0"/>
        </w:rPr>
        <w:t xml:space="preserve"> Painrelief-X achieved total sales of </w:t>
      </w:r>
      <w:r w:rsidDel="00000000" w:rsidR="00000000" w:rsidRPr="00000000">
        <w:rPr>
          <w:rFonts w:ascii="Georgia" w:cs="Georgia" w:eastAsia="Georgia" w:hAnsi="Georgia"/>
          <w:b w:val="1"/>
          <w:bCs w:val="1"/>
          <w:rtl w:val="0"/>
        </w:rPr>
        <w:t xml:space="preserve">240,714 units</w:t>
      </w:r>
      <w:r w:rsidDel="00000000" w:rsidR="00000000" w:rsidRPr="00000000">
        <w:rPr>
          <w:rFonts w:ascii="Georgia" w:cs="Georgia" w:eastAsia="Georgia" w:hAnsi="Georgia"/>
          <w:rtl w:val="0"/>
        </w:rPr>
        <w:t xml:space="preserve">, indicating strong demand</w:t>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Fonts w:ascii="Georgia" w:cs="Georgia" w:eastAsia="Georgia" w:hAnsi="Georgia"/>
          <w:b w:val="1"/>
          <w:bCs w:val="1"/>
          <w:rtl w:val="0"/>
        </w:rPr>
        <w:t xml:space="preserve">Highest Transaction Frequency:</w:t>
        <w:br w:type="textWrapping"/>
      </w:r>
      <w:r w:rsidDel="00000000" w:rsidR="00000000" w:rsidRPr="00000000">
        <w:rPr>
          <w:rFonts w:ascii="Georgia" w:cs="Georgia" w:eastAsia="Georgia" w:hAnsi="Georgia"/>
          <w:rtl w:val="0"/>
        </w:rPr>
        <w:t xml:space="preserve"> Painrelief-X accounted for </w:t>
      </w:r>
      <w:r w:rsidDel="00000000" w:rsidR="00000000" w:rsidRPr="00000000">
        <w:rPr>
          <w:rFonts w:ascii="Georgia" w:cs="Georgia" w:eastAsia="Georgia" w:hAnsi="Georgia"/>
          <w:b w:val="1"/>
          <w:bCs w:val="1"/>
          <w:rtl w:val="0"/>
        </w:rPr>
        <w:t xml:space="preserve">40% of total transactions</w:t>
      </w:r>
      <w:r w:rsidDel="00000000" w:rsidR="00000000" w:rsidRPr="00000000">
        <w:rPr>
          <w:rFonts w:ascii="Georgia" w:cs="Georgia" w:eastAsia="Georgia" w:hAnsi="Georgia"/>
          <w:rtl w:val="0"/>
        </w:rPr>
        <w:t xml:space="preserve">, making it the most frequently sold product</w:t>
      </w:r>
    </w:p>
    <w:p w:rsidR="00000000" w:rsidDel="00000000" w:rsidP="00000000" w:rsidRDefault="00000000" w:rsidRPr="00000000" w14:paraId="00000053">
      <w:pPr>
        <w:pStyle w:val="Heading3"/>
        <w:keepNext w:val="0"/>
        <w:keepLines w:val="0"/>
        <w:spacing w:before="280" w:lineRule="auto"/>
        <w:rPr>
          <w:rFonts w:ascii="Georgia" w:cs="Georgia" w:eastAsia="Georgia" w:hAnsi="Georgia"/>
          <w:b w:val="1"/>
          <w:bCs w:val="1"/>
          <w:color w:val="000000"/>
          <w:sz w:val="26"/>
          <w:szCs w:val="26"/>
        </w:rPr>
      </w:pPr>
      <w:bookmarkStart w:colFirst="0" w:colLast="0" w:name="_qesepq539st3" w:id="15"/>
      <w:bookmarkEnd w:id="15"/>
      <w:r w:rsidDel="00000000" w:rsidR="00000000" w:rsidRPr="00000000">
        <w:rPr>
          <w:rFonts w:ascii="Georgia" w:cs="Georgia" w:eastAsia="Georgia" w:hAnsi="Georgia"/>
          <w:b w:val="1"/>
          <w:bCs w:val="1"/>
          <w:color w:val="000000"/>
          <w:sz w:val="26"/>
          <w:szCs w:val="26"/>
          <w:rtl w:val="0"/>
        </w:rPr>
        <w:t xml:space="preserve">Interpretation:</w:t>
      </w:r>
    </w:p>
    <w:p w:rsidR="00000000" w:rsidDel="00000000" w:rsidP="00000000" w:rsidRDefault="00000000" w:rsidRPr="00000000" w14:paraId="00000054">
      <w:pPr>
        <w:numPr>
          <w:ilvl w:val="0"/>
          <w:numId w:val="1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Painrelief-X dominates in both volume and financial contribution</w:t>
      </w:r>
    </w:p>
    <w:p w:rsidR="00000000" w:rsidDel="00000000" w:rsidP="00000000" w:rsidRDefault="00000000" w:rsidRPr="00000000" w14:paraId="00000055">
      <w:pPr>
        <w:numPr>
          <w:ilvl w:val="0"/>
          <w:numId w:val="1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Vitaboost, while not the highest in total sales, generates higher value per transaction, indicating a premium positioning</w:t>
      </w:r>
    </w:p>
    <w:p w:rsidR="00000000" w:rsidDel="00000000" w:rsidP="00000000" w:rsidRDefault="00000000" w:rsidRPr="00000000" w14:paraId="00000056">
      <w:pPr>
        <w:pStyle w:val="Heading2"/>
        <w:keepNext w:val="0"/>
        <w:keepLines w:val="0"/>
        <w:spacing w:after="80" w:lineRule="auto"/>
        <w:rPr>
          <w:rFonts w:ascii="Georgia" w:cs="Georgia" w:eastAsia="Georgia" w:hAnsi="Georgia"/>
          <w:b w:val="1"/>
          <w:bCs w:val="1"/>
          <w:sz w:val="34"/>
          <w:szCs w:val="34"/>
        </w:rPr>
      </w:pPr>
      <w:bookmarkStart w:colFirst="0" w:colLast="0" w:name="_omzbc7b8lh9d" w:id="16"/>
      <w:bookmarkEnd w:id="16"/>
      <w:r w:rsidDel="00000000" w:rsidR="00000000" w:rsidRPr="00000000">
        <w:rPr>
          <w:rFonts w:ascii="Georgia" w:cs="Georgia" w:eastAsia="Georgia" w:hAnsi="Georgia"/>
          <w:b w:val="1"/>
          <w:bCs w:val="1"/>
          <w:sz w:val="34"/>
          <w:szCs w:val="34"/>
          <w:rtl w:val="0"/>
        </w:rPr>
        <w:t xml:space="preserve">Regional Performance Analysis</w:t>
      </w:r>
    </w:p>
    <w:p w:rsidR="00000000" w:rsidDel="00000000" w:rsidP="00000000" w:rsidRDefault="00000000" w:rsidRPr="00000000" w14:paraId="0000005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Regional analysis provides insights into geographical distribution of revenue and profitability.</w:t>
      </w:r>
    </w:p>
    <w:p w:rsidR="00000000" w:rsidDel="00000000" w:rsidP="00000000" w:rsidRDefault="00000000" w:rsidRPr="00000000" w14:paraId="00000058">
      <w:pPr>
        <w:pStyle w:val="Heading3"/>
        <w:keepNext w:val="0"/>
        <w:keepLines w:val="0"/>
        <w:spacing w:before="280" w:lineRule="auto"/>
        <w:rPr>
          <w:rFonts w:ascii="Georgia" w:cs="Georgia" w:eastAsia="Georgia" w:hAnsi="Georgia"/>
          <w:b w:val="1"/>
          <w:bCs w:val="1"/>
          <w:color w:val="000000"/>
          <w:sz w:val="26"/>
          <w:szCs w:val="26"/>
        </w:rPr>
      </w:pPr>
      <w:bookmarkStart w:colFirst="0" w:colLast="0" w:name="_n5pf53rpwypx" w:id="17"/>
      <w:bookmarkEnd w:id="17"/>
      <w:r w:rsidDel="00000000" w:rsidR="00000000" w:rsidRPr="00000000">
        <w:rPr>
          <w:rFonts w:ascii="Georgia" w:cs="Georgia" w:eastAsia="Georgia" w:hAnsi="Georgia"/>
          <w:b w:val="1"/>
          <w:bCs w:val="1"/>
          <w:color w:val="000000"/>
          <w:sz w:val="26"/>
          <w:szCs w:val="26"/>
          <w:rtl w:val="0"/>
        </w:rPr>
        <w:t xml:space="preserve">Analysis findings:</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rFonts w:ascii="Georgia" w:cs="Georgia" w:eastAsia="Georgia" w:hAnsi="Georgia"/>
          <w:b w:val="1"/>
          <w:bCs w:val="1"/>
          <w:rtl w:val="0"/>
        </w:rPr>
        <w:t xml:space="preserve">Top Revenue Generating Region:</w:t>
        <w:br w:type="textWrapping"/>
      </w:r>
      <w:r w:rsidDel="00000000" w:rsidR="00000000" w:rsidRPr="00000000">
        <w:rPr>
          <w:rFonts w:ascii="Georgia" w:cs="Georgia" w:eastAsia="Georgia" w:hAnsi="Georgia"/>
          <w:rtl w:val="0"/>
        </w:rPr>
        <w:t xml:space="preserve"> South Region with total revenue of </w:t>
      </w:r>
      <w:r w:rsidDel="00000000" w:rsidR="00000000" w:rsidRPr="00000000">
        <w:rPr>
          <w:rFonts w:ascii="Georgia" w:cs="Georgia" w:eastAsia="Georgia" w:hAnsi="Georgia"/>
          <w:b w:val="1"/>
          <w:bCs w:val="1"/>
          <w:rtl w:val="0"/>
        </w:rPr>
        <w:t xml:space="preserve">₹ 58,12,14,808</w:t>
        <w:br w:type="textWrapping"/>
      </w:r>
      <w:r w:rsidDel="00000000" w:rsidR="00000000" w:rsidRPr="00000000">
        <w:rPr>
          <w:rFonts w:ascii="Georgia" w:cs="Georgia" w:eastAsia="Georgia" w:hAnsi="Georgia"/>
          <w:rtl w:val="0"/>
        </w:rPr>
        <w:t xml:space="preserve"> Contribution: </w:t>
      </w:r>
      <w:r w:rsidDel="00000000" w:rsidR="00000000" w:rsidRPr="00000000">
        <w:rPr>
          <w:rFonts w:ascii="Georgia" w:cs="Georgia" w:eastAsia="Georgia" w:hAnsi="Georgia"/>
          <w:b w:val="1"/>
          <w:bCs w:val="1"/>
          <w:rtl w:val="0"/>
        </w:rPr>
        <w:t xml:space="preserve">31.38%</w:t>
      </w:r>
    </w:p>
    <w:p w:rsidR="00000000" w:rsidDel="00000000" w:rsidP="00000000" w:rsidRDefault="00000000" w:rsidRPr="00000000" w14:paraId="0000005A">
      <w:pPr>
        <w:numPr>
          <w:ilvl w:val="0"/>
          <w:numId w:val="9"/>
        </w:numPr>
        <w:spacing w:after="240" w:before="0" w:beforeAutospacing="0" w:lineRule="auto"/>
        <w:ind w:left="720" w:hanging="360"/>
      </w:pPr>
      <w:r w:rsidDel="00000000" w:rsidR="00000000" w:rsidRPr="00000000">
        <w:rPr>
          <w:rFonts w:ascii="Georgia" w:cs="Georgia" w:eastAsia="Georgia" w:hAnsi="Georgia"/>
          <w:b w:val="1"/>
          <w:bCs w:val="1"/>
          <w:rtl w:val="0"/>
        </w:rPr>
        <w:t xml:space="preserve">Most Profitable Region:</w:t>
        <w:br w:type="textWrapping"/>
      </w:r>
      <w:r w:rsidDel="00000000" w:rsidR="00000000" w:rsidRPr="00000000">
        <w:rPr>
          <w:rFonts w:ascii="Georgia" w:cs="Georgia" w:eastAsia="Georgia" w:hAnsi="Georgia"/>
          <w:rtl w:val="0"/>
        </w:rPr>
        <w:t xml:space="preserve"> South Region with total profit of </w:t>
      </w:r>
      <w:r w:rsidDel="00000000" w:rsidR="00000000" w:rsidRPr="00000000">
        <w:rPr>
          <w:rFonts w:ascii="Georgia" w:cs="Georgia" w:eastAsia="Georgia" w:hAnsi="Georgia"/>
          <w:b w:val="1"/>
          <w:bCs w:val="1"/>
          <w:rtl w:val="0"/>
        </w:rPr>
        <w:t xml:space="preserve">₹ 28,22,47,952</w:t>
      </w:r>
    </w:p>
    <w:p w:rsidR="00000000" w:rsidDel="00000000" w:rsidP="00000000" w:rsidRDefault="00000000" w:rsidRPr="00000000" w14:paraId="0000005B">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Pr>
        <w:drawing>
          <wp:inline distB="114300" distT="114300" distL="114300" distR="114300">
            <wp:extent cx="5648325" cy="40386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4832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Georgia" w:cs="Georgia" w:eastAsia="Georgia" w:hAnsi="Georgia"/>
          <w:b w:val="1"/>
          <w:bCs w:val="1"/>
          <w:color w:val="000000"/>
          <w:sz w:val="26"/>
          <w:szCs w:val="26"/>
        </w:rPr>
      </w:pPr>
      <w:bookmarkStart w:colFirst="0" w:colLast="0" w:name="_pln93gdhij79" w:id="18"/>
      <w:bookmarkEnd w:id="18"/>
      <w:r w:rsidDel="00000000" w:rsidR="00000000" w:rsidRPr="00000000">
        <w:rPr>
          <w:rFonts w:ascii="Georgia" w:cs="Georgia" w:eastAsia="Georgia" w:hAnsi="Georgia"/>
          <w:b w:val="1"/>
          <w:bCs w:val="1"/>
          <w:color w:val="000000"/>
          <w:sz w:val="26"/>
          <w:szCs w:val="26"/>
          <w:rtl w:val="0"/>
        </w:rPr>
        <w:t xml:space="preserve">Interpretation:</w:t>
      </w:r>
    </w:p>
    <w:p w:rsidR="00000000" w:rsidDel="00000000" w:rsidP="00000000" w:rsidRDefault="00000000" w:rsidRPr="00000000" w14:paraId="0000005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South region is the most significant contributor to overall business performance. It demonstrates strong sales volume and profitability, suggesting a well-established market presence and high customer demand.</w:t>
      </w:r>
    </w:p>
    <w:p w:rsidR="00000000" w:rsidDel="00000000" w:rsidP="00000000" w:rsidRDefault="00000000" w:rsidRPr="00000000" w14:paraId="0000005E">
      <w:pPr>
        <w:rPr>
          <w:rFonts w:ascii="Georgia" w:cs="Georgia" w:eastAsia="Georgia" w:hAnsi="Georgia"/>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rFonts w:ascii="Georgia" w:cs="Georgia" w:eastAsia="Georgia" w:hAnsi="Georgia"/>
          <w:b w:val="1"/>
          <w:bCs w:val="1"/>
          <w:color w:val="000000"/>
          <w:sz w:val="26"/>
          <w:szCs w:val="26"/>
        </w:rPr>
      </w:pPr>
      <w:bookmarkStart w:colFirst="0" w:colLast="0" w:name="_2rgickn6mwe2" w:id="19"/>
      <w:bookmarkEnd w:id="19"/>
      <w:r w:rsidDel="00000000" w:rsidR="00000000" w:rsidRPr="00000000">
        <w:rPr>
          <w:rFonts w:ascii="Georgia" w:cs="Georgia" w:eastAsia="Georgia" w:hAnsi="Georgia"/>
          <w:b w:val="1"/>
          <w:bCs w:val="1"/>
          <w:color w:val="000000"/>
          <w:sz w:val="26"/>
          <w:szCs w:val="26"/>
          <w:rtl w:val="0"/>
        </w:rPr>
        <w:t xml:space="preserve">Regional contribution breakdown:</w:t>
      </w:r>
    </w:p>
    <w:p w:rsidR="00000000" w:rsidDel="00000000" w:rsidP="00000000" w:rsidRDefault="00000000" w:rsidRPr="00000000" w14:paraId="00000060">
      <w:pPr>
        <w:numPr>
          <w:ilvl w:val="0"/>
          <w:numId w:val="4"/>
        </w:numPr>
        <w:spacing w:after="0" w:afterAutospacing="0" w:before="240" w:lineRule="auto"/>
        <w:ind w:left="720" w:hanging="360"/>
        <w:rPr>
          <w:rFonts w:ascii="Georgia" w:cs="Georgia" w:eastAsia="Georgia" w:hAnsi="Georgia"/>
        </w:rPr>
      </w:pPr>
      <w:r w:rsidDel="00000000" w:rsidR="00000000" w:rsidRPr="00000000">
        <w:rPr>
          <w:rFonts w:ascii="Cardo" w:cs="Cardo" w:eastAsia="Cardo" w:hAnsi="Cardo"/>
          <w:rtl w:val="0"/>
        </w:rPr>
        <w:t xml:space="preserve">South → Leading contributor</w:t>
      </w:r>
    </w:p>
    <w:p w:rsidR="00000000" w:rsidDel="00000000" w:rsidP="00000000" w:rsidRDefault="00000000" w:rsidRPr="00000000" w14:paraId="00000061">
      <w:pPr>
        <w:numPr>
          <w:ilvl w:val="0"/>
          <w:numId w:val="4"/>
        </w:numPr>
        <w:spacing w:after="0" w:afterAutospacing="0" w:before="0" w:beforeAutospacing="0" w:lineRule="auto"/>
        <w:ind w:left="720" w:hanging="360"/>
        <w:rPr>
          <w:rFonts w:ascii="Georgia" w:cs="Georgia" w:eastAsia="Georgia" w:hAnsi="Georgia"/>
        </w:rPr>
      </w:pPr>
      <w:r w:rsidDel="00000000" w:rsidR="00000000" w:rsidRPr="00000000">
        <w:rPr>
          <w:rFonts w:ascii="Cardo" w:cs="Cardo" w:eastAsia="Cardo" w:hAnsi="Cardo"/>
          <w:rtl w:val="0"/>
        </w:rPr>
        <w:t xml:space="preserve">East and North → Moderate contributors (approximately equal share)</w:t>
      </w:r>
    </w:p>
    <w:p w:rsidR="00000000" w:rsidDel="00000000" w:rsidP="00000000" w:rsidRDefault="00000000" w:rsidRPr="00000000" w14:paraId="00000062">
      <w:pPr>
        <w:numPr>
          <w:ilvl w:val="0"/>
          <w:numId w:val="4"/>
        </w:numPr>
        <w:spacing w:after="240" w:before="0" w:beforeAutospacing="0" w:lineRule="auto"/>
        <w:ind w:left="720" w:hanging="360"/>
        <w:rPr>
          <w:rFonts w:ascii="Georgia" w:cs="Georgia" w:eastAsia="Georgia" w:hAnsi="Georgia"/>
        </w:rPr>
      </w:pPr>
      <w:r w:rsidDel="00000000" w:rsidR="00000000" w:rsidRPr="00000000">
        <w:rPr>
          <w:rFonts w:ascii="Cardo" w:cs="Cardo" w:eastAsia="Cardo" w:hAnsi="Cardo"/>
          <w:rtl w:val="0"/>
        </w:rPr>
        <w:t xml:space="preserve">West → Lowest contribution</w:t>
      </w:r>
    </w:p>
    <w:p w:rsidR="00000000" w:rsidDel="00000000" w:rsidP="00000000" w:rsidRDefault="00000000" w:rsidRPr="00000000" w14:paraId="00000063">
      <w:pPr>
        <w:pStyle w:val="Heading3"/>
        <w:keepNext w:val="0"/>
        <w:keepLines w:val="0"/>
        <w:spacing w:before="280" w:lineRule="auto"/>
        <w:rPr>
          <w:rFonts w:ascii="Georgia" w:cs="Georgia" w:eastAsia="Georgia" w:hAnsi="Georgia"/>
          <w:b w:val="1"/>
          <w:bCs w:val="1"/>
          <w:color w:val="000000"/>
          <w:sz w:val="26"/>
          <w:szCs w:val="26"/>
        </w:rPr>
      </w:pPr>
      <w:bookmarkStart w:colFirst="0" w:colLast="0" w:name="_ilnjv8dy7l5p" w:id="20"/>
      <w:bookmarkEnd w:id="20"/>
      <w:r w:rsidDel="00000000" w:rsidR="00000000" w:rsidRPr="00000000">
        <w:rPr>
          <w:rFonts w:ascii="Georgia" w:cs="Georgia" w:eastAsia="Georgia" w:hAnsi="Georgia"/>
          <w:b w:val="1"/>
          <w:bCs w:val="1"/>
          <w:color w:val="000000"/>
          <w:sz w:val="26"/>
          <w:szCs w:val="26"/>
          <w:rtl w:val="0"/>
        </w:rPr>
        <w:t xml:space="preserve">Interpretation:</w:t>
      </w:r>
    </w:p>
    <w:p w:rsidR="00000000" w:rsidDel="00000000" w:rsidP="00000000" w:rsidRDefault="00000000" w:rsidRPr="00000000" w14:paraId="00000064">
      <w:pPr>
        <w:numPr>
          <w:ilvl w:val="0"/>
          <w:numId w:val="1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South region should be prioritized for business expansion</w:t>
      </w:r>
    </w:p>
    <w:p w:rsidR="00000000" w:rsidDel="00000000" w:rsidP="00000000" w:rsidRDefault="00000000" w:rsidRPr="00000000" w14:paraId="00000065">
      <w:pPr>
        <w:numPr>
          <w:ilvl w:val="0"/>
          <w:numId w:val="1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West region represents an opportunity for growth and improvement</w:t>
      </w:r>
    </w:p>
    <w:p w:rsidR="00000000" w:rsidDel="00000000" w:rsidP="00000000" w:rsidRDefault="00000000" w:rsidRPr="00000000" w14:paraId="00000066">
      <w:pPr>
        <w:rPr>
          <w:rFonts w:ascii="Georgia" w:cs="Georgia" w:eastAsia="Georgia" w:hAnsi="Georgia"/>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Georgia" w:cs="Georgia" w:eastAsia="Georgia" w:hAnsi="Georgia"/>
          <w:b w:val="1"/>
          <w:bCs w:val="1"/>
          <w:sz w:val="34"/>
          <w:szCs w:val="34"/>
        </w:rPr>
      </w:pPr>
      <w:bookmarkStart w:colFirst="0" w:colLast="0" w:name="_lw04qdsiquc8" w:id="21"/>
      <w:bookmarkEnd w:id="21"/>
      <w:r w:rsidDel="00000000" w:rsidR="00000000" w:rsidRPr="00000000">
        <w:rPr>
          <w:rFonts w:ascii="Georgia" w:cs="Georgia" w:eastAsia="Georgia" w:hAnsi="Georgia"/>
          <w:b w:val="1"/>
          <w:bCs w:val="1"/>
          <w:sz w:val="34"/>
          <w:szCs w:val="34"/>
          <w:rtl w:val="0"/>
        </w:rPr>
        <w:t xml:space="preserve">Monthly Sales Trend Analysis</w:t>
      </w:r>
    </w:p>
    <w:p w:rsidR="00000000" w:rsidDel="00000000" w:rsidP="00000000" w:rsidRDefault="00000000" w:rsidRPr="00000000" w14:paraId="00000068">
      <w:pPr>
        <w:spacing w:after="240" w:before="240" w:lineRule="auto"/>
        <w:rPr>
          <w:rFonts w:ascii="Georgia" w:cs="Georgia" w:eastAsia="Georgia" w:hAnsi="Georgia"/>
          <w:b w:val="1"/>
          <w:bCs w:val="1"/>
          <w:color w:val="000000"/>
          <w:sz w:val="26"/>
          <w:szCs w:val="26"/>
        </w:rPr>
      </w:pPr>
      <w:r w:rsidDel="00000000" w:rsidR="00000000" w:rsidRPr="00000000">
        <w:rPr>
          <w:rFonts w:ascii="Georgia" w:cs="Georgia" w:eastAsia="Georgia" w:hAnsi="Georgia"/>
          <w:rtl w:val="0"/>
        </w:rPr>
        <w:t xml:space="preserve">Time-based analysis helps in identifying patterns and seasonality in sales</w:t>
      </w:r>
      <w:r w:rsidDel="00000000" w:rsidR="00000000" w:rsidRPr="00000000">
        <w:rPr>
          <w:rtl w:val="0"/>
        </w:rPr>
      </w:r>
    </w:p>
    <w:p w:rsidR="00000000" w:rsidDel="00000000" w:rsidP="00000000" w:rsidRDefault="00000000" w:rsidRPr="00000000" w14:paraId="00000069">
      <w:pPr>
        <w:numPr>
          <w:ilvl w:val="0"/>
          <w:numId w:val="18"/>
        </w:numPr>
        <w:spacing w:after="0" w:afterAutospacing="0" w:before="240" w:lineRule="auto"/>
        <w:ind w:left="720" w:hanging="360"/>
      </w:pPr>
      <w:r w:rsidDel="00000000" w:rsidR="00000000" w:rsidRPr="00000000">
        <w:rPr>
          <w:rFonts w:ascii="Georgia" w:cs="Georgia" w:eastAsia="Georgia" w:hAnsi="Georgia"/>
          <w:b w:val="1"/>
          <w:bCs w:val="1"/>
          <w:rtl w:val="0"/>
        </w:rPr>
        <w:t xml:space="preserve">Top Performing Month:</w:t>
        <w:br w:type="textWrapping"/>
      </w:r>
      <w:r w:rsidDel="00000000" w:rsidR="00000000" w:rsidRPr="00000000">
        <w:rPr>
          <w:rFonts w:ascii="Georgia" w:cs="Georgia" w:eastAsia="Georgia" w:hAnsi="Georgia"/>
          <w:rtl w:val="0"/>
        </w:rPr>
        <w:t xml:space="preserve"> February generated revenue of </w:t>
      </w:r>
      <w:r w:rsidDel="00000000" w:rsidR="00000000" w:rsidRPr="00000000">
        <w:rPr>
          <w:rFonts w:ascii="Georgia" w:cs="Georgia" w:eastAsia="Georgia" w:hAnsi="Georgia"/>
          <w:b w:val="1"/>
          <w:bCs w:val="1"/>
          <w:rtl w:val="0"/>
        </w:rPr>
        <w:t xml:space="preserve">₹ 47,52,97,604</w:t>
      </w:r>
    </w:p>
    <w:p w:rsidR="00000000" w:rsidDel="00000000" w:rsidP="00000000" w:rsidRDefault="00000000" w:rsidRPr="00000000" w14:paraId="0000006A">
      <w:pPr>
        <w:numPr>
          <w:ilvl w:val="0"/>
          <w:numId w:val="1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declining trend is observed from February to April</w:t>
      </w:r>
    </w:p>
    <w:p w:rsidR="00000000" w:rsidDel="00000000" w:rsidP="00000000" w:rsidRDefault="00000000" w:rsidRPr="00000000" w14:paraId="0000006B">
      <w:pP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9624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Georgia" w:cs="Georgia" w:eastAsia="Georgia" w:hAnsi="Georgia"/>
          <w:b w:val="1"/>
          <w:bCs w:val="1"/>
          <w:color w:val="000000"/>
          <w:sz w:val="26"/>
          <w:szCs w:val="26"/>
        </w:rPr>
      </w:pPr>
      <w:bookmarkStart w:colFirst="0" w:colLast="0" w:name="_ld7u37v24se" w:id="22"/>
      <w:bookmarkEnd w:id="22"/>
      <w:r w:rsidDel="00000000" w:rsidR="00000000" w:rsidRPr="00000000">
        <w:rPr>
          <w:rFonts w:ascii="Georgia" w:cs="Georgia" w:eastAsia="Georgia" w:hAnsi="Georgia"/>
          <w:b w:val="1"/>
          <w:bCs w:val="1"/>
          <w:color w:val="000000"/>
          <w:sz w:val="26"/>
          <w:szCs w:val="26"/>
          <w:rtl w:val="0"/>
        </w:rPr>
        <w:t xml:space="preserve">Interpretation:</w:t>
      </w:r>
    </w:p>
    <w:p w:rsidR="00000000" w:rsidDel="00000000" w:rsidP="00000000" w:rsidRDefault="00000000" w:rsidRPr="00000000" w14:paraId="0000006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Sales performance is not uniform throughout the year. The peak in February indicates potential seasonal demand, promotional activity, or market conditions that can be further analyzed and leveraged for future planning.</w:t>
      </w:r>
    </w:p>
    <w:p w:rsidR="00000000" w:rsidDel="00000000" w:rsidP="00000000" w:rsidRDefault="00000000" w:rsidRPr="00000000" w14:paraId="0000006E">
      <w:pPr>
        <w:rPr>
          <w:rFonts w:ascii="Georgia" w:cs="Georgia" w:eastAsia="Georgia" w:hAnsi="Georgia"/>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rFonts w:ascii="Georgia" w:cs="Georgia" w:eastAsia="Georgia" w:hAnsi="Georgia"/>
          <w:b w:val="1"/>
          <w:bCs w:val="1"/>
          <w:sz w:val="34"/>
          <w:szCs w:val="34"/>
        </w:rPr>
      </w:pPr>
      <w:bookmarkStart w:colFirst="0" w:colLast="0" w:name="_3n9d5x65bfwp" w:id="23"/>
      <w:bookmarkEnd w:id="23"/>
      <w:r w:rsidDel="00000000" w:rsidR="00000000" w:rsidRPr="00000000">
        <w:rPr>
          <w:rFonts w:ascii="Georgia" w:cs="Georgia" w:eastAsia="Georgia" w:hAnsi="Georgia"/>
          <w:b w:val="1"/>
          <w:bCs w:val="1"/>
          <w:sz w:val="34"/>
          <w:szCs w:val="34"/>
          <w:rtl w:val="0"/>
        </w:rPr>
        <w:t xml:space="preserve"> Region-wise Product Performance</w:t>
      </w:r>
    </w:p>
    <w:p w:rsidR="00000000" w:rsidDel="00000000" w:rsidP="00000000" w:rsidRDefault="00000000" w:rsidRPr="00000000" w14:paraId="0000007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Different products perform differently across regions, highlighting varying customer preferences and market conditions.</w:t>
      </w:r>
    </w:p>
    <w:p w:rsidR="00000000" w:rsidDel="00000000" w:rsidP="00000000" w:rsidRDefault="00000000" w:rsidRPr="00000000" w14:paraId="00000071">
      <w:pPr>
        <w:pStyle w:val="Heading3"/>
        <w:keepNext w:val="0"/>
        <w:keepLines w:val="0"/>
        <w:spacing w:before="280" w:lineRule="auto"/>
        <w:rPr>
          <w:rFonts w:ascii="Georgia" w:cs="Georgia" w:eastAsia="Georgia" w:hAnsi="Georgia"/>
          <w:b w:val="1"/>
          <w:bCs w:val="1"/>
          <w:color w:val="000000"/>
          <w:sz w:val="26"/>
          <w:szCs w:val="26"/>
        </w:rPr>
      </w:pPr>
      <w:bookmarkStart w:colFirst="0" w:colLast="0" w:name="_saxc5ztgtmed" w:id="24"/>
      <w:bookmarkEnd w:id="24"/>
      <w:r w:rsidDel="00000000" w:rsidR="00000000" w:rsidRPr="00000000">
        <w:rPr>
          <w:rFonts w:ascii="Georgia" w:cs="Georgia" w:eastAsia="Georgia" w:hAnsi="Georgia"/>
          <w:b w:val="1"/>
          <w:bCs w:val="1"/>
          <w:color w:val="000000"/>
          <w:sz w:val="26"/>
          <w:szCs w:val="26"/>
          <w:rtl w:val="0"/>
        </w:rPr>
        <w:t xml:space="preserve">Observations:</w:t>
      </w:r>
    </w:p>
    <w:p w:rsidR="00000000" w:rsidDel="00000000" w:rsidP="00000000" w:rsidRDefault="00000000" w:rsidRPr="00000000" w14:paraId="00000072">
      <w:pPr>
        <w:numPr>
          <w:ilvl w:val="0"/>
          <w:numId w:val="7"/>
        </w:numPr>
        <w:spacing w:after="0" w:afterAutospacing="0" w:before="240" w:lineRule="auto"/>
        <w:ind w:left="720" w:hanging="360"/>
        <w:rPr>
          <w:rFonts w:ascii="Georgia" w:cs="Georgia" w:eastAsia="Georgia" w:hAnsi="Georgia"/>
        </w:rPr>
      </w:pPr>
      <w:r w:rsidDel="00000000" w:rsidR="00000000" w:rsidRPr="00000000">
        <w:rPr>
          <w:rFonts w:ascii="Cardo" w:cs="Cardo" w:eastAsia="Cardo" w:hAnsi="Cardo"/>
          <w:rtl w:val="0"/>
        </w:rPr>
        <w:t xml:space="preserve">East Region → Painrelief-X performs best</w:t>
      </w:r>
    </w:p>
    <w:p w:rsidR="00000000" w:rsidDel="00000000" w:rsidP="00000000" w:rsidRDefault="00000000" w:rsidRPr="00000000" w14:paraId="00000073">
      <w:pPr>
        <w:numPr>
          <w:ilvl w:val="0"/>
          <w:numId w:val="7"/>
        </w:numPr>
        <w:spacing w:after="0" w:afterAutospacing="0" w:before="0" w:beforeAutospacing="0" w:lineRule="auto"/>
        <w:ind w:left="720" w:hanging="360"/>
        <w:rPr>
          <w:rFonts w:ascii="Georgia" w:cs="Georgia" w:eastAsia="Georgia" w:hAnsi="Georgia"/>
        </w:rPr>
      </w:pPr>
      <w:r w:rsidDel="00000000" w:rsidR="00000000" w:rsidRPr="00000000">
        <w:rPr>
          <w:rFonts w:ascii="Cardo" w:cs="Cardo" w:eastAsia="Cardo" w:hAnsi="Cardo"/>
          <w:rtl w:val="0"/>
        </w:rPr>
        <w:t xml:space="preserve">North Region → Coldcure leads in profitability</w:t>
      </w:r>
    </w:p>
    <w:p w:rsidR="00000000" w:rsidDel="00000000" w:rsidP="00000000" w:rsidRDefault="00000000" w:rsidRPr="00000000" w14:paraId="00000074">
      <w:pPr>
        <w:numPr>
          <w:ilvl w:val="0"/>
          <w:numId w:val="7"/>
        </w:numPr>
        <w:spacing w:after="0" w:afterAutospacing="0" w:before="0" w:beforeAutospacing="0" w:lineRule="auto"/>
        <w:ind w:left="720" w:hanging="360"/>
        <w:rPr>
          <w:rFonts w:ascii="Georgia" w:cs="Georgia" w:eastAsia="Georgia" w:hAnsi="Georgia"/>
        </w:rPr>
      </w:pPr>
      <w:r w:rsidDel="00000000" w:rsidR="00000000" w:rsidRPr="00000000">
        <w:rPr>
          <w:rFonts w:ascii="Cardo" w:cs="Cardo" w:eastAsia="Cardo" w:hAnsi="Cardo"/>
          <w:rtl w:val="0"/>
        </w:rPr>
        <w:t xml:space="preserve">South Region → Coldcure dominates profit contribution</w:t>
      </w:r>
    </w:p>
    <w:p w:rsidR="00000000" w:rsidDel="00000000" w:rsidP="00000000" w:rsidRDefault="00000000" w:rsidRPr="00000000" w14:paraId="00000075">
      <w:pPr>
        <w:numPr>
          <w:ilvl w:val="0"/>
          <w:numId w:val="7"/>
        </w:numPr>
        <w:spacing w:after="240" w:before="0" w:beforeAutospacing="0" w:lineRule="auto"/>
        <w:ind w:left="720" w:hanging="360"/>
        <w:rPr>
          <w:rFonts w:ascii="Georgia" w:cs="Georgia" w:eastAsia="Georgia" w:hAnsi="Georgia"/>
        </w:rPr>
      </w:pPr>
      <w:r w:rsidDel="00000000" w:rsidR="00000000" w:rsidRPr="00000000">
        <w:rPr>
          <w:rFonts w:ascii="Cardo" w:cs="Cardo" w:eastAsia="Cardo" w:hAnsi="Cardo"/>
          <w:rtl w:val="0"/>
        </w:rPr>
        <w:t xml:space="preserve">West Region → Painrelief-X performs best</w:t>
      </w:r>
    </w:p>
    <w:p w:rsidR="00000000" w:rsidDel="00000000" w:rsidP="00000000" w:rsidRDefault="00000000" w:rsidRPr="00000000" w14:paraId="00000076">
      <w:pPr>
        <w:pStyle w:val="Heading3"/>
        <w:keepNext w:val="0"/>
        <w:keepLines w:val="0"/>
        <w:spacing w:before="280" w:lineRule="auto"/>
        <w:rPr>
          <w:rFonts w:ascii="Georgia" w:cs="Georgia" w:eastAsia="Georgia" w:hAnsi="Georgia"/>
          <w:b w:val="1"/>
          <w:bCs w:val="1"/>
          <w:color w:val="000000"/>
          <w:sz w:val="26"/>
          <w:szCs w:val="26"/>
        </w:rPr>
      </w:pPr>
      <w:bookmarkStart w:colFirst="0" w:colLast="0" w:name="_t9n4ugf66qfp" w:id="25"/>
      <w:bookmarkEnd w:id="25"/>
      <w:r w:rsidDel="00000000" w:rsidR="00000000" w:rsidRPr="00000000">
        <w:rPr>
          <w:rFonts w:ascii="Georgia" w:cs="Georgia" w:eastAsia="Georgia" w:hAnsi="Georgia"/>
          <w:b w:val="1"/>
          <w:bCs w:val="1"/>
          <w:color w:val="000000"/>
          <w:sz w:val="26"/>
          <w:szCs w:val="26"/>
          <w:rtl w:val="0"/>
        </w:rPr>
        <w:t xml:space="preserve">Interpretation:</w:t>
      </w:r>
    </w:p>
    <w:p w:rsidR="00000000" w:rsidDel="00000000" w:rsidP="00000000" w:rsidRDefault="00000000" w:rsidRPr="00000000" w14:paraId="0000007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There is no single product that dominates across all regions. This indicates that customer demand varies geographically, and a uniform strategy may not be effective.</w:t>
      </w:r>
    </w:p>
    <w:p w:rsidR="00000000" w:rsidDel="00000000" w:rsidP="00000000" w:rsidRDefault="00000000" w:rsidRPr="00000000" w14:paraId="00000078">
      <w:pPr>
        <w:rPr>
          <w:rFonts w:ascii="Georgia" w:cs="Georgia" w:eastAsia="Georgia" w:hAnsi="Georgia"/>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rFonts w:ascii="Georgia" w:cs="Georgia" w:eastAsia="Georgia" w:hAnsi="Georgia"/>
          <w:b w:val="1"/>
          <w:bCs w:val="1"/>
          <w:sz w:val="34"/>
          <w:szCs w:val="34"/>
        </w:rPr>
      </w:pPr>
      <w:bookmarkStart w:colFirst="0" w:colLast="0" w:name="_4kncw75xclfy" w:id="26"/>
      <w:bookmarkEnd w:id="26"/>
      <w:r w:rsidDel="00000000" w:rsidR="00000000" w:rsidRPr="00000000">
        <w:rPr>
          <w:rFonts w:ascii="Georgia" w:cs="Georgia" w:eastAsia="Georgia" w:hAnsi="Georgia"/>
          <w:b w:val="1"/>
          <w:bCs w:val="1"/>
          <w:sz w:val="34"/>
          <w:szCs w:val="34"/>
          <w:rtl w:val="0"/>
        </w:rPr>
        <w:t xml:space="preserve"> Correlation Analysis</w:t>
      </w:r>
    </w:p>
    <w:p w:rsidR="00000000" w:rsidDel="00000000" w:rsidP="00000000" w:rsidRDefault="00000000" w:rsidRPr="00000000" w14:paraId="0000007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Correlation analysis was conducted to understand the relationship between sales volume and financial outcomes.</w:t>
      </w:r>
    </w:p>
    <w:p w:rsidR="00000000" w:rsidDel="00000000" w:rsidP="00000000" w:rsidRDefault="00000000" w:rsidRPr="00000000" w14:paraId="0000007B">
      <w:pPr>
        <w:pStyle w:val="Heading3"/>
        <w:keepNext w:val="0"/>
        <w:keepLines w:val="0"/>
        <w:spacing w:before="280" w:lineRule="auto"/>
        <w:rPr>
          <w:rFonts w:ascii="Georgia" w:cs="Georgia" w:eastAsia="Georgia" w:hAnsi="Georgia"/>
          <w:b w:val="1"/>
          <w:bCs w:val="1"/>
          <w:color w:val="000000"/>
          <w:sz w:val="26"/>
          <w:szCs w:val="26"/>
        </w:rPr>
      </w:pPr>
      <w:bookmarkStart w:colFirst="0" w:colLast="0" w:name="_3lb8g390dtzq" w:id="27"/>
      <w:bookmarkEnd w:id="27"/>
      <w:r w:rsidDel="00000000" w:rsidR="00000000" w:rsidRPr="00000000">
        <w:rPr>
          <w:rFonts w:ascii="Georgia" w:cs="Georgia" w:eastAsia="Georgia" w:hAnsi="Georgia"/>
          <w:b w:val="1"/>
          <w:bCs w:val="1"/>
          <w:color w:val="000000"/>
          <w:sz w:val="26"/>
          <w:szCs w:val="26"/>
          <w:rtl w:val="0"/>
        </w:rPr>
        <w:t xml:space="preserve">Results:</w:t>
      </w:r>
    </w:p>
    <w:p w:rsidR="00000000" w:rsidDel="00000000" w:rsidP="00000000" w:rsidRDefault="00000000" w:rsidRPr="00000000" w14:paraId="0000007C">
      <w:pPr>
        <w:numPr>
          <w:ilvl w:val="0"/>
          <w:numId w:val="1"/>
        </w:numPr>
        <w:spacing w:after="0" w:afterAutospacing="0" w:before="240" w:lineRule="auto"/>
        <w:ind w:left="720" w:hanging="360"/>
      </w:pPr>
      <w:r w:rsidDel="00000000" w:rsidR="00000000" w:rsidRPr="00000000">
        <w:rPr>
          <w:rFonts w:ascii="Georgia" w:cs="Georgia" w:eastAsia="Georgia" w:hAnsi="Georgia"/>
          <w:rtl w:val="0"/>
        </w:rPr>
        <w:t xml:space="preserve">Units Sold vs Net Revenue: </w:t>
      </w:r>
      <w:r w:rsidDel="00000000" w:rsidR="00000000" w:rsidRPr="00000000">
        <w:rPr>
          <w:rFonts w:ascii="Georgia" w:cs="Georgia" w:eastAsia="Georgia" w:hAnsi="Georgia"/>
          <w:b w:val="1"/>
          <w:bCs w:val="1"/>
          <w:rtl w:val="0"/>
        </w:rPr>
        <w:t xml:space="preserve">0.69</w:t>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rFonts w:ascii="Georgia" w:cs="Georgia" w:eastAsia="Georgia" w:hAnsi="Georgia"/>
          <w:rtl w:val="0"/>
        </w:rPr>
        <w:t xml:space="preserve">Units Sold vs Profit: </w:t>
      </w:r>
      <w:r w:rsidDel="00000000" w:rsidR="00000000" w:rsidRPr="00000000">
        <w:rPr>
          <w:rFonts w:ascii="Georgia" w:cs="Georgia" w:eastAsia="Georgia" w:hAnsi="Georgia"/>
          <w:b w:val="1"/>
          <w:bCs w:val="1"/>
          <w:rtl w:val="0"/>
        </w:rPr>
        <w:t xml:space="preserve">0.68</w:t>
      </w:r>
    </w:p>
    <w:p w:rsidR="00000000" w:rsidDel="00000000" w:rsidP="00000000" w:rsidRDefault="00000000" w:rsidRPr="00000000" w14:paraId="0000007E">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Pr>
        <w:drawing>
          <wp:inline distB="114300" distT="114300" distL="114300" distR="114300">
            <wp:extent cx="5943600" cy="40132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Pr>
        <w:drawing>
          <wp:inline distB="114300" distT="114300" distL="114300" distR="114300">
            <wp:extent cx="5943600" cy="42418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rFonts w:ascii="Georgia" w:cs="Georgia" w:eastAsia="Georgia" w:hAnsi="Georgia"/>
          <w:b w:val="1"/>
          <w:bCs w:val="1"/>
          <w:color w:val="000000"/>
          <w:sz w:val="26"/>
          <w:szCs w:val="26"/>
        </w:rPr>
      </w:pPr>
      <w:bookmarkStart w:colFirst="0" w:colLast="0" w:name="_ktrr9lrk2p2" w:id="28"/>
      <w:bookmarkEnd w:id="28"/>
      <w:r w:rsidDel="00000000" w:rsidR="00000000" w:rsidRPr="00000000">
        <w:rPr>
          <w:rFonts w:ascii="Georgia" w:cs="Georgia" w:eastAsia="Georgia" w:hAnsi="Georgia"/>
          <w:b w:val="1"/>
          <w:bCs w:val="1"/>
          <w:color w:val="000000"/>
          <w:sz w:val="26"/>
          <w:szCs w:val="26"/>
          <w:rtl w:val="0"/>
        </w:rPr>
        <w:t xml:space="preserve">Interpretation:</w:t>
      </w:r>
    </w:p>
    <w:p w:rsidR="00000000" w:rsidDel="00000000" w:rsidP="00000000" w:rsidRDefault="00000000" w:rsidRPr="00000000" w14:paraId="0000008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There is a strong positive relationship between units sold and both revenue and profit. This indicates that increasing sales volume is directly associated with improved financial performance.</w:t>
      </w:r>
    </w:p>
    <w:p w:rsidR="00000000" w:rsidDel="00000000" w:rsidP="00000000" w:rsidRDefault="00000000" w:rsidRPr="00000000" w14:paraId="00000082">
      <w:pPr>
        <w:pStyle w:val="Heading3"/>
        <w:keepNext w:val="0"/>
        <w:keepLines w:val="0"/>
        <w:spacing w:before="280" w:lineRule="auto"/>
        <w:rPr>
          <w:rFonts w:ascii="Georgia" w:cs="Georgia" w:eastAsia="Georgia" w:hAnsi="Georgia"/>
          <w:b w:val="1"/>
          <w:bCs w:val="1"/>
          <w:color w:val="000000"/>
          <w:sz w:val="26"/>
          <w:szCs w:val="26"/>
        </w:rPr>
      </w:pPr>
      <w:bookmarkStart w:colFirst="0" w:colLast="0" w:name="_x2askwtkwm2v" w:id="29"/>
      <w:bookmarkEnd w:id="29"/>
      <w:r w:rsidDel="00000000" w:rsidR="00000000" w:rsidRPr="00000000">
        <w:rPr>
          <w:rFonts w:ascii="Georgia" w:cs="Georgia" w:eastAsia="Georgia" w:hAnsi="Georgia"/>
          <w:b w:val="1"/>
          <w:bCs w:val="1"/>
          <w:color w:val="000000"/>
          <w:sz w:val="26"/>
          <w:szCs w:val="26"/>
          <w:rtl w:val="0"/>
        </w:rPr>
        <w:t xml:space="preserve">Region-wise correlation:</w:t>
      </w:r>
    </w:p>
    <w:p w:rsidR="00000000" w:rsidDel="00000000" w:rsidP="00000000" w:rsidRDefault="00000000" w:rsidRPr="00000000" w14:paraId="00000083">
      <w:pPr>
        <w:numPr>
          <w:ilvl w:val="0"/>
          <w:numId w:val="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West: 0.84 (strongest relationship)</w:t>
      </w:r>
    </w:p>
    <w:p w:rsidR="00000000" w:rsidDel="00000000" w:rsidP="00000000" w:rsidRDefault="00000000" w:rsidRPr="00000000" w14:paraId="00000084">
      <w:pPr>
        <w:numPr>
          <w:ilvl w:val="0"/>
          <w:numId w:val="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East: 0.74</w:t>
      </w:r>
    </w:p>
    <w:p w:rsidR="00000000" w:rsidDel="00000000" w:rsidP="00000000" w:rsidRDefault="00000000" w:rsidRPr="00000000" w14:paraId="00000085">
      <w:pPr>
        <w:numPr>
          <w:ilvl w:val="0"/>
          <w:numId w:val="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South: 0.70</w:t>
      </w:r>
    </w:p>
    <w:p w:rsidR="00000000" w:rsidDel="00000000" w:rsidP="00000000" w:rsidRDefault="00000000" w:rsidRPr="00000000" w14:paraId="00000086">
      <w:pPr>
        <w:numPr>
          <w:ilvl w:val="0"/>
          <w:numId w:val="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North: 0.62</w:t>
      </w:r>
    </w:p>
    <w:p w:rsidR="00000000" w:rsidDel="00000000" w:rsidP="00000000" w:rsidRDefault="00000000" w:rsidRPr="00000000" w14:paraId="00000087">
      <w:pPr>
        <w:pStyle w:val="Heading3"/>
        <w:keepNext w:val="0"/>
        <w:keepLines w:val="0"/>
        <w:spacing w:before="280" w:lineRule="auto"/>
        <w:rPr>
          <w:rFonts w:ascii="Georgia" w:cs="Georgia" w:eastAsia="Georgia" w:hAnsi="Georgia"/>
          <w:b w:val="1"/>
          <w:bCs w:val="1"/>
          <w:color w:val="000000"/>
          <w:sz w:val="26"/>
          <w:szCs w:val="26"/>
        </w:rPr>
      </w:pPr>
      <w:bookmarkStart w:colFirst="0" w:colLast="0" w:name="_ylzlys5wcdkn" w:id="30"/>
      <w:bookmarkEnd w:id="30"/>
      <w:r w:rsidDel="00000000" w:rsidR="00000000" w:rsidRPr="00000000">
        <w:rPr>
          <w:rFonts w:ascii="Georgia" w:cs="Georgia" w:eastAsia="Georgia" w:hAnsi="Georgia"/>
          <w:b w:val="1"/>
          <w:bCs w:val="1"/>
          <w:color w:val="000000"/>
          <w:sz w:val="26"/>
          <w:szCs w:val="26"/>
          <w:rtl w:val="0"/>
        </w:rPr>
        <w:t xml:space="preserve">Interpretation:</w:t>
      </w:r>
    </w:p>
    <w:p w:rsidR="00000000" w:rsidDel="00000000" w:rsidP="00000000" w:rsidRDefault="00000000" w:rsidRPr="00000000" w14:paraId="0000008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West region shows the strongest relationship between sales volume and profit, making it the most predictable region in terms of performance.</w:t>
      </w:r>
    </w:p>
    <w:p w:rsidR="00000000" w:rsidDel="00000000" w:rsidP="00000000" w:rsidRDefault="00000000" w:rsidRPr="00000000" w14:paraId="00000089">
      <w:pPr>
        <w:rPr>
          <w:rFonts w:ascii="Georgia" w:cs="Georgia" w:eastAsia="Georgia" w:hAnsi="Georgia"/>
        </w:rPr>
      </w:pP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rFonts w:ascii="Georgia" w:cs="Georgia" w:eastAsia="Georgia" w:hAnsi="Georgia"/>
          <w:b w:val="1"/>
          <w:bCs w:val="1"/>
          <w:sz w:val="46"/>
          <w:szCs w:val="46"/>
        </w:rPr>
      </w:pPr>
      <w:bookmarkStart w:colFirst="0" w:colLast="0" w:name="_beq6wf2yval0" w:id="31"/>
      <w:bookmarkEnd w:id="31"/>
      <w:r w:rsidDel="00000000" w:rsidR="00000000" w:rsidRPr="00000000">
        <w:rPr>
          <w:rFonts w:ascii="Georgia" w:cs="Georgia" w:eastAsia="Georgia" w:hAnsi="Georgia"/>
          <w:b w:val="1"/>
          <w:bCs w:val="1"/>
          <w:sz w:val="46"/>
          <w:szCs w:val="46"/>
          <w:rtl w:val="0"/>
        </w:rPr>
        <w:t xml:space="preserve">Business Insights</w:t>
      </w:r>
    </w:p>
    <w:p w:rsidR="00000000" w:rsidDel="00000000" w:rsidP="00000000" w:rsidRDefault="00000000" w:rsidRPr="00000000" w14:paraId="0000008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analysis provides several important insights:</w:t>
      </w:r>
    </w:p>
    <w:p w:rsidR="00000000" w:rsidDel="00000000" w:rsidP="00000000" w:rsidRDefault="00000000" w:rsidRPr="00000000" w14:paraId="0000008C">
      <w:pPr>
        <w:numPr>
          <w:ilvl w:val="0"/>
          <w:numId w:val="1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Painrelief-X is the primary driver of both revenue and profit</w:t>
      </w:r>
    </w:p>
    <w:p w:rsidR="00000000" w:rsidDel="00000000" w:rsidP="00000000" w:rsidRDefault="00000000" w:rsidRPr="00000000" w14:paraId="0000008D">
      <w:pPr>
        <w:numPr>
          <w:ilvl w:val="0"/>
          <w:numId w:val="1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South region is the most significant contributor to overall business performance</w:t>
      </w:r>
    </w:p>
    <w:p w:rsidR="00000000" w:rsidDel="00000000" w:rsidP="00000000" w:rsidRDefault="00000000" w:rsidRPr="00000000" w14:paraId="0000008E">
      <w:pPr>
        <w:numPr>
          <w:ilvl w:val="0"/>
          <w:numId w:val="1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February represents the peak sales period</w:t>
      </w:r>
    </w:p>
    <w:p w:rsidR="00000000" w:rsidDel="00000000" w:rsidP="00000000" w:rsidRDefault="00000000" w:rsidRPr="00000000" w14:paraId="0000008F">
      <w:pPr>
        <w:numPr>
          <w:ilvl w:val="0"/>
          <w:numId w:val="1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Sales volume has a strong impact on revenue and profitability</w:t>
      </w:r>
    </w:p>
    <w:p w:rsidR="00000000" w:rsidDel="00000000" w:rsidP="00000000" w:rsidRDefault="00000000" w:rsidRPr="00000000" w14:paraId="00000090">
      <w:pPr>
        <w:numPr>
          <w:ilvl w:val="0"/>
          <w:numId w:val="1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Product performance varies across regions, requiring targeted strategies</w:t>
      </w:r>
    </w:p>
    <w:p w:rsidR="00000000" w:rsidDel="00000000" w:rsidP="00000000" w:rsidRDefault="00000000" w:rsidRPr="00000000" w14:paraId="00000091">
      <w:pPr>
        <w:pStyle w:val="Heading1"/>
        <w:keepNext w:val="0"/>
        <w:keepLines w:val="0"/>
        <w:spacing w:before="480" w:lineRule="auto"/>
        <w:rPr>
          <w:rFonts w:ascii="Georgia" w:cs="Georgia" w:eastAsia="Georgia" w:hAnsi="Georgia"/>
          <w:b w:val="1"/>
          <w:bCs w:val="1"/>
          <w:sz w:val="46"/>
          <w:szCs w:val="46"/>
        </w:rPr>
      </w:pPr>
      <w:bookmarkStart w:colFirst="0" w:colLast="0" w:name="_jd71v4onksy5" w:id="32"/>
      <w:bookmarkEnd w:id="32"/>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rFonts w:ascii="Georgia" w:cs="Georgia" w:eastAsia="Georgia" w:hAnsi="Georgia"/>
          <w:b w:val="1"/>
          <w:bCs w:val="1"/>
          <w:sz w:val="46"/>
          <w:szCs w:val="46"/>
        </w:rPr>
      </w:pPr>
      <w:bookmarkStart w:colFirst="0" w:colLast="0" w:name="_xnzsiqz5rg6i" w:id="33"/>
      <w:bookmarkEnd w:id="33"/>
      <w:r w:rsidDel="00000000" w:rsidR="00000000" w:rsidRPr="00000000">
        <w:rPr>
          <w:rFonts w:ascii="Georgia" w:cs="Georgia" w:eastAsia="Georgia" w:hAnsi="Georgia"/>
          <w:b w:val="1"/>
          <w:bCs w:val="1"/>
          <w:sz w:val="46"/>
          <w:szCs w:val="46"/>
          <w:rtl w:val="0"/>
        </w:rPr>
        <w:t xml:space="preserve"> Business Recommendations</w:t>
      </w:r>
    </w:p>
    <w:p w:rsidR="00000000" w:rsidDel="00000000" w:rsidP="00000000" w:rsidRDefault="00000000" w:rsidRPr="00000000" w14:paraId="0000009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Based on the analysis, the following strategic recommendations are proposed:</w:t>
      </w:r>
    </w:p>
    <w:p w:rsidR="00000000" w:rsidDel="00000000" w:rsidP="00000000" w:rsidRDefault="00000000" w:rsidRPr="00000000" w14:paraId="00000094">
      <w:pPr>
        <w:numPr>
          <w:ilvl w:val="0"/>
          <w:numId w:val="1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Increase focus on production and promotion of Painrelief-X</w:t>
      </w:r>
    </w:p>
    <w:p w:rsidR="00000000" w:rsidDel="00000000" w:rsidP="00000000" w:rsidRDefault="00000000" w:rsidRPr="00000000" w14:paraId="00000095">
      <w:pPr>
        <w:numPr>
          <w:ilvl w:val="0"/>
          <w:numId w:val="1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Strengthen market presence in the South region</w:t>
      </w:r>
    </w:p>
    <w:p w:rsidR="00000000" w:rsidDel="00000000" w:rsidP="00000000" w:rsidRDefault="00000000" w:rsidRPr="00000000" w14:paraId="00000096">
      <w:pPr>
        <w:numPr>
          <w:ilvl w:val="0"/>
          <w:numId w:val="1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Develop targeted strategies to improve performance in the West region</w:t>
      </w:r>
    </w:p>
    <w:p w:rsidR="00000000" w:rsidDel="00000000" w:rsidP="00000000" w:rsidRDefault="00000000" w:rsidRPr="00000000" w14:paraId="00000097">
      <w:pPr>
        <w:numPr>
          <w:ilvl w:val="0"/>
          <w:numId w:val="1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Utilize seasonal trends to optimize marketing and inventory planning</w:t>
      </w:r>
    </w:p>
    <w:p w:rsidR="00000000" w:rsidDel="00000000" w:rsidP="00000000" w:rsidRDefault="00000000" w:rsidRPr="00000000" w14:paraId="00000098">
      <w:pPr>
        <w:numPr>
          <w:ilvl w:val="0"/>
          <w:numId w:val="1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Implement region-specific product strategies based on demand patterns</w:t>
      </w:r>
    </w:p>
    <w:p w:rsidR="00000000" w:rsidDel="00000000" w:rsidP="00000000" w:rsidRDefault="00000000" w:rsidRPr="00000000" w14:paraId="00000099">
      <w:pPr>
        <w:pStyle w:val="Heading2"/>
        <w:keepNext w:val="0"/>
        <w:keepLines w:val="0"/>
        <w:spacing w:after="80" w:lineRule="auto"/>
        <w:rPr>
          <w:rFonts w:ascii="Georgia" w:cs="Georgia" w:eastAsia="Georgia" w:hAnsi="Georgia"/>
          <w:b w:val="1"/>
          <w:bCs w:val="1"/>
          <w:sz w:val="34"/>
          <w:szCs w:val="34"/>
        </w:rPr>
      </w:pPr>
      <w:bookmarkStart w:colFirst="0" w:colLast="0" w:name="_e457wyl05tw0" w:id="34"/>
      <w:bookmarkEnd w:id="34"/>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rFonts w:ascii="Georgia" w:cs="Georgia" w:eastAsia="Georgia" w:hAnsi="Georgia"/>
          <w:b w:val="1"/>
          <w:bCs w:val="1"/>
          <w:sz w:val="34"/>
          <w:szCs w:val="34"/>
        </w:rPr>
      </w:pPr>
      <w:bookmarkStart w:colFirst="0" w:colLast="0" w:name="_9zy3jatyfmgc" w:id="35"/>
      <w:bookmarkEnd w:id="35"/>
      <w:r w:rsidDel="00000000" w:rsidR="00000000" w:rsidRPr="00000000">
        <w:rPr>
          <w:rFonts w:ascii="Georgia" w:cs="Georgia" w:eastAsia="Georgia" w:hAnsi="Georgia"/>
          <w:b w:val="1"/>
          <w:bCs w:val="1"/>
          <w:sz w:val="34"/>
          <w:szCs w:val="34"/>
          <w:rtl w:val="0"/>
        </w:rPr>
        <w:t xml:space="preserve">Project  Conclusion</w:t>
      </w:r>
    </w:p>
    <w:p w:rsidR="00000000" w:rsidDel="00000000" w:rsidP="00000000" w:rsidRDefault="00000000" w:rsidRPr="00000000" w14:paraId="0000009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project demonstrates a complete and structured approach to data analysis using SAS. It successfully transforms raw data into meaningful insights that can support strategic decision-making.</w:t>
      </w:r>
    </w:p>
    <w:p w:rsidR="00000000" w:rsidDel="00000000" w:rsidP="00000000" w:rsidRDefault="00000000" w:rsidRPr="00000000" w14:paraId="0000009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analysis highlights key performance drivers and provides actionable recommendations for improving business outcomes.</w:t>
      </w:r>
    </w:p>
    <w:p w:rsidR="00000000" w:rsidDel="00000000" w:rsidP="00000000" w:rsidRDefault="00000000" w:rsidRPr="00000000" w14:paraId="0000009D">
      <w:pPr>
        <w:rPr>
          <w:rFonts w:ascii="Georgia" w:cs="Georgia" w:eastAsia="Georgia" w:hAnsi="Georgia"/>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